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40" w:rsidRDefault="00D71A40" w:rsidP="00E811FF">
      <w:pPr>
        <w:spacing w:after="0" w:line="240" w:lineRule="auto"/>
        <w:ind w:left="567"/>
        <w:rPr>
          <w:rFonts w:ascii="Times New Roman" w:hAnsi="Times New Roman" w:cs="Times New Roman"/>
          <w:sz w:val="28"/>
          <w:szCs w:val="28"/>
        </w:rPr>
      </w:pPr>
    </w:p>
    <w:p w:rsidR="00AB6601" w:rsidRDefault="00E811FF" w:rsidP="00E811FF">
      <w:pPr>
        <w:spacing w:after="0" w:line="240" w:lineRule="auto"/>
        <w:ind w:left="567"/>
        <w:rPr>
          <w:rFonts w:ascii="Times New Roman" w:hAnsi="Times New Roman" w:cs="Times New Roman"/>
          <w:b/>
          <w:sz w:val="28"/>
          <w:szCs w:val="28"/>
        </w:rPr>
      </w:pPr>
      <w:r>
        <w:rPr>
          <w:rFonts w:ascii="Times New Roman" w:hAnsi="Times New Roman" w:cs="Times New Roman"/>
          <w:sz w:val="28"/>
          <w:szCs w:val="28"/>
        </w:rPr>
        <w:t>ПРОЕКТ</w:t>
      </w:r>
    </w:p>
    <w:p w:rsidR="00D71A40" w:rsidRDefault="00D71A40" w:rsidP="00E811FF">
      <w:pPr>
        <w:spacing w:after="0" w:line="240" w:lineRule="auto"/>
        <w:ind w:left="567"/>
        <w:jc w:val="center"/>
        <w:rPr>
          <w:rFonts w:ascii="Times New Roman" w:hAnsi="Times New Roman" w:cs="Times New Roman"/>
          <w:b/>
          <w:sz w:val="24"/>
          <w:szCs w:val="24"/>
        </w:rPr>
      </w:pPr>
    </w:p>
    <w:p w:rsidR="00D71A40" w:rsidRDefault="00D71A40" w:rsidP="00E811FF">
      <w:pPr>
        <w:spacing w:after="0" w:line="240" w:lineRule="auto"/>
        <w:ind w:left="567"/>
        <w:jc w:val="center"/>
        <w:rPr>
          <w:rFonts w:ascii="Times New Roman" w:hAnsi="Times New Roman" w:cs="Times New Roman"/>
          <w:b/>
          <w:sz w:val="24"/>
          <w:szCs w:val="24"/>
        </w:rPr>
      </w:pPr>
    </w:p>
    <w:p w:rsidR="005C6453" w:rsidRPr="00D74F00" w:rsidRDefault="00AB6601" w:rsidP="00E811FF">
      <w:pPr>
        <w:spacing w:after="0" w:line="240" w:lineRule="auto"/>
        <w:ind w:left="567"/>
        <w:jc w:val="center"/>
        <w:rPr>
          <w:rFonts w:ascii="Times New Roman" w:hAnsi="Times New Roman" w:cs="Times New Roman"/>
          <w:b/>
          <w:sz w:val="28"/>
          <w:szCs w:val="28"/>
        </w:rPr>
      </w:pPr>
      <w:r w:rsidRPr="00D74F00">
        <w:rPr>
          <w:rFonts w:ascii="Times New Roman" w:hAnsi="Times New Roman" w:cs="Times New Roman"/>
          <w:b/>
          <w:sz w:val="28"/>
          <w:szCs w:val="28"/>
        </w:rPr>
        <w:t>Постановление</w:t>
      </w:r>
    </w:p>
    <w:p w:rsidR="00D71A40" w:rsidRDefault="00D71A40" w:rsidP="00E811FF">
      <w:pPr>
        <w:spacing w:after="0" w:line="240" w:lineRule="auto"/>
        <w:ind w:left="567"/>
        <w:jc w:val="center"/>
        <w:rPr>
          <w:rFonts w:ascii="Times New Roman" w:hAnsi="Times New Roman" w:cs="Times New Roman"/>
          <w:b/>
          <w:sz w:val="24"/>
          <w:szCs w:val="24"/>
        </w:rPr>
      </w:pPr>
    </w:p>
    <w:p w:rsidR="00D71A40" w:rsidRPr="00D71A40" w:rsidRDefault="00D71A40" w:rsidP="00E811FF">
      <w:pPr>
        <w:spacing w:after="0" w:line="240" w:lineRule="auto"/>
        <w:ind w:left="567"/>
        <w:jc w:val="center"/>
        <w:rPr>
          <w:rFonts w:ascii="Times New Roman" w:hAnsi="Times New Roman" w:cs="Times New Roman"/>
          <w:b/>
          <w:sz w:val="24"/>
          <w:szCs w:val="24"/>
        </w:rPr>
      </w:pPr>
    </w:p>
    <w:p w:rsidR="006A20C9" w:rsidRDefault="00E811FF" w:rsidP="006A20C9">
      <w:pPr>
        <w:pStyle w:val="ConsPlusTitle"/>
        <w:jc w:val="center"/>
        <w:rPr>
          <w:rFonts w:ascii="Times New Roman" w:hAnsi="Times New Roman" w:cs="Times New Roman"/>
          <w:sz w:val="24"/>
          <w:szCs w:val="24"/>
        </w:rPr>
      </w:pPr>
      <w:r w:rsidRPr="00D71A40">
        <w:rPr>
          <w:rFonts w:ascii="Times New Roman" w:hAnsi="Times New Roman" w:cs="Times New Roman"/>
          <w:sz w:val="24"/>
          <w:szCs w:val="24"/>
        </w:rPr>
        <w:t xml:space="preserve">   </w:t>
      </w:r>
      <w:r w:rsidR="006A20C9">
        <w:rPr>
          <w:rFonts w:ascii="Times New Roman" w:hAnsi="Times New Roman" w:cs="Times New Roman"/>
          <w:sz w:val="24"/>
          <w:szCs w:val="24"/>
        </w:rPr>
        <w:t>Об утверждении порядка размещения нестационарных торговых объектов на территории муниципального образования «Майнский район» Ульяновской области.</w:t>
      </w:r>
      <w:r w:rsidRPr="00D71A40">
        <w:rPr>
          <w:rFonts w:ascii="Times New Roman" w:hAnsi="Times New Roman" w:cs="Times New Roman"/>
          <w:sz w:val="24"/>
          <w:szCs w:val="24"/>
        </w:rPr>
        <w:t xml:space="preserve"> </w:t>
      </w:r>
    </w:p>
    <w:p w:rsidR="006A20C9" w:rsidRDefault="006A20C9" w:rsidP="006A20C9">
      <w:pPr>
        <w:pStyle w:val="ConsPlusTitle"/>
        <w:jc w:val="center"/>
        <w:rPr>
          <w:rFonts w:ascii="Times New Roman" w:hAnsi="Times New Roman" w:cs="Times New Roman"/>
          <w:sz w:val="24"/>
          <w:szCs w:val="24"/>
        </w:rPr>
      </w:pPr>
    </w:p>
    <w:p w:rsidR="006A20C9" w:rsidRDefault="006A20C9" w:rsidP="006A20C9">
      <w:pPr>
        <w:pStyle w:val="ConsPlusTitle"/>
        <w:jc w:val="center"/>
        <w:rPr>
          <w:rFonts w:ascii="Times New Roman" w:hAnsi="Times New Roman" w:cs="Times New Roman"/>
          <w:sz w:val="24"/>
          <w:szCs w:val="24"/>
        </w:rPr>
      </w:pPr>
    </w:p>
    <w:p w:rsidR="006A20C9" w:rsidRPr="006A20C9" w:rsidRDefault="006A20C9" w:rsidP="006A20C9">
      <w:pPr>
        <w:pStyle w:val="ac"/>
        <w:spacing w:after="0"/>
        <w:jc w:val="both"/>
        <w:rPr>
          <w:rFonts w:ascii="PT Astra Serif" w:hAnsi="PT Astra Serif"/>
          <w:sz w:val="24"/>
          <w:szCs w:val="24"/>
        </w:rPr>
      </w:pPr>
      <w:r w:rsidRPr="006A20C9">
        <w:rPr>
          <w:rFonts w:ascii="PT Astra Serif" w:hAnsi="PT Astra Serif"/>
          <w:sz w:val="24"/>
          <w:szCs w:val="24"/>
        </w:rPr>
        <w:t xml:space="preserve">В целях упорядочения организации, размещения и эксплуатации нестационарных торговых объектов на территории муниципального образования "Майнский район", в соответствии с Федеральным </w:t>
      </w:r>
      <w:hyperlink r:id="rId8" w:history="1">
        <w:r w:rsidRPr="006A20C9">
          <w:rPr>
            <w:rFonts w:ascii="PT Astra Serif" w:hAnsi="PT Astra Serif"/>
            <w:sz w:val="24"/>
            <w:szCs w:val="24"/>
          </w:rPr>
          <w:t>законом</w:t>
        </w:r>
      </w:hyperlink>
      <w:r w:rsidRPr="006A20C9">
        <w:rPr>
          <w:rFonts w:ascii="PT Astra Serif" w:hAnsi="PT Astra Serif"/>
          <w:sz w:val="24"/>
          <w:szCs w:val="24"/>
        </w:rPr>
        <w:t xml:space="preserve"> от 28.12.2009 N 381-ФЗ "Об основах государственного регулирования торговой деятельности в Российской Федерации", </w:t>
      </w:r>
      <w:hyperlink r:id="rId9" w:history="1">
        <w:r w:rsidRPr="006A20C9">
          <w:rPr>
            <w:rFonts w:ascii="PT Astra Serif" w:hAnsi="PT Astra Serif"/>
            <w:sz w:val="24"/>
            <w:szCs w:val="24"/>
          </w:rPr>
          <w:t>статьями 39.33</w:t>
        </w:r>
      </w:hyperlink>
      <w:r w:rsidRPr="006A20C9">
        <w:rPr>
          <w:rFonts w:ascii="PT Astra Serif" w:hAnsi="PT Astra Serif"/>
          <w:sz w:val="24"/>
          <w:szCs w:val="24"/>
        </w:rPr>
        <w:t xml:space="preserve">, </w:t>
      </w:r>
      <w:hyperlink r:id="rId10" w:history="1">
        <w:r w:rsidRPr="006A20C9">
          <w:rPr>
            <w:rFonts w:ascii="PT Astra Serif" w:hAnsi="PT Astra Serif"/>
            <w:sz w:val="24"/>
            <w:szCs w:val="24"/>
          </w:rPr>
          <w:t>39.36</w:t>
        </w:r>
      </w:hyperlink>
      <w:r w:rsidRPr="006A20C9">
        <w:rPr>
          <w:rFonts w:ascii="PT Astra Serif" w:hAnsi="PT Astra Serif"/>
          <w:sz w:val="24"/>
          <w:szCs w:val="24"/>
        </w:rPr>
        <w:t xml:space="preserve"> Земельного кодекса Российской Федерации, </w:t>
      </w:r>
      <w:hyperlink r:id="rId11" w:history="1">
        <w:r w:rsidRPr="006A20C9">
          <w:rPr>
            <w:rFonts w:ascii="PT Astra Serif" w:hAnsi="PT Astra Serif"/>
            <w:sz w:val="24"/>
            <w:szCs w:val="24"/>
          </w:rPr>
          <w:t>приказом</w:t>
        </w:r>
      </w:hyperlink>
      <w:r w:rsidRPr="006A20C9">
        <w:rPr>
          <w:rFonts w:ascii="PT Astra Serif" w:hAnsi="PT Astra Serif"/>
          <w:sz w:val="24"/>
          <w:szCs w:val="24"/>
        </w:rPr>
        <w:t xml:space="preserve"> Министерства агропромышленного комплекса и развития сельских территорий Ульяновской области от 03.12.2021 N 49 "Об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 </w:t>
      </w:r>
      <w:r w:rsidR="001F667B">
        <w:rPr>
          <w:rFonts w:ascii="PT Astra Serif" w:hAnsi="PT Astra Serif"/>
          <w:sz w:val="24"/>
          <w:szCs w:val="24"/>
          <w:shd w:val="clear" w:color="auto" w:fill="FFFFFF"/>
        </w:rPr>
        <w:t>«</w:t>
      </w:r>
      <w:r w:rsidRPr="006A20C9">
        <w:rPr>
          <w:rFonts w:ascii="PT Astra Serif" w:hAnsi="PT Astra Serif"/>
          <w:sz w:val="24"/>
          <w:szCs w:val="24"/>
        </w:rPr>
        <w:t>Администрация муниципального образования «Майнский район»       п о с т а н о в л я е т:</w:t>
      </w:r>
    </w:p>
    <w:p w:rsidR="006A20C9" w:rsidRDefault="006A20C9" w:rsidP="006A20C9">
      <w:pPr>
        <w:pStyle w:val="ConsPlusNormal"/>
        <w:ind w:firstLine="540"/>
        <w:jc w:val="both"/>
        <w:rPr>
          <w:rFonts w:ascii="Times New Roman" w:hAnsi="Times New Roman" w:cs="Times New Roman"/>
          <w:sz w:val="24"/>
          <w:szCs w:val="24"/>
        </w:rPr>
      </w:pPr>
    </w:p>
    <w:p w:rsidR="006A20C9" w:rsidRDefault="006A20C9" w:rsidP="006A20C9">
      <w:pPr>
        <w:pStyle w:val="ConsPlusTitle"/>
        <w:jc w:val="center"/>
        <w:rPr>
          <w:rFonts w:ascii="Times New Roman" w:hAnsi="Times New Roman" w:cs="Times New Roman"/>
          <w:sz w:val="24"/>
          <w:szCs w:val="24"/>
        </w:rPr>
      </w:pPr>
    </w:p>
    <w:p w:rsidR="005C6453" w:rsidRPr="006A20C9" w:rsidRDefault="00FA3F9B" w:rsidP="006A20C9">
      <w:pPr>
        <w:pStyle w:val="ConsPlusTitle"/>
        <w:numPr>
          <w:ilvl w:val="0"/>
          <w:numId w:val="1"/>
        </w:numPr>
        <w:jc w:val="both"/>
        <w:rPr>
          <w:rFonts w:ascii="Times New Roman" w:hAnsi="Times New Roman" w:cs="Times New Roman"/>
          <w:b w:val="0"/>
          <w:sz w:val="24"/>
          <w:szCs w:val="24"/>
        </w:rPr>
      </w:pPr>
      <w:r w:rsidRPr="006A20C9">
        <w:rPr>
          <w:rFonts w:ascii="Times New Roman" w:hAnsi="Times New Roman" w:cs="Times New Roman"/>
          <w:b w:val="0"/>
          <w:sz w:val="24"/>
          <w:szCs w:val="24"/>
        </w:rPr>
        <w:t>Утвердить</w:t>
      </w:r>
      <w:r w:rsidR="006B30D9" w:rsidRPr="006A20C9">
        <w:rPr>
          <w:rFonts w:ascii="Times New Roman" w:hAnsi="Times New Roman" w:cs="Times New Roman"/>
          <w:b w:val="0"/>
          <w:sz w:val="24"/>
          <w:szCs w:val="24"/>
        </w:rPr>
        <w:t xml:space="preserve"> </w:t>
      </w:r>
      <w:hyperlink w:anchor="P26" w:history="1">
        <w:r w:rsidRPr="006A20C9">
          <w:rPr>
            <w:rFonts w:ascii="Times New Roman" w:hAnsi="Times New Roman" w:cs="Times New Roman"/>
            <w:b w:val="0"/>
            <w:sz w:val="24"/>
            <w:szCs w:val="24"/>
          </w:rPr>
          <w:t>Порядок</w:t>
        </w:r>
      </w:hyperlink>
      <w:r w:rsidRPr="006A20C9">
        <w:rPr>
          <w:rFonts w:ascii="Times New Roman" w:hAnsi="Times New Roman" w:cs="Times New Roman"/>
          <w:b w:val="0"/>
          <w:sz w:val="24"/>
          <w:szCs w:val="24"/>
        </w:rPr>
        <w:t xml:space="preserve"> размещения нестационарных торговых объектов на территории муниципального образования </w:t>
      </w:r>
      <w:r w:rsidR="003F0389" w:rsidRPr="006A20C9">
        <w:rPr>
          <w:rFonts w:ascii="Times New Roman" w:hAnsi="Times New Roman" w:cs="Times New Roman"/>
          <w:b w:val="0"/>
          <w:sz w:val="24"/>
          <w:szCs w:val="24"/>
        </w:rPr>
        <w:t>«</w:t>
      </w:r>
      <w:r w:rsidR="006D7F4E" w:rsidRPr="006A20C9">
        <w:rPr>
          <w:rFonts w:ascii="Times New Roman" w:hAnsi="Times New Roman" w:cs="Times New Roman"/>
          <w:b w:val="0"/>
          <w:sz w:val="24"/>
          <w:szCs w:val="24"/>
        </w:rPr>
        <w:t>Майнский</w:t>
      </w:r>
      <w:r w:rsidRPr="006A20C9">
        <w:rPr>
          <w:rFonts w:ascii="Times New Roman" w:hAnsi="Times New Roman" w:cs="Times New Roman"/>
          <w:b w:val="0"/>
          <w:sz w:val="24"/>
          <w:szCs w:val="24"/>
        </w:rPr>
        <w:t xml:space="preserve"> район</w:t>
      </w:r>
      <w:r w:rsidR="003F0389" w:rsidRPr="006A20C9">
        <w:rPr>
          <w:rFonts w:ascii="Times New Roman" w:hAnsi="Times New Roman" w:cs="Times New Roman"/>
          <w:b w:val="0"/>
          <w:sz w:val="24"/>
          <w:szCs w:val="24"/>
        </w:rPr>
        <w:t>»</w:t>
      </w:r>
      <w:r w:rsidR="003C02FB" w:rsidRPr="006A20C9">
        <w:rPr>
          <w:rFonts w:ascii="Times New Roman" w:hAnsi="Times New Roman" w:cs="Times New Roman"/>
          <w:b w:val="0"/>
          <w:sz w:val="24"/>
          <w:szCs w:val="24"/>
        </w:rPr>
        <w:t xml:space="preserve"> Ульяновской области</w:t>
      </w:r>
      <w:r w:rsidR="006B30D9" w:rsidRPr="006A20C9">
        <w:rPr>
          <w:rFonts w:ascii="Times New Roman" w:hAnsi="Times New Roman" w:cs="Times New Roman"/>
          <w:b w:val="0"/>
          <w:sz w:val="24"/>
          <w:szCs w:val="24"/>
        </w:rPr>
        <w:t xml:space="preserve"> (приложение №1);</w:t>
      </w:r>
    </w:p>
    <w:p w:rsidR="00E811FF" w:rsidRPr="00D71A40" w:rsidRDefault="006B30D9" w:rsidP="00E811FF">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Утвердить положение</w:t>
      </w:r>
      <w:r w:rsidR="00E811FF" w:rsidRPr="00D71A40">
        <w:rPr>
          <w:rFonts w:ascii="Times New Roman" w:hAnsi="Times New Roman" w:cs="Times New Roman"/>
          <w:sz w:val="24"/>
          <w:szCs w:val="24"/>
        </w:rPr>
        <w:t xml:space="preserve"> об</w:t>
      </w:r>
      <w:r w:rsidR="00E811FF" w:rsidRPr="00D71A40">
        <w:rPr>
          <w:rFonts w:ascii="Times New Roman" w:eastAsia="Times New Roman" w:hAnsi="Times New Roman" w:cs="Times New Roman"/>
          <w:sz w:val="24"/>
          <w:szCs w:val="24"/>
          <w:lang w:eastAsia="ru-RU"/>
        </w:rPr>
        <w:t xml:space="preserve"> аукционной комиссии по проведению аукциона на право заключения договора на размещение нестационарных торговых объектов на территории муниципального образования «Майнский район»</w:t>
      </w:r>
      <w:r>
        <w:rPr>
          <w:rFonts w:ascii="Times New Roman" w:eastAsia="Times New Roman" w:hAnsi="Times New Roman" w:cs="Times New Roman"/>
          <w:sz w:val="24"/>
          <w:szCs w:val="24"/>
          <w:lang w:eastAsia="ru-RU"/>
        </w:rPr>
        <w:t xml:space="preserve"> (приложение №2</w:t>
      </w:r>
      <w:r w:rsidR="007A562D" w:rsidRPr="00D71A40">
        <w:rPr>
          <w:rFonts w:ascii="Times New Roman" w:eastAsia="Times New Roman" w:hAnsi="Times New Roman" w:cs="Times New Roman"/>
          <w:sz w:val="24"/>
          <w:szCs w:val="24"/>
          <w:lang w:eastAsia="ru-RU"/>
        </w:rPr>
        <w:t>)</w:t>
      </w:r>
      <w:r w:rsidR="00E811FF" w:rsidRPr="00D71A40">
        <w:rPr>
          <w:rFonts w:ascii="Times New Roman" w:eastAsia="Times New Roman" w:hAnsi="Times New Roman" w:cs="Times New Roman"/>
          <w:sz w:val="24"/>
          <w:szCs w:val="24"/>
          <w:lang w:eastAsia="ru-RU"/>
        </w:rPr>
        <w:t>;</w:t>
      </w:r>
    </w:p>
    <w:p w:rsidR="00E811FF" w:rsidRPr="00D71A40" w:rsidRDefault="00D57CDF" w:rsidP="00E811FF">
      <w:pPr>
        <w:pStyle w:val="a4"/>
        <w:numPr>
          <w:ilvl w:val="0"/>
          <w:numId w:val="1"/>
        </w:numPr>
        <w:spacing w:after="0" w:line="240" w:lineRule="auto"/>
        <w:jc w:val="both"/>
        <w:rPr>
          <w:rFonts w:ascii="Times New Roman" w:hAnsi="Times New Roman" w:cs="Times New Roman"/>
          <w:sz w:val="24"/>
          <w:szCs w:val="24"/>
        </w:rPr>
      </w:pPr>
      <w:r w:rsidRPr="00D71A40">
        <w:rPr>
          <w:rFonts w:ascii="Times New Roman" w:hAnsi="Times New Roman" w:cs="Times New Roman"/>
          <w:sz w:val="24"/>
          <w:szCs w:val="24"/>
        </w:rPr>
        <w:t>Утвердить Порядок проведения аукциона на право заключения договора на размещение нестационарного торгового объекта на территории муниципального образования «Майнский район</w:t>
      </w:r>
      <w:r w:rsidR="000E3B23" w:rsidRPr="00D71A40">
        <w:rPr>
          <w:rFonts w:ascii="Times New Roman" w:hAnsi="Times New Roman" w:cs="Times New Roman"/>
          <w:sz w:val="24"/>
          <w:szCs w:val="24"/>
        </w:rPr>
        <w:t>»</w:t>
      </w:r>
      <w:r w:rsidR="007A562D" w:rsidRPr="00D71A40">
        <w:rPr>
          <w:rFonts w:ascii="Times New Roman" w:hAnsi="Times New Roman" w:cs="Times New Roman"/>
          <w:sz w:val="24"/>
          <w:szCs w:val="24"/>
        </w:rPr>
        <w:t xml:space="preserve"> </w:t>
      </w:r>
      <w:r w:rsidR="006B30D9">
        <w:rPr>
          <w:rFonts w:ascii="Times New Roman" w:eastAsia="Times New Roman" w:hAnsi="Times New Roman" w:cs="Times New Roman"/>
          <w:sz w:val="24"/>
          <w:szCs w:val="24"/>
          <w:lang w:eastAsia="ru-RU"/>
        </w:rPr>
        <w:t>(приложение №3</w:t>
      </w:r>
      <w:r w:rsidR="007A562D" w:rsidRPr="00D71A40">
        <w:rPr>
          <w:rFonts w:ascii="Times New Roman" w:eastAsia="Times New Roman" w:hAnsi="Times New Roman" w:cs="Times New Roman"/>
          <w:sz w:val="24"/>
          <w:szCs w:val="24"/>
          <w:lang w:eastAsia="ru-RU"/>
        </w:rPr>
        <w:t>);</w:t>
      </w:r>
    </w:p>
    <w:p w:rsidR="006B30D9" w:rsidRPr="00D74F00" w:rsidRDefault="005C6453" w:rsidP="00D74F00">
      <w:pPr>
        <w:pStyle w:val="a4"/>
        <w:numPr>
          <w:ilvl w:val="0"/>
          <w:numId w:val="1"/>
        </w:numPr>
        <w:spacing w:after="0" w:line="240" w:lineRule="auto"/>
        <w:jc w:val="both"/>
        <w:rPr>
          <w:rFonts w:ascii="Times New Roman" w:hAnsi="Times New Roman" w:cs="Times New Roman"/>
          <w:sz w:val="24"/>
          <w:szCs w:val="24"/>
        </w:rPr>
      </w:pPr>
      <w:r w:rsidRPr="00D71A40">
        <w:rPr>
          <w:rFonts w:ascii="Times New Roman" w:hAnsi="Times New Roman" w:cs="Times New Roman"/>
          <w:sz w:val="24"/>
          <w:szCs w:val="24"/>
        </w:rPr>
        <w:t xml:space="preserve">Настоящее постановление вступает в силу </w:t>
      </w:r>
      <w:r w:rsidR="006B30D9">
        <w:rPr>
          <w:rFonts w:ascii="Times New Roman" w:hAnsi="Times New Roman" w:cs="Times New Roman"/>
          <w:sz w:val="24"/>
          <w:szCs w:val="24"/>
        </w:rPr>
        <w:t>на следующий день после его</w:t>
      </w:r>
      <w:r w:rsidRPr="00D71A40">
        <w:rPr>
          <w:rFonts w:ascii="Times New Roman" w:hAnsi="Times New Roman" w:cs="Times New Roman"/>
          <w:sz w:val="24"/>
          <w:szCs w:val="24"/>
        </w:rPr>
        <w:t xml:space="preserve"> обнародования.</w:t>
      </w:r>
    </w:p>
    <w:p w:rsidR="00D74F00" w:rsidRPr="00D74F00" w:rsidRDefault="00D74F00" w:rsidP="00D74F00">
      <w:pPr>
        <w:pStyle w:val="a4"/>
        <w:numPr>
          <w:ilvl w:val="0"/>
          <w:numId w:val="1"/>
        </w:numPr>
        <w:spacing w:after="0" w:line="240" w:lineRule="auto"/>
        <w:ind w:right="-5"/>
        <w:jc w:val="both"/>
        <w:rPr>
          <w:rFonts w:ascii="PT Astra Serif" w:hAnsi="PT Astra Serif"/>
          <w:sz w:val="24"/>
          <w:szCs w:val="24"/>
        </w:rPr>
      </w:pPr>
      <w:r w:rsidRPr="00D74F00">
        <w:rPr>
          <w:rFonts w:ascii="PT Astra Serif" w:hAnsi="PT Astra Serif"/>
          <w:sz w:val="24"/>
          <w:szCs w:val="24"/>
        </w:rPr>
        <w:t xml:space="preserve">Контроль за исполнением настоящего постановления возложить на первого заместителя Главы администрации района по экономическому развитию Волкова А.Д. </w:t>
      </w:r>
    </w:p>
    <w:p w:rsidR="00D74F00" w:rsidRPr="00D74F00" w:rsidRDefault="00D74F00" w:rsidP="00D74F00">
      <w:pPr>
        <w:pStyle w:val="a4"/>
        <w:spacing w:after="0" w:line="240" w:lineRule="auto"/>
        <w:ind w:left="1759" w:right="-5"/>
        <w:jc w:val="both"/>
        <w:rPr>
          <w:rFonts w:ascii="PT Astra Serif" w:hAnsi="PT Astra Serif"/>
          <w:sz w:val="24"/>
          <w:szCs w:val="24"/>
        </w:rPr>
      </w:pPr>
    </w:p>
    <w:p w:rsidR="005C6453" w:rsidRPr="00D71A40" w:rsidRDefault="005C6453" w:rsidP="007F63F0">
      <w:pPr>
        <w:spacing w:after="0" w:line="240" w:lineRule="auto"/>
        <w:ind w:left="567"/>
        <w:jc w:val="both"/>
        <w:rPr>
          <w:rFonts w:ascii="Times New Roman" w:hAnsi="Times New Roman" w:cs="Times New Roman"/>
          <w:sz w:val="24"/>
          <w:szCs w:val="24"/>
        </w:rPr>
      </w:pPr>
    </w:p>
    <w:p w:rsidR="007F63F0" w:rsidRPr="00D71A40" w:rsidRDefault="007F63F0" w:rsidP="007F63F0">
      <w:pPr>
        <w:spacing w:after="0" w:line="240" w:lineRule="auto"/>
        <w:jc w:val="both"/>
        <w:rPr>
          <w:rFonts w:ascii="Times New Roman" w:hAnsi="Times New Roman" w:cs="Times New Roman"/>
          <w:sz w:val="24"/>
          <w:szCs w:val="24"/>
        </w:rPr>
      </w:pPr>
    </w:p>
    <w:p w:rsidR="005C6453" w:rsidRPr="00D71A40" w:rsidRDefault="005C6453" w:rsidP="007F63F0">
      <w:pPr>
        <w:spacing w:after="0" w:line="240" w:lineRule="auto"/>
        <w:jc w:val="both"/>
        <w:rPr>
          <w:rFonts w:ascii="Times New Roman" w:hAnsi="Times New Roman" w:cs="Times New Roman"/>
          <w:sz w:val="24"/>
          <w:szCs w:val="24"/>
        </w:rPr>
      </w:pPr>
      <w:r w:rsidRPr="00D71A40">
        <w:rPr>
          <w:rFonts w:ascii="Times New Roman" w:hAnsi="Times New Roman" w:cs="Times New Roman"/>
          <w:sz w:val="24"/>
          <w:szCs w:val="24"/>
        </w:rPr>
        <w:t>Глава администрации муниципального</w:t>
      </w:r>
    </w:p>
    <w:p w:rsidR="005C6453" w:rsidRDefault="006D7F4E" w:rsidP="007F63F0">
      <w:pPr>
        <w:spacing w:after="0" w:line="240" w:lineRule="auto"/>
        <w:jc w:val="both"/>
        <w:rPr>
          <w:rFonts w:ascii="PT Astra Serif" w:hAnsi="PT Astra Serif" w:cs="Times New Roman"/>
          <w:sz w:val="28"/>
          <w:szCs w:val="28"/>
        </w:rPr>
      </w:pPr>
      <w:r w:rsidRPr="00D71A40">
        <w:rPr>
          <w:rFonts w:ascii="Times New Roman" w:hAnsi="Times New Roman" w:cs="Times New Roman"/>
          <w:sz w:val="24"/>
          <w:szCs w:val="24"/>
        </w:rPr>
        <w:t xml:space="preserve">образования «Майнский </w:t>
      </w:r>
      <w:r w:rsidR="005C6453" w:rsidRPr="00D71A40">
        <w:rPr>
          <w:rFonts w:ascii="Times New Roman" w:hAnsi="Times New Roman" w:cs="Times New Roman"/>
          <w:sz w:val="24"/>
          <w:szCs w:val="24"/>
        </w:rPr>
        <w:t xml:space="preserve">район» </w:t>
      </w:r>
      <w:r w:rsidR="00AB6601" w:rsidRPr="00D71A40">
        <w:rPr>
          <w:rFonts w:ascii="Times New Roman" w:hAnsi="Times New Roman" w:cs="Times New Roman"/>
          <w:sz w:val="24"/>
          <w:szCs w:val="24"/>
        </w:rPr>
        <w:t xml:space="preserve">                                           </w:t>
      </w:r>
      <w:r w:rsidR="00D71A40">
        <w:rPr>
          <w:rFonts w:ascii="Times New Roman" w:hAnsi="Times New Roman" w:cs="Times New Roman"/>
          <w:sz w:val="24"/>
          <w:szCs w:val="24"/>
        </w:rPr>
        <w:t xml:space="preserve">                                       </w:t>
      </w:r>
      <w:r w:rsidR="00AB6601" w:rsidRPr="00D71A40">
        <w:rPr>
          <w:rFonts w:ascii="Times New Roman" w:hAnsi="Times New Roman" w:cs="Times New Roman"/>
          <w:sz w:val="24"/>
          <w:szCs w:val="24"/>
        </w:rPr>
        <w:t xml:space="preserve">   О.В. Шуенков</w:t>
      </w:r>
    </w:p>
    <w:p w:rsidR="007F63F0" w:rsidRPr="007F63F0" w:rsidRDefault="007F63F0" w:rsidP="007F63F0">
      <w:pPr>
        <w:spacing w:after="0" w:line="240" w:lineRule="auto"/>
        <w:jc w:val="both"/>
        <w:rPr>
          <w:rFonts w:ascii="PT Astra Serif" w:hAnsi="PT Astra Serif"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0"/>
      </w:tblGrid>
      <w:tr w:rsidR="005C6453" w:rsidRPr="00D71A40" w:rsidTr="00E950FA">
        <w:tc>
          <w:tcPr>
            <w:tcW w:w="5211" w:type="dxa"/>
          </w:tcPr>
          <w:p w:rsidR="005C6453" w:rsidRPr="00D71A40" w:rsidRDefault="005C6453" w:rsidP="007F63F0">
            <w:pPr>
              <w:ind w:left="567"/>
              <w:rPr>
                <w:rFonts w:ascii="PT Astra Serif" w:hAnsi="PT Astra Serif" w:cs="Times New Roman"/>
                <w:sz w:val="24"/>
                <w:szCs w:val="24"/>
              </w:rPr>
            </w:pPr>
          </w:p>
        </w:tc>
        <w:tc>
          <w:tcPr>
            <w:tcW w:w="5210" w:type="dxa"/>
          </w:tcPr>
          <w:p w:rsidR="000C7843" w:rsidRPr="00D71A40" w:rsidRDefault="000C7843" w:rsidP="00AB6601">
            <w:pPr>
              <w:rPr>
                <w:rFonts w:ascii="PT Astra Serif" w:hAnsi="PT Astra Serif" w:cs="Times New Roman"/>
                <w:sz w:val="24"/>
                <w:szCs w:val="24"/>
              </w:rPr>
            </w:pPr>
          </w:p>
          <w:p w:rsidR="000C7843" w:rsidRPr="00D71A40" w:rsidRDefault="000C7843" w:rsidP="007F63F0">
            <w:pPr>
              <w:ind w:left="567"/>
              <w:jc w:val="center"/>
              <w:rPr>
                <w:rFonts w:ascii="PT Astra Serif" w:hAnsi="PT Astra Serif" w:cs="Times New Roman"/>
                <w:sz w:val="24"/>
                <w:szCs w:val="24"/>
              </w:rPr>
            </w:pPr>
          </w:p>
          <w:p w:rsidR="00E811FF" w:rsidRPr="00D71A40" w:rsidRDefault="00E811FF" w:rsidP="007F63F0">
            <w:pPr>
              <w:ind w:left="567"/>
              <w:jc w:val="center"/>
              <w:rPr>
                <w:rFonts w:ascii="PT Astra Serif" w:hAnsi="PT Astra Serif" w:cs="Times New Roman"/>
                <w:sz w:val="24"/>
                <w:szCs w:val="24"/>
              </w:rPr>
            </w:pPr>
          </w:p>
          <w:p w:rsidR="00E811FF" w:rsidRDefault="00E811FF" w:rsidP="007F63F0">
            <w:pPr>
              <w:ind w:left="567"/>
              <w:jc w:val="center"/>
              <w:rPr>
                <w:rFonts w:ascii="PT Astra Serif" w:hAnsi="PT Astra Serif" w:cs="Times New Roman"/>
                <w:sz w:val="24"/>
                <w:szCs w:val="24"/>
              </w:rPr>
            </w:pPr>
          </w:p>
          <w:p w:rsidR="00D71A40" w:rsidRDefault="00D71A40" w:rsidP="007F63F0">
            <w:pPr>
              <w:ind w:left="567"/>
              <w:jc w:val="center"/>
              <w:rPr>
                <w:rFonts w:ascii="PT Astra Serif" w:hAnsi="PT Astra Serif" w:cs="Times New Roman"/>
                <w:sz w:val="24"/>
                <w:szCs w:val="24"/>
              </w:rPr>
            </w:pPr>
          </w:p>
          <w:p w:rsidR="00D71A40" w:rsidRDefault="00D71A40" w:rsidP="007F63F0">
            <w:pPr>
              <w:ind w:left="567"/>
              <w:jc w:val="center"/>
              <w:rPr>
                <w:rFonts w:ascii="PT Astra Serif" w:hAnsi="PT Astra Serif" w:cs="Times New Roman"/>
                <w:sz w:val="24"/>
                <w:szCs w:val="24"/>
              </w:rPr>
            </w:pPr>
          </w:p>
          <w:p w:rsidR="00D71A40" w:rsidRDefault="00D71A40" w:rsidP="007F63F0">
            <w:pPr>
              <w:ind w:left="567"/>
              <w:jc w:val="center"/>
              <w:rPr>
                <w:rFonts w:ascii="PT Astra Serif" w:hAnsi="PT Astra Serif" w:cs="Times New Roman"/>
                <w:sz w:val="24"/>
                <w:szCs w:val="24"/>
              </w:rPr>
            </w:pPr>
          </w:p>
          <w:p w:rsidR="00D71A40" w:rsidRDefault="00D71A40" w:rsidP="007F63F0">
            <w:pPr>
              <w:ind w:left="567"/>
              <w:jc w:val="center"/>
              <w:rPr>
                <w:rFonts w:ascii="PT Astra Serif" w:hAnsi="PT Astra Serif" w:cs="Times New Roman"/>
                <w:sz w:val="24"/>
                <w:szCs w:val="24"/>
              </w:rPr>
            </w:pPr>
          </w:p>
          <w:p w:rsidR="000C7843" w:rsidRPr="00D71A40" w:rsidRDefault="00B15C24" w:rsidP="001E2DE7">
            <w:pPr>
              <w:rPr>
                <w:rFonts w:ascii="PT Astra Serif" w:hAnsi="PT Astra Serif" w:cs="Times New Roman"/>
                <w:sz w:val="24"/>
                <w:szCs w:val="24"/>
              </w:rPr>
            </w:pPr>
            <w:r>
              <w:rPr>
                <w:rFonts w:ascii="PT Astra Serif" w:hAnsi="PT Astra Serif" w:cs="Times New Roman"/>
                <w:sz w:val="24"/>
                <w:szCs w:val="24"/>
              </w:rPr>
              <w:t xml:space="preserve">    </w:t>
            </w:r>
          </w:p>
          <w:p w:rsidR="005C6453" w:rsidRPr="00D71A40" w:rsidRDefault="005C6453" w:rsidP="007D3B49">
            <w:pPr>
              <w:ind w:left="567"/>
              <w:jc w:val="center"/>
              <w:rPr>
                <w:rFonts w:ascii="PT Astra Serif" w:hAnsi="PT Astra Serif" w:cs="Times New Roman"/>
                <w:sz w:val="24"/>
                <w:szCs w:val="24"/>
              </w:rPr>
            </w:pPr>
            <w:r w:rsidRPr="00D71A40">
              <w:rPr>
                <w:rFonts w:ascii="PT Astra Serif" w:hAnsi="PT Astra Serif" w:cs="Times New Roman"/>
                <w:sz w:val="24"/>
                <w:szCs w:val="24"/>
              </w:rPr>
              <w:lastRenderedPageBreak/>
              <w:t xml:space="preserve"> </w:t>
            </w:r>
          </w:p>
        </w:tc>
      </w:tr>
    </w:tbl>
    <w:p w:rsidR="00D74F00" w:rsidRPr="00E811FF" w:rsidRDefault="00D74F00" w:rsidP="00D74F00">
      <w:pPr>
        <w:pStyle w:val="ConsPlusTitle"/>
        <w:jc w:val="right"/>
        <w:outlineLvl w:val="1"/>
        <w:rPr>
          <w:rFonts w:ascii="PT Astra Serif" w:hAnsi="PT Astra Serif"/>
          <w:sz w:val="24"/>
          <w:szCs w:val="24"/>
        </w:rPr>
      </w:pPr>
      <w:r>
        <w:rPr>
          <w:rFonts w:ascii="PT Astra Serif" w:hAnsi="PT Astra Serif"/>
          <w:sz w:val="24"/>
          <w:szCs w:val="24"/>
        </w:rPr>
        <w:lastRenderedPageBreak/>
        <w:t>Приложение №1</w:t>
      </w:r>
    </w:p>
    <w:p w:rsidR="00D74F00" w:rsidRPr="00E811FF" w:rsidRDefault="00D74F00" w:rsidP="00D74F00">
      <w:pPr>
        <w:pStyle w:val="ConsPlusTitle"/>
        <w:jc w:val="right"/>
        <w:outlineLvl w:val="1"/>
        <w:rPr>
          <w:rFonts w:ascii="PT Astra Serif" w:hAnsi="PT Astra Serif"/>
          <w:sz w:val="24"/>
          <w:szCs w:val="24"/>
        </w:rPr>
      </w:pPr>
    </w:p>
    <w:p w:rsidR="00D74F00" w:rsidRPr="00E811FF" w:rsidRDefault="00D74F00" w:rsidP="00D74F00">
      <w:pPr>
        <w:spacing w:after="0" w:line="240" w:lineRule="auto"/>
        <w:ind w:left="567"/>
        <w:jc w:val="right"/>
        <w:rPr>
          <w:rFonts w:ascii="PT Astra Serif" w:hAnsi="PT Astra Serif" w:cs="Times New Roman"/>
          <w:sz w:val="24"/>
          <w:szCs w:val="24"/>
        </w:rPr>
      </w:pPr>
      <w:r w:rsidRPr="00E811FF">
        <w:rPr>
          <w:rFonts w:ascii="PT Astra Serif" w:hAnsi="PT Astra Serif" w:cs="Times New Roman"/>
          <w:sz w:val="24"/>
          <w:szCs w:val="24"/>
        </w:rPr>
        <w:t>к постановлению администрации</w:t>
      </w:r>
    </w:p>
    <w:p w:rsidR="00D74F00" w:rsidRPr="00E811FF" w:rsidRDefault="00D74F00" w:rsidP="00D74F00">
      <w:pPr>
        <w:spacing w:after="0" w:line="240" w:lineRule="auto"/>
        <w:ind w:left="567"/>
        <w:jc w:val="center"/>
        <w:rPr>
          <w:rFonts w:ascii="PT Astra Serif" w:hAnsi="PT Astra Serif" w:cs="Times New Roman"/>
          <w:sz w:val="24"/>
          <w:szCs w:val="24"/>
        </w:rPr>
      </w:pPr>
      <w:r>
        <w:rPr>
          <w:rFonts w:ascii="PT Astra Serif" w:hAnsi="PT Astra Serif" w:cs="Times New Roman"/>
          <w:sz w:val="24"/>
          <w:szCs w:val="24"/>
        </w:rPr>
        <w:t xml:space="preserve">                                                                                                  </w:t>
      </w:r>
      <w:r w:rsidRPr="00E811FF">
        <w:rPr>
          <w:rFonts w:ascii="PT Astra Serif" w:hAnsi="PT Astra Serif" w:cs="Times New Roman"/>
          <w:sz w:val="24"/>
          <w:szCs w:val="24"/>
        </w:rPr>
        <w:t xml:space="preserve"> муниципального образования </w:t>
      </w:r>
    </w:p>
    <w:p w:rsidR="00D74F00" w:rsidRDefault="00D74F00" w:rsidP="00D74F00">
      <w:pPr>
        <w:spacing w:after="0" w:line="240" w:lineRule="auto"/>
        <w:ind w:left="567"/>
        <w:jc w:val="center"/>
        <w:rPr>
          <w:rFonts w:ascii="PT Astra Serif" w:hAnsi="PT Astra Serif" w:cs="Times New Roman"/>
          <w:sz w:val="24"/>
          <w:szCs w:val="24"/>
        </w:rPr>
      </w:pPr>
      <w:r w:rsidRPr="00E811FF">
        <w:rPr>
          <w:rFonts w:ascii="PT Astra Serif" w:hAnsi="PT Astra Serif" w:cs="Times New Roman"/>
          <w:sz w:val="24"/>
          <w:szCs w:val="24"/>
        </w:rPr>
        <w:t xml:space="preserve">                                                                               </w:t>
      </w:r>
      <w:r>
        <w:rPr>
          <w:rFonts w:ascii="PT Astra Serif" w:hAnsi="PT Astra Serif" w:cs="Times New Roman"/>
          <w:sz w:val="24"/>
          <w:szCs w:val="24"/>
        </w:rPr>
        <w:t xml:space="preserve">                  </w:t>
      </w:r>
      <w:r w:rsidRPr="00E811FF">
        <w:rPr>
          <w:rFonts w:ascii="PT Astra Serif" w:hAnsi="PT Astra Serif" w:cs="Times New Roman"/>
          <w:sz w:val="24"/>
          <w:szCs w:val="24"/>
        </w:rPr>
        <w:t>«</w:t>
      </w:r>
      <w:r w:rsidRPr="00E811FF">
        <w:rPr>
          <w:rFonts w:ascii="PT Astra Serif" w:hAnsi="PT Astra Serif"/>
          <w:sz w:val="24"/>
          <w:szCs w:val="24"/>
        </w:rPr>
        <w:t>Майнский</w:t>
      </w:r>
      <w:r w:rsidRPr="00E811FF">
        <w:rPr>
          <w:rFonts w:ascii="PT Astra Serif" w:hAnsi="PT Astra Serif" w:cs="Times New Roman"/>
          <w:sz w:val="24"/>
          <w:szCs w:val="24"/>
        </w:rPr>
        <w:t xml:space="preserve"> район» </w:t>
      </w:r>
    </w:p>
    <w:p w:rsidR="00D74F00" w:rsidRPr="00E811FF" w:rsidRDefault="00D74F00" w:rsidP="00D74F00">
      <w:pPr>
        <w:spacing w:after="0" w:line="240" w:lineRule="auto"/>
        <w:ind w:left="567"/>
        <w:jc w:val="center"/>
        <w:rPr>
          <w:rFonts w:ascii="PT Astra Serif" w:hAnsi="PT Astra Serif" w:cs="Times New Roman"/>
          <w:sz w:val="24"/>
          <w:szCs w:val="24"/>
        </w:rPr>
      </w:pPr>
      <w:r>
        <w:rPr>
          <w:rFonts w:ascii="PT Astra Serif" w:hAnsi="PT Astra Serif" w:cs="Times New Roman"/>
          <w:sz w:val="24"/>
          <w:szCs w:val="24"/>
        </w:rPr>
        <w:t xml:space="preserve">                      </w:t>
      </w:r>
    </w:p>
    <w:p w:rsidR="007F63F0" w:rsidRPr="00D71A40" w:rsidRDefault="007F63F0" w:rsidP="007F63F0">
      <w:pPr>
        <w:pStyle w:val="ConsPlusTitle"/>
        <w:jc w:val="center"/>
        <w:rPr>
          <w:rFonts w:ascii="PT Astra Serif" w:hAnsi="PT Astra Serif"/>
          <w:sz w:val="24"/>
          <w:szCs w:val="24"/>
        </w:rPr>
      </w:pPr>
    </w:p>
    <w:p w:rsidR="007F63F0" w:rsidRPr="00D71A40" w:rsidRDefault="007F63F0" w:rsidP="007F63F0">
      <w:pPr>
        <w:pStyle w:val="ConsPlusTitle"/>
        <w:jc w:val="center"/>
        <w:rPr>
          <w:rFonts w:ascii="PT Astra Serif" w:hAnsi="PT Astra Serif"/>
          <w:sz w:val="24"/>
          <w:szCs w:val="24"/>
        </w:rPr>
      </w:pPr>
    </w:p>
    <w:p w:rsidR="00742835" w:rsidRPr="00D71A40" w:rsidRDefault="00742835" w:rsidP="007F63F0">
      <w:pPr>
        <w:pStyle w:val="ConsPlusTitle"/>
        <w:jc w:val="center"/>
        <w:rPr>
          <w:rFonts w:ascii="PT Astra Serif" w:hAnsi="PT Astra Serif"/>
          <w:sz w:val="24"/>
          <w:szCs w:val="24"/>
        </w:rPr>
      </w:pPr>
      <w:r w:rsidRPr="00D71A40">
        <w:rPr>
          <w:rFonts w:ascii="PT Astra Serif" w:hAnsi="PT Astra Serif"/>
          <w:sz w:val="24"/>
          <w:szCs w:val="24"/>
        </w:rPr>
        <w:t>ПОРЯДОК</w:t>
      </w:r>
    </w:p>
    <w:p w:rsidR="00742835" w:rsidRPr="00D71A40" w:rsidRDefault="00742835" w:rsidP="007F63F0">
      <w:pPr>
        <w:pStyle w:val="ConsPlusTitle"/>
        <w:jc w:val="center"/>
        <w:rPr>
          <w:rFonts w:ascii="PT Astra Serif" w:hAnsi="PT Astra Serif"/>
          <w:sz w:val="24"/>
          <w:szCs w:val="24"/>
        </w:rPr>
      </w:pPr>
      <w:r w:rsidRPr="00D71A40">
        <w:rPr>
          <w:rFonts w:ascii="PT Astra Serif" w:hAnsi="PT Astra Serif"/>
          <w:sz w:val="24"/>
          <w:szCs w:val="24"/>
        </w:rPr>
        <w:t>РАЗМЕЩЕНИЯ НЕСТАЦИОНАРНЫХ ТОРГОВЫХ ОБЪЕКТОВ НА ТЕРРИТ</w:t>
      </w:r>
      <w:r w:rsidR="00E950FA" w:rsidRPr="00D71A40">
        <w:rPr>
          <w:rFonts w:ascii="PT Astra Serif" w:hAnsi="PT Astra Serif"/>
          <w:sz w:val="24"/>
          <w:szCs w:val="24"/>
        </w:rPr>
        <w:t>ОРИИМУНИЦИПАЛЬНОГО ОБРАЗОВАНИЯ «</w:t>
      </w:r>
      <w:r w:rsidR="006D7F4E" w:rsidRPr="00D71A40">
        <w:rPr>
          <w:rFonts w:ascii="PT Astra Serif" w:hAnsi="PT Astra Serif"/>
          <w:sz w:val="24"/>
          <w:szCs w:val="24"/>
        </w:rPr>
        <w:t>МАЙНСКИЙ</w:t>
      </w:r>
      <w:r w:rsidRPr="00D71A40">
        <w:rPr>
          <w:rFonts w:ascii="PT Astra Serif" w:hAnsi="PT Astra Serif"/>
          <w:sz w:val="24"/>
          <w:szCs w:val="24"/>
        </w:rPr>
        <w:t xml:space="preserve"> РАЙОН</w:t>
      </w:r>
      <w:r w:rsidR="00E950FA" w:rsidRPr="00D71A40">
        <w:rPr>
          <w:rFonts w:ascii="PT Astra Serif" w:hAnsi="PT Astra Serif"/>
          <w:sz w:val="24"/>
          <w:szCs w:val="24"/>
        </w:rPr>
        <w:t>»</w:t>
      </w:r>
      <w:r w:rsidRPr="00D71A40">
        <w:rPr>
          <w:rFonts w:ascii="PT Astra Serif" w:hAnsi="PT Astra Serif"/>
          <w:sz w:val="24"/>
          <w:szCs w:val="24"/>
        </w:rPr>
        <w:t xml:space="preserve"> УЛЬЯНОВСКОЙ ОБЛАСТИ</w:t>
      </w:r>
    </w:p>
    <w:p w:rsidR="00742835" w:rsidRPr="00D71A40" w:rsidRDefault="00742835" w:rsidP="007F63F0">
      <w:pPr>
        <w:pStyle w:val="ConsPlusNormal"/>
        <w:jc w:val="both"/>
        <w:rPr>
          <w:rFonts w:ascii="PT Astra Serif" w:hAnsi="PT Astra Serif"/>
          <w:sz w:val="24"/>
          <w:szCs w:val="24"/>
        </w:rPr>
      </w:pPr>
    </w:p>
    <w:p w:rsidR="00742835" w:rsidRPr="00D71A40" w:rsidRDefault="00742835" w:rsidP="007F63F0">
      <w:pPr>
        <w:pStyle w:val="ConsPlusTitle"/>
        <w:jc w:val="center"/>
        <w:outlineLvl w:val="1"/>
        <w:rPr>
          <w:rFonts w:ascii="PT Astra Serif" w:hAnsi="PT Astra Serif"/>
          <w:sz w:val="24"/>
          <w:szCs w:val="24"/>
        </w:rPr>
      </w:pPr>
      <w:r w:rsidRPr="00D71A40">
        <w:rPr>
          <w:rFonts w:ascii="PT Astra Serif" w:hAnsi="PT Astra Serif"/>
          <w:sz w:val="24"/>
          <w:szCs w:val="24"/>
        </w:rPr>
        <w:t>1. Общие положения</w:t>
      </w:r>
    </w:p>
    <w:p w:rsidR="00742835" w:rsidRPr="00D71A40" w:rsidRDefault="00742835" w:rsidP="007F63F0">
      <w:pPr>
        <w:pStyle w:val="ConsPlusNormal"/>
        <w:jc w:val="both"/>
        <w:rPr>
          <w:rFonts w:ascii="PT Astra Serif" w:hAnsi="PT Astra Serif"/>
          <w:sz w:val="24"/>
          <w:szCs w:val="24"/>
        </w:rPr>
      </w:pP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1.1. Настоящий Порядок размещения нестационарных торговых объектов на территории муниципального образования </w:t>
      </w:r>
      <w:r w:rsidR="00E950FA" w:rsidRPr="00D71A40">
        <w:rPr>
          <w:rFonts w:ascii="PT Astra Serif" w:hAnsi="PT Astra Serif"/>
          <w:sz w:val="24"/>
          <w:szCs w:val="24"/>
        </w:rPr>
        <w:t>«</w:t>
      </w:r>
      <w:r w:rsidR="006D7F4E" w:rsidRPr="00D71A40">
        <w:rPr>
          <w:rFonts w:ascii="PT Astra Serif" w:hAnsi="PT Astra Serif"/>
          <w:sz w:val="24"/>
          <w:szCs w:val="24"/>
        </w:rPr>
        <w:t>Майнский</w:t>
      </w:r>
      <w:r w:rsidR="00080F89" w:rsidRPr="00D71A40">
        <w:rPr>
          <w:rFonts w:ascii="PT Astra Serif" w:hAnsi="PT Astra Serif"/>
          <w:sz w:val="24"/>
          <w:szCs w:val="24"/>
        </w:rPr>
        <w:t xml:space="preserve"> район</w:t>
      </w:r>
      <w:r w:rsidR="00E950FA" w:rsidRPr="00D71A40">
        <w:rPr>
          <w:rFonts w:ascii="PT Astra Serif" w:hAnsi="PT Astra Serif"/>
          <w:sz w:val="24"/>
          <w:szCs w:val="24"/>
        </w:rPr>
        <w:t>»</w:t>
      </w:r>
      <w:r w:rsidR="00080F89" w:rsidRPr="00D71A40">
        <w:rPr>
          <w:rFonts w:ascii="PT Astra Serif" w:hAnsi="PT Astra Serif"/>
          <w:sz w:val="24"/>
          <w:szCs w:val="24"/>
        </w:rPr>
        <w:t xml:space="preserve"> Ульяновской области</w:t>
      </w:r>
      <w:r w:rsidRPr="00D71A40">
        <w:rPr>
          <w:rFonts w:ascii="PT Astra Serif" w:hAnsi="PT Astra Serif"/>
          <w:sz w:val="24"/>
          <w:szCs w:val="24"/>
        </w:rPr>
        <w:t xml:space="preserve"> (далее - Порядок) определяет процедуру внесения изменений в схему размещения нестационарных торговых объектов на территории муниципального образования </w:t>
      </w:r>
      <w:r w:rsidR="00387F3E" w:rsidRPr="00D71A40">
        <w:rPr>
          <w:rFonts w:ascii="PT Astra Serif" w:hAnsi="PT Astra Serif"/>
          <w:sz w:val="24"/>
          <w:szCs w:val="24"/>
        </w:rPr>
        <w:t>«</w:t>
      </w:r>
      <w:r w:rsidR="006D7F4E" w:rsidRPr="00D71A40">
        <w:rPr>
          <w:rFonts w:ascii="PT Astra Serif" w:hAnsi="PT Astra Serif"/>
          <w:sz w:val="24"/>
          <w:szCs w:val="24"/>
        </w:rPr>
        <w:t xml:space="preserve">Майнский </w:t>
      </w:r>
      <w:r w:rsidRPr="00D71A40">
        <w:rPr>
          <w:rFonts w:ascii="PT Astra Serif" w:hAnsi="PT Astra Serif"/>
          <w:sz w:val="24"/>
          <w:szCs w:val="24"/>
        </w:rPr>
        <w:t>район</w:t>
      </w:r>
      <w:r w:rsidR="00387F3E" w:rsidRPr="00D71A40">
        <w:rPr>
          <w:rFonts w:ascii="PT Astra Serif" w:hAnsi="PT Astra Serif"/>
          <w:sz w:val="24"/>
          <w:szCs w:val="24"/>
        </w:rPr>
        <w:t>»</w:t>
      </w:r>
      <w:r w:rsidRPr="00D71A40">
        <w:rPr>
          <w:rFonts w:ascii="PT Astra Serif" w:hAnsi="PT Astra Serif"/>
          <w:sz w:val="24"/>
          <w:szCs w:val="24"/>
        </w:rPr>
        <w:t>Ульяновской области (далее - Схема), проведения аукциона, регламентирует процедуру предоставления мест для размещения нестационарных торговых объектов (далее - НТО), правила оформления договорных отношений, регулирующих размещение НТО, устанавливает требования к размещению (эксплуатации) НТО, к их внешнему облику, а также направлен на формирование единых требований к размещению НТО.</w:t>
      </w:r>
    </w:p>
    <w:p w:rsidR="00812301" w:rsidRPr="00D71A40" w:rsidRDefault="00A91C2B"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1.2. Порядок разработан в целях реализации </w:t>
      </w:r>
      <w:hyperlink r:id="rId12" w:history="1">
        <w:r w:rsidRPr="00D71A40">
          <w:rPr>
            <w:rFonts w:ascii="PT Astra Serif" w:hAnsi="PT Astra Serif"/>
            <w:sz w:val="24"/>
            <w:szCs w:val="24"/>
          </w:rPr>
          <w:t>приказа</w:t>
        </w:r>
      </w:hyperlink>
      <w:r w:rsidRPr="00D71A40">
        <w:rPr>
          <w:rFonts w:ascii="PT Astra Serif" w:hAnsi="PT Astra Serif"/>
          <w:sz w:val="24"/>
          <w:szCs w:val="24"/>
        </w:rPr>
        <w:t xml:space="preserve"> Министерства агропромышленного комплекса и развития сельских территорий Ульяновской области от 03.12.2021 N 49 </w:t>
      </w:r>
      <w:r w:rsidR="00E950FA" w:rsidRPr="00D71A40">
        <w:rPr>
          <w:rFonts w:ascii="PT Astra Serif" w:hAnsi="PT Astra Serif"/>
          <w:sz w:val="24"/>
          <w:szCs w:val="24"/>
        </w:rPr>
        <w:t>«</w:t>
      </w:r>
      <w:r w:rsidRPr="00D71A40">
        <w:rPr>
          <w:rFonts w:ascii="PT Astra Serif" w:hAnsi="PT Astra Serif"/>
          <w:sz w:val="24"/>
          <w:szCs w:val="24"/>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w:t>
      </w:r>
      <w:r w:rsidR="00E950FA" w:rsidRPr="00D71A40">
        <w:rPr>
          <w:rFonts w:ascii="PT Astra Serif" w:hAnsi="PT Astra Serif"/>
          <w:sz w:val="24"/>
          <w:szCs w:val="24"/>
        </w:rPr>
        <w:t>»</w:t>
      </w:r>
      <w:r w:rsidRPr="00D71A40">
        <w:rPr>
          <w:rFonts w:ascii="PT Astra Serif" w:hAnsi="PT Astra Serif"/>
          <w:sz w:val="24"/>
          <w:szCs w:val="24"/>
        </w:rPr>
        <w:t xml:space="preserve"> (далее - приказ N 49).</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1.3. Целями настоящего Порядка являются:</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а)</w:t>
      </w:r>
      <w:r w:rsidR="00742835" w:rsidRPr="00D71A40">
        <w:rPr>
          <w:rFonts w:ascii="PT Astra Serif" w:hAnsi="PT Astra Serif"/>
          <w:sz w:val="24"/>
          <w:szCs w:val="24"/>
        </w:rPr>
        <w:t>упорядочение размещения НТО на территории муниципал</w:t>
      </w:r>
      <w:r w:rsidR="006D7F4E" w:rsidRPr="00D71A40">
        <w:rPr>
          <w:rFonts w:ascii="PT Astra Serif" w:hAnsi="PT Astra Serif"/>
          <w:sz w:val="24"/>
          <w:szCs w:val="24"/>
        </w:rPr>
        <w:t xml:space="preserve">ьного образования «Майнский </w:t>
      </w:r>
      <w:r w:rsidR="00742835" w:rsidRPr="00D71A40">
        <w:rPr>
          <w:rFonts w:ascii="PT Astra Serif" w:hAnsi="PT Astra Serif"/>
          <w:sz w:val="24"/>
          <w:szCs w:val="24"/>
        </w:rPr>
        <w:t>район» Ульяновской области</w:t>
      </w:r>
      <w:r w:rsidRPr="00D71A40">
        <w:rPr>
          <w:rFonts w:ascii="PT Astra Serif" w:hAnsi="PT Astra Serif"/>
          <w:sz w:val="24"/>
          <w:szCs w:val="24"/>
        </w:rPr>
        <w:t>;</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б)</w:t>
      </w:r>
      <w:r w:rsidR="00742835" w:rsidRPr="00D71A40">
        <w:rPr>
          <w:rFonts w:ascii="PT Astra Serif" w:hAnsi="PT Astra Serif"/>
          <w:sz w:val="24"/>
          <w:szCs w:val="24"/>
        </w:rPr>
        <w:t>обеспечение устойчивого развития территории муниципального образования;</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в)</w:t>
      </w:r>
      <w:r w:rsidR="00742835" w:rsidRPr="00D71A40">
        <w:rPr>
          <w:rFonts w:ascii="PT Astra Serif" w:hAnsi="PT Astra Serif"/>
          <w:sz w:val="24"/>
          <w:szCs w:val="24"/>
        </w:rPr>
        <w:t xml:space="preserve">достижение нормативов минимальной обеспеченности населения площадью торговых объектов на территории муниципального образования </w:t>
      </w:r>
      <w:r w:rsidR="00E950FA" w:rsidRPr="00D71A40">
        <w:rPr>
          <w:rFonts w:ascii="PT Astra Serif" w:hAnsi="PT Astra Serif"/>
          <w:sz w:val="24"/>
          <w:szCs w:val="24"/>
        </w:rPr>
        <w:t>«</w:t>
      </w:r>
      <w:r w:rsidR="006D7F4E" w:rsidRPr="00D71A40">
        <w:rPr>
          <w:rFonts w:ascii="PT Astra Serif" w:hAnsi="PT Astra Serif"/>
          <w:sz w:val="24"/>
          <w:szCs w:val="24"/>
        </w:rPr>
        <w:t>Майнский</w:t>
      </w:r>
      <w:r w:rsidR="00742835" w:rsidRPr="00D71A40">
        <w:rPr>
          <w:rFonts w:ascii="PT Astra Serif" w:hAnsi="PT Astra Serif"/>
          <w:sz w:val="24"/>
          <w:szCs w:val="24"/>
        </w:rPr>
        <w:t xml:space="preserve"> район</w:t>
      </w:r>
      <w:r w:rsidR="00E950FA" w:rsidRPr="00D71A40">
        <w:rPr>
          <w:rFonts w:ascii="PT Astra Serif" w:hAnsi="PT Astra Serif"/>
          <w:sz w:val="24"/>
          <w:szCs w:val="24"/>
        </w:rPr>
        <w:t>»</w:t>
      </w:r>
      <w:r w:rsidR="00742835" w:rsidRPr="00D71A40">
        <w:rPr>
          <w:rFonts w:ascii="PT Astra Serif" w:hAnsi="PT Astra Serif"/>
          <w:sz w:val="24"/>
          <w:szCs w:val="24"/>
        </w:rPr>
        <w:t xml:space="preserve"> Ульяновской области;</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г)</w:t>
      </w:r>
      <w:r w:rsidR="00742835" w:rsidRPr="00D71A40">
        <w:rPr>
          <w:rFonts w:ascii="PT Astra Serif" w:hAnsi="PT Astra Serif"/>
          <w:sz w:val="24"/>
          <w:szCs w:val="24"/>
        </w:rPr>
        <w:t xml:space="preserve">создание условий для обеспечения жителей муниципального образования </w:t>
      </w:r>
      <w:r w:rsidR="00E950FA" w:rsidRPr="00D71A40">
        <w:rPr>
          <w:rFonts w:ascii="PT Astra Serif" w:hAnsi="PT Astra Serif"/>
          <w:sz w:val="24"/>
          <w:szCs w:val="24"/>
        </w:rPr>
        <w:t>«</w:t>
      </w:r>
      <w:r w:rsidR="006D7F4E" w:rsidRPr="00D71A40">
        <w:rPr>
          <w:rFonts w:ascii="PT Astra Serif" w:hAnsi="PT Astra Serif"/>
          <w:sz w:val="24"/>
          <w:szCs w:val="24"/>
        </w:rPr>
        <w:t xml:space="preserve">Майнский </w:t>
      </w:r>
      <w:r w:rsidR="00742835" w:rsidRPr="00D71A40">
        <w:rPr>
          <w:rFonts w:ascii="PT Astra Serif" w:hAnsi="PT Astra Serif"/>
          <w:sz w:val="24"/>
          <w:szCs w:val="24"/>
        </w:rPr>
        <w:t>район</w:t>
      </w:r>
      <w:r w:rsidR="00E950FA" w:rsidRPr="00D71A40">
        <w:rPr>
          <w:rFonts w:ascii="PT Astra Serif" w:hAnsi="PT Astra Serif"/>
          <w:sz w:val="24"/>
          <w:szCs w:val="24"/>
        </w:rPr>
        <w:t>»</w:t>
      </w:r>
      <w:r w:rsidR="00742835" w:rsidRPr="00D71A40">
        <w:rPr>
          <w:rFonts w:ascii="PT Astra Serif" w:hAnsi="PT Astra Serif"/>
          <w:sz w:val="24"/>
          <w:szCs w:val="24"/>
        </w:rPr>
        <w:t xml:space="preserve"> Ульяновской области качественными и безопасными товарами и услугами;</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д)</w:t>
      </w:r>
      <w:r w:rsidR="00742835" w:rsidRPr="00D71A40">
        <w:rPr>
          <w:rFonts w:ascii="PT Astra Serif" w:hAnsi="PT Astra Serif"/>
          <w:sz w:val="24"/>
          <w:szCs w:val="24"/>
        </w:rPr>
        <w:t xml:space="preserve">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w:t>
      </w:r>
      <w:r w:rsidR="00E950FA" w:rsidRPr="00D71A40">
        <w:rPr>
          <w:rFonts w:ascii="PT Astra Serif" w:hAnsi="PT Astra Serif"/>
          <w:sz w:val="24"/>
          <w:szCs w:val="24"/>
        </w:rPr>
        <w:t>«</w:t>
      </w:r>
      <w:r w:rsidR="006D7F4E" w:rsidRPr="00D71A40">
        <w:rPr>
          <w:rFonts w:ascii="PT Astra Serif" w:hAnsi="PT Astra Serif"/>
          <w:sz w:val="24"/>
          <w:szCs w:val="24"/>
        </w:rPr>
        <w:t xml:space="preserve">Майнский </w:t>
      </w:r>
      <w:r w:rsidR="00742835" w:rsidRPr="00D71A40">
        <w:rPr>
          <w:rFonts w:ascii="PT Astra Serif" w:hAnsi="PT Astra Serif"/>
          <w:sz w:val="24"/>
          <w:szCs w:val="24"/>
        </w:rPr>
        <w:t>район</w:t>
      </w:r>
      <w:r w:rsidR="00E950FA" w:rsidRPr="00D71A40">
        <w:rPr>
          <w:rFonts w:ascii="PT Astra Serif" w:hAnsi="PT Astra Serif"/>
          <w:sz w:val="24"/>
          <w:szCs w:val="24"/>
        </w:rPr>
        <w:t>»</w:t>
      </w:r>
      <w:r w:rsidR="00742835" w:rsidRPr="00D71A40">
        <w:rPr>
          <w:rFonts w:ascii="PT Astra Serif" w:hAnsi="PT Astra Serif"/>
          <w:sz w:val="24"/>
          <w:szCs w:val="24"/>
        </w:rPr>
        <w:t xml:space="preserve"> Ульяновской области</w:t>
      </w:r>
      <w:r w:rsidRPr="00D71A40">
        <w:rPr>
          <w:rFonts w:ascii="PT Astra Serif" w:hAnsi="PT Astra Serif"/>
          <w:sz w:val="24"/>
          <w:szCs w:val="24"/>
        </w:rPr>
        <w:t>.</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1.4. Требования настоящего Порядка не распространяются на отношения, связанные с размещением НТО:</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на территориях розничных рынков;</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при проведении ярмарок, имеющих временный характер, выставок-ярмарок;</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при проведении праздничных, общественно-политических, культурно-массовых и спортивных мероприятий, имеющих временный характер;</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в стационарном торговом объекте, в ином здании, строении, сооружении или на земельном участке, находящихся в частной собственности.</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1.5. Термины и понятия, используемые для целей настоящего Порядка:</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а)</w:t>
      </w:r>
      <w:r w:rsidR="00742835" w:rsidRPr="00D71A40">
        <w:rPr>
          <w:rFonts w:ascii="PT Astra Serif" w:hAnsi="PT Astra Serif"/>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б)</w:t>
      </w:r>
      <w:r w:rsidR="00742835" w:rsidRPr="00D71A40">
        <w:rPr>
          <w:rFonts w:ascii="PT Astra Serif" w:hAnsi="PT Astra Serif"/>
          <w:sz w:val="24"/>
          <w:szCs w:val="24"/>
        </w:rPr>
        <w:t xml:space="preserve">хозяйствующий субъект - коммерческая организация, некоммерческая организация, </w:t>
      </w:r>
      <w:r w:rsidR="00742835" w:rsidRPr="00D71A40">
        <w:rPr>
          <w:rFonts w:ascii="PT Astra Serif" w:hAnsi="PT Astra Serif"/>
          <w:sz w:val="24"/>
          <w:szCs w:val="24"/>
        </w:rPr>
        <w:lastRenderedPageBreak/>
        <w:t>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в)</w:t>
      </w:r>
      <w:r w:rsidR="00742835" w:rsidRPr="00D71A40">
        <w:rPr>
          <w:rFonts w:ascii="PT Astra Serif" w:hAnsi="PT Astra Serif"/>
          <w:sz w:val="24"/>
          <w:szCs w:val="24"/>
        </w:rPr>
        <w:t>договор на размещение НТО - договор, заключаемый между хозяйствующим субъектом и уполномоченным органом по результатам проведения открытого аукциона или без проведения открытого аукциона отдельно на каждый НТО, в котором существенными условиями являются место (адресный ориентир) для размещения НТО, площадь места, предоставляемого под размещение НТО, срок размещения НТО, категория хозяйствующего субъекта, специализация НТО, размер, сроки и условия платы за размещения НТО (далее - Договор на размещение НТО).</w:t>
      </w:r>
    </w:p>
    <w:p w:rsidR="00742835" w:rsidRPr="00D71A40" w:rsidRDefault="00742835" w:rsidP="007F63F0">
      <w:pPr>
        <w:pStyle w:val="ConsPlusNormal"/>
        <w:jc w:val="both"/>
        <w:rPr>
          <w:rFonts w:ascii="PT Astra Serif" w:hAnsi="PT Astra Serif"/>
          <w:sz w:val="24"/>
          <w:szCs w:val="24"/>
        </w:rPr>
      </w:pPr>
    </w:p>
    <w:p w:rsidR="00742835" w:rsidRPr="00D71A40" w:rsidRDefault="00742835" w:rsidP="007F63F0">
      <w:pPr>
        <w:pStyle w:val="ConsPlusTitle"/>
        <w:jc w:val="center"/>
        <w:outlineLvl w:val="1"/>
        <w:rPr>
          <w:rFonts w:ascii="PT Astra Serif" w:hAnsi="PT Astra Serif"/>
          <w:sz w:val="24"/>
          <w:szCs w:val="24"/>
        </w:rPr>
      </w:pPr>
      <w:r w:rsidRPr="00D71A40">
        <w:rPr>
          <w:rFonts w:ascii="PT Astra Serif" w:hAnsi="PT Astra Serif"/>
          <w:sz w:val="24"/>
          <w:szCs w:val="24"/>
        </w:rPr>
        <w:t>2. Порядок внесения изменений в Схему</w:t>
      </w:r>
    </w:p>
    <w:p w:rsidR="00742835" w:rsidRPr="00D71A40" w:rsidRDefault="00742835" w:rsidP="007F63F0">
      <w:pPr>
        <w:pStyle w:val="ConsPlusNormal"/>
        <w:jc w:val="both"/>
        <w:rPr>
          <w:rFonts w:ascii="PT Astra Serif" w:hAnsi="PT Astra Serif"/>
          <w:sz w:val="24"/>
          <w:szCs w:val="24"/>
        </w:rPr>
      </w:pP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2.1. Целями внесения изменений в Схему являются:</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а</w:t>
      </w:r>
      <w:r w:rsidR="00742835" w:rsidRPr="00D71A40">
        <w:rPr>
          <w:rFonts w:ascii="PT Astra Serif" w:hAnsi="PT Astra Serif"/>
          <w:sz w:val="24"/>
          <w:szCs w:val="24"/>
        </w:rPr>
        <w:t>) создание условий для обеспечения жителей качественными и безопасными товарами и услугами;</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б</w:t>
      </w:r>
      <w:r w:rsidR="00742835" w:rsidRPr="00D71A40">
        <w:rPr>
          <w:rFonts w:ascii="PT Astra Serif" w:hAnsi="PT Astra Serif"/>
          <w:sz w:val="24"/>
          <w:szCs w:val="24"/>
        </w:rPr>
        <w:t>) обеспечение устойчивого развития территорий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в</w:t>
      </w:r>
      <w:r w:rsidR="00742835" w:rsidRPr="00D71A40">
        <w:rPr>
          <w:rFonts w:ascii="PT Astra Serif" w:hAnsi="PT Astra Serif"/>
          <w:sz w:val="24"/>
          <w:szCs w:val="24"/>
        </w:rPr>
        <w:t>) обеспечение беспрепятственного движения транспорта и пешеходов;</w:t>
      </w:r>
    </w:p>
    <w:p w:rsidR="00742835" w:rsidRPr="00D71A40" w:rsidRDefault="00BA0810" w:rsidP="007F63F0">
      <w:pPr>
        <w:pStyle w:val="ConsPlusNormal"/>
        <w:ind w:firstLine="540"/>
        <w:jc w:val="both"/>
        <w:rPr>
          <w:rFonts w:ascii="PT Astra Serif" w:hAnsi="PT Astra Serif"/>
          <w:sz w:val="24"/>
          <w:szCs w:val="24"/>
        </w:rPr>
      </w:pPr>
      <w:r w:rsidRPr="00D71A40">
        <w:rPr>
          <w:rFonts w:ascii="PT Astra Serif" w:hAnsi="PT Astra Serif"/>
          <w:sz w:val="24"/>
          <w:szCs w:val="24"/>
        </w:rPr>
        <w:t>г</w:t>
      </w:r>
      <w:r w:rsidR="00742835" w:rsidRPr="00D71A40">
        <w:rPr>
          <w:rFonts w:ascii="PT Astra Serif" w:hAnsi="PT Astra Serif"/>
          <w:sz w:val="24"/>
          <w:szCs w:val="24"/>
        </w:rPr>
        <w:t xml:space="preserve">)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w:t>
      </w:r>
      <w:r w:rsidR="00E950FA" w:rsidRPr="00D71A40">
        <w:rPr>
          <w:rFonts w:ascii="PT Astra Serif" w:hAnsi="PT Astra Serif"/>
          <w:sz w:val="24"/>
          <w:szCs w:val="24"/>
        </w:rPr>
        <w:t>«</w:t>
      </w:r>
      <w:r w:rsidR="006D7F4E" w:rsidRPr="00D71A40">
        <w:rPr>
          <w:rFonts w:ascii="PT Astra Serif" w:hAnsi="PT Astra Serif"/>
          <w:sz w:val="24"/>
          <w:szCs w:val="24"/>
        </w:rPr>
        <w:t xml:space="preserve">Майнский </w:t>
      </w:r>
      <w:r w:rsidR="00742835" w:rsidRPr="00D71A40">
        <w:rPr>
          <w:rFonts w:ascii="PT Astra Serif" w:hAnsi="PT Astra Serif"/>
          <w:sz w:val="24"/>
          <w:szCs w:val="24"/>
        </w:rPr>
        <w:t>район</w:t>
      </w:r>
      <w:r w:rsidR="00E950FA" w:rsidRPr="00D71A40">
        <w:rPr>
          <w:rFonts w:ascii="PT Astra Serif" w:hAnsi="PT Astra Serif"/>
          <w:sz w:val="24"/>
          <w:szCs w:val="24"/>
        </w:rPr>
        <w:t>»</w:t>
      </w:r>
      <w:r w:rsidR="00DA06AA" w:rsidRPr="00D71A40">
        <w:rPr>
          <w:rFonts w:ascii="PT Astra Serif" w:hAnsi="PT Astra Serif"/>
          <w:sz w:val="24"/>
          <w:szCs w:val="24"/>
        </w:rPr>
        <w:t xml:space="preserve"> Ульяновской области.</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2.2. Разработка Схемы и внесение в нее изменений осуществляется в соответствии с </w:t>
      </w:r>
      <w:hyperlink r:id="rId13" w:history="1">
        <w:r w:rsidRPr="00D71A40">
          <w:rPr>
            <w:rFonts w:ascii="PT Astra Serif" w:hAnsi="PT Astra Serif"/>
            <w:sz w:val="24"/>
            <w:szCs w:val="24"/>
          </w:rPr>
          <w:t>приказом</w:t>
        </w:r>
      </w:hyperlink>
      <w:r w:rsidRPr="00D71A40">
        <w:rPr>
          <w:rFonts w:ascii="PT Astra Serif" w:hAnsi="PT Astra Serif"/>
          <w:sz w:val="24"/>
          <w:szCs w:val="24"/>
        </w:rPr>
        <w:t xml:space="preserve"> N 49.</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Для принятия решения о </w:t>
      </w:r>
      <w:r w:rsidR="00DA06AA" w:rsidRPr="00D71A40">
        <w:rPr>
          <w:rFonts w:ascii="PT Astra Serif" w:hAnsi="PT Astra Serif"/>
          <w:sz w:val="24"/>
          <w:szCs w:val="24"/>
        </w:rPr>
        <w:t>разработке схемы</w:t>
      </w:r>
      <w:r w:rsidRPr="00D71A40">
        <w:rPr>
          <w:rFonts w:ascii="PT Astra Serif" w:hAnsi="PT Astra Serif"/>
          <w:sz w:val="24"/>
          <w:szCs w:val="24"/>
        </w:rPr>
        <w:t xml:space="preserve"> или внесении изменений (отказе во внесении изменений) в Схему администрацией муниципального образования </w:t>
      </w:r>
      <w:r w:rsidR="00E950FA" w:rsidRPr="00D71A40">
        <w:rPr>
          <w:rFonts w:ascii="PT Astra Serif" w:hAnsi="PT Astra Serif"/>
          <w:sz w:val="24"/>
          <w:szCs w:val="24"/>
        </w:rPr>
        <w:t>«</w:t>
      </w:r>
      <w:r w:rsidR="006D7F4E" w:rsidRPr="00D71A40">
        <w:rPr>
          <w:rFonts w:ascii="PT Astra Serif" w:hAnsi="PT Astra Serif"/>
          <w:sz w:val="24"/>
          <w:szCs w:val="24"/>
        </w:rPr>
        <w:t xml:space="preserve">Майнский </w:t>
      </w:r>
      <w:r w:rsidRPr="00D71A40">
        <w:rPr>
          <w:rFonts w:ascii="PT Astra Serif" w:hAnsi="PT Astra Serif"/>
          <w:sz w:val="24"/>
          <w:szCs w:val="24"/>
        </w:rPr>
        <w:t>район</w:t>
      </w:r>
      <w:r w:rsidR="00E950FA" w:rsidRPr="00D71A40">
        <w:rPr>
          <w:rFonts w:ascii="PT Astra Serif" w:hAnsi="PT Astra Serif"/>
          <w:sz w:val="24"/>
          <w:szCs w:val="24"/>
        </w:rPr>
        <w:t>»</w:t>
      </w:r>
      <w:r w:rsidRPr="00D71A40">
        <w:rPr>
          <w:rFonts w:ascii="PT Astra Serif" w:hAnsi="PT Astra Serif"/>
          <w:sz w:val="24"/>
          <w:szCs w:val="24"/>
        </w:rPr>
        <w:t xml:space="preserve"> Ульяновской области создается рабочая группа по принятию решений о внесении изменений в Схему (далее - Рабочая группа).</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Положение о Рабочей группе утверждается постановлением администрации муниципального образования </w:t>
      </w:r>
      <w:r w:rsidR="00E950FA" w:rsidRPr="00D71A40">
        <w:rPr>
          <w:rFonts w:ascii="PT Astra Serif" w:hAnsi="PT Astra Serif"/>
          <w:sz w:val="24"/>
          <w:szCs w:val="24"/>
        </w:rPr>
        <w:t>«</w:t>
      </w:r>
      <w:r w:rsidR="006D7F4E" w:rsidRPr="00D71A40">
        <w:rPr>
          <w:rFonts w:ascii="PT Astra Serif" w:hAnsi="PT Astra Serif"/>
          <w:sz w:val="24"/>
          <w:szCs w:val="24"/>
        </w:rPr>
        <w:t xml:space="preserve">Майнский </w:t>
      </w:r>
      <w:r w:rsidRPr="00D71A40">
        <w:rPr>
          <w:rFonts w:ascii="PT Astra Serif" w:hAnsi="PT Astra Serif"/>
          <w:sz w:val="24"/>
          <w:szCs w:val="24"/>
        </w:rPr>
        <w:t>район</w:t>
      </w:r>
      <w:r w:rsidR="00E950FA" w:rsidRPr="00D71A40">
        <w:rPr>
          <w:rFonts w:ascii="PT Astra Serif" w:hAnsi="PT Astra Serif"/>
          <w:sz w:val="24"/>
          <w:szCs w:val="24"/>
        </w:rPr>
        <w:t>»</w:t>
      </w:r>
      <w:r w:rsidRPr="00D71A40">
        <w:rPr>
          <w:rFonts w:ascii="PT Astra Serif" w:hAnsi="PT Astra Serif"/>
          <w:sz w:val="24"/>
          <w:szCs w:val="24"/>
        </w:rPr>
        <w:t xml:space="preserve"> Ульяновской области.</w:t>
      </w:r>
    </w:p>
    <w:p w:rsidR="00C93918"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Инициатором внесения изменений в Схему могут выступать хозяйствующие субъекты (юридические лица независимо от организационно-правовой формы и форм собственности, индивидуальные предприниматели) (далее - Заявитель) либо администрация</w:t>
      </w:r>
      <w:r w:rsidR="00C93918" w:rsidRPr="00D71A40">
        <w:rPr>
          <w:rFonts w:ascii="PT Astra Serif" w:hAnsi="PT Astra Serif"/>
          <w:sz w:val="24"/>
          <w:szCs w:val="24"/>
        </w:rPr>
        <w:t xml:space="preserve"> муниципал</w:t>
      </w:r>
      <w:r w:rsidR="006D7F4E" w:rsidRPr="00D71A40">
        <w:rPr>
          <w:rFonts w:ascii="PT Astra Serif" w:hAnsi="PT Astra Serif"/>
          <w:sz w:val="24"/>
          <w:szCs w:val="24"/>
        </w:rPr>
        <w:t>ьного образования " Майнский</w:t>
      </w:r>
      <w:r w:rsidR="00C93918" w:rsidRPr="00D71A40">
        <w:rPr>
          <w:rFonts w:ascii="PT Astra Serif" w:hAnsi="PT Astra Serif"/>
          <w:sz w:val="24"/>
          <w:szCs w:val="24"/>
        </w:rPr>
        <w:t xml:space="preserve"> район" Ульяновской области.</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Для внесения изменений в Схему Заявитель направляет в</w:t>
      </w:r>
      <w:r w:rsidR="00C93918" w:rsidRPr="00D71A40">
        <w:rPr>
          <w:rFonts w:ascii="PT Astra Serif" w:hAnsi="PT Astra Serif"/>
          <w:sz w:val="24"/>
          <w:szCs w:val="24"/>
        </w:rPr>
        <w:t xml:space="preserve"> администрацию муниципального образования </w:t>
      </w:r>
      <w:r w:rsidR="00E950FA" w:rsidRPr="00D71A40">
        <w:rPr>
          <w:rFonts w:ascii="PT Astra Serif" w:hAnsi="PT Astra Serif"/>
          <w:sz w:val="24"/>
          <w:szCs w:val="24"/>
        </w:rPr>
        <w:t>«</w:t>
      </w:r>
      <w:r w:rsidR="006D7F4E" w:rsidRPr="00D71A40">
        <w:rPr>
          <w:rFonts w:ascii="PT Astra Serif" w:hAnsi="PT Astra Serif"/>
          <w:sz w:val="24"/>
          <w:szCs w:val="24"/>
        </w:rPr>
        <w:t>Майнский</w:t>
      </w:r>
      <w:r w:rsidR="00C93918" w:rsidRPr="00D71A40">
        <w:rPr>
          <w:rFonts w:ascii="PT Astra Serif" w:hAnsi="PT Astra Serif"/>
          <w:sz w:val="24"/>
          <w:szCs w:val="24"/>
        </w:rPr>
        <w:t xml:space="preserve"> район</w:t>
      </w:r>
      <w:r w:rsidR="00E950FA" w:rsidRPr="00D71A40">
        <w:rPr>
          <w:rFonts w:ascii="PT Astra Serif" w:hAnsi="PT Astra Serif"/>
          <w:sz w:val="24"/>
          <w:szCs w:val="24"/>
        </w:rPr>
        <w:t>»</w:t>
      </w:r>
      <w:r w:rsidR="00C93918" w:rsidRPr="00D71A40">
        <w:rPr>
          <w:rFonts w:ascii="PT Astra Serif" w:hAnsi="PT Astra Serif"/>
          <w:sz w:val="24"/>
          <w:szCs w:val="24"/>
        </w:rPr>
        <w:t xml:space="preserve"> Ульяновской области </w:t>
      </w:r>
      <w:r w:rsidR="00B64C6A" w:rsidRPr="00D71A40">
        <w:rPr>
          <w:rFonts w:ascii="PT Astra Serif" w:hAnsi="PT Astra Serif"/>
          <w:sz w:val="24"/>
          <w:szCs w:val="24"/>
        </w:rPr>
        <w:t xml:space="preserve">(далее Уполномоченный орган) </w:t>
      </w:r>
      <w:r w:rsidRPr="00D71A40">
        <w:rPr>
          <w:rFonts w:ascii="PT Astra Serif" w:hAnsi="PT Astra Serif"/>
          <w:sz w:val="24"/>
          <w:szCs w:val="24"/>
        </w:rPr>
        <w:t>заявление о внесении изменения в Схему (далее - Заявление) с указанием сведений не более чем по одному адресу размещения НТО.</w:t>
      </w:r>
      <w:r w:rsidR="00AB6601" w:rsidRPr="00D71A40">
        <w:rPr>
          <w:rFonts w:ascii="PT Astra Serif" w:hAnsi="PT Astra Serif"/>
          <w:sz w:val="24"/>
          <w:szCs w:val="24"/>
        </w:rPr>
        <w:t xml:space="preserve"> </w:t>
      </w:r>
      <w:r w:rsidR="00F0582F" w:rsidRPr="00D71A40">
        <w:rPr>
          <w:rFonts w:ascii="PT Astra Serif" w:hAnsi="PT Astra Serif"/>
          <w:sz w:val="24"/>
          <w:szCs w:val="24"/>
        </w:rPr>
        <w:t>Указанное заявление подлежит обязательной реги</w:t>
      </w:r>
      <w:r w:rsidR="007F63F0" w:rsidRPr="00D71A40">
        <w:rPr>
          <w:rFonts w:ascii="PT Astra Serif" w:hAnsi="PT Astra Serif"/>
          <w:sz w:val="24"/>
          <w:szCs w:val="24"/>
        </w:rPr>
        <w:t>с</w:t>
      </w:r>
      <w:r w:rsidR="00F0582F" w:rsidRPr="00D71A40">
        <w:rPr>
          <w:rFonts w:ascii="PT Astra Serif" w:hAnsi="PT Astra Serif"/>
          <w:sz w:val="24"/>
          <w:szCs w:val="24"/>
        </w:rPr>
        <w:t>трации в течение трех рабочих дней с момента поступления в Уполномоченный орган.</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Уполномоченный орган не вправе требовать представления иных документов.</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Поступившее в Уполномоченный орган Заявление проверяется на наличие в нем сведений, предусмотренных</w:t>
      </w:r>
      <w:r w:rsidR="00B64C6A" w:rsidRPr="00D71A40">
        <w:rPr>
          <w:rFonts w:ascii="PT Astra Serif" w:hAnsi="PT Astra Serif"/>
          <w:sz w:val="24"/>
          <w:szCs w:val="24"/>
        </w:rPr>
        <w:t xml:space="preserve"> пунктом</w:t>
      </w:r>
      <w:r w:rsidR="00442BFF" w:rsidRPr="00D71A40">
        <w:rPr>
          <w:rFonts w:ascii="PT Astra Serif" w:hAnsi="PT Astra Serif"/>
          <w:sz w:val="24"/>
          <w:szCs w:val="24"/>
        </w:rPr>
        <w:t xml:space="preserve"> 2.3. приказа</w:t>
      </w:r>
      <w:r w:rsidR="006954D2" w:rsidRPr="00D71A40">
        <w:rPr>
          <w:rFonts w:ascii="PT Astra Serif" w:hAnsi="PT Astra Serif"/>
          <w:sz w:val="24"/>
          <w:szCs w:val="24"/>
        </w:rPr>
        <w:t xml:space="preserve"> №49</w:t>
      </w:r>
      <w:r w:rsidRPr="00D71A40">
        <w:rPr>
          <w:rFonts w:ascii="PT Astra Serif" w:hAnsi="PT Astra Serif"/>
          <w:sz w:val="24"/>
          <w:szCs w:val="24"/>
        </w:rPr>
        <w:t>.</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По результатам проверки Уполномоченный орган:</w:t>
      </w:r>
    </w:p>
    <w:p w:rsidR="00742835" w:rsidRPr="00D71A40" w:rsidRDefault="00442BFF"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принимает решение о рассмотрении Заявления на заседании Рабочей группы либо об отказе в его рассмотрении;</w:t>
      </w:r>
    </w:p>
    <w:p w:rsidR="00742835" w:rsidRPr="00D71A40" w:rsidRDefault="00442BFF"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направляет Заявителю уведомление о рассмотрении Заявления либо об отказе в его рассмотрении с указанием оснований отказа почтовым отправлением, по электронной почте или передает соответствующее уведомление Заявителю либо его представителю лично.</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Общий срок проверки Уполномоченным органом Заявления, принятия решения о рассмотрении Заявления либо об отказе в его рассмотрении на заседании Рабочей группы, а также направления уведомления Заявителю о рассмотрении его Заявления </w:t>
      </w:r>
      <w:r w:rsidR="002903D9" w:rsidRPr="00D71A40">
        <w:rPr>
          <w:rFonts w:ascii="PT Astra Serif" w:hAnsi="PT Astra Serif"/>
          <w:sz w:val="24"/>
          <w:szCs w:val="24"/>
        </w:rPr>
        <w:t xml:space="preserve">   </w:t>
      </w:r>
      <w:r w:rsidRPr="00D71A40">
        <w:rPr>
          <w:rFonts w:ascii="PT Astra Serif" w:hAnsi="PT Astra Serif"/>
          <w:sz w:val="24"/>
          <w:szCs w:val="24"/>
        </w:rPr>
        <w:t xml:space="preserve">либо об отказе в его рассмотрении на заседании Рабочей группы составляет 30 (тридцать) календарных дней со дня регистрации Заявления в </w:t>
      </w:r>
      <w:r w:rsidR="00442BFF" w:rsidRPr="00D71A40">
        <w:rPr>
          <w:rFonts w:ascii="PT Astra Serif" w:hAnsi="PT Astra Serif"/>
          <w:sz w:val="24"/>
          <w:szCs w:val="24"/>
        </w:rPr>
        <w:t>Уполномоченном органе.</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lastRenderedPageBreak/>
        <w:t>Заявление не выносится на рассмотрение Рабочей группы в следующих случаях:</w:t>
      </w:r>
    </w:p>
    <w:p w:rsidR="00742835" w:rsidRPr="00D71A40" w:rsidRDefault="006954D2"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 xml:space="preserve">несоответствие представленных в Заявлении сведений требованиям, установленным </w:t>
      </w:r>
      <w:r w:rsidRPr="00D71A40">
        <w:rPr>
          <w:rFonts w:ascii="PT Astra Serif" w:hAnsi="PT Astra Serif"/>
          <w:sz w:val="24"/>
          <w:szCs w:val="24"/>
        </w:rPr>
        <w:t>пунктом 2.3. приказа №49.</w:t>
      </w:r>
    </w:p>
    <w:p w:rsidR="00742835" w:rsidRPr="00D71A40" w:rsidRDefault="006954D2"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совпадение адреса размещения НТО, указанного в Заявлении, с адресом размещения НТО, указанным в поданном ранее Заявлении, согласно дате подачи Заявления;</w:t>
      </w:r>
    </w:p>
    <w:p w:rsidR="00742835" w:rsidRPr="00D71A40" w:rsidRDefault="006954D2"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совпадение адреса размещения НТО, указанного в Заявлении, с адресом размещения, включенным ранее в утвержденном порядке в Схему.</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2.3. Принятые к рассмотрению Заявления рассматриваются на заседании Рабочей группы в соответствии с планом ее работы.</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Решение Рабочей группы носит рекомендательный характер.</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Решения Рабочей группы оформляются протоколом, в который вносятся результаты рассмотрения и итоги голосования членов Рабочей группы. Протокол подписывается председателем Рабочей группы и ее секретарем.</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По результатам принятого Рабочей группой решения Уполномоченный орган направляет Заявителю в течение 5 (пяти) рабочих дней одно из следующих уведомлений:</w:t>
      </w:r>
    </w:p>
    <w:p w:rsidR="00742835" w:rsidRPr="00D71A40" w:rsidRDefault="006954D2"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 xml:space="preserve"> о включении </w:t>
      </w:r>
      <w:r w:rsidR="00F0582F" w:rsidRPr="00D71A40">
        <w:rPr>
          <w:rFonts w:ascii="PT Astra Serif" w:hAnsi="PT Astra Serif"/>
          <w:sz w:val="24"/>
          <w:szCs w:val="24"/>
        </w:rPr>
        <w:t xml:space="preserve">места размещения НТО </w:t>
      </w:r>
      <w:r w:rsidR="00925079" w:rsidRPr="00D71A40">
        <w:rPr>
          <w:rFonts w:ascii="PT Astra Serif" w:hAnsi="PT Astra Serif"/>
          <w:sz w:val="24"/>
          <w:szCs w:val="24"/>
        </w:rPr>
        <w:t xml:space="preserve">в </w:t>
      </w:r>
      <w:r w:rsidR="00742835" w:rsidRPr="00D71A40">
        <w:rPr>
          <w:rFonts w:ascii="PT Astra Serif" w:hAnsi="PT Astra Serif"/>
          <w:sz w:val="24"/>
          <w:szCs w:val="24"/>
        </w:rPr>
        <w:t>Схему - в случае размещения НТО на земельном участке, находящемся в муниципальной собственности;</w:t>
      </w:r>
    </w:p>
    <w:p w:rsidR="00742835" w:rsidRPr="00D71A40" w:rsidRDefault="006954D2"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 xml:space="preserve">о включении </w:t>
      </w:r>
      <w:r w:rsidR="00F0582F" w:rsidRPr="00D71A40">
        <w:rPr>
          <w:rFonts w:ascii="PT Astra Serif" w:hAnsi="PT Astra Serif"/>
          <w:sz w:val="24"/>
          <w:szCs w:val="24"/>
        </w:rPr>
        <w:t xml:space="preserve">места размещения НТО </w:t>
      </w:r>
      <w:r w:rsidR="00742835" w:rsidRPr="00D71A40">
        <w:rPr>
          <w:rFonts w:ascii="PT Astra Serif" w:hAnsi="PT Astra Serif"/>
          <w:sz w:val="24"/>
          <w:szCs w:val="24"/>
        </w:rPr>
        <w:t>в Схему и направлении документов на согласование в федеральный орган исполнительной власти или орган исполнительной власти Ульяновской области, осуществляющий полномочия собственника имущества (далее - орган, осуществляющий полномочия собственника имущества) - в случае размещения НТО на земельном участке, находящемся в государственной собственности (в федеральной собственности или в собственности Ульяновской области соответственно);</w:t>
      </w:r>
    </w:p>
    <w:p w:rsidR="00742835" w:rsidRPr="00D71A40" w:rsidRDefault="006954D2"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об отказе во включении места размещения НТО в Схему.</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В случае принятия решения об отказе во включении НТО в Схему в уведомлении указываются основания отказа в соответствии с </w:t>
      </w:r>
      <w:hyperlink w:anchor="P82" w:history="1">
        <w:r w:rsidR="006954D2" w:rsidRPr="00D71A40">
          <w:rPr>
            <w:rFonts w:ascii="PT Astra Serif" w:hAnsi="PT Astra Serif"/>
            <w:sz w:val="24"/>
            <w:szCs w:val="24"/>
          </w:rPr>
          <w:t>2.4</w:t>
        </w:r>
      </w:hyperlink>
      <w:r w:rsidR="006954D2" w:rsidRPr="00D71A40">
        <w:rPr>
          <w:rFonts w:ascii="PT Astra Serif" w:hAnsi="PT Astra Serif"/>
          <w:sz w:val="24"/>
          <w:szCs w:val="24"/>
        </w:rPr>
        <w:t xml:space="preserve"> настоящего порядка. </w:t>
      </w:r>
    </w:p>
    <w:p w:rsidR="00742835" w:rsidRPr="00D71A40" w:rsidRDefault="00742835" w:rsidP="007F63F0">
      <w:pPr>
        <w:pStyle w:val="ConsPlusNormal"/>
        <w:ind w:firstLine="539"/>
        <w:jc w:val="both"/>
        <w:rPr>
          <w:rFonts w:ascii="PT Astra Serif" w:hAnsi="PT Astra Serif"/>
          <w:sz w:val="24"/>
          <w:szCs w:val="24"/>
        </w:rPr>
      </w:pPr>
      <w:bookmarkStart w:id="0" w:name="P82"/>
      <w:bookmarkEnd w:id="0"/>
      <w:r w:rsidRPr="00D71A40">
        <w:rPr>
          <w:rFonts w:ascii="PT Astra Serif" w:hAnsi="PT Astra Serif"/>
          <w:sz w:val="24"/>
          <w:szCs w:val="24"/>
        </w:rPr>
        <w:t>2.4. Во включении НТО в Схему отказывается в следующих случаях:</w:t>
      </w:r>
    </w:p>
    <w:p w:rsidR="00A91C2B" w:rsidRPr="00D71A40" w:rsidRDefault="006954D2" w:rsidP="007F63F0">
      <w:pPr>
        <w:pStyle w:val="ConsPlusNormal"/>
        <w:ind w:firstLine="539"/>
        <w:jc w:val="both"/>
        <w:rPr>
          <w:rFonts w:ascii="PT Astra Serif" w:hAnsi="PT Astra Serif"/>
          <w:sz w:val="24"/>
          <w:szCs w:val="24"/>
        </w:rPr>
      </w:pPr>
      <w:r w:rsidRPr="00D71A40">
        <w:rPr>
          <w:rFonts w:ascii="PT Astra Serif" w:hAnsi="PT Astra Serif"/>
          <w:sz w:val="24"/>
          <w:szCs w:val="24"/>
        </w:rPr>
        <w:t>а)</w:t>
      </w:r>
      <w:r w:rsidR="00A91C2B" w:rsidRPr="00D71A40">
        <w:rPr>
          <w:rFonts w:ascii="PT Astra Serif" w:hAnsi="PT Astra Serif"/>
          <w:sz w:val="24"/>
          <w:szCs w:val="24"/>
        </w:rPr>
        <w:t xml:space="preserve">нарушение установленных законодательством Российской Федерации противопожарных, санитарных, экологических, градостроительных и строительных норм и правил, правил в области обеспечения безопасности дорожного движения, а также </w:t>
      </w:r>
      <w:hyperlink r:id="rId14" w:history="1">
        <w:r w:rsidR="00A91C2B" w:rsidRPr="00D71A40">
          <w:rPr>
            <w:rFonts w:ascii="PT Astra Serif" w:hAnsi="PT Astra Serif"/>
            <w:sz w:val="24"/>
            <w:szCs w:val="24"/>
          </w:rPr>
          <w:t>Правил</w:t>
        </w:r>
      </w:hyperlink>
      <w:r w:rsidR="00A91C2B" w:rsidRPr="00D71A40">
        <w:rPr>
          <w:rFonts w:ascii="PT Astra Serif" w:hAnsi="PT Astra Serif"/>
          <w:sz w:val="24"/>
          <w:szCs w:val="24"/>
        </w:rPr>
        <w:t xml:space="preserve"> благоустройства территории муниципального образования </w:t>
      </w:r>
      <w:r w:rsidRPr="00D71A40">
        <w:rPr>
          <w:rFonts w:ascii="PT Astra Serif" w:hAnsi="PT Astra Serif"/>
          <w:sz w:val="24"/>
          <w:szCs w:val="24"/>
        </w:rPr>
        <w:t>в границах которого планируется размещение НТО;</w:t>
      </w:r>
    </w:p>
    <w:p w:rsidR="00742835" w:rsidRPr="00D71A40" w:rsidRDefault="006954D2" w:rsidP="007F63F0">
      <w:pPr>
        <w:pStyle w:val="ConsPlusNormal"/>
        <w:ind w:firstLine="540"/>
        <w:jc w:val="both"/>
        <w:rPr>
          <w:rFonts w:ascii="PT Astra Serif" w:hAnsi="PT Astra Serif"/>
          <w:sz w:val="24"/>
          <w:szCs w:val="24"/>
        </w:rPr>
      </w:pPr>
      <w:r w:rsidRPr="00D71A40">
        <w:rPr>
          <w:rFonts w:ascii="PT Astra Serif" w:hAnsi="PT Astra Serif"/>
          <w:sz w:val="24"/>
          <w:szCs w:val="24"/>
        </w:rPr>
        <w:t>б)</w:t>
      </w:r>
      <w:r w:rsidR="00742835" w:rsidRPr="00D71A40">
        <w:rPr>
          <w:rFonts w:ascii="PT Astra Serif" w:hAnsi="PT Astra Serif"/>
          <w:sz w:val="24"/>
          <w:szCs w:val="24"/>
        </w:rPr>
        <w:t>размещение НТО на инженерных сетях или в их охранных зонах в случае непредставления согласования с их собственниками (владельцами), если необходимость такого согласования предусмотрена законодательством, а правовой режим соответствующих охранных зон предусматривает возможность размещения НТО в указанных местах;</w:t>
      </w:r>
    </w:p>
    <w:p w:rsidR="00742835" w:rsidRPr="00D71A40" w:rsidRDefault="006954D2" w:rsidP="007F63F0">
      <w:pPr>
        <w:pStyle w:val="ConsPlusNormal"/>
        <w:ind w:firstLine="540"/>
        <w:jc w:val="both"/>
        <w:rPr>
          <w:rFonts w:ascii="PT Astra Serif" w:hAnsi="PT Astra Serif"/>
          <w:sz w:val="24"/>
          <w:szCs w:val="24"/>
        </w:rPr>
      </w:pPr>
      <w:r w:rsidRPr="00D71A40">
        <w:rPr>
          <w:rFonts w:ascii="PT Astra Serif" w:hAnsi="PT Astra Serif"/>
          <w:sz w:val="24"/>
          <w:szCs w:val="24"/>
        </w:rPr>
        <w:t>в)</w:t>
      </w:r>
      <w:r w:rsidR="00742835" w:rsidRPr="00D71A40">
        <w:rPr>
          <w:rFonts w:ascii="PT Astra Serif" w:hAnsi="PT Astra Serif"/>
          <w:sz w:val="24"/>
          <w:szCs w:val="24"/>
        </w:rPr>
        <w:t>размещение НТО в границах охранных зон объектов культурного наследия и в охранных зонах особо охраняемых природных территорий без согласования места размещения с уполномоченными органами, отвечающими за сохранность объектов культурного наследия и особо охраняемых природных территорий;</w:t>
      </w:r>
    </w:p>
    <w:p w:rsidR="00742835" w:rsidRPr="00D71A40" w:rsidRDefault="006954D2" w:rsidP="007F63F0">
      <w:pPr>
        <w:pStyle w:val="ConsPlusNormal"/>
        <w:ind w:firstLine="540"/>
        <w:jc w:val="both"/>
        <w:rPr>
          <w:rFonts w:ascii="PT Astra Serif" w:hAnsi="PT Astra Serif"/>
          <w:sz w:val="24"/>
          <w:szCs w:val="24"/>
        </w:rPr>
      </w:pPr>
      <w:r w:rsidRPr="00D71A40">
        <w:rPr>
          <w:rFonts w:ascii="PT Astra Serif" w:hAnsi="PT Astra Serif"/>
          <w:sz w:val="24"/>
          <w:szCs w:val="24"/>
        </w:rPr>
        <w:t>г)</w:t>
      </w:r>
      <w:r w:rsidR="00742835" w:rsidRPr="00D71A40">
        <w:rPr>
          <w:rFonts w:ascii="PT Astra Serif" w:hAnsi="PT Astra Serif"/>
          <w:sz w:val="24"/>
          <w:szCs w:val="24"/>
        </w:rPr>
        <w:t>нарушение прав третьих лиц в отношении земельного участка, на котором Заявитель планирует разместить НТО;</w:t>
      </w:r>
    </w:p>
    <w:p w:rsidR="00742835" w:rsidRPr="00D71A40" w:rsidRDefault="00166CC6" w:rsidP="007F63F0">
      <w:pPr>
        <w:pStyle w:val="ConsPlusNormal"/>
        <w:ind w:firstLine="540"/>
        <w:jc w:val="both"/>
        <w:rPr>
          <w:rFonts w:ascii="PT Astra Serif" w:hAnsi="PT Astra Serif"/>
          <w:sz w:val="24"/>
          <w:szCs w:val="24"/>
        </w:rPr>
      </w:pPr>
      <w:r w:rsidRPr="00D71A40">
        <w:rPr>
          <w:rFonts w:ascii="PT Astra Serif" w:hAnsi="PT Astra Serif"/>
          <w:sz w:val="24"/>
          <w:szCs w:val="24"/>
        </w:rPr>
        <w:t>д</w:t>
      </w:r>
      <w:r w:rsidR="006954D2" w:rsidRPr="00D71A40">
        <w:rPr>
          <w:rFonts w:ascii="PT Astra Serif" w:hAnsi="PT Astra Serif"/>
          <w:sz w:val="24"/>
          <w:szCs w:val="24"/>
        </w:rPr>
        <w:t>)</w:t>
      </w:r>
      <w:r w:rsidR="00742835" w:rsidRPr="00D71A40">
        <w:rPr>
          <w:rFonts w:ascii="PT Astra Serif" w:hAnsi="PT Astra Serif"/>
          <w:sz w:val="24"/>
          <w:szCs w:val="24"/>
        </w:rPr>
        <w:t>испрашиваемый земельный участок, на котором заявитель планирует разместить НТО, изъят из оборота;</w:t>
      </w:r>
    </w:p>
    <w:p w:rsidR="00742835" w:rsidRPr="00D71A40" w:rsidRDefault="006954D2" w:rsidP="007F63F0">
      <w:pPr>
        <w:pStyle w:val="ConsPlusNormal"/>
        <w:ind w:firstLine="540"/>
        <w:jc w:val="both"/>
        <w:rPr>
          <w:rFonts w:ascii="PT Astra Serif" w:hAnsi="PT Astra Serif"/>
          <w:sz w:val="24"/>
          <w:szCs w:val="24"/>
        </w:rPr>
      </w:pPr>
      <w:r w:rsidRPr="00D71A40">
        <w:rPr>
          <w:rFonts w:ascii="PT Astra Serif" w:hAnsi="PT Astra Serif"/>
          <w:sz w:val="24"/>
          <w:szCs w:val="24"/>
        </w:rPr>
        <w:t>е)</w:t>
      </w:r>
      <w:r w:rsidR="00742835" w:rsidRPr="00D71A40">
        <w:rPr>
          <w:rFonts w:ascii="PT Astra Serif" w:hAnsi="PT Astra Serif"/>
          <w:sz w:val="24"/>
          <w:szCs w:val="24"/>
        </w:rPr>
        <w:t>размещение НТО приведет к невозможности использования земельного участка в соответствии с его разрешенным использованием.</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2.5. Основа</w:t>
      </w:r>
      <w:r w:rsidR="00F0582F" w:rsidRPr="00D71A40">
        <w:rPr>
          <w:rFonts w:ascii="PT Astra Serif" w:hAnsi="PT Astra Serif"/>
          <w:sz w:val="24"/>
          <w:szCs w:val="24"/>
        </w:rPr>
        <w:t>ния для исключения НТО из Схемы для приостановления ра</w:t>
      </w:r>
      <w:r w:rsidR="00925079" w:rsidRPr="00D71A40">
        <w:rPr>
          <w:rFonts w:ascii="PT Astra Serif" w:hAnsi="PT Astra Serif"/>
          <w:sz w:val="24"/>
          <w:szCs w:val="24"/>
        </w:rPr>
        <w:t>зм</w:t>
      </w:r>
      <w:r w:rsidR="00F0582F" w:rsidRPr="00D71A40">
        <w:rPr>
          <w:rFonts w:ascii="PT Astra Serif" w:hAnsi="PT Astra Serif"/>
          <w:sz w:val="24"/>
          <w:szCs w:val="24"/>
        </w:rPr>
        <w:t>е</w:t>
      </w:r>
      <w:r w:rsidR="00AB51D0" w:rsidRPr="00D71A40">
        <w:rPr>
          <w:rFonts w:ascii="PT Astra Serif" w:hAnsi="PT Astra Serif"/>
          <w:sz w:val="24"/>
          <w:szCs w:val="24"/>
        </w:rPr>
        <w:t>ще</w:t>
      </w:r>
      <w:r w:rsidR="00E950FA" w:rsidRPr="00D71A40">
        <w:rPr>
          <w:rFonts w:ascii="PT Astra Serif" w:hAnsi="PT Astra Serif"/>
          <w:sz w:val="24"/>
          <w:szCs w:val="24"/>
        </w:rPr>
        <w:t xml:space="preserve">ния НТО </w:t>
      </w:r>
      <w:r w:rsidR="00F0582F" w:rsidRPr="00D71A40">
        <w:rPr>
          <w:rFonts w:ascii="PT Astra Serif" w:hAnsi="PT Astra Serif"/>
          <w:sz w:val="24"/>
          <w:szCs w:val="24"/>
        </w:rPr>
        <w:t xml:space="preserve">без исключения из Схемы, а также </w:t>
      </w:r>
      <w:r w:rsidRPr="00D71A40">
        <w:rPr>
          <w:rFonts w:ascii="PT Astra Serif" w:hAnsi="PT Astra Serif"/>
          <w:sz w:val="24"/>
          <w:szCs w:val="24"/>
        </w:rPr>
        <w:t xml:space="preserve"> порядок предоставления компенсационных мест для размещения НТО </w:t>
      </w:r>
      <w:r w:rsidR="00166CC6" w:rsidRPr="00D71A40">
        <w:rPr>
          <w:rFonts w:ascii="PT Astra Serif" w:hAnsi="PT Astra Serif"/>
          <w:sz w:val="24"/>
          <w:szCs w:val="24"/>
        </w:rPr>
        <w:t xml:space="preserve">определены </w:t>
      </w:r>
      <w:hyperlink r:id="rId15" w:history="1">
        <w:r w:rsidRPr="00D71A40">
          <w:rPr>
            <w:rFonts w:ascii="PT Astra Serif" w:hAnsi="PT Astra Serif"/>
            <w:sz w:val="24"/>
            <w:szCs w:val="24"/>
          </w:rPr>
          <w:t>приказом</w:t>
        </w:r>
      </w:hyperlink>
      <w:r w:rsidRPr="00D71A40">
        <w:rPr>
          <w:rFonts w:ascii="PT Astra Serif" w:hAnsi="PT Astra Serif"/>
          <w:sz w:val="24"/>
          <w:szCs w:val="24"/>
        </w:rPr>
        <w:t xml:space="preserve"> N 49.</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2.6. Согласование включения в Схему НТО,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Ульяновской области, соответственно), с органом, осуществляющим полномочия собственника имущества, производится в порядке, установленном </w:t>
      </w:r>
      <w:hyperlink r:id="rId16" w:history="1">
        <w:r w:rsidRPr="00D71A40">
          <w:rPr>
            <w:rFonts w:ascii="PT Astra Serif" w:hAnsi="PT Astra Serif"/>
            <w:sz w:val="24"/>
            <w:szCs w:val="24"/>
          </w:rPr>
          <w:t>постановлением</w:t>
        </w:r>
      </w:hyperlink>
      <w:r w:rsidRPr="00D71A40">
        <w:rPr>
          <w:rFonts w:ascii="PT Astra Serif" w:hAnsi="PT Astra Serif"/>
          <w:sz w:val="24"/>
          <w:szCs w:val="24"/>
        </w:rPr>
        <w:t xml:space="preserve"> Правительства Российской Федерации от 29.09.2010 N 772 "Об утверждении Правил включения нестационарных торговых объектов, расположенных на земельных участках, в зданиях, строениях и</w:t>
      </w:r>
      <w:r w:rsidR="00AB6601" w:rsidRPr="00D71A40">
        <w:rPr>
          <w:rFonts w:ascii="PT Astra Serif" w:hAnsi="PT Astra Serif"/>
          <w:sz w:val="24"/>
          <w:szCs w:val="24"/>
        </w:rPr>
        <w:t xml:space="preserve"> </w:t>
      </w:r>
      <w:r w:rsidRPr="00D71A40">
        <w:rPr>
          <w:rFonts w:ascii="PT Astra Serif" w:hAnsi="PT Astra Serif"/>
          <w:sz w:val="24"/>
          <w:szCs w:val="24"/>
        </w:rPr>
        <w:t>сооружениях, находящихся в государственной собственности, в схему размещения нестационарных торговых объектов".</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lastRenderedPageBreak/>
        <w:t xml:space="preserve">Заявление о согласовании включения места размещения НТО, расположенных на земельных участках, в зданиях, строениях и сооружениях, находящихся </w:t>
      </w:r>
      <w:r w:rsidR="006D7F4E" w:rsidRPr="00D71A40">
        <w:rPr>
          <w:rFonts w:ascii="PT Astra Serif" w:hAnsi="PT Astra Serif"/>
          <w:sz w:val="24"/>
          <w:szCs w:val="24"/>
        </w:rPr>
        <w:t>в государственной собственности</w:t>
      </w:r>
      <w:r w:rsidRPr="00D71A40">
        <w:rPr>
          <w:rFonts w:ascii="PT Astra Serif" w:hAnsi="PT Astra Serif"/>
          <w:sz w:val="24"/>
          <w:szCs w:val="24"/>
        </w:rPr>
        <w:t xml:space="preserve"> в Схему</w:t>
      </w:r>
      <w:r w:rsidR="006D7F4E" w:rsidRPr="00D71A40">
        <w:rPr>
          <w:rFonts w:ascii="PT Astra Serif" w:hAnsi="PT Astra Serif"/>
          <w:sz w:val="24"/>
          <w:szCs w:val="24"/>
        </w:rPr>
        <w:t>,</w:t>
      </w:r>
      <w:r w:rsidRPr="00D71A40">
        <w:rPr>
          <w:rFonts w:ascii="PT Astra Serif" w:hAnsi="PT Astra Serif"/>
          <w:sz w:val="24"/>
          <w:szCs w:val="24"/>
        </w:rPr>
        <w:t xml:space="preserve"> направляется </w:t>
      </w:r>
      <w:r w:rsidR="00DB1CDE" w:rsidRPr="00D71A40">
        <w:rPr>
          <w:rFonts w:ascii="PT Astra Serif" w:hAnsi="PT Astra Serif"/>
          <w:sz w:val="24"/>
          <w:szCs w:val="24"/>
        </w:rPr>
        <w:t>У</w:t>
      </w:r>
      <w:r w:rsidRPr="00D71A40">
        <w:rPr>
          <w:rFonts w:ascii="PT Astra Serif" w:hAnsi="PT Astra Serif"/>
          <w:sz w:val="24"/>
          <w:szCs w:val="24"/>
        </w:rPr>
        <w:t>полномоченн</w:t>
      </w:r>
      <w:r w:rsidR="006D7F4E" w:rsidRPr="00D71A40">
        <w:rPr>
          <w:rFonts w:ascii="PT Astra Serif" w:hAnsi="PT Astra Serif"/>
          <w:sz w:val="24"/>
          <w:szCs w:val="24"/>
        </w:rPr>
        <w:t>ым</w:t>
      </w:r>
      <w:r w:rsidRPr="00D71A40">
        <w:rPr>
          <w:rFonts w:ascii="PT Astra Serif" w:hAnsi="PT Astra Serif"/>
          <w:sz w:val="24"/>
          <w:szCs w:val="24"/>
        </w:rPr>
        <w:t xml:space="preserve"> орган</w:t>
      </w:r>
      <w:r w:rsidR="006D7F4E" w:rsidRPr="00D71A40">
        <w:rPr>
          <w:rFonts w:ascii="PT Astra Serif" w:hAnsi="PT Astra Serif"/>
          <w:sz w:val="24"/>
          <w:szCs w:val="24"/>
        </w:rPr>
        <w:t>ом</w:t>
      </w:r>
      <w:r w:rsidR="00925079" w:rsidRPr="00D71A40">
        <w:rPr>
          <w:rFonts w:ascii="PT Astra Serif" w:hAnsi="PT Astra Serif"/>
          <w:sz w:val="24"/>
          <w:szCs w:val="24"/>
        </w:rPr>
        <w:t xml:space="preserve"> </w:t>
      </w:r>
      <w:r w:rsidRPr="00D71A40">
        <w:rPr>
          <w:rFonts w:ascii="PT Astra Serif" w:hAnsi="PT Astra Serif"/>
          <w:sz w:val="24"/>
          <w:szCs w:val="24"/>
        </w:rPr>
        <w:t>в орган, осуществляющий полномочия собственника имущества, в течение 10 (десяти) рабочих дней с момента принятия Рабочей группой</w:t>
      </w:r>
      <w:r w:rsidR="00AB6601" w:rsidRPr="00D71A40">
        <w:rPr>
          <w:rFonts w:ascii="PT Astra Serif" w:hAnsi="PT Astra Serif"/>
          <w:sz w:val="24"/>
          <w:szCs w:val="24"/>
        </w:rPr>
        <w:t xml:space="preserve"> </w:t>
      </w:r>
      <w:r w:rsidR="006E31B8" w:rsidRPr="00D71A40">
        <w:rPr>
          <w:rFonts w:ascii="PT Astra Serif" w:hAnsi="PT Astra Serif"/>
          <w:sz w:val="24"/>
          <w:szCs w:val="24"/>
        </w:rPr>
        <w:t>решения</w:t>
      </w:r>
      <w:r w:rsidR="00925079" w:rsidRPr="00D71A40">
        <w:rPr>
          <w:rFonts w:ascii="PT Astra Serif" w:hAnsi="PT Astra Serif"/>
          <w:sz w:val="24"/>
          <w:szCs w:val="24"/>
        </w:rPr>
        <w:t>,</w:t>
      </w:r>
      <w:r w:rsidR="006E31B8" w:rsidRPr="00D71A40">
        <w:rPr>
          <w:rFonts w:ascii="PT Astra Serif" w:hAnsi="PT Astra Serif"/>
          <w:sz w:val="24"/>
          <w:szCs w:val="24"/>
        </w:rPr>
        <w:t xml:space="preserve"> пр</w:t>
      </w:r>
      <w:r w:rsidR="007F63F0" w:rsidRPr="00D71A40">
        <w:rPr>
          <w:rFonts w:ascii="PT Astra Serif" w:hAnsi="PT Astra Serif"/>
          <w:sz w:val="24"/>
          <w:szCs w:val="24"/>
        </w:rPr>
        <w:t>е</w:t>
      </w:r>
      <w:r w:rsidR="006E31B8" w:rsidRPr="00D71A40">
        <w:rPr>
          <w:rFonts w:ascii="PT Astra Serif" w:hAnsi="PT Astra Serif"/>
          <w:sz w:val="24"/>
          <w:szCs w:val="24"/>
        </w:rPr>
        <w:t>дусмотренного абзацем шест</w:t>
      </w:r>
      <w:r w:rsidR="00F0582F" w:rsidRPr="00D71A40">
        <w:rPr>
          <w:rFonts w:ascii="PT Astra Serif" w:hAnsi="PT Astra Serif"/>
          <w:sz w:val="24"/>
          <w:szCs w:val="24"/>
        </w:rPr>
        <w:t>ым</w:t>
      </w:r>
      <w:r w:rsidR="006E31B8" w:rsidRPr="00D71A40">
        <w:rPr>
          <w:rFonts w:ascii="PT Astra Serif" w:hAnsi="PT Astra Serif"/>
          <w:sz w:val="24"/>
          <w:szCs w:val="24"/>
        </w:rPr>
        <w:t xml:space="preserve"> пункта 2.3 настоящего </w:t>
      </w:r>
      <w:r w:rsidR="00925079" w:rsidRPr="00D71A40">
        <w:rPr>
          <w:rFonts w:ascii="PT Astra Serif" w:hAnsi="PT Astra Serif"/>
          <w:sz w:val="24"/>
          <w:szCs w:val="24"/>
        </w:rPr>
        <w:t>П</w:t>
      </w:r>
      <w:r w:rsidR="006E31B8" w:rsidRPr="00D71A40">
        <w:rPr>
          <w:rFonts w:ascii="PT Astra Serif" w:hAnsi="PT Astra Serif"/>
          <w:sz w:val="24"/>
          <w:szCs w:val="24"/>
        </w:rPr>
        <w:t>орядка.</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2.7. Утверждение Схемы и внесение в нее изменений оформляется постановлением</w:t>
      </w:r>
      <w:r w:rsidR="003632A3" w:rsidRPr="00D71A40">
        <w:rPr>
          <w:rFonts w:ascii="PT Astra Serif" w:hAnsi="PT Astra Serif"/>
          <w:sz w:val="24"/>
          <w:szCs w:val="24"/>
        </w:rPr>
        <w:t xml:space="preserve"> Уполномоченного органа</w:t>
      </w:r>
      <w:r w:rsidRPr="00D71A40">
        <w:rPr>
          <w:rFonts w:ascii="PT Astra Serif" w:hAnsi="PT Astra Serif"/>
          <w:sz w:val="24"/>
          <w:szCs w:val="24"/>
        </w:rPr>
        <w:t>.</w:t>
      </w:r>
    </w:p>
    <w:p w:rsidR="00742835" w:rsidRPr="00D71A40" w:rsidRDefault="00742835" w:rsidP="007F63F0">
      <w:pPr>
        <w:pStyle w:val="ConsPlusNormal"/>
        <w:jc w:val="both"/>
        <w:rPr>
          <w:rFonts w:ascii="PT Astra Serif" w:hAnsi="PT Astra Serif"/>
          <w:sz w:val="24"/>
          <w:szCs w:val="24"/>
        </w:rPr>
      </w:pPr>
    </w:p>
    <w:p w:rsidR="00742835" w:rsidRPr="00D71A40" w:rsidRDefault="00742835" w:rsidP="007F63F0">
      <w:pPr>
        <w:pStyle w:val="ConsPlusTitle"/>
        <w:jc w:val="center"/>
        <w:outlineLvl w:val="1"/>
        <w:rPr>
          <w:rFonts w:ascii="PT Astra Serif" w:hAnsi="PT Astra Serif"/>
          <w:sz w:val="24"/>
          <w:szCs w:val="24"/>
        </w:rPr>
      </w:pPr>
      <w:r w:rsidRPr="00D71A40">
        <w:rPr>
          <w:rFonts w:ascii="PT Astra Serif" w:hAnsi="PT Astra Serif"/>
          <w:sz w:val="24"/>
          <w:szCs w:val="24"/>
        </w:rPr>
        <w:t>3. Требования к размещению НТО</w:t>
      </w:r>
    </w:p>
    <w:p w:rsidR="00742835" w:rsidRPr="00D71A40" w:rsidRDefault="00742835" w:rsidP="007F63F0">
      <w:pPr>
        <w:pStyle w:val="ConsPlusNormal"/>
        <w:jc w:val="both"/>
        <w:rPr>
          <w:rFonts w:ascii="PT Astra Serif" w:hAnsi="PT Astra Serif"/>
          <w:sz w:val="24"/>
          <w:szCs w:val="24"/>
        </w:rPr>
      </w:pP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3.1. Размещение НТО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3.2. Размещение НТО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 осуществляе</w:t>
      </w:r>
      <w:r w:rsidR="003632A3" w:rsidRPr="00D71A40">
        <w:rPr>
          <w:rFonts w:ascii="PT Astra Serif" w:hAnsi="PT Astra Serif"/>
          <w:sz w:val="24"/>
          <w:szCs w:val="24"/>
        </w:rPr>
        <w:t>тся в соответств</w:t>
      </w:r>
      <w:r w:rsidR="006D7F4E" w:rsidRPr="00D71A40">
        <w:rPr>
          <w:rFonts w:ascii="PT Astra Serif" w:hAnsi="PT Astra Serif"/>
          <w:sz w:val="24"/>
          <w:szCs w:val="24"/>
        </w:rPr>
        <w:t>ии со Схемой по итогам аукциона</w:t>
      </w:r>
      <w:r w:rsidR="003632A3" w:rsidRPr="00D71A40">
        <w:rPr>
          <w:rFonts w:ascii="PT Astra Serif" w:hAnsi="PT Astra Serif"/>
          <w:sz w:val="24"/>
          <w:szCs w:val="24"/>
        </w:rPr>
        <w:t>, за исключением случаев:</w:t>
      </w:r>
    </w:p>
    <w:p w:rsidR="003632A3" w:rsidRPr="00D71A40" w:rsidRDefault="003632A3" w:rsidP="007F63F0">
      <w:pPr>
        <w:pStyle w:val="ConsPlusNormal"/>
        <w:ind w:firstLine="540"/>
        <w:jc w:val="both"/>
        <w:rPr>
          <w:rFonts w:ascii="PT Astra Serif" w:hAnsi="PT Astra Serif"/>
          <w:sz w:val="24"/>
          <w:szCs w:val="24"/>
        </w:rPr>
      </w:pPr>
      <w:r w:rsidRPr="00D71A40">
        <w:rPr>
          <w:rFonts w:ascii="PT Astra Serif" w:hAnsi="PT Astra Serif"/>
          <w:sz w:val="24"/>
          <w:szCs w:val="24"/>
        </w:rPr>
        <w:t>а) предоставлени</w:t>
      </w:r>
      <w:r w:rsidR="00925079" w:rsidRPr="00D71A40">
        <w:rPr>
          <w:rFonts w:ascii="PT Astra Serif" w:hAnsi="PT Astra Serif"/>
          <w:sz w:val="24"/>
          <w:szCs w:val="24"/>
        </w:rPr>
        <w:t>я</w:t>
      </w:r>
      <w:r w:rsidRPr="00D71A40">
        <w:rPr>
          <w:rFonts w:ascii="PT Astra Serif" w:hAnsi="PT Astra Serif"/>
          <w:sz w:val="24"/>
          <w:szCs w:val="24"/>
        </w:rPr>
        <w:t xml:space="preserve"> компенсационного места;</w:t>
      </w:r>
    </w:p>
    <w:p w:rsidR="003632A3" w:rsidRPr="00D71A40" w:rsidRDefault="003632A3" w:rsidP="007F63F0">
      <w:pPr>
        <w:pStyle w:val="ConsPlusNormal"/>
        <w:ind w:firstLine="540"/>
        <w:jc w:val="both"/>
        <w:rPr>
          <w:rFonts w:ascii="PT Astra Serif" w:hAnsi="PT Astra Serif"/>
          <w:sz w:val="24"/>
          <w:szCs w:val="24"/>
        </w:rPr>
      </w:pPr>
      <w:r w:rsidRPr="00D71A40">
        <w:rPr>
          <w:rFonts w:ascii="PT Astra Serif" w:hAnsi="PT Astra Serif"/>
          <w:sz w:val="24"/>
          <w:szCs w:val="24"/>
        </w:rPr>
        <w:t>б) размещения сезонных НТО.</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3.3. Предоставление заявителям права на размещение НТО осуществляется на основании Договора на размещение НТО либо договора аренды земельного участка, заключенного до 01.03.2015, срок действия которого не истек либо действие которого возобновлено на неопределенный срок.</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3.4. На основании Договора на размещение НТО осуществляется размещение вновь возводимых киосков, павильонов, торговых автоматов, НТО сезонного (временного) размещения, холодильных прилавков, лотков (палаток).</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3.5. Переоформление ранее заключенного договора аренды земельного участка на Договор на размещение НТО осуществляется по заявлению заявителя, использующего НТО, являющегося стороной договора аренды земельного участка, с сохранением всех прав и гарантий, предоставленных законодательством Российской Федерации.</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3.6. Не допускается:</w:t>
      </w:r>
    </w:p>
    <w:p w:rsidR="00742835" w:rsidRPr="00D71A40" w:rsidRDefault="006E31B8" w:rsidP="007F63F0">
      <w:pPr>
        <w:pStyle w:val="ConsPlusNormal"/>
        <w:ind w:firstLine="540"/>
        <w:jc w:val="both"/>
        <w:rPr>
          <w:rFonts w:ascii="PT Astra Serif" w:hAnsi="PT Astra Serif"/>
          <w:sz w:val="24"/>
          <w:szCs w:val="24"/>
        </w:rPr>
      </w:pPr>
      <w:r w:rsidRPr="00D71A40">
        <w:rPr>
          <w:rFonts w:ascii="PT Astra Serif" w:hAnsi="PT Astra Serif"/>
          <w:sz w:val="24"/>
          <w:szCs w:val="24"/>
        </w:rPr>
        <w:t>а)</w:t>
      </w:r>
      <w:r w:rsidR="00742835" w:rsidRPr="00D71A40">
        <w:rPr>
          <w:rFonts w:ascii="PT Astra Serif" w:hAnsi="PT Astra Serif"/>
          <w:sz w:val="24"/>
          <w:szCs w:val="24"/>
        </w:rPr>
        <w:t>размещение у НТО холодильного оборудования, столиков, зонтиков, стоек-витрин,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742835" w:rsidRPr="00D71A40" w:rsidRDefault="006E31B8" w:rsidP="007F63F0">
      <w:pPr>
        <w:pStyle w:val="ConsPlusNormal"/>
        <w:ind w:firstLine="540"/>
        <w:jc w:val="both"/>
        <w:rPr>
          <w:rFonts w:ascii="PT Astra Serif" w:hAnsi="PT Astra Serif"/>
          <w:sz w:val="24"/>
          <w:szCs w:val="24"/>
        </w:rPr>
      </w:pPr>
      <w:r w:rsidRPr="00D71A40">
        <w:rPr>
          <w:rFonts w:ascii="PT Astra Serif" w:hAnsi="PT Astra Serif"/>
          <w:sz w:val="24"/>
          <w:szCs w:val="24"/>
        </w:rPr>
        <w:t>б)</w:t>
      </w:r>
      <w:r w:rsidR="00742835" w:rsidRPr="00D71A40">
        <w:rPr>
          <w:rFonts w:ascii="PT Astra Serif" w:hAnsi="PT Astra Serif"/>
          <w:sz w:val="24"/>
          <w:szCs w:val="24"/>
        </w:rPr>
        <w:t>размещение временных конструкций, предназначенных для хранения бахчевых культур, отдельно от НТО;</w:t>
      </w:r>
    </w:p>
    <w:p w:rsidR="00742835" w:rsidRPr="00D71A40" w:rsidRDefault="006E31B8" w:rsidP="007F63F0">
      <w:pPr>
        <w:pStyle w:val="ConsPlusNormal"/>
        <w:ind w:firstLine="540"/>
        <w:jc w:val="both"/>
        <w:rPr>
          <w:rFonts w:ascii="PT Astra Serif" w:hAnsi="PT Astra Serif"/>
          <w:sz w:val="24"/>
          <w:szCs w:val="24"/>
        </w:rPr>
      </w:pPr>
      <w:r w:rsidRPr="00D71A40">
        <w:rPr>
          <w:rFonts w:ascii="PT Astra Serif" w:hAnsi="PT Astra Serif"/>
          <w:sz w:val="24"/>
          <w:szCs w:val="24"/>
        </w:rPr>
        <w:t>в)</w:t>
      </w:r>
      <w:r w:rsidR="00742835" w:rsidRPr="00D71A40">
        <w:rPr>
          <w:rFonts w:ascii="PT Astra Serif" w:hAnsi="PT Astra Serif"/>
          <w:sz w:val="24"/>
          <w:szCs w:val="24"/>
        </w:rPr>
        <w:t>складирование товара, упаковок, мусора на элементах благоустройства, крышах торговых об</w:t>
      </w:r>
      <w:r w:rsidRPr="00D71A40">
        <w:rPr>
          <w:rFonts w:ascii="PT Astra Serif" w:hAnsi="PT Astra Serif"/>
          <w:sz w:val="24"/>
          <w:szCs w:val="24"/>
        </w:rPr>
        <w:t>ъектов и прилегающей территории;</w:t>
      </w:r>
    </w:p>
    <w:p w:rsidR="006E31B8" w:rsidRPr="00D71A40" w:rsidRDefault="006E31B8" w:rsidP="007F63F0">
      <w:pPr>
        <w:pStyle w:val="ConsPlusNormal"/>
        <w:ind w:firstLine="540"/>
        <w:jc w:val="both"/>
        <w:rPr>
          <w:rFonts w:ascii="PT Astra Serif" w:hAnsi="PT Astra Serif"/>
          <w:sz w:val="24"/>
          <w:szCs w:val="24"/>
        </w:rPr>
      </w:pPr>
      <w:r w:rsidRPr="00D71A40">
        <w:rPr>
          <w:rFonts w:ascii="PT Astra Serif" w:hAnsi="PT Astra Serif"/>
          <w:sz w:val="24"/>
          <w:szCs w:val="24"/>
        </w:rPr>
        <w:t>г)передача в аренду НТО без уве</w:t>
      </w:r>
      <w:r w:rsidR="006D7F4E" w:rsidRPr="00D71A40">
        <w:rPr>
          <w:rFonts w:ascii="PT Astra Serif" w:hAnsi="PT Astra Serif"/>
          <w:sz w:val="24"/>
          <w:szCs w:val="24"/>
        </w:rPr>
        <w:t>домления Уполномоченного органа</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3.7. Внешний вид НТО должен соответствовать требованиям, установленным </w:t>
      </w:r>
      <w:hyperlink w:anchor="P114" w:history="1">
        <w:r w:rsidRPr="00D71A40">
          <w:rPr>
            <w:rFonts w:ascii="PT Astra Serif" w:hAnsi="PT Astra Serif"/>
            <w:sz w:val="24"/>
            <w:szCs w:val="24"/>
          </w:rPr>
          <w:t>разделом 4</w:t>
        </w:r>
      </w:hyperlink>
      <w:r w:rsidRPr="00D71A40">
        <w:rPr>
          <w:rFonts w:ascii="PT Astra Serif" w:hAnsi="PT Astra Serif"/>
          <w:sz w:val="24"/>
          <w:szCs w:val="24"/>
        </w:rPr>
        <w:t xml:space="preserve"> настоящего Порядка.</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3.8. Хозяйствующие субъекты обязаны обеспечивать благоустройство прилегающей к НТО территории в соответствии с нормами законодательства Российской Федерации, а также Правилами благоустройства.</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3.9. Хозяйствующий субъект обязан устанавливать НТО только в месте, определенном Схемой, на твердые виды покрытия, оснащать наружным осветительным оборудованием, урнами для мусора.</w:t>
      </w:r>
    </w:p>
    <w:p w:rsidR="005F5EF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3.10. </w:t>
      </w:r>
      <w:r w:rsidR="005F5EF5" w:rsidRPr="00D71A40">
        <w:rPr>
          <w:rFonts w:ascii="PT Astra Serif" w:hAnsi="PT Astra Serif"/>
          <w:sz w:val="24"/>
          <w:szCs w:val="24"/>
        </w:rPr>
        <w:t>Хозяйствующий субъект в случае пере</w:t>
      </w:r>
      <w:r w:rsidR="003632A3" w:rsidRPr="00D71A40">
        <w:rPr>
          <w:rFonts w:ascii="PT Astra Serif" w:hAnsi="PT Astra Serif"/>
          <w:sz w:val="24"/>
          <w:szCs w:val="24"/>
        </w:rPr>
        <w:t>дачи</w:t>
      </w:r>
      <w:r w:rsidR="005F5EF5" w:rsidRPr="00D71A40">
        <w:rPr>
          <w:rFonts w:ascii="PT Astra Serif" w:hAnsi="PT Astra Serif"/>
          <w:sz w:val="24"/>
          <w:szCs w:val="24"/>
        </w:rPr>
        <w:t xml:space="preserve"> НТО в аренду </w:t>
      </w:r>
      <w:r w:rsidR="003632A3" w:rsidRPr="00D71A40">
        <w:rPr>
          <w:rFonts w:ascii="PT Astra Serif" w:hAnsi="PT Astra Serif"/>
          <w:sz w:val="24"/>
          <w:szCs w:val="24"/>
        </w:rPr>
        <w:t>иному</w:t>
      </w:r>
      <w:r w:rsidR="004B0E08" w:rsidRPr="00D71A40">
        <w:rPr>
          <w:rFonts w:ascii="PT Astra Serif" w:hAnsi="PT Astra Serif"/>
          <w:sz w:val="24"/>
          <w:szCs w:val="24"/>
        </w:rPr>
        <w:t xml:space="preserve"> лицу обязан предоставить копию договора аренды в Уполномоченный орган в срок не позднее 10 рабочих дней со дня заключения такого договора.  </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3.11.</w:t>
      </w:r>
      <w:r w:rsidR="00742835" w:rsidRPr="00D71A40">
        <w:rPr>
          <w:rFonts w:ascii="PT Astra Serif" w:hAnsi="PT Astra Serif"/>
          <w:sz w:val="24"/>
          <w:szCs w:val="24"/>
        </w:rPr>
        <w:t>Размещение НТО должно обеспечивать свободное движение пешеходов и безопасный доступ потребителей к торговым объектам, в том числе обеспечение доступностью с учетом потребностей инвалидов и других групп населения с ограниченными возможностями здоровья.</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3.1</w:t>
      </w:r>
      <w:r w:rsidR="0079131A" w:rsidRPr="00D71A40">
        <w:rPr>
          <w:rFonts w:ascii="PT Astra Serif" w:hAnsi="PT Astra Serif"/>
          <w:sz w:val="24"/>
          <w:szCs w:val="24"/>
        </w:rPr>
        <w:t>2</w:t>
      </w:r>
      <w:r w:rsidRPr="00D71A40">
        <w:rPr>
          <w:rFonts w:ascii="PT Astra Serif" w:hAnsi="PT Astra Serif"/>
          <w:sz w:val="24"/>
          <w:szCs w:val="24"/>
        </w:rPr>
        <w:t xml:space="preserve">. При размещении НТО должен быть предусмотрен удобный подъезд автотранспорта, не </w:t>
      </w:r>
      <w:r w:rsidRPr="00D71A40">
        <w:rPr>
          <w:rFonts w:ascii="PT Astra Serif" w:hAnsi="PT Astra Serif"/>
          <w:sz w:val="24"/>
          <w:szCs w:val="24"/>
        </w:rPr>
        <w:lastRenderedPageBreak/>
        <w:t>создающий помех для прохода пешеходов. Разгрузку товара следует осуществлять без заезда транспорта на тротуар.</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3.1</w:t>
      </w:r>
      <w:r w:rsidR="0079131A" w:rsidRPr="00D71A40">
        <w:rPr>
          <w:rFonts w:ascii="PT Astra Serif" w:hAnsi="PT Astra Serif"/>
          <w:sz w:val="24"/>
          <w:szCs w:val="24"/>
        </w:rPr>
        <w:t>3</w:t>
      </w:r>
      <w:r w:rsidRPr="00D71A40">
        <w:rPr>
          <w:rFonts w:ascii="PT Astra Serif" w:hAnsi="PT Astra Serif"/>
          <w:sz w:val="24"/>
          <w:szCs w:val="24"/>
        </w:rPr>
        <w:t>. При размещении НТО не допускается вырубка кустарников, древесной растительности, асфальтирование и сплошное мощение приствольных кругов в радиусе 1,5 метра от ствола дерева, за исключением случаев выполнения компенсационных мероприятий</w:t>
      </w:r>
      <w:r w:rsidR="006E43B5" w:rsidRPr="00D71A40">
        <w:rPr>
          <w:rFonts w:ascii="PT Astra Serif" w:hAnsi="PT Astra Serif"/>
          <w:sz w:val="24"/>
          <w:szCs w:val="24"/>
        </w:rPr>
        <w:t>.</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3.1</w:t>
      </w:r>
      <w:r w:rsidR="0079131A" w:rsidRPr="00D71A40">
        <w:rPr>
          <w:rFonts w:ascii="PT Astra Serif" w:hAnsi="PT Astra Serif"/>
          <w:sz w:val="24"/>
          <w:szCs w:val="24"/>
        </w:rPr>
        <w:t>4</w:t>
      </w:r>
      <w:r w:rsidRPr="00D71A40">
        <w:rPr>
          <w:rFonts w:ascii="PT Astra Serif" w:hAnsi="PT Astra Serif"/>
          <w:sz w:val="24"/>
          <w:szCs w:val="24"/>
        </w:rPr>
        <w:t>. Срок размещения НТО определяется Договором на размещение НТО в соответствии со Схемой и составляет 10 лет, если иной, меньший срок не указан в заявлении о предоставлении права на размещение НТО.</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3.1</w:t>
      </w:r>
      <w:r w:rsidR="0079131A" w:rsidRPr="00D71A40">
        <w:rPr>
          <w:rFonts w:ascii="PT Astra Serif" w:hAnsi="PT Astra Serif"/>
          <w:sz w:val="24"/>
          <w:szCs w:val="24"/>
        </w:rPr>
        <w:t>5</w:t>
      </w:r>
      <w:r w:rsidRPr="00D71A40">
        <w:rPr>
          <w:rFonts w:ascii="PT Astra Serif" w:hAnsi="PT Astra Serif"/>
          <w:sz w:val="24"/>
          <w:szCs w:val="24"/>
        </w:rPr>
        <w:t xml:space="preserve">. Случаи приостановки размещения НТО без исключения из Схемы указаны в </w:t>
      </w:r>
      <w:hyperlink r:id="rId17" w:history="1">
        <w:r w:rsidRPr="00D71A40">
          <w:rPr>
            <w:rFonts w:ascii="PT Astra Serif" w:hAnsi="PT Astra Serif"/>
            <w:sz w:val="24"/>
            <w:szCs w:val="24"/>
          </w:rPr>
          <w:t>приказе</w:t>
        </w:r>
      </w:hyperlink>
      <w:r w:rsidRPr="00D71A40">
        <w:rPr>
          <w:rFonts w:ascii="PT Astra Serif" w:hAnsi="PT Astra Serif"/>
          <w:sz w:val="24"/>
          <w:szCs w:val="24"/>
        </w:rPr>
        <w:t xml:space="preserve"> N 49.</w:t>
      </w:r>
    </w:p>
    <w:p w:rsidR="00742835" w:rsidRPr="00D71A40" w:rsidRDefault="00742835" w:rsidP="007F63F0">
      <w:pPr>
        <w:pStyle w:val="ConsPlusNormal"/>
        <w:jc w:val="both"/>
        <w:rPr>
          <w:rFonts w:ascii="PT Astra Serif" w:hAnsi="PT Astra Serif"/>
          <w:sz w:val="24"/>
          <w:szCs w:val="24"/>
        </w:rPr>
      </w:pPr>
    </w:p>
    <w:p w:rsidR="00742835" w:rsidRPr="00D71A40" w:rsidRDefault="00742835" w:rsidP="007F63F0">
      <w:pPr>
        <w:pStyle w:val="ConsPlusTitle"/>
        <w:jc w:val="center"/>
        <w:outlineLvl w:val="1"/>
        <w:rPr>
          <w:rFonts w:ascii="PT Astra Serif" w:hAnsi="PT Astra Serif"/>
          <w:sz w:val="24"/>
          <w:szCs w:val="24"/>
        </w:rPr>
      </w:pPr>
      <w:bookmarkStart w:id="1" w:name="P114"/>
      <w:bookmarkEnd w:id="1"/>
      <w:r w:rsidRPr="00D71A40">
        <w:rPr>
          <w:rFonts w:ascii="PT Astra Serif" w:hAnsi="PT Astra Serif"/>
          <w:sz w:val="24"/>
          <w:szCs w:val="24"/>
        </w:rPr>
        <w:t>4. Требования к внешнему виду НТО</w:t>
      </w:r>
    </w:p>
    <w:p w:rsidR="00742835" w:rsidRPr="00D71A40" w:rsidRDefault="00742835" w:rsidP="007F63F0">
      <w:pPr>
        <w:pStyle w:val="ConsPlusNormal"/>
        <w:jc w:val="both"/>
        <w:rPr>
          <w:rFonts w:ascii="PT Astra Serif" w:hAnsi="PT Astra Serif"/>
          <w:sz w:val="24"/>
          <w:szCs w:val="24"/>
        </w:rPr>
      </w:pP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4.1. Конструкция НТО должна обеспечивать возможность его перемещения и транспортировки.</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4.2. Фасадное и боковое остекление должно быть выполнено из конструкций со стеклопакетами.</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4.3. НТО должны соответствовать типовому эскизному проекту или эскизному проекту, утвержденному </w:t>
      </w:r>
      <w:r w:rsidR="0079131A" w:rsidRPr="00D71A40">
        <w:rPr>
          <w:rFonts w:ascii="PT Astra Serif" w:hAnsi="PT Astra Serif"/>
          <w:sz w:val="24"/>
          <w:szCs w:val="24"/>
        </w:rPr>
        <w:t xml:space="preserve">уполномоченным органом </w:t>
      </w:r>
      <w:r w:rsidRPr="00D71A40">
        <w:rPr>
          <w:rFonts w:ascii="PT Astra Serif" w:hAnsi="PT Astra Serif"/>
          <w:sz w:val="24"/>
          <w:szCs w:val="24"/>
        </w:rPr>
        <w:t>обладающим полномочиями в области архитектуры и градостроительной деятельности.</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4.4. В состав эскизного проекта НТО входят:</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а</w:t>
      </w:r>
      <w:r w:rsidR="00742835" w:rsidRPr="00D71A40">
        <w:rPr>
          <w:rFonts w:ascii="PT Astra Serif" w:hAnsi="PT Astra Serif"/>
          <w:sz w:val="24"/>
          <w:szCs w:val="24"/>
        </w:rPr>
        <w:t>) титульный лист;</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б</w:t>
      </w:r>
      <w:r w:rsidR="00742835" w:rsidRPr="00D71A40">
        <w:rPr>
          <w:rFonts w:ascii="PT Astra Serif" w:hAnsi="PT Astra Serif"/>
          <w:sz w:val="24"/>
          <w:szCs w:val="24"/>
        </w:rPr>
        <w:t>) текстовая часть - пояснительная записка, содержащая сведения об объекте: местоположение, габаритные размеры, функциональное назначение, описание фасадов, материалов стен, конструкций и характеристика архитектуры НТО;</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в</w:t>
      </w:r>
      <w:r w:rsidR="00742835" w:rsidRPr="00D71A40">
        <w:rPr>
          <w:rFonts w:ascii="PT Astra Serif" w:hAnsi="PT Astra Serif"/>
          <w:sz w:val="24"/>
          <w:szCs w:val="24"/>
        </w:rPr>
        <w:t>) графическая часть, включающая:</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схему генерального плана, выполненную на топографической основе в масштабе 1:500, с указанием линейных привязок к основным элементам территории участка (тротуары, проезжая часть, стены домов и т.д.);</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схему границ предполагаемого к использованию земельного участка (его части) на кадастровом плане территории с указанием координат характерных точек границ территории (далее - схема границ) - при использовании земельного участка (его части) (с использованием единой системы координат, применяемой при ведении государственного кадастра недвижимости);</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 xml:space="preserve">ситуационный план-схему размещения НТО на карте муниципального образования </w:t>
      </w:r>
      <w:r w:rsidR="00387F3E" w:rsidRPr="00D71A40">
        <w:rPr>
          <w:rFonts w:ascii="PT Astra Serif" w:hAnsi="PT Astra Serif"/>
          <w:sz w:val="24"/>
          <w:szCs w:val="24"/>
        </w:rPr>
        <w:t>«</w:t>
      </w:r>
      <w:r w:rsidR="00AB6601" w:rsidRPr="00D71A40">
        <w:rPr>
          <w:rFonts w:ascii="PT Astra Serif" w:hAnsi="PT Astra Serif"/>
          <w:sz w:val="24"/>
          <w:szCs w:val="24"/>
        </w:rPr>
        <w:t>Майнский</w:t>
      </w:r>
      <w:r w:rsidR="006F4800" w:rsidRPr="00D71A40">
        <w:rPr>
          <w:rFonts w:ascii="PT Astra Serif" w:hAnsi="PT Astra Serif"/>
          <w:sz w:val="24"/>
          <w:szCs w:val="24"/>
        </w:rPr>
        <w:t xml:space="preserve"> район</w:t>
      </w:r>
      <w:r w:rsidR="00387F3E" w:rsidRPr="00D71A40">
        <w:rPr>
          <w:rFonts w:ascii="PT Astra Serif" w:hAnsi="PT Astra Serif"/>
          <w:sz w:val="24"/>
          <w:szCs w:val="24"/>
        </w:rPr>
        <w:t>»</w:t>
      </w:r>
      <w:r w:rsidR="006F4800" w:rsidRPr="00D71A40">
        <w:rPr>
          <w:rFonts w:ascii="PT Astra Serif" w:hAnsi="PT Astra Serif"/>
          <w:sz w:val="24"/>
          <w:szCs w:val="24"/>
        </w:rPr>
        <w:t xml:space="preserve"> Ульяновской области</w:t>
      </w:r>
      <w:r w:rsidR="00742835" w:rsidRPr="00D71A40">
        <w:rPr>
          <w:rFonts w:ascii="PT Astra Serif" w:hAnsi="PT Astra Serif"/>
          <w:sz w:val="24"/>
          <w:szCs w:val="24"/>
        </w:rPr>
        <w:t>;</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план НТО, выполненный в масштабе 1:50, с указанием основных габаритных размеров;</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цветное трехмерное изображение НТО, вписанное в окружающую среду;</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w:t>
      </w:r>
      <w:r w:rsidR="00742835" w:rsidRPr="00D71A40">
        <w:rPr>
          <w:rFonts w:ascii="PT Astra Serif" w:hAnsi="PT Astra Serif"/>
          <w:sz w:val="24"/>
          <w:szCs w:val="24"/>
        </w:rPr>
        <w:t>материалы фотофиксации территории участка до начала работ по установке нового НТО.</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4.5. Для изготовления НТО и его отделки должны применяться сертифицированные материалы с соблюдением правил пожарной безопасности, имеющие качественную и прочную окраску, отделку и не изменяющие своих эстетических и эксплуатационных качеств в течение всего срока эксплуатации НТО (не менее 10 лет).</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4.6. Архитектурное и конструктивное решение входной группы (групп) НТО, имеющего торговый зал, должно соответствовать требованиям СНиП 35-01-2001 </w:t>
      </w:r>
      <w:r w:rsidR="00B72422" w:rsidRPr="00D71A40">
        <w:rPr>
          <w:rFonts w:ascii="PT Astra Serif" w:hAnsi="PT Astra Serif"/>
          <w:sz w:val="24"/>
          <w:szCs w:val="24"/>
        </w:rPr>
        <w:t>«</w:t>
      </w:r>
      <w:r w:rsidRPr="00D71A40">
        <w:rPr>
          <w:rFonts w:ascii="PT Astra Serif" w:hAnsi="PT Astra Serif"/>
          <w:sz w:val="24"/>
          <w:szCs w:val="24"/>
        </w:rPr>
        <w:t>Доступность зданий и сооружений для маломобильных групп населения</w:t>
      </w:r>
      <w:r w:rsidR="00B72422" w:rsidRPr="00D71A40">
        <w:rPr>
          <w:rFonts w:ascii="PT Astra Serif" w:hAnsi="PT Astra Serif"/>
          <w:sz w:val="24"/>
          <w:szCs w:val="24"/>
        </w:rPr>
        <w:t>»</w:t>
      </w:r>
      <w:r w:rsidRPr="00D71A40">
        <w:rPr>
          <w:rFonts w:ascii="PT Astra Serif" w:hAnsi="PT Astra Serif"/>
          <w:sz w:val="24"/>
          <w:szCs w:val="24"/>
        </w:rPr>
        <w:t>.</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4.7. Информационное оформление НТО должно соответствовать требованиям размещения и содержания информационных конструкций, установленным </w:t>
      </w:r>
      <w:r w:rsidR="00925079" w:rsidRPr="00D71A40">
        <w:rPr>
          <w:rFonts w:ascii="PT Astra Serif" w:hAnsi="PT Astra Serif"/>
          <w:sz w:val="24"/>
          <w:szCs w:val="24"/>
        </w:rPr>
        <w:t>У</w:t>
      </w:r>
      <w:r w:rsidR="0079131A" w:rsidRPr="00D71A40">
        <w:rPr>
          <w:rFonts w:ascii="PT Astra Serif" w:hAnsi="PT Astra Serif"/>
          <w:sz w:val="24"/>
          <w:szCs w:val="24"/>
        </w:rPr>
        <w:t>полномоченным органом</w:t>
      </w:r>
      <w:r w:rsidR="003632A3" w:rsidRPr="00D71A40">
        <w:rPr>
          <w:rFonts w:ascii="PT Astra Serif" w:hAnsi="PT Astra Serif"/>
          <w:sz w:val="24"/>
          <w:szCs w:val="24"/>
        </w:rPr>
        <w:t>.</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4.8. В случае объединения нескольких НТО в единый модуль различной конфигурации в соответствии со схемами блокировки,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 xml:space="preserve">4.9. В конструкцию типовых НТО допускается вносить без согласования с </w:t>
      </w:r>
      <w:r w:rsidR="003632A3" w:rsidRPr="00D71A40">
        <w:rPr>
          <w:rFonts w:ascii="PT Astra Serif" w:hAnsi="PT Astra Serif"/>
          <w:sz w:val="24"/>
          <w:szCs w:val="24"/>
        </w:rPr>
        <w:t>У</w:t>
      </w:r>
      <w:r w:rsidR="0079131A" w:rsidRPr="00D71A40">
        <w:rPr>
          <w:rFonts w:ascii="PT Astra Serif" w:hAnsi="PT Astra Serif"/>
          <w:sz w:val="24"/>
          <w:szCs w:val="24"/>
        </w:rPr>
        <w:t xml:space="preserve">полномоченным </w:t>
      </w:r>
      <w:r w:rsidR="0079131A" w:rsidRPr="00D71A40">
        <w:rPr>
          <w:rFonts w:ascii="PT Astra Serif" w:hAnsi="PT Astra Serif"/>
          <w:sz w:val="24"/>
          <w:szCs w:val="24"/>
        </w:rPr>
        <w:lastRenderedPageBreak/>
        <w:t>органом</w:t>
      </w:r>
      <w:r w:rsidR="00A95B16" w:rsidRPr="00D71A40">
        <w:rPr>
          <w:rFonts w:ascii="PT Astra Serif" w:hAnsi="PT Astra Serif"/>
          <w:sz w:val="24"/>
          <w:szCs w:val="24"/>
        </w:rPr>
        <w:t xml:space="preserve">, </w:t>
      </w:r>
      <w:r w:rsidRPr="00D71A40">
        <w:rPr>
          <w:rFonts w:ascii="PT Astra Serif" w:hAnsi="PT Astra Serif"/>
          <w:sz w:val="24"/>
          <w:szCs w:val="24"/>
        </w:rPr>
        <w:t>следующие изменения:</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а)</w:t>
      </w:r>
      <w:r w:rsidR="006D7F4E" w:rsidRPr="00D71A40">
        <w:rPr>
          <w:rFonts w:ascii="PT Astra Serif" w:hAnsi="PT Astra Serif"/>
          <w:sz w:val="24"/>
          <w:szCs w:val="24"/>
        </w:rPr>
        <w:t xml:space="preserve"> </w:t>
      </w:r>
      <w:r w:rsidR="00742835" w:rsidRPr="00D71A40">
        <w:rPr>
          <w:rFonts w:ascii="PT Astra Serif" w:hAnsi="PT Astra Serif"/>
          <w:sz w:val="24"/>
          <w:szCs w:val="24"/>
        </w:rPr>
        <w:t>в части конфигурации фасадного и бокового остекления, включая расположение и размеры окна выдачи товара, не меняя габаритных размеров остекления;</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б)</w:t>
      </w:r>
      <w:r w:rsidR="006D7F4E" w:rsidRPr="00D71A40">
        <w:rPr>
          <w:rFonts w:ascii="PT Astra Serif" w:hAnsi="PT Astra Serif"/>
          <w:sz w:val="24"/>
          <w:szCs w:val="24"/>
        </w:rPr>
        <w:t xml:space="preserve"> </w:t>
      </w:r>
      <w:r w:rsidR="00742835" w:rsidRPr="00D71A40">
        <w:rPr>
          <w:rFonts w:ascii="PT Astra Serif" w:hAnsi="PT Astra Serif"/>
          <w:sz w:val="24"/>
          <w:szCs w:val="24"/>
        </w:rPr>
        <w:t>в части установки дополнительных рам остекления на боковых поверхностях НТО, при отсутствии по этим сторонам других сблокированных НТО;</w:t>
      </w:r>
    </w:p>
    <w:p w:rsidR="00742835" w:rsidRPr="00D71A40" w:rsidRDefault="0079131A" w:rsidP="007F63F0">
      <w:pPr>
        <w:pStyle w:val="ConsPlusNormal"/>
        <w:ind w:firstLine="540"/>
        <w:jc w:val="both"/>
        <w:rPr>
          <w:rFonts w:ascii="PT Astra Serif" w:hAnsi="PT Astra Serif"/>
          <w:sz w:val="24"/>
          <w:szCs w:val="24"/>
        </w:rPr>
      </w:pPr>
      <w:r w:rsidRPr="00D71A40">
        <w:rPr>
          <w:rFonts w:ascii="PT Astra Serif" w:hAnsi="PT Astra Serif"/>
          <w:sz w:val="24"/>
          <w:szCs w:val="24"/>
        </w:rPr>
        <w:t>в)</w:t>
      </w:r>
      <w:r w:rsidR="00742835" w:rsidRPr="00D71A40">
        <w:rPr>
          <w:rFonts w:ascii="PT Astra Serif" w:hAnsi="PT Astra Serif"/>
          <w:sz w:val="24"/>
          <w:szCs w:val="24"/>
        </w:rPr>
        <w:t>расположение, размеры и тип (металлический, стеклянный) дверного блока.</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4.10. Внешняя облицовка НТО.</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Цветовая гамма декоративных ограждающих поверхностей должна гармонировать с цветовым решением сложившейся застройки.</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Для защиты от атмосферных осадков конструкция НТО должна предусматривать козырек.</w:t>
      </w:r>
    </w:p>
    <w:p w:rsidR="00742835" w:rsidRPr="00D71A40" w:rsidRDefault="00742835" w:rsidP="007F63F0">
      <w:pPr>
        <w:pStyle w:val="ConsPlusNormal"/>
        <w:ind w:firstLine="540"/>
        <w:jc w:val="both"/>
        <w:rPr>
          <w:rFonts w:ascii="PT Astra Serif" w:hAnsi="PT Astra Serif"/>
          <w:sz w:val="24"/>
          <w:szCs w:val="24"/>
        </w:rPr>
      </w:pPr>
      <w:r w:rsidRPr="00D71A40">
        <w:rPr>
          <w:rFonts w:ascii="PT Astra Serif" w:hAnsi="PT Astra Serif"/>
          <w:sz w:val="24"/>
          <w:szCs w:val="24"/>
        </w:rPr>
        <w:t>4.11. В целях приведения НТО, включенных в Схему до момента вступления в силу настоящего Порядка, в соответствие с требованиями настоящего раздела предусматривается переходный период, который действует с момента вступления в силу настоящего Порядка до завершения приведения НТО в соответствие с требованиями настоящего раздела, но не более одного года.</w:t>
      </w:r>
    </w:p>
    <w:p w:rsidR="00742835" w:rsidRPr="00D71A40" w:rsidRDefault="00742835" w:rsidP="007F63F0">
      <w:pPr>
        <w:pStyle w:val="ConsPlusNormal"/>
        <w:jc w:val="both"/>
        <w:rPr>
          <w:rFonts w:ascii="PT Astra Serif" w:hAnsi="PT Astra Serif"/>
          <w:sz w:val="24"/>
          <w:szCs w:val="24"/>
        </w:rPr>
      </w:pPr>
    </w:p>
    <w:p w:rsidR="00ED059D" w:rsidRPr="00D71A40" w:rsidRDefault="00ED059D" w:rsidP="007F63F0">
      <w:pPr>
        <w:pStyle w:val="ConsPlusTitle"/>
        <w:jc w:val="center"/>
        <w:outlineLvl w:val="1"/>
        <w:rPr>
          <w:rFonts w:ascii="PT Astra Serif" w:hAnsi="PT Astra Serif"/>
          <w:sz w:val="24"/>
          <w:szCs w:val="24"/>
        </w:rPr>
      </w:pPr>
      <w:bookmarkStart w:id="2" w:name="P143"/>
      <w:bookmarkEnd w:id="2"/>
    </w:p>
    <w:p w:rsidR="007A562D" w:rsidRPr="00D71A40" w:rsidRDefault="007A562D" w:rsidP="007A562D">
      <w:pPr>
        <w:pStyle w:val="ConsPlusTitle"/>
        <w:jc w:val="center"/>
        <w:outlineLvl w:val="1"/>
        <w:rPr>
          <w:rFonts w:ascii="PT Astra Serif" w:hAnsi="PT Astra Serif"/>
          <w:sz w:val="24"/>
          <w:szCs w:val="24"/>
        </w:rPr>
      </w:pPr>
      <w:r w:rsidRPr="00D71A40">
        <w:rPr>
          <w:rFonts w:ascii="PT Astra Serif" w:hAnsi="PT Astra Serif"/>
          <w:sz w:val="24"/>
          <w:szCs w:val="24"/>
        </w:rPr>
        <w:t>5. Оформление Договора на размещение НТО</w:t>
      </w:r>
    </w:p>
    <w:p w:rsidR="007A562D" w:rsidRPr="00D71A40" w:rsidRDefault="007A562D" w:rsidP="007A562D">
      <w:pPr>
        <w:pStyle w:val="ConsPlusNormal"/>
        <w:jc w:val="both"/>
        <w:rPr>
          <w:rFonts w:ascii="PT Astra Serif" w:hAnsi="PT Astra Serif"/>
          <w:sz w:val="24"/>
          <w:szCs w:val="24"/>
        </w:rPr>
      </w:pP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.1. Договор на размещение НТО без проведения открытого аукциона заключается в следующих случаях:</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а) включение в Схему НТО, расположенного (либо предполагаемого к размещению) на земельном участке, находящемся в государственной или муниципальной собственности, а также на земельном участке, государственная собственность на который не разграничена, на основании обращения хозяйствующего субъекта в Уполномоченный орган о включении в Схему;</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б) обращение хозяйствующего субъекта в Уполномоченный орган о заключении Договора на размещение НТО, имеющего договор аренды земельного участка, заключенный до 1 марта 2015 года, срок действия которого не истек или действие которого не возобновлено на неопределенный срок, либо имеющего договор купли-продажи НТО, если продавцом НТО до 1 марта 2015 года был оформлен договор аренды земельного участка и срок действия договора аренды земельного участка истек.</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.2. Предоставление хозяйствующим субъектам права на размещение НТО осуществляется на основании Договора на размещение НТО.</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 xml:space="preserve">.3. Право на заключение Договора на размещение НТО предоставляется хозяйствующему субъекту, подавшему в Уполномоченный орган заявление о заключении Договора на размещение НТО, включенного в Схему. Указанное заявление подлежит обязательной регистрации в течение трех рабочих дней с момента поступления в Уполномоченный орган. </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.4. К заявлению прилагаются следующие документы:</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а)копия свидетельства о государственной регистрации в качестве юридического лица либо индивидуального предпринимателя;</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б)копия свидетельства о постановке на учет в налоговом органе (ИНН);</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в)копия документа, удостоверяющего личность заявителя (для индивидуальных предпринимателей);</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г)копия документа, подтверждающего полномочия заявителя (для юридических лиц);</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д)эскизный проект, согласованный с отделом архитектуры, обладающим полномочиями в области архитектуры и градостроительной деятельности, в случае, если заявитель обращается с заявлением в отношении НТО, включенного в Схему после момента вступления в силу настоящего Порядка;</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е)материалы фотофиксации НТО, состоящие из фотографического цветного трехмерного изображения НТО размером 20 x 30 с четырех ракурсов, снятого в дневное время суток, отражающего элементы объектов благоустройства прилегающей территории, согласованные Уполномоченным органом, в случае, если заявитель обращается с заявлением в отношении НТО, включенного в Схему до момента вступления в силу настоящего Порядка;</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 xml:space="preserve">ж)схема границ предполагаемого к использованию земельного участка (его части) на кадастровом плане территории с указанием координат характерных точек границ территории (далее - схема границ) - при использовании земельного участка (его части) (с использованием </w:t>
      </w:r>
      <w:r w:rsidRPr="00D71A40">
        <w:rPr>
          <w:rFonts w:ascii="PT Astra Serif" w:hAnsi="PT Astra Serif"/>
          <w:sz w:val="24"/>
          <w:szCs w:val="24"/>
        </w:rPr>
        <w:lastRenderedPageBreak/>
        <w:t>единой системы координат, применяемой при ведении государственного кадастра недвижимости).</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.5. Заявление рассматривает Уполномоченный орган в течение 30 (тридцати) календарных дней со дня регистрации заявления.</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.6. Основаниями для отказа в заключении Договора на размещение НТО на новый срок являются:</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а) наличие Договора на размещение НТО либо договора аренды земельного участка с иным хозяйствующим субъектом (обременение правами третьих лиц);</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б) место размещения НТО не предусмотрено утвержденной Схемой;</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 xml:space="preserve">в) представление заявителем неполного пакета документов, определенного </w:t>
      </w:r>
      <w:hyperlink w:anchor="P259" w:history="1">
        <w:r w:rsidRPr="00D71A40">
          <w:rPr>
            <w:rFonts w:ascii="PT Astra Serif" w:hAnsi="PT Astra Serif"/>
            <w:sz w:val="24"/>
            <w:szCs w:val="24"/>
          </w:rPr>
          <w:t>пунктом 6.4</w:t>
        </w:r>
      </w:hyperlink>
      <w:r w:rsidRPr="00D71A40">
        <w:rPr>
          <w:rFonts w:ascii="PT Astra Serif" w:hAnsi="PT Astra Serif"/>
          <w:sz w:val="24"/>
          <w:szCs w:val="24"/>
        </w:rPr>
        <w:t xml:space="preserve"> настоящего раздела;</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г) предоставление заявителем ложных либо искаженных сведений;</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д) наличие у заявителя задолженности по оплате арендной платы за землю либо за размещение НТО;</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е) наличие у заявителя задолженности по уплате налогов, сборов и других обязательных платежей в бюджеты бюджетной системы Российской Федерации или государственные внебюджетные фонды более трех месяцев;</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ж)нарушение установленных законодательством Российской Федерации противопожарных, санитарных, экологических, градостроительных и строительных норм и правил, правил в области обеспечения безопасности дорожного движения (размещение на автодорогах, пешеходных тротуарах, магистральных улицах, эспланадах, треугольниках видимости, на придорожной полосе и т.д.), а также Правил благоустройства муниципального образования на территории которого планируется размещение НТО.</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 xml:space="preserve">.7. </w:t>
      </w:r>
      <w:hyperlink w:anchor="P320" w:history="1">
        <w:r w:rsidR="007A562D" w:rsidRPr="00D71A40">
          <w:rPr>
            <w:rFonts w:ascii="PT Astra Serif" w:hAnsi="PT Astra Serif"/>
            <w:sz w:val="24"/>
            <w:szCs w:val="24"/>
          </w:rPr>
          <w:t>Договор</w:t>
        </w:r>
      </w:hyperlink>
      <w:r w:rsidR="007A562D" w:rsidRPr="00D71A40">
        <w:rPr>
          <w:rFonts w:ascii="PT Astra Serif" w:hAnsi="PT Astra Serif"/>
          <w:sz w:val="24"/>
          <w:szCs w:val="24"/>
        </w:rPr>
        <w:t xml:space="preserve"> на размещение НТО заключается по форме согласно приложению к настоящему Порядку.</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.8. Договор на размещение НТО расторгается в одностороннем порядке в следующих случаях:</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а) ликвидация либо прекращение деятельности хозяйствующего субъекта;</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б) изъятие земельного участка, на котором размещено НТО (места размещения НТО), для государственных и муниципальных нужд в соответствии с законодательством Российской Федерации;</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в) по решению суда, вступившему в законную силу;</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г) привлечение субъекта бизнеса либо его работников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д) привлечение субъекта бизнеса либо его работников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несовершеннолетним никотиносодержащей продукции;</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е) использование места размещения НТО в целях, не предусмотренных Договором на размещение НТО;</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ж) несоответствие НТО типовому либо согласованному проекту, площади НТО, месту размещения НТО;</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з) привлечение субъекта бизнеса к административной ответственности (два раза и более) в течение одного календарного года за нарушение Правил благоустройства;</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и)передача в аренду НТО без уведомления Уполномоченного органа и предоставление копии договора о передаче НТО иному лицу.</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 xml:space="preserve">.9. Размер платы за размещение НТО устанавливается в соответствии с законодательством об оценочной деятельности. </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 xml:space="preserve">Размер платы за размещение НТО может изменяться не чаще одного раза в год в соответствии с законодательством об оценочной деятельности. </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 xml:space="preserve">Об изменении размера платы хозяйствующий субъект уведомляется в письменной форме по почте заказным письмом по адресу юридического (физического) лица, указанному в договоре. Хозяйствующий субъект считается уведомленным по истечении 15 календарных дней со дня отправки уведомления об изменении размера арендной платы. </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lastRenderedPageBreak/>
        <w:t xml:space="preserve">Изменение размера платы является обязательным для сторон без перезаключения договора на размещение НТО или подписания дополнительного соглашения к нему.   </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.10. После заключения Договора на размещение НТО хозяйствующий субъект обязан в течение трех месяцев разместить НТО по указанному в Договоре на размещение НТО адресу и в течение 20 (двадцати) календарных дней с момента размещения объекта заключить договоры на вывоз твердых коммунальных отходов, подключение к источникам энергообеспечения и к коммуникациям (при необходимости) в порядке, установленном законодательством Российской Федерации.</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.11. Договор на размещение НТО заключается отдельно на каждый НТО.</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.12. НТО подлежит демонтажу собственником НТО за свой счет по следующим основаниям:</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а) установка НТО в нарушение требований, установленных настоящим Порядком, в том числе в случае самовольного размещения НТО;</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б) досрочное расторжение Договора на размещение НТО;</w:t>
      </w:r>
    </w:p>
    <w:p w:rsidR="007A562D" w:rsidRPr="00D71A40" w:rsidRDefault="007A562D" w:rsidP="007A562D">
      <w:pPr>
        <w:pStyle w:val="ConsPlusNormal"/>
        <w:ind w:firstLine="540"/>
        <w:jc w:val="both"/>
        <w:rPr>
          <w:rFonts w:ascii="PT Astra Serif" w:hAnsi="PT Astra Serif"/>
          <w:sz w:val="24"/>
          <w:szCs w:val="24"/>
        </w:rPr>
      </w:pPr>
      <w:r w:rsidRPr="00D71A40">
        <w:rPr>
          <w:rFonts w:ascii="PT Astra Serif" w:hAnsi="PT Astra Serif"/>
          <w:sz w:val="24"/>
          <w:szCs w:val="24"/>
        </w:rPr>
        <w:t>в) истечение срока действия Договора на размещение НТО.</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.13. Для заключения Договора на размещение НТО на новый срок хозяйствующий субъект должен подать заявление не позднее чем за 30 (тридцать) календарных дней до окончания срока действия Договора на размещение НТО. Если хозяйствующим субъектом нарушен установленный в настоящем пункте срок подачи заявления, то право на заключение Договора на размещение НТО реализуется путем проведения открытого аукциона.</w:t>
      </w:r>
    </w:p>
    <w:p w:rsidR="007A562D" w:rsidRPr="00D71A40" w:rsidRDefault="00D71A40" w:rsidP="007A562D">
      <w:pPr>
        <w:pStyle w:val="ConsPlusNormal"/>
        <w:ind w:firstLine="540"/>
        <w:jc w:val="both"/>
        <w:rPr>
          <w:rFonts w:ascii="PT Astra Serif" w:hAnsi="PT Astra Serif"/>
          <w:sz w:val="24"/>
          <w:szCs w:val="24"/>
        </w:rPr>
      </w:pPr>
      <w:r>
        <w:rPr>
          <w:rFonts w:ascii="PT Astra Serif" w:hAnsi="PT Astra Serif"/>
          <w:sz w:val="24"/>
          <w:szCs w:val="24"/>
        </w:rPr>
        <w:t>5</w:t>
      </w:r>
      <w:r w:rsidR="007A562D" w:rsidRPr="00D71A40">
        <w:rPr>
          <w:rFonts w:ascii="PT Astra Serif" w:hAnsi="PT Astra Serif"/>
          <w:sz w:val="24"/>
          <w:szCs w:val="24"/>
        </w:rPr>
        <w:t xml:space="preserve">.14. В случае если от хозяйствующего субъекта, по инициативе которого внесены изменения в Схему, в течение шести месяцев после внесения изменений в Схему не поступило заявление на заключение Договора на размещение НТО или место размещения НТО в Схеме было инициировано Уполномоченным органом, право на заключение Договора на размещение НТО реализуется путем проведения открытого аукциона, организованного в соответствии с </w:t>
      </w:r>
      <w:hyperlink w:anchor="P143" w:history="1">
        <w:r w:rsidR="007A562D" w:rsidRPr="00D71A40">
          <w:rPr>
            <w:rFonts w:ascii="PT Astra Serif" w:hAnsi="PT Astra Serif"/>
            <w:sz w:val="24"/>
            <w:szCs w:val="24"/>
          </w:rPr>
          <w:t>разделом 5</w:t>
        </w:r>
      </w:hyperlink>
      <w:r w:rsidR="007A562D" w:rsidRPr="00D71A40">
        <w:rPr>
          <w:rFonts w:ascii="PT Astra Serif" w:hAnsi="PT Astra Serif"/>
          <w:sz w:val="24"/>
          <w:szCs w:val="24"/>
        </w:rPr>
        <w:t xml:space="preserve"> настоящего Порядка.</w:t>
      </w:r>
    </w:p>
    <w:p w:rsidR="007A562D" w:rsidRPr="00D71A40" w:rsidRDefault="007A562D" w:rsidP="007A562D">
      <w:pPr>
        <w:pStyle w:val="ConsPlusTitle"/>
        <w:outlineLvl w:val="1"/>
        <w:rPr>
          <w:rFonts w:ascii="PT Astra Serif" w:hAnsi="PT Astra Serif"/>
          <w:sz w:val="24"/>
          <w:szCs w:val="24"/>
        </w:rPr>
      </w:pPr>
    </w:p>
    <w:p w:rsidR="007A562D" w:rsidRPr="00D71A40" w:rsidRDefault="007A562D" w:rsidP="007A562D">
      <w:pPr>
        <w:pStyle w:val="ConsPlusTitle"/>
        <w:outlineLvl w:val="1"/>
        <w:rPr>
          <w:rFonts w:ascii="PT Astra Serif" w:hAnsi="PT Astra Serif"/>
          <w:sz w:val="24"/>
          <w:szCs w:val="24"/>
        </w:rPr>
      </w:pPr>
    </w:p>
    <w:p w:rsidR="007A562D" w:rsidRPr="00D71A40" w:rsidRDefault="00C756EA" w:rsidP="007A562D">
      <w:pPr>
        <w:pStyle w:val="ConsPlusTitle"/>
        <w:jc w:val="center"/>
        <w:outlineLvl w:val="1"/>
        <w:rPr>
          <w:rFonts w:ascii="PT Astra Serif" w:hAnsi="PT Astra Serif"/>
          <w:sz w:val="24"/>
          <w:szCs w:val="24"/>
        </w:rPr>
      </w:pPr>
      <w:r>
        <w:rPr>
          <w:rFonts w:ascii="PT Astra Serif" w:hAnsi="PT Astra Serif"/>
          <w:sz w:val="24"/>
          <w:szCs w:val="24"/>
        </w:rPr>
        <w:t>6</w:t>
      </w:r>
      <w:r w:rsidR="007A562D" w:rsidRPr="00D71A40">
        <w:rPr>
          <w:rFonts w:ascii="PT Astra Serif" w:hAnsi="PT Astra Serif"/>
          <w:sz w:val="24"/>
          <w:szCs w:val="24"/>
        </w:rPr>
        <w:t>. Предоставление информации об утверждении Схемы</w:t>
      </w:r>
    </w:p>
    <w:p w:rsidR="007A562D" w:rsidRPr="00D71A40" w:rsidRDefault="007A562D" w:rsidP="007A562D">
      <w:pPr>
        <w:pStyle w:val="ConsPlusTitle"/>
        <w:jc w:val="center"/>
        <w:rPr>
          <w:rFonts w:ascii="PT Astra Serif" w:hAnsi="PT Astra Serif"/>
          <w:sz w:val="24"/>
          <w:szCs w:val="24"/>
        </w:rPr>
      </w:pPr>
      <w:r w:rsidRPr="00D71A40">
        <w:rPr>
          <w:rFonts w:ascii="PT Astra Serif" w:hAnsi="PT Astra Serif"/>
          <w:sz w:val="24"/>
          <w:szCs w:val="24"/>
        </w:rPr>
        <w:t>или внесение в нее изменений</w:t>
      </w:r>
    </w:p>
    <w:p w:rsidR="007A562D" w:rsidRPr="00D71A40" w:rsidRDefault="007A562D" w:rsidP="007A562D">
      <w:pPr>
        <w:pStyle w:val="ConsPlusNormal"/>
        <w:jc w:val="both"/>
        <w:rPr>
          <w:rFonts w:ascii="PT Astra Serif" w:hAnsi="PT Astra Serif"/>
          <w:sz w:val="24"/>
          <w:szCs w:val="24"/>
        </w:rPr>
      </w:pPr>
    </w:p>
    <w:p w:rsidR="007A562D" w:rsidRPr="00D71A40" w:rsidRDefault="00C756EA" w:rsidP="007A562D">
      <w:pPr>
        <w:pStyle w:val="ConsPlusNormal"/>
        <w:ind w:firstLine="540"/>
        <w:jc w:val="both"/>
        <w:rPr>
          <w:rFonts w:ascii="PT Astra Serif" w:hAnsi="PT Astra Serif"/>
          <w:sz w:val="24"/>
          <w:szCs w:val="24"/>
        </w:rPr>
      </w:pPr>
      <w:r>
        <w:rPr>
          <w:rFonts w:ascii="PT Astra Serif" w:hAnsi="PT Astra Serif"/>
          <w:sz w:val="24"/>
          <w:szCs w:val="24"/>
        </w:rPr>
        <w:t>6</w:t>
      </w:r>
      <w:r w:rsidR="007A562D" w:rsidRPr="00D71A40">
        <w:rPr>
          <w:rFonts w:ascii="PT Astra Serif" w:hAnsi="PT Astra Serif"/>
          <w:sz w:val="24"/>
          <w:szCs w:val="24"/>
        </w:rPr>
        <w:t>.1. Утверждение Схемы или внесение в нее изменений подлежат размещению на официальном сайте Уполномоченного органа в информационно-телекоммуникационной сети «Интернет».</w:t>
      </w:r>
    </w:p>
    <w:p w:rsidR="007A562D" w:rsidRPr="00D71A40" w:rsidRDefault="00C756EA" w:rsidP="007A562D">
      <w:pPr>
        <w:pStyle w:val="ConsPlusNormal"/>
        <w:ind w:firstLine="540"/>
        <w:jc w:val="both"/>
        <w:rPr>
          <w:rFonts w:ascii="PT Astra Serif" w:hAnsi="PT Astra Serif"/>
          <w:sz w:val="24"/>
          <w:szCs w:val="24"/>
        </w:rPr>
      </w:pPr>
      <w:r>
        <w:rPr>
          <w:rFonts w:ascii="PT Astra Serif" w:hAnsi="PT Astra Serif"/>
          <w:sz w:val="24"/>
          <w:szCs w:val="24"/>
        </w:rPr>
        <w:t>6</w:t>
      </w:r>
      <w:r w:rsidR="007A562D" w:rsidRPr="00D71A40">
        <w:rPr>
          <w:rFonts w:ascii="PT Astra Serif" w:hAnsi="PT Astra Serif"/>
          <w:sz w:val="24"/>
          <w:szCs w:val="24"/>
        </w:rPr>
        <w:t>.2. Копия нормативного правового акта об утверждении Схемы или внесение в нее изменений направляются Уполномоченным органом в Министерство агропромышленного комплекса и развития сельских территорий Ульяновской области сопроводительным письмом в печатном и электронном виде в течение 10 (десяти) рабочих дней со дня их утверждения.</w:t>
      </w:r>
    </w:p>
    <w:p w:rsidR="007A562D" w:rsidRPr="00D71A40" w:rsidRDefault="007A562D" w:rsidP="007A562D">
      <w:pPr>
        <w:pStyle w:val="ConsPlusNormal"/>
        <w:jc w:val="both"/>
        <w:rPr>
          <w:rFonts w:ascii="PT Astra Serif" w:hAnsi="PT Astra Serif"/>
          <w:sz w:val="24"/>
          <w:szCs w:val="24"/>
        </w:rPr>
      </w:pPr>
    </w:p>
    <w:p w:rsidR="00ED059D" w:rsidRPr="00D71A40" w:rsidRDefault="00ED059D" w:rsidP="007F63F0">
      <w:pPr>
        <w:pStyle w:val="ConsPlusTitle"/>
        <w:jc w:val="center"/>
        <w:outlineLvl w:val="1"/>
        <w:rPr>
          <w:rFonts w:ascii="PT Astra Serif" w:hAnsi="PT Astra Serif"/>
          <w:sz w:val="24"/>
          <w:szCs w:val="24"/>
        </w:rPr>
      </w:pPr>
    </w:p>
    <w:p w:rsidR="00E811FF" w:rsidRPr="00D71A40" w:rsidRDefault="00E811FF" w:rsidP="007F63F0">
      <w:pPr>
        <w:pStyle w:val="ConsPlusTitle"/>
        <w:jc w:val="center"/>
        <w:outlineLvl w:val="1"/>
        <w:rPr>
          <w:rFonts w:ascii="PT Astra Serif" w:hAnsi="PT Astra Serif"/>
          <w:sz w:val="24"/>
          <w:szCs w:val="24"/>
        </w:rPr>
      </w:pPr>
    </w:p>
    <w:p w:rsidR="00E811FF" w:rsidRPr="00D71A40" w:rsidRDefault="00E811FF" w:rsidP="007F63F0">
      <w:pPr>
        <w:pStyle w:val="ConsPlusTitle"/>
        <w:jc w:val="center"/>
        <w:outlineLvl w:val="1"/>
        <w:rPr>
          <w:rFonts w:ascii="PT Astra Serif" w:hAnsi="PT Astra Serif"/>
          <w:sz w:val="24"/>
          <w:szCs w:val="24"/>
        </w:rPr>
      </w:pPr>
    </w:p>
    <w:p w:rsidR="00E811FF" w:rsidRPr="00D71A40" w:rsidRDefault="00E811FF" w:rsidP="007F63F0">
      <w:pPr>
        <w:pStyle w:val="ConsPlusTitle"/>
        <w:jc w:val="center"/>
        <w:outlineLvl w:val="1"/>
        <w:rPr>
          <w:rFonts w:ascii="PT Astra Serif" w:hAnsi="PT Astra Serif"/>
          <w:sz w:val="24"/>
          <w:szCs w:val="24"/>
        </w:rPr>
      </w:pPr>
    </w:p>
    <w:p w:rsidR="00E811FF" w:rsidRDefault="00E811FF" w:rsidP="007F63F0">
      <w:pPr>
        <w:pStyle w:val="ConsPlusTitle"/>
        <w:jc w:val="center"/>
        <w:outlineLvl w:val="1"/>
        <w:rPr>
          <w:rFonts w:ascii="PT Astra Serif" w:hAnsi="PT Astra Serif"/>
          <w:sz w:val="28"/>
          <w:szCs w:val="28"/>
        </w:rPr>
      </w:pPr>
    </w:p>
    <w:p w:rsidR="00E811FF" w:rsidRDefault="00E811FF" w:rsidP="007F63F0">
      <w:pPr>
        <w:pStyle w:val="ConsPlusTitle"/>
        <w:jc w:val="center"/>
        <w:outlineLvl w:val="1"/>
        <w:rPr>
          <w:rFonts w:ascii="PT Astra Serif" w:hAnsi="PT Astra Serif"/>
          <w:sz w:val="28"/>
          <w:szCs w:val="28"/>
        </w:rPr>
      </w:pPr>
    </w:p>
    <w:p w:rsidR="00E811FF" w:rsidRDefault="00E811FF" w:rsidP="007F63F0">
      <w:pPr>
        <w:pStyle w:val="ConsPlusTitle"/>
        <w:jc w:val="center"/>
        <w:outlineLvl w:val="1"/>
        <w:rPr>
          <w:rFonts w:ascii="PT Astra Serif" w:hAnsi="PT Astra Serif"/>
          <w:sz w:val="28"/>
          <w:szCs w:val="28"/>
        </w:rPr>
      </w:pPr>
    </w:p>
    <w:p w:rsidR="00C756EA" w:rsidRDefault="00C756EA" w:rsidP="007F63F0">
      <w:pPr>
        <w:pStyle w:val="ConsPlusTitle"/>
        <w:jc w:val="center"/>
        <w:outlineLvl w:val="1"/>
        <w:rPr>
          <w:rFonts w:ascii="PT Astra Serif" w:hAnsi="PT Astra Serif"/>
          <w:sz w:val="28"/>
          <w:szCs w:val="28"/>
        </w:rPr>
      </w:pPr>
    </w:p>
    <w:p w:rsidR="00C756EA" w:rsidRDefault="00C756EA" w:rsidP="007F63F0">
      <w:pPr>
        <w:pStyle w:val="ConsPlusTitle"/>
        <w:jc w:val="center"/>
        <w:outlineLvl w:val="1"/>
        <w:rPr>
          <w:rFonts w:ascii="PT Astra Serif" w:hAnsi="PT Astra Serif"/>
          <w:sz w:val="28"/>
          <w:szCs w:val="28"/>
        </w:rPr>
      </w:pPr>
    </w:p>
    <w:p w:rsidR="00C756EA" w:rsidRDefault="00C756EA" w:rsidP="007F63F0">
      <w:pPr>
        <w:pStyle w:val="ConsPlusTitle"/>
        <w:jc w:val="center"/>
        <w:outlineLvl w:val="1"/>
        <w:rPr>
          <w:rFonts w:ascii="PT Astra Serif" w:hAnsi="PT Astra Serif"/>
          <w:sz w:val="28"/>
          <w:szCs w:val="28"/>
        </w:rPr>
      </w:pPr>
    </w:p>
    <w:p w:rsidR="00C756EA" w:rsidRDefault="00C756EA" w:rsidP="007F63F0">
      <w:pPr>
        <w:pStyle w:val="ConsPlusTitle"/>
        <w:jc w:val="center"/>
        <w:outlineLvl w:val="1"/>
        <w:rPr>
          <w:rFonts w:ascii="PT Astra Serif" w:hAnsi="PT Astra Serif"/>
          <w:sz w:val="28"/>
          <w:szCs w:val="28"/>
        </w:rPr>
      </w:pPr>
    </w:p>
    <w:p w:rsidR="00C756EA" w:rsidRDefault="00C756EA" w:rsidP="007F63F0">
      <w:pPr>
        <w:pStyle w:val="ConsPlusTitle"/>
        <w:jc w:val="center"/>
        <w:outlineLvl w:val="1"/>
        <w:rPr>
          <w:rFonts w:ascii="PT Astra Serif" w:hAnsi="PT Astra Serif"/>
          <w:sz w:val="28"/>
          <w:szCs w:val="28"/>
        </w:rPr>
      </w:pPr>
    </w:p>
    <w:p w:rsidR="00C756EA" w:rsidRDefault="00C756EA" w:rsidP="007F63F0">
      <w:pPr>
        <w:pStyle w:val="ConsPlusTitle"/>
        <w:jc w:val="center"/>
        <w:outlineLvl w:val="1"/>
        <w:rPr>
          <w:rFonts w:ascii="PT Astra Serif" w:hAnsi="PT Astra Serif"/>
          <w:sz w:val="28"/>
          <w:szCs w:val="28"/>
        </w:rPr>
      </w:pPr>
    </w:p>
    <w:p w:rsidR="00C756EA" w:rsidRDefault="00C756EA" w:rsidP="007F63F0">
      <w:pPr>
        <w:pStyle w:val="ConsPlusTitle"/>
        <w:jc w:val="center"/>
        <w:outlineLvl w:val="1"/>
        <w:rPr>
          <w:rFonts w:ascii="PT Astra Serif" w:hAnsi="PT Astra Serif"/>
          <w:sz w:val="28"/>
          <w:szCs w:val="28"/>
        </w:rPr>
      </w:pPr>
    </w:p>
    <w:p w:rsidR="00C756EA" w:rsidRDefault="00C756EA" w:rsidP="007F63F0">
      <w:pPr>
        <w:pStyle w:val="ConsPlusTitle"/>
        <w:jc w:val="center"/>
        <w:outlineLvl w:val="1"/>
        <w:rPr>
          <w:rFonts w:ascii="PT Astra Serif" w:hAnsi="PT Astra Serif"/>
          <w:sz w:val="28"/>
          <w:szCs w:val="28"/>
        </w:rPr>
      </w:pPr>
    </w:p>
    <w:p w:rsidR="00E811FF" w:rsidRDefault="00E811FF" w:rsidP="007F63F0">
      <w:pPr>
        <w:pStyle w:val="ConsPlusTitle"/>
        <w:jc w:val="center"/>
        <w:outlineLvl w:val="1"/>
        <w:rPr>
          <w:rFonts w:ascii="PT Astra Serif" w:hAnsi="PT Astra Serif"/>
          <w:sz w:val="28"/>
          <w:szCs w:val="28"/>
        </w:rPr>
      </w:pPr>
    </w:p>
    <w:p w:rsidR="007A562D" w:rsidRPr="007A562D" w:rsidRDefault="007A562D" w:rsidP="007A562D">
      <w:pPr>
        <w:pStyle w:val="ConsPlusNormal"/>
        <w:jc w:val="right"/>
        <w:outlineLvl w:val="1"/>
        <w:rPr>
          <w:rFonts w:ascii="PT Astra Serif" w:hAnsi="PT Astra Serif"/>
          <w:sz w:val="24"/>
          <w:szCs w:val="24"/>
        </w:rPr>
      </w:pPr>
      <w:r w:rsidRPr="007A562D">
        <w:rPr>
          <w:rFonts w:ascii="PT Astra Serif" w:hAnsi="PT Astra Serif"/>
          <w:sz w:val="24"/>
          <w:szCs w:val="24"/>
        </w:rPr>
        <w:lastRenderedPageBreak/>
        <w:t>Приложение</w:t>
      </w:r>
    </w:p>
    <w:p w:rsidR="007A562D" w:rsidRPr="007A562D" w:rsidRDefault="007A562D" w:rsidP="007A562D">
      <w:pPr>
        <w:pStyle w:val="ConsPlusNormal"/>
        <w:jc w:val="right"/>
        <w:rPr>
          <w:rFonts w:ascii="PT Astra Serif" w:hAnsi="PT Astra Serif"/>
          <w:sz w:val="24"/>
          <w:szCs w:val="24"/>
        </w:rPr>
      </w:pPr>
      <w:r w:rsidRPr="007A562D">
        <w:rPr>
          <w:rFonts w:ascii="PT Astra Serif" w:hAnsi="PT Astra Serif"/>
          <w:sz w:val="24"/>
          <w:szCs w:val="24"/>
        </w:rPr>
        <w:t>к Порядку</w:t>
      </w:r>
    </w:p>
    <w:p w:rsidR="007A562D" w:rsidRPr="007A562D" w:rsidRDefault="007A562D" w:rsidP="007A562D">
      <w:pPr>
        <w:pStyle w:val="ConsPlusNormal"/>
        <w:jc w:val="both"/>
        <w:rPr>
          <w:rFonts w:ascii="PT Astra Serif" w:hAnsi="PT Astra Serif"/>
          <w:sz w:val="24"/>
          <w:szCs w:val="24"/>
        </w:rPr>
      </w:pPr>
    </w:p>
    <w:p w:rsidR="007A562D" w:rsidRPr="007A562D" w:rsidRDefault="007A562D" w:rsidP="007A562D">
      <w:pPr>
        <w:pStyle w:val="ConsPlusNormal"/>
        <w:jc w:val="right"/>
        <w:rPr>
          <w:rFonts w:ascii="PT Astra Serif" w:hAnsi="PT Astra Serif"/>
          <w:sz w:val="24"/>
          <w:szCs w:val="24"/>
        </w:rPr>
      </w:pPr>
      <w:r w:rsidRPr="007A562D">
        <w:rPr>
          <w:rFonts w:ascii="PT Astra Serif" w:hAnsi="PT Astra Serif"/>
          <w:sz w:val="24"/>
          <w:szCs w:val="24"/>
        </w:rPr>
        <w:t>ФОРМА</w:t>
      </w:r>
    </w:p>
    <w:p w:rsidR="007A562D" w:rsidRPr="007A562D" w:rsidRDefault="007A562D" w:rsidP="007A562D">
      <w:pPr>
        <w:pStyle w:val="ConsPlusNormal"/>
        <w:jc w:val="both"/>
        <w:rPr>
          <w:rFonts w:ascii="PT Astra Serif" w:hAnsi="PT Astra Serif"/>
          <w:sz w:val="24"/>
          <w:szCs w:val="24"/>
        </w:rPr>
      </w:pPr>
    </w:p>
    <w:p w:rsidR="007A562D" w:rsidRPr="007A562D" w:rsidRDefault="007A562D" w:rsidP="007A562D">
      <w:pPr>
        <w:pStyle w:val="ConsPlusNonformat"/>
        <w:jc w:val="center"/>
        <w:rPr>
          <w:rFonts w:ascii="PT Astra Serif" w:hAnsi="PT Astra Serif"/>
          <w:sz w:val="24"/>
          <w:szCs w:val="24"/>
        </w:rPr>
      </w:pPr>
      <w:bookmarkStart w:id="3" w:name="P320"/>
      <w:bookmarkEnd w:id="3"/>
      <w:r w:rsidRPr="007A562D">
        <w:rPr>
          <w:rFonts w:ascii="PT Astra Serif" w:hAnsi="PT Astra Serif"/>
          <w:sz w:val="24"/>
          <w:szCs w:val="24"/>
        </w:rPr>
        <w:t>ДОГОВОР</w:t>
      </w:r>
    </w:p>
    <w:p w:rsidR="007A562D" w:rsidRPr="007A562D" w:rsidRDefault="007A562D" w:rsidP="007A562D">
      <w:pPr>
        <w:pStyle w:val="ConsPlusNonformat"/>
        <w:jc w:val="center"/>
        <w:rPr>
          <w:rFonts w:ascii="PT Astra Serif" w:hAnsi="PT Astra Serif"/>
          <w:sz w:val="24"/>
          <w:szCs w:val="24"/>
        </w:rPr>
      </w:pPr>
      <w:r w:rsidRPr="007A562D">
        <w:rPr>
          <w:rFonts w:ascii="PT Astra Serif" w:hAnsi="PT Astra Serif"/>
          <w:sz w:val="24"/>
          <w:szCs w:val="24"/>
        </w:rPr>
        <w:t>на размещение нестационарного торгового объекта</w:t>
      </w:r>
    </w:p>
    <w:p w:rsidR="007A562D" w:rsidRPr="007A562D" w:rsidRDefault="007A562D" w:rsidP="007A562D">
      <w:pPr>
        <w:pStyle w:val="ConsPlusNonformat"/>
        <w:jc w:val="center"/>
        <w:rPr>
          <w:rFonts w:ascii="PT Astra Serif" w:hAnsi="PT Astra Serif"/>
          <w:sz w:val="24"/>
          <w:szCs w:val="24"/>
        </w:rPr>
      </w:pP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_____________________                                "__" _________ 20__ г.</w:t>
      </w:r>
    </w:p>
    <w:p w:rsidR="007A562D" w:rsidRPr="007A562D" w:rsidRDefault="007A562D" w:rsidP="007A562D">
      <w:pPr>
        <w:pStyle w:val="ConsPlusNonformat"/>
        <w:jc w:val="both"/>
        <w:rPr>
          <w:rFonts w:ascii="PT Astra Serif" w:hAnsi="PT Astra Serif"/>
          <w:sz w:val="24"/>
          <w:szCs w:val="24"/>
        </w:rPr>
      </w:pP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________________________________________________________________________</w:t>
      </w:r>
    </w:p>
    <w:p w:rsidR="007A562D" w:rsidRPr="007A562D" w:rsidRDefault="007A562D" w:rsidP="007A562D">
      <w:pPr>
        <w:pStyle w:val="ConsPlusNonformat"/>
        <w:jc w:val="center"/>
        <w:rPr>
          <w:rFonts w:ascii="PT Astra Serif" w:hAnsi="PT Astra Serif"/>
          <w:sz w:val="24"/>
          <w:szCs w:val="24"/>
        </w:rPr>
      </w:pPr>
      <w:r w:rsidRPr="007A562D">
        <w:rPr>
          <w:rFonts w:ascii="PT Astra Serif" w:hAnsi="PT Astra Serif"/>
          <w:sz w:val="24"/>
          <w:szCs w:val="24"/>
        </w:rPr>
        <w:t>(Администрация муниципального образования «Майнский район» Ульяновской области)</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________________________________________________________________________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в лице __________________________________________________________________,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                                (должность, Ф.И.О.)</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действующего на основании _______________________________________________,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именуемый в дальнейшем "Сторона 1", с одной стороны, и 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_______________________________________________________________________,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(наименование юридического лица, Ф.И.О. индивидуального предпринимателя)</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в лице ________________________________________________________________________,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                               (должность, Ф.И.О.)</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действующего на основании _______________________________________________,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именуемый  в  дальнейшем  "Сторона  2",  с  другой стороны, далее совместно</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именуемые    "Стороны",   заключили   настоящий   договор   на   размещение</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нестационарного торгового объекта (далее - Договор) о нижеследующем.</w:t>
      </w:r>
    </w:p>
    <w:p w:rsidR="007A562D" w:rsidRPr="007A562D" w:rsidRDefault="007A562D" w:rsidP="007A562D">
      <w:pPr>
        <w:pStyle w:val="ConsPlusNonformat"/>
        <w:jc w:val="both"/>
        <w:rPr>
          <w:rFonts w:ascii="PT Astra Serif" w:hAnsi="PT Astra Serif"/>
          <w:sz w:val="24"/>
          <w:szCs w:val="24"/>
        </w:rPr>
      </w:pPr>
    </w:p>
    <w:p w:rsidR="007A562D" w:rsidRPr="007A562D" w:rsidRDefault="007A562D" w:rsidP="007A562D">
      <w:pPr>
        <w:pStyle w:val="ConsPlusNonformat"/>
        <w:jc w:val="center"/>
        <w:rPr>
          <w:rFonts w:ascii="PT Astra Serif" w:hAnsi="PT Astra Serif"/>
          <w:sz w:val="24"/>
          <w:szCs w:val="24"/>
        </w:rPr>
      </w:pPr>
      <w:r w:rsidRPr="007A562D">
        <w:rPr>
          <w:rFonts w:ascii="PT Astra Serif" w:hAnsi="PT Astra Serif"/>
          <w:sz w:val="24"/>
          <w:szCs w:val="24"/>
        </w:rPr>
        <w:t>1. Предмет Договора</w:t>
      </w:r>
    </w:p>
    <w:p w:rsidR="007A562D" w:rsidRPr="007A562D" w:rsidRDefault="007A562D" w:rsidP="007A562D">
      <w:pPr>
        <w:pStyle w:val="ConsPlusNonformat"/>
        <w:jc w:val="both"/>
        <w:rPr>
          <w:rFonts w:ascii="PT Astra Serif" w:hAnsi="PT Astra Serif"/>
          <w:sz w:val="24"/>
          <w:szCs w:val="24"/>
        </w:rPr>
      </w:pP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    1.1.   Сторона   1   предоставляет   Стороне   2  право  на  размещение</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нестационарного торгового объекта (тип) 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площадью ____________________________________________________ кв. м  (далее</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Объект),  по  адресному  ориентиру  в  соответствии со схемой размещения</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нестационарных  торговых  объектов на территории муниципального образования</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Майнский район» Ульяновской области " ________________________________________________________________________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________________________________________________________________________.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                       (место расположения объекта)</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    1.2.   Настоящий   Договор   заключен  на  основании  схемы  размещения</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нестационарных торговых объектов на территории  муниципального  образования «Майнский район» Ульяновской области</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________________________________________________________________________,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утвержденной постановлением администрац</w:t>
      </w:r>
      <w:r>
        <w:rPr>
          <w:rFonts w:ascii="PT Astra Serif" w:hAnsi="PT Astra Serif"/>
          <w:sz w:val="24"/>
          <w:szCs w:val="24"/>
        </w:rPr>
        <w:t>ии мун</w:t>
      </w:r>
      <w:r w:rsidRPr="007A562D">
        <w:rPr>
          <w:rFonts w:ascii="PT Astra Serif" w:hAnsi="PT Astra Serif"/>
          <w:sz w:val="24"/>
          <w:szCs w:val="24"/>
        </w:rPr>
        <w:t>иц</w:t>
      </w:r>
      <w:r>
        <w:rPr>
          <w:rFonts w:ascii="PT Astra Serif" w:hAnsi="PT Astra Serif"/>
          <w:sz w:val="24"/>
          <w:szCs w:val="24"/>
        </w:rPr>
        <w:t>и</w:t>
      </w:r>
      <w:r w:rsidRPr="007A562D">
        <w:rPr>
          <w:rFonts w:ascii="PT Astra Serif" w:hAnsi="PT Astra Serif"/>
          <w:sz w:val="24"/>
          <w:szCs w:val="24"/>
        </w:rPr>
        <w:t xml:space="preserve">пального образования «Майнский район» Ульяновской области </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                          (указать реквизиты муниципального правового акта)</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________________ от _______________ N ___________________________________.</w:t>
      </w:r>
    </w:p>
    <w:p w:rsidR="007A562D" w:rsidRPr="007A562D" w:rsidRDefault="007A562D" w:rsidP="007A562D">
      <w:pPr>
        <w:pStyle w:val="ConsPlusNonformat"/>
        <w:jc w:val="both"/>
        <w:rPr>
          <w:rFonts w:ascii="PT Astra Serif" w:hAnsi="PT Astra Serif"/>
          <w:sz w:val="24"/>
          <w:szCs w:val="24"/>
        </w:rPr>
      </w:pPr>
    </w:p>
    <w:p w:rsidR="007A562D" w:rsidRPr="007A562D" w:rsidRDefault="007A562D" w:rsidP="007A562D">
      <w:pPr>
        <w:pStyle w:val="ConsPlusNonformat"/>
        <w:jc w:val="center"/>
        <w:rPr>
          <w:rFonts w:ascii="PT Astra Serif" w:hAnsi="PT Astra Serif"/>
          <w:sz w:val="24"/>
          <w:szCs w:val="24"/>
        </w:rPr>
      </w:pPr>
      <w:r w:rsidRPr="007A562D">
        <w:rPr>
          <w:rFonts w:ascii="PT Astra Serif" w:hAnsi="PT Astra Serif"/>
          <w:sz w:val="24"/>
          <w:szCs w:val="24"/>
        </w:rPr>
        <w:t>2. Права и обязанности Сторон</w:t>
      </w:r>
    </w:p>
    <w:p w:rsidR="007A562D" w:rsidRPr="007A562D" w:rsidRDefault="007A562D" w:rsidP="007A562D">
      <w:pPr>
        <w:pStyle w:val="ConsPlusNonformat"/>
        <w:jc w:val="both"/>
        <w:rPr>
          <w:rFonts w:ascii="PT Astra Serif" w:hAnsi="PT Astra Serif"/>
          <w:sz w:val="24"/>
          <w:szCs w:val="24"/>
        </w:rPr>
      </w:pP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    2.1.  Сторона  1  имеет  право  осуществлять  контроль  над выполнением</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Стороной  2  условий  настоящего  Договора.  В  случае нарушения Стороной 2</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обязательств, предусмотренных </w:t>
      </w:r>
      <w:hyperlink w:anchor="P374" w:history="1">
        <w:r w:rsidRPr="007A562D">
          <w:rPr>
            <w:rFonts w:ascii="PT Astra Serif" w:hAnsi="PT Astra Serif"/>
            <w:sz w:val="24"/>
            <w:szCs w:val="24"/>
          </w:rPr>
          <w:t>подпунктами 2.4.1</w:t>
        </w:r>
      </w:hyperlink>
      <w:r w:rsidRPr="007A562D">
        <w:rPr>
          <w:rFonts w:ascii="PT Astra Serif" w:hAnsi="PT Astra Serif"/>
          <w:sz w:val="24"/>
          <w:szCs w:val="24"/>
        </w:rPr>
        <w:t xml:space="preserve"> и </w:t>
      </w:r>
      <w:hyperlink w:anchor="P381" w:history="1">
        <w:r w:rsidRPr="007A562D">
          <w:rPr>
            <w:rFonts w:ascii="PT Astra Serif" w:hAnsi="PT Astra Serif"/>
            <w:sz w:val="24"/>
            <w:szCs w:val="24"/>
          </w:rPr>
          <w:t>2.4.4</w:t>
        </w:r>
      </w:hyperlink>
      <w:r w:rsidRPr="007A562D">
        <w:rPr>
          <w:rFonts w:ascii="PT Astra Serif" w:hAnsi="PT Astra Serif"/>
          <w:sz w:val="24"/>
          <w:szCs w:val="24"/>
        </w:rPr>
        <w:t xml:space="preserve"> настоящего раздела,</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Сторона  1  направляет  Стороне  2  требования  об  их  устранении, которые</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подлежат выполнению в течение 30 (тридцати) календарных дней.</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    2.2.  Сторона  1  обязана  предоставить  Стороне  2 право на размещение</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Объекта, который расположен по адресному ориентиру в соответствии со схемой</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размещения  нестационарных  торговых  объектов на территории муниципального</w:t>
      </w:r>
    </w:p>
    <w:p w:rsidR="007A562D" w:rsidRPr="007A562D" w:rsidRDefault="00C756EA" w:rsidP="007A562D">
      <w:pPr>
        <w:pStyle w:val="ConsPlusNonformat"/>
        <w:jc w:val="both"/>
        <w:rPr>
          <w:rFonts w:ascii="PT Astra Serif" w:hAnsi="PT Astra Serif"/>
          <w:sz w:val="24"/>
          <w:szCs w:val="24"/>
        </w:rPr>
      </w:pPr>
      <w:r>
        <w:rPr>
          <w:rFonts w:ascii="PT Astra Serif" w:hAnsi="PT Astra Serif"/>
          <w:sz w:val="24"/>
          <w:szCs w:val="24"/>
        </w:rPr>
        <w:lastRenderedPageBreak/>
        <w:t>образования ___________________</w:t>
      </w:r>
      <w:r w:rsidR="007A562D" w:rsidRPr="007A562D">
        <w:rPr>
          <w:rFonts w:ascii="PT Astra Serif" w:hAnsi="PT Astra Serif"/>
          <w:sz w:val="24"/>
          <w:szCs w:val="24"/>
        </w:rPr>
        <w:t>Ульяновской области.</w:t>
      </w:r>
    </w:p>
    <w:p w:rsidR="007A562D" w:rsidRPr="007A562D" w:rsidRDefault="007A562D" w:rsidP="007A562D">
      <w:pPr>
        <w:pStyle w:val="ConsPlusNonformat"/>
        <w:jc w:val="both"/>
        <w:rPr>
          <w:rFonts w:ascii="PT Astra Serif" w:hAnsi="PT Astra Serif"/>
          <w:sz w:val="24"/>
          <w:szCs w:val="24"/>
        </w:rPr>
      </w:pPr>
      <w:bookmarkStart w:id="4" w:name="P370"/>
      <w:bookmarkEnd w:id="4"/>
      <w:r w:rsidRPr="007A562D">
        <w:rPr>
          <w:rFonts w:ascii="PT Astra Serif" w:hAnsi="PT Astra Serif"/>
          <w:sz w:val="24"/>
          <w:szCs w:val="24"/>
        </w:rPr>
        <w:t xml:space="preserve">    2.3. Сторона 2 имеет право досрочно отказаться от исполнения настоящего</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Договора  по  основаниям и в порядке, предусмотренным настоящим Договором и</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законодательством Российской Федерации.</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    2.4. Сторона 2 обязана:</w:t>
      </w:r>
    </w:p>
    <w:p w:rsidR="007A562D" w:rsidRPr="007A562D" w:rsidRDefault="007A562D" w:rsidP="007A562D">
      <w:pPr>
        <w:pStyle w:val="ConsPlusNonformat"/>
        <w:jc w:val="both"/>
        <w:rPr>
          <w:rFonts w:ascii="PT Astra Serif" w:hAnsi="PT Astra Serif"/>
          <w:sz w:val="24"/>
          <w:szCs w:val="24"/>
        </w:rPr>
      </w:pPr>
      <w:bookmarkStart w:id="5" w:name="P374"/>
      <w:bookmarkEnd w:id="5"/>
      <w:r w:rsidRPr="007A562D">
        <w:rPr>
          <w:rFonts w:ascii="PT Astra Serif" w:hAnsi="PT Astra Serif"/>
          <w:sz w:val="24"/>
          <w:szCs w:val="24"/>
        </w:rPr>
        <w:t xml:space="preserve">    2.4.1. Обеспечить размещение Объекта и его готовность к использованию в</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течение 3 месяцев с момента заключения Договора в соответствии с 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________________________________________________________________________,</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 xml:space="preserve"> (эскизным проектом или материалами фотофиксации Объекта - указать нужное)</w:t>
      </w:r>
    </w:p>
    <w:p w:rsidR="007A562D" w:rsidRPr="007A562D" w:rsidRDefault="007A562D" w:rsidP="007A562D">
      <w:pPr>
        <w:pStyle w:val="ConsPlusNonformat"/>
        <w:jc w:val="both"/>
        <w:rPr>
          <w:rFonts w:ascii="PT Astra Serif" w:hAnsi="PT Astra Serif"/>
          <w:sz w:val="24"/>
          <w:szCs w:val="24"/>
        </w:rPr>
      </w:pPr>
      <w:r w:rsidRPr="007A562D">
        <w:rPr>
          <w:rFonts w:ascii="PT Astra Serif" w:hAnsi="PT Astra Serif"/>
          <w:sz w:val="24"/>
          <w:szCs w:val="24"/>
        </w:rPr>
        <w:t>являющимся (являющимися) неотъемлемой частью настоящего Договора.</w:t>
      </w:r>
    </w:p>
    <w:p w:rsidR="007A562D" w:rsidRPr="007A562D" w:rsidRDefault="007A562D" w:rsidP="007A562D">
      <w:pPr>
        <w:pStyle w:val="ConsPlusNormal"/>
        <w:ind w:firstLine="540"/>
        <w:jc w:val="both"/>
        <w:rPr>
          <w:rFonts w:ascii="PT Astra Serif" w:hAnsi="PT Astra Serif"/>
          <w:sz w:val="24"/>
          <w:szCs w:val="24"/>
        </w:rPr>
      </w:pPr>
      <w:r w:rsidRPr="007A562D">
        <w:rPr>
          <w:rFonts w:ascii="PT Astra Serif" w:hAnsi="PT Astra Serif"/>
          <w:sz w:val="24"/>
          <w:szCs w:val="24"/>
        </w:rPr>
        <w:t>2.4.2. На фасаде Объекта поместить вывеску с указанием фирменного наименования хозяйствующего субъекта, режима работы.</w:t>
      </w:r>
    </w:p>
    <w:p w:rsidR="007A562D" w:rsidRPr="007A562D" w:rsidRDefault="007A562D" w:rsidP="007A562D">
      <w:pPr>
        <w:pStyle w:val="ConsPlusNormal"/>
        <w:ind w:firstLine="540"/>
        <w:jc w:val="both"/>
        <w:rPr>
          <w:rFonts w:ascii="PT Astra Serif" w:hAnsi="PT Astra Serif"/>
          <w:sz w:val="24"/>
          <w:szCs w:val="24"/>
        </w:rPr>
      </w:pPr>
      <w:r w:rsidRPr="007A562D">
        <w:rPr>
          <w:rFonts w:ascii="PT Astra Serif" w:hAnsi="PT Astra Serif"/>
          <w:sz w:val="24"/>
          <w:szCs w:val="24"/>
        </w:rPr>
        <w:t>2.4.3. Своевременно и полностью вносить (внести) плату по настоящему Договору в размере и порядке, установленным настоящим Договором.</w:t>
      </w:r>
    </w:p>
    <w:p w:rsidR="007A562D" w:rsidRPr="007A562D" w:rsidRDefault="007A562D" w:rsidP="007A562D">
      <w:pPr>
        <w:pStyle w:val="ConsPlusNormal"/>
        <w:ind w:firstLine="540"/>
        <w:jc w:val="both"/>
        <w:rPr>
          <w:rFonts w:ascii="PT Astra Serif" w:hAnsi="PT Astra Serif"/>
          <w:sz w:val="24"/>
          <w:szCs w:val="24"/>
        </w:rPr>
      </w:pPr>
      <w:bookmarkStart w:id="6" w:name="P381"/>
      <w:bookmarkEnd w:id="6"/>
      <w:r w:rsidRPr="007A562D">
        <w:rPr>
          <w:rFonts w:ascii="PT Astra Serif" w:hAnsi="PT Astra Serif"/>
          <w:sz w:val="24"/>
          <w:szCs w:val="24"/>
        </w:rPr>
        <w:t xml:space="preserve">2.4.4. Обеспечить сохранение требований внешнего вида Объекта согласно </w:t>
      </w:r>
      <w:hyperlink w:anchor="P374" w:history="1">
        <w:r w:rsidRPr="007A562D">
          <w:rPr>
            <w:rFonts w:ascii="PT Astra Serif" w:hAnsi="PT Astra Serif"/>
            <w:sz w:val="24"/>
            <w:szCs w:val="24"/>
          </w:rPr>
          <w:t>подпункту 2.4.1</w:t>
        </w:r>
      </w:hyperlink>
      <w:r w:rsidRPr="007A562D">
        <w:rPr>
          <w:rFonts w:ascii="PT Astra Serif" w:hAnsi="PT Astra Serif"/>
          <w:sz w:val="24"/>
          <w:szCs w:val="24"/>
        </w:rPr>
        <w:t xml:space="preserve"> настоящего раздела, а также типа, специализации, местоположения и размеров Объекта в течение установленного периода размещения.</w:t>
      </w:r>
    </w:p>
    <w:p w:rsidR="007A562D" w:rsidRPr="007A562D" w:rsidRDefault="007A562D" w:rsidP="007A562D">
      <w:pPr>
        <w:pStyle w:val="ConsPlusNormal"/>
        <w:ind w:firstLine="540"/>
        <w:jc w:val="both"/>
        <w:rPr>
          <w:rFonts w:ascii="PT Astra Serif" w:hAnsi="PT Astra Serif"/>
          <w:sz w:val="24"/>
          <w:szCs w:val="24"/>
        </w:rPr>
      </w:pPr>
      <w:bookmarkStart w:id="7" w:name="P382"/>
      <w:bookmarkEnd w:id="7"/>
      <w:r w:rsidRPr="00C756EA">
        <w:rPr>
          <w:rFonts w:ascii="PT Astra Serif" w:hAnsi="PT Astra Serif"/>
          <w:sz w:val="24"/>
          <w:szCs w:val="24"/>
        </w:rPr>
        <w:t>2.4.5. Соблюдать Правила благоустройства территории муниципального образования Майнский район.</w:t>
      </w:r>
    </w:p>
    <w:p w:rsidR="007A562D" w:rsidRPr="007A562D" w:rsidRDefault="007A562D" w:rsidP="007A562D">
      <w:pPr>
        <w:pStyle w:val="ConsPlusNormal"/>
        <w:ind w:firstLine="540"/>
        <w:jc w:val="both"/>
        <w:rPr>
          <w:rFonts w:ascii="PT Astra Serif" w:hAnsi="PT Astra Serif"/>
          <w:sz w:val="24"/>
          <w:szCs w:val="24"/>
        </w:rPr>
      </w:pPr>
      <w:r w:rsidRPr="007A562D">
        <w:rPr>
          <w:rFonts w:ascii="PT Astra Serif" w:hAnsi="PT Astra Serif"/>
          <w:sz w:val="24"/>
          <w:szCs w:val="24"/>
        </w:rPr>
        <w:t>2.4.6.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(тридцати) календарных дней с момента окончания срока действия Договора, а также в случае досрочного расторжения настоящего Договора.</w:t>
      </w:r>
    </w:p>
    <w:p w:rsidR="007A562D" w:rsidRPr="007A562D" w:rsidRDefault="007A562D" w:rsidP="007A562D">
      <w:pPr>
        <w:pStyle w:val="ConsPlusNormal"/>
        <w:ind w:firstLine="540"/>
        <w:jc w:val="both"/>
        <w:rPr>
          <w:rFonts w:ascii="PT Astra Serif" w:hAnsi="PT Astra Serif"/>
          <w:sz w:val="24"/>
          <w:szCs w:val="24"/>
        </w:rPr>
      </w:pPr>
      <w:r w:rsidRPr="007A562D">
        <w:rPr>
          <w:rFonts w:ascii="PT Astra Serif" w:hAnsi="PT Astra Serif"/>
          <w:sz w:val="24"/>
          <w:szCs w:val="24"/>
        </w:rPr>
        <w:t xml:space="preserve">2.5. В соответствии с Гражданским </w:t>
      </w:r>
      <w:hyperlink r:id="rId18" w:history="1">
        <w:r w:rsidRPr="007A562D">
          <w:rPr>
            <w:rFonts w:ascii="PT Astra Serif" w:hAnsi="PT Astra Serif"/>
            <w:sz w:val="24"/>
            <w:szCs w:val="24"/>
          </w:rPr>
          <w:t>кодексом</w:t>
        </w:r>
      </w:hyperlink>
      <w:r w:rsidRPr="007A562D">
        <w:rPr>
          <w:rFonts w:ascii="PT Astra Serif" w:hAnsi="PT Astra Serif"/>
          <w:sz w:val="24"/>
          <w:szCs w:val="24"/>
        </w:rPr>
        <w:t xml:space="preserve"> Российской Федерации Сторона 2 не вправе уступать права по настоящему Договору третьим лицам.</w:t>
      </w:r>
    </w:p>
    <w:p w:rsidR="007A562D" w:rsidRPr="007A562D" w:rsidRDefault="007A562D" w:rsidP="007A562D">
      <w:pPr>
        <w:pStyle w:val="ConsPlusNormal"/>
        <w:jc w:val="both"/>
        <w:rPr>
          <w:rFonts w:ascii="PT Astra Serif" w:hAnsi="PT Astra Serif"/>
          <w:sz w:val="24"/>
          <w:szCs w:val="24"/>
        </w:rPr>
      </w:pPr>
    </w:p>
    <w:p w:rsidR="007A562D" w:rsidRPr="007A562D" w:rsidRDefault="007A562D" w:rsidP="007A562D">
      <w:pPr>
        <w:pStyle w:val="ConsPlusNormal"/>
        <w:jc w:val="center"/>
        <w:outlineLvl w:val="2"/>
        <w:rPr>
          <w:rFonts w:ascii="PT Astra Serif" w:hAnsi="PT Astra Serif"/>
          <w:sz w:val="24"/>
          <w:szCs w:val="24"/>
        </w:rPr>
      </w:pPr>
      <w:r w:rsidRPr="007A562D">
        <w:rPr>
          <w:rFonts w:ascii="PT Astra Serif" w:hAnsi="PT Astra Serif"/>
          <w:sz w:val="24"/>
          <w:szCs w:val="24"/>
        </w:rPr>
        <w:t>3. Платежи и расчеты по Договору</w:t>
      </w:r>
    </w:p>
    <w:p w:rsidR="007A562D" w:rsidRPr="007A562D" w:rsidRDefault="007A562D" w:rsidP="007A562D">
      <w:pPr>
        <w:pStyle w:val="ConsPlusNormal"/>
        <w:jc w:val="both"/>
        <w:rPr>
          <w:rFonts w:ascii="PT Astra Serif" w:hAnsi="PT Astra Serif"/>
          <w:sz w:val="24"/>
          <w:szCs w:val="24"/>
        </w:rPr>
      </w:pPr>
    </w:p>
    <w:p w:rsidR="007A562D" w:rsidRPr="007A562D" w:rsidRDefault="007A562D" w:rsidP="007A562D">
      <w:pPr>
        <w:pStyle w:val="ConsPlusNormal"/>
        <w:ind w:firstLine="540"/>
        <w:jc w:val="both"/>
        <w:rPr>
          <w:rFonts w:ascii="PT Astra Serif" w:hAnsi="PT Astra Serif"/>
          <w:sz w:val="24"/>
          <w:szCs w:val="24"/>
        </w:rPr>
      </w:pPr>
      <w:r w:rsidRPr="007A562D">
        <w:rPr>
          <w:rFonts w:ascii="PT Astra Serif" w:hAnsi="PT Astra Serif"/>
          <w:sz w:val="24"/>
          <w:szCs w:val="24"/>
        </w:rPr>
        <w:t>3.1. Расчет размера платы по настоящему Договору определяется:</w:t>
      </w:r>
    </w:p>
    <w:p w:rsidR="007A562D" w:rsidRPr="007A562D" w:rsidRDefault="007A562D" w:rsidP="007A562D">
      <w:pPr>
        <w:pStyle w:val="ConsPlusNormal"/>
        <w:ind w:firstLine="709"/>
        <w:jc w:val="both"/>
        <w:rPr>
          <w:rFonts w:ascii="PT Astra Serif" w:hAnsi="PT Astra Serif"/>
          <w:sz w:val="24"/>
          <w:szCs w:val="24"/>
        </w:rPr>
      </w:pPr>
      <w:r w:rsidRPr="007A562D">
        <w:rPr>
          <w:rFonts w:ascii="PT Astra Serif" w:hAnsi="PT Astra Serif"/>
          <w:sz w:val="24"/>
          <w:szCs w:val="24"/>
        </w:rPr>
        <w:t>- в случае заключения Договора по результатам аукциона.</w:t>
      </w:r>
    </w:p>
    <w:p w:rsidR="007A562D" w:rsidRPr="007A562D" w:rsidRDefault="007A562D" w:rsidP="007A562D">
      <w:pPr>
        <w:pStyle w:val="ConsPlusNormal"/>
        <w:ind w:firstLine="709"/>
        <w:jc w:val="both"/>
        <w:rPr>
          <w:rFonts w:ascii="PT Astra Serif" w:hAnsi="PT Astra Serif"/>
          <w:sz w:val="24"/>
          <w:szCs w:val="24"/>
        </w:rPr>
      </w:pPr>
      <w:r w:rsidRPr="007A562D">
        <w:rPr>
          <w:rFonts w:ascii="PT Astra Serif" w:hAnsi="PT Astra Serif"/>
          <w:sz w:val="24"/>
          <w:szCs w:val="24"/>
        </w:rPr>
        <w:t>В соответствии с протоколом от ___________ N ___________ заседания единой Комиссии по проведению аукциона на право заключения Договора на размещение НТО, сумма платы по настоящему договору устанавливается в размере:</w:t>
      </w:r>
    </w:p>
    <w:p w:rsidR="007A562D" w:rsidRPr="007A562D" w:rsidRDefault="007A562D" w:rsidP="007A562D">
      <w:pPr>
        <w:pStyle w:val="ConsPlusNormal"/>
        <w:ind w:firstLine="709"/>
        <w:jc w:val="both"/>
        <w:rPr>
          <w:rFonts w:ascii="PT Astra Serif" w:hAnsi="PT Astra Serif"/>
          <w:sz w:val="24"/>
          <w:szCs w:val="24"/>
        </w:rPr>
      </w:pPr>
      <w:r w:rsidRPr="007A562D">
        <w:rPr>
          <w:rFonts w:ascii="PT Astra Serif" w:hAnsi="PT Astra Serif"/>
          <w:sz w:val="24"/>
          <w:szCs w:val="24"/>
        </w:rPr>
        <w:t>___________ рублей в год или ___________ рублей в месяц, без учета налога на добавленную стоимость (НДС).</w:t>
      </w:r>
    </w:p>
    <w:p w:rsidR="007A562D" w:rsidRPr="007A562D" w:rsidRDefault="007A562D" w:rsidP="007A562D">
      <w:pPr>
        <w:pStyle w:val="ConsPlusNormal"/>
        <w:ind w:firstLine="709"/>
        <w:jc w:val="both"/>
        <w:rPr>
          <w:rFonts w:ascii="PT Astra Serif" w:hAnsi="PT Astra Serif"/>
          <w:sz w:val="24"/>
          <w:szCs w:val="24"/>
        </w:rPr>
      </w:pPr>
      <w:r w:rsidRPr="007A562D">
        <w:rPr>
          <w:rFonts w:ascii="PT Astra Serif" w:hAnsi="PT Astra Serif"/>
          <w:sz w:val="24"/>
          <w:szCs w:val="24"/>
        </w:rPr>
        <w:t>Размер арендной платы изменяется Арендодателем не чаще одного раза в год на величину индекса роста потребительских цен на товары и услуги и определяется следующим образом:</w:t>
      </w:r>
    </w:p>
    <w:p w:rsidR="007A562D" w:rsidRPr="00D71A40" w:rsidRDefault="007A562D" w:rsidP="00D71A40">
      <w:pPr>
        <w:pStyle w:val="ConsPlusNormal"/>
        <w:ind w:firstLine="709"/>
        <w:jc w:val="both"/>
        <w:rPr>
          <w:rFonts w:ascii="PT Astra Serif" w:hAnsi="PT Astra Serif"/>
          <w:sz w:val="24"/>
          <w:szCs w:val="24"/>
        </w:rPr>
      </w:pPr>
      <w:bookmarkStart w:id="8" w:name="_GoBack"/>
      <w:bookmarkEnd w:id="8"/>
      <w:r w:rsidRPr="007A562D">
        <w:rPr>
          <w:rFonts w:ascii="PT Astra Serif" w:hAnsi="PT Astra Serif"/>
          <w:sz w:val="24"/>
          <w:szCs w:val="24"/>
        </w:rPr>
        <w:t>по истечении первого года действия договора размер арендной платы определяется по формуле:</w:t>
      </w:r>
      <w:r w:rsidR="00D71A40">
        <w:rPr>
          <w:rFonts w:ascii="PT Astra Serif" w:hAnsi="PT Astra Serif"/>
          <w:sz w:val="24"/>
          <w:szCs w:val="24"/>
        </w:rPr>
        <w:t xml:space="preserve">       </w:t>
      </w:r>
      <w:r w:rsidRPr="00D71A40">
        <w:rPr>
          <w:rFonts w:ascii="PT Astra Serif" w:hAnsi="PT Astra Serif"/>
          <w:sz w:val="28"/>
          <w:szCs w:val="28"/>
        </w:rPr>
        <w:t>А = А</w:t>
      </w:r>
      <w:r w:rsidRPr="00D71A40">
        <w:rPr>
          <w:rFonts w:ascii="PT Astra Serif" w:hAnsi="PT Astra Serif"/>
          <w:sz w:val="28"/>
          <w:szCs w:val="28"/>
          <w:vertAlign w:val="subscript"/>
        </w:rPr>
        <w:t>п</w:t>
      </w:r>
      <w:r w:rsidRPr="00D71A40">
        <w:rPr>
          <w:rFonts w:ascii="PT Astra Serif" w:hAnsi="PT Astra Serif"/>
          <w:sz w:val="28"/>
          <w:szCs w:val="28"/>
        </w:rPr>
        <w:t xml:space="preserve"> x I,</w:t>
      </w:r>
    </w:p>
    <w:p w:rsidR="007A562D" w:rsidRPr="00D71A40" w:rsidRDefault="007A562D" w:rsidP="007A562D">
      <w:pPr>
        <w:pStyle w:val="ConsPlusNormal"/>
        <w:ind w:firstLine="709"/>
        <w:jc w:val="both"/>
        <w:rPr>
          <w:rFonts w:ascii="PT Astra Serif" w:hAnsi="PT Astra Serif"/>
          <w:sz w:val="24"/>
          <w:szCs w:val="24"/>
        </w:rPr>
      </w:pPr>
      <w:bookmarkStart w:id="9" w:name="P408"/>
      <w:bookmarkEnd w:id="9"/>
      <w:r w:rsidRPr="00D71A40">
        <w:rPr>
          <w:rFonts w:ascii="PT Astra Serif" w:hAnsi="PT Astra Serif"/>
          <w:sz w:val="24"/>
          <w:szCs w:val="24"/>
        </w:rPr>
        <w:t>где:</w:t>
      </w:r>
    </w:p>
    <w:p w:rsidR="007A562D" w:rsidRPr="00D71A40" w:rsidRDefault="007A562D" w:rsidP="007A562D">
      <w:pPr>
        <w:pStyle w:val="ConsPlusNormal"/>
        <w:ind w:firstLine="709"/>
        <w:jc w:val="both"/>
        <w:rPr>
          <w:rFonts w:ascii="PT Astra Serif" w:hAnsi="PT Astra Serif"/>
          <w:sz w:val="24"/>
          <w:szCs w:val="24"/>
        </w:rPr>
      </w:pPr>
      <w:bookmarkStart w:id="10" w:name="P409"/>
      <w:bookmarkEnd w:id="10"/>
      <w:r w:rsidRPr="00D71A40">
        <w:rPr>
          <w:rFonts w:ascii="PT Astra Serif" w:hAnsi="PT Astra Serif"/>
          <w:sz w:val="24"/>
          <w:szCs w:val="24"/>
        </w:rPr>
        <w:t>А - устанавливаемый размер арендной платы;</w:t>
      </w:r>
    </w:p>
    <w:p w:rsidR="007A562D" w:rsidRPr="00D71A40" w:rsidRDefault="007A562D" w:rsidP="007A562D">
      <w:pPr>
        <w:pStyle w:val="ConsPlusNormal"/>
        <w:ind w:firstLine="709"/>
        <w:jc w:val="both"/>
        <w:rPr>
          <w:rFonts w:ascii="PT Astra Serif" w:hAnsi="PT Astra Serif"/>
          <w:sz w:val="24"/>
          <w:szCs w:val="24"/>
        </w:rPr>
      </w:pPr>
      <w:r w:rsidRPr="00D71A40">
        <w:rPr>
          <w:rFonts w:ascii="PT Astra Serif" w:hAnsi="PT Astra Serif"/>
          <w:sz w:val="24"/>
          <w:szCs w:val="24"/>
        </w:rPr>
        <w:t>А</w:t>
      </w:r>
      <w:r w:rsidRPr="00D71A40">
        <w:rPr>
          <w:rFonts w:ascii="PT Astra Serif" w:hAnsi="PT Astra Serif"/>
          <w:sz w:val="24"/>
          <w:szCs w:val="24"/>
          <w:vertAlign w:val="subscript"/>
        </w:rPr>
        <w:t>п</w:t>
      </w:r>
      <w:r w:rsidRPr="00D71A40">
        <w:rPr>
          <w:rFonts w:ascii="PT Astra Serif" w:hAnsi="PT Astra Serif"/>
          <w:sz w:val="24"/>
          <w:szCs w:val="24"/>
        </w:rPr>
        <w:t xml:space="preserve"> - первоначальный размер арендной платы, определяемый в порядке, установленном </w:t>
      </w:r>
      <w:hyperlink w:anchor="P408" w:history="1">
        <w:r w:rsidRPr="00D71A40">
          <w:rPr>
            <w:rFonts w:ascii="PT Astra Serif" w:hAnsi="PT Astra Serif"/>
            <w:sz w:val="24"/>
            <w:szCs w:val="24"/>
          </w:rPr>
          <w:t>абзацами 2</w:t>
        </w:r>
      </w:hyperlink>
      <w:r w:rsidRPr="00D71A40">
        <w:rPr>
          <w:rFonts w:ascii="PT Astra Serif" w:hAnsi="PT Astra Serif"/>
          <w:sz w:val="24"/>
          <w:szCs w:val="24"/>
        </w:rPr>
        <w:t xml:space="preserve"> и </w:t>
      </w:r>
      <w:hyperlink w:anchor="P409" w:history="1">
        <w:r w:rsidRPr="00D71A40">
          <w:rPr>
            <w:rFonts w:ascii="PT Astra Serif" w:hAnsi="PT Astra Serif"/>
            <w:sz w:val="24"/>
            <w:szCs w:val="24"/>
          </w:rPr>
          <w:t>3</w:t>
        </w:r>
      </w:hyperlink>
      <w:r w:rsidRPr="00D71A40">
        <w:rPr>
          <w:rFonts w:ascii="PT Astra Serif" w:hAnsi="PT Astra Serif"/>
          <w:sz w:val="24"/>
          <w:szCs w:val="24"/>
        </w:rPr>
        <w:t xml:space="preserve"> настоящего пункта;</w:t>
      </w:r>
    </w:p>
    <w:p w:rsidR="007A562D" w:rsidRPr="00D71A40" w:rsidRDefault="007A562D" w:rsidP="007A562D">
      <w:pPr>
        <w:pStyle w:val="ConsPlusNormal"/>
        <w:ind w:firstLine="709"/>
        <w:jc w:val="both"/>
        <w:rPr>
          <w:rFonts w:ascii="PT Astra Serif" w:hAnsi="PT Astra Serif"/>
          <w:sz w:val="24"/>
          <w:szCs w:val="24"/>
        </w:rPr>
      </w:pPr>
      <w:r w:rsidRPr="00D71A40">
        <w:rPr>
          <w:rFonts w:ascii="PT Astra Serif" w:hAnsi="PT Astra Serif"/>
          <w:sz w:val="24"/>
          <w:szCs w:val="24"/>
        </w:rPr>
        <w:t>I - индекс изменения размера арендной платы за размещение НТО, установленный в соответствии с индексом роста потребительских цен на товары и услуги на период, в котором производится пересмотр размера арендной платы;</w:t>
      </w:r>
    </w:p>
    <w:p w:rsidR="00D71A40" w:rsidRDefault="00D71A40" w:rsidP="007A562D">
      <w:pPr>
        <w:pStyle w:val="ConsPlusNormal"/>
        <w:ind w:firstLine="709"/>
        <w:jc w:val="both"/>
        <w:rPr>
          <w:rFonts w:ascii="PT Astra Serif" w:hAnsi="PT Astra Serif"/>
          <w:sz w:val="24"/>
          <w:szCs w:val="24"/>
        </w:rPr>
      </w:pPr>
      <w:r>
        <w:rPr>
          <w:rFonts w:ascii="PT Astra Serif" w:hAnsi="PT Astra Serif"/>
          <w:sz w:val="24"/>
          <w:szCs w:val="24"/>
        </w:rPr>
        <w:t xml:space="preserve">3.2. </w:t>
      </w:r>
      <w:r w:rsidR="007A562D" w:rsidRPr="007A562D">
        <w:rPr>
          <w:rFonts w:ascii="PT Astra Serif" w:hAnsi="PT Astra Serif"/>
          <w:sz w:val="24"/>
          <w:szCs w:val="24"/>
        </w:rPr>
        <w:t xml:space="preserve">Размер платы за размещение НТО может изменяться не чаще одного раза в год </w:t>
      </w:r>
    </w:p>
    <w:p w:rsidR="007A562D" w:rsidRPr="007A562D" w:rsidRDefault="007A562D" w:rsidP="007A562D">
      <w:pPr>
        <w:pStyle w:val="ConsPlusNormal"/>
        <w:ind w:firstLine="709"/>
        <w:jc w:val="both"/>
        <w:rPr>
          <w:rFonts w:ascii="PT Astra Serif" w:hAnsi="PT Astra Serif"/>
          <w:sz w:val="24"/>
          <w:szCs w:val="24"/>
        </w:rPr>
      </w:pPr>
      <w:r w:rsidRPr="007A562D">
        <w:rPr>
          <w:rFonts w:ascii="PT Astra Serif" w:hAnsi="PT Astra Serif"/>
          <w:sz w:val="24"/>
          <w:szCs w:val="24"/>
        </w:rPr>
        <w:t>3.3.Об изменении размера платы Сторона 1 уведомляет Сторону 2 в письменной форме по почте заказным письмом по адресу юридического (физического) лица, указанному в договоре. Сторона 2 считается уведомленной по истечении 15 календарных дней со дня отправки уведомления об изменении размера арендной платы.</w:t>
      </w:r>
    </w:p>
    <w:p w:rsidR="007A562D" w:rsidRPr="007A562D" w:rsidRDefault="007A562D" w:rsidP="007A562D">
      <w:pPr>
        <w:pStyle w:val="ConsPlusNormal"/>
        <w:ind w:firstLine="709"/>
        <w:jc w:val="both"/>
        <w:rPr>
          <w:rFonts w:ascii="PT Astra Serif" w:hAnsi="PT Astra Serif"/>
          <w:sz w:val="24"/>
          <w:szCs w:val="24"/>
        </w:rPr>
      </w:pPr>
      <w:r w:rsidRPr="007A562D">
        <w:rPr>
          <w:rFonts w:ascii="PT Astra Serif" w:hAnsi="PT Astra Serif"/>
          <w:sz w:val="24"/>
          <w:szCs w:val="24"/>
        </w:rPr>
        <w:t>Изменение размера платы является обязательным для сторон без перезаключения договора на размещение НТО или подписания дополнительного соглашения к нему.</w:t>
      </w:r>
    </w:p>
    <w:p w:rsidR="007A562D" w:rsidRPr="007A562D" w:rsidRDefault="007A562D" w:rsidP="007A562D">
      <w:pPr>
        <w:pStyle w:val="ConsPlusNormal"/>
        <w:jc w:val="both"/>
        <w:rPr>
          <w:rFonts w:ascii="PT Astra Serif" w:hAnsi="PT Astra Serif"/>
          <w:sz w:val="24"/>
          <w:szCs w:val="24"/>
        </w:rPr>
      </w:pPr>
    </w:p>
    <w:p w:rsidR="00C756EA" w:rsidRDefault="00C756EA" w:rsidP="007A562D">
      <w:pPr>
        <w:pStyle w:val="ConsPlusNormal"/>
        <w:jc w:val="center"/>
        <w:outlineLvl w:val="2"/>
        <w:rPr>
          <w:rFonts w:ascii="PT Astra Serif" w:hAnsi="PT Astra Serif"/>
          <w:sz w:val="24"/>
          <w:szCs w:val="24"/>
        </w:rPr>
      </w:pPr>
    </w:p>
    <w:p w:rsidR="00C756EA" w:rsidRDefault="00C756EA" w:rsidP="007A562D">
      <w:pPr>
        <w:pStyle w:val="ConsPlusNormal"/>
        <w:jc w:val="center"/>
        <w:outlineLvl w:val="2"/>
        <w:rPr>
          <w:rFonts w:ascii="PT Astra Serif" w:hAnsi="PT Astra Serif"/>
          <w:sz w:val="24"/>
          <w:szCs w:val="24"/>
        </w:rPr>
      </w:pPr>
    </w:p>
    <w:p w:rsidR="007A562D" w:rsidRPr="00C756EA" w:rsidRDefault="007A562D" w:rsidP="007A562D">
      <w:pPr>
        <w:pStyle w:val="ConsPlusNormal"/>
        <w:jc w:val="center"/>
        <w:outlineLvl w:val="2"/>
        <w:rPr>
          <w:rFonts w:ascii="Times New Roman" w:hAnsi="Times New Roman" w:cs="Times New Roman"/>
          <w:sz w:val="24"/>
          <w:szCs w:val="24"/>
        </w:rPr>
      </w:pPr>
      <w:r w:rsidRPr="00C756EA">
        <w:rPr>
          <w:rFonts w:ascii="Times New Roman" w:hAnsi="Times New Roman" w:cs="Times New Roman"/>
          <w:sz w:val="24"/>
          <w:szCs w:val="24"/>
        </w:rPr>
        <w:lastRenderedPageBreak/>
        <w:t>4. Ответственность Сторон</w:t>
      </w:r>
    </w:p>
    <w:p w:rsidR="007A562D" w:rsidRPr="00C756EA" w:rsidRDefault="007A562D" w:rsidP="007A562D">
      <w:pPr>
        <w:pStyle w:val="ConsPlusNormal"/>
        <w:jc w:val="both"/>
        <w:rPr>
          <w:rFonts w:ascii="Times New Roman" w:hAnsi="Times New Roman" w:cs="Times New Roman"/>
          <w:sz w:val="24"/>
          <w:szCs w:val="24"/>
        </w:rPr>
      </w:pP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4.2. За нарушение сроков внесения платы по настоящему Договору Сторона 2 выплачивает Стороне 1 пени из расчета 1/300 ключевой ставки, установленной Центральным банком Российской Федерации, от размера невнесенной суммы за каждый календарный день просрочки.</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4.3. Стороны освобождаются от обязательств по настоящему Договору в случае наступления форс-мажорных обстоятельств в соответствии с законодательством Российской Федерации.</w:t>
      </w:r>
    </w:p>
    <w:p w:rsidR="007A562D" w:rsidRPr="00C756EA" w:rsidRDefault="007A562D" w:rsidP="007A562D">
      <w:pPr>
        <w:pStyle w:val="ConsPlusNormal"/>
        <w:jc w:val="center"/>
        <w:outlineLvl w:val="2"/>
        <w:rPr>
          <w:rFonts w:ascii="Times New Roman" w:hAnsi="Times New Roman" w:cs="Times New Roman"/>
          <w:sz w:val="24"/>
          <w:szCs w:val="24"/>
        </w:rPr>
      </w:pPr>
    </w:p>
    <w:p w:rsidR="007A562D" w:rsidRPr="00C756EA" w:rsidRDefault="007A562D" w:rsidP="007A562D">
      <w:pPr>
        <w:pStyle w:val="ConsPlusNormal"/>
        <w:jc w:val="center"/>
        <w:outlineLvl w:val="2"/>
        <w:rPr>
          <w:rFonts w:ascii="Times New Roman" w:hAnsi="Times New Roman" w:cs="Times New Roman"/>
          <w:sz w:val="24"/>
          <w:szCs w:val="24"/>
        </w:rPr>
      </w:pPr>
      <w:r w:rsidRPr="00C756EA">
        <w:rPr>
          <w:rFonts w:ascii="Times New Roman" w:hAnsi="Times New Roman" w:cs="Times New Roman"/>
          <w:sz w:val="24"/>
          <w:szCs w:val="24"/>
        </w:rPr>
        <w:t>5. Расторжение Договора</w:t>
      </w:r>
    </w:p>
    <w:p w:rsidR="007A562D" w:rsidRPr="00C756EA" w:rsidRDefault="007A562D" w:rsidP="007A562D">
      <w:pPr>
        <w:pStyle w:val="ConsPlusNormal"/>
        <w:jc w:val="both"/>
        <w:rPr>
          <w:rFonts w:ascii="Times New Roman" w:hAnsi="Times New Roman" w:cs="Times New Roman"/>
          <w:sz w:val="24"/>
          <w:szCs w:val="24"/>
        </w:rPr>
      </w:pP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5.1. Настоящий Договор может быть расторгнут по соглашению Сторон или в судебном порядке в соответствии с законодательством Российской Федерации.</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5.2. Односторонний отказ от исполнения настоящего Договора допускается в следующих случаях:</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5.2.1. Стороной 1 в случае:</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возникновения задолженности, эквивалентной сумме двухмесячной платы, независимо от последующего его внесения. Расторжение не освобождает Сторону 2 от обязанности погашения задолженности и уплаты пени за просрочку платежа;</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 xml:space="preserve">нарушения Стороной 2 обязательств, предусмотренных </w:t>
      </w:r>
      <w:hyperlink w:anchor="P374" w:history="1">
        <w:r w:rsidRPr="00C756EA">
          <w:rPr>
            <w:rFonts w:ascii="Times New Roman" w:hAnsi="Times New Roman" w:cs="Times New Roman"/>
            <w:sz w:val="24"/>
            <w:szCs w:val="24"/>
          </w:rPr>
          <w:t>подпунктами 2.4.1</w:t>
        </w:r>
      </w:hyperlink>
      <w:r w:rsidRPr="00C756EA">
        <w:rPr>
          <w:rFonts w:ascii="Times New Roman" w:hAnsi="Times New Roman" w:cs="Times New Roman"/>
          <w:sz w:val="24"/>
          <w:szCs w:val="24"/>
        </w:rPr>
        <w:t xml:space="preserve">, </w:t>
      </w:r>
      <w:hyperlink w:anchor="P381" w:history="1">
        <w:r w:rsidRPr="00C756EA">
          <w:rPr>
            <w:rFonts w:ascii="Times New Roman" w:hAnsi="Times New Roman" w:cs="Times New Roman"/>
            <w:sz w:val="24"/>
            <w:szCs w:val="24"/>
          </w:rPr>
          <w:t>2.4.4</w:t>
        </w:r>
      </w:hyperlink>
      <w:r w:rsidRPr="00C756EA">
        <w:rPr>
          <w:rFonts w:ascii="Times New Roman" w:hAnsi="Times New Roman" w:cs="Times New Roman"/>
          <w:sz w:val="24"/>
          <w:szCs w:val="24"/>
        </w:rPr>
        <w:t xml:space="preserve"> и </w:t>
      </w:r>
      <w:hyperlink w:anchor="P382" w:history="1">
        <w:r w:rsidRPr="00C756EA">
          <w:rPr>
            <w:rFonts w:ascii="Times New Roman" w:hAnsi="Times New Roman" w:cs="Times New Roman"/>
            <w:sz w:val="24"/>
            <w:szCs w:val="24"/>
          </w:rPr>
          <w:t>2.4.5 раздела 2</w:t>
        </w:r>
      </w:hyperlink>
      <w:r w:rsidRPr="00C756EA">
        <w:rPr>
          <w:rFonts w:ascii="Times New Roman" w:hAnsi="Times New Roman" w:cs="Times New Roman"/>
          <w:sz w:val="24"/>
          <w:szCs w:val="24"/>
        </w:rPr>
        <w:t xml:space="preserve"> настоящего Договора, при условии невыполнения Стороной 2 в течение 30 (тридцати) календарных дней требований Стороны 1 об их устранении;</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ликвидации либо прекращения деятельности хозяйствующего субъекта;</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изъятия земельного участка, на котором размещено НТО (места размещения НТО), для государственных и муниципальных нужд в соответствии с законодательством Российской Федерации;</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вынесения решения суда, вступившего в законную силу;</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привлечения субъекта бизнеса либо его продавцов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привлечения субъекта бизнеса либо его продавцов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несовершеннолетним никотиносодержащей продукции;</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использования места размещения НТО в целях, не предусмотренных Договором на размещение НТО;</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несоответствия НТО согласованному проекту, площади НТО, месту размещения НТО;</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привлечения субъекта бизнеса к административной ответственности (два раза и более) в течение одного календарного года за нарушение Правил благоустройства территории муниципального образования ____________________________________.</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 xml:space="preserve">5.2.2. Стороной 2 в соответствии с </w:t>
      </w:r>
      <w:hyperlink w:anchor="P370" w:history="1">
        <w:r w:rsidRPr="00C756EA">
          <w:rPr>
            <w:rFonts w:ascii="Times New Roman" w:hAnsi="Times New Roman" w:cs="Times New Roman"/>
            <w:sz w:val="24"/>
            <w:szCs w:val="24"/>
          </w:rPr>
          <w:t>пунктом 2.3 раздела 2</w:t>
        </w:r>
      </w:hyperlink>
      <w:r w:rsidRPr="00C756EA">
        <w:rPr>
          <w:rFonts w:ascii="Times New Roman" w:hAnsi="Times New Roman" w:cs="Times New Roman"/>
          <w:sz w:val="24"/>
          <w:szCs w:val="24"/>
        </w:rPr>
        <w:t xml:space="preserve"> настоящего Договора.</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5.3. После расторжения настоящего Договора Объект подлежит демонтажу Стороной 2 по основаниям и в порядке, предусмотренным Договором, в соответствии с законодательством Российской Федерации.</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5.4. Демонтаж Объекта в добровольном порядке производится Стороной 2 за счет собственных средств в течение 30 дней с даты окончания срока действия Договора.</w:t>
      </w:r>
    </w:p>
    <w:p w:rsidR="007A562D" w:rsidRPr="00C756EA" w:rsidRDefault="007A562D" w:rsidP="007A562D">
      <w:pPr>
        <w:pStyle w:val="ConsPlusNormal"/>
        <w:jc w:val="both"/>
        <w:rPr>
          <w:rFonts w:ascii="Times New Roman" w:hAnsi="Times New Roman" w:cs="Times New Roman"/>
          <w:sz w:val="24"/>
          <w:szCs w:val="24"/>
        </w:rPr>
      </w:pPr>
    </w:p>
    <w:p w:rsidR="00C756EA" w:rsidRDefault="00C756EA" w:rsidP="007A562D">
      <w:pPr>
        <w:pStyle w:val="ConsPlusNormal"/>
        <w:jc w:val="center"/>
        <w:outlineLvl w:val="2"/>
        <w:rPr>
          <w:rFonts w:ascii="Times New Roman" w:hAnsi="Times New Roman" w:cs="Times New Roman"/>
          <w:sz w:val="24"/>
          <w:szCs w:val="24"/>
        </w:rPr>
      </w:pPr>
    </w:p>
    <w:p w:rsidR="00C756EA" w:rsidRDefault="00C756EA" w:rsidP="007A562D">
      <w:pPr>
        <w:pStyle w:val="ConsPlusNormal"/>
        <w:jc w:val="center"/>
        <w:outlineLvl w:val="2"/>
        <w:rPr>
          <w:rFonts w:ascii="Times New Roman" w:hAnsi="Times New Roman" w:cs="Times New Roman"/>
          <w:sz w:val="24"/>
          <w:szCs w:val="24"/>
        </w:rPr>
      </w:pPr>
    </w:p>
    <w:p w:rsidR="00C756EA" w:rsidRDefault="00C756EA" w:rsidP="007A562D">
      <w:pPr>
        <w:pStyle w:val="ConsPlusNormal"/>
        <w:jc w:val="center"/>
        <w:outlineLvl w:val="2"/>
        <w:rPr>
          <w:rFonts w:ascii="Times New Roman" w:hAnsi="Times New Roman" w:cs="Times New Roman"/>
          <w:sz w:val="24"/>
          <w:szCs w:val="24"/>
        </w:rPr>
      </w:pPr>
    </w:p>
    <w:p w:rsidR="00EA39EC" w:rsidRDefault="00EA39EC" w:rsidP="007A562D">
      <w:pPr>
        <w:pStyle w:val="ConsPlusNormal"/>
        <w:jc w:val="center"/>
        <w:outlineLvl w:val="2"/>
        <w:rPr>
          <w:rFonts w:ascii="Times New Roman" w:hAnsi="Times New Roman" w:cs="Times New Roman"/>
          <w:sz w:val="24"/>
          <w:szCs w:val="24"/>
        </w:rPr>
      </w:pPr>
    </w:p>
    <w:p w:rsidR="00EA39EC" w:rsidRDefault="00EA39EC" w:rsidP="007A562D">
      <w:pPr>
        <w:pStyle w:val="ConsPlusNormal"/>
        <w:jc w:val="center"/>
        <w:outlineLvl w:val="2"/>
        <w:rPr>
          <w:rFonts w:ascii="Times New Roman" w:hAnsi="Times New Roman" w:cs="Times New Roman"/>
          <w:sz w:val="24"/>
          <w:szCs w:val="24"/>
        </w:rPr>
      </w:pPr>
    </w:p>
    <w:p w:rsidR="007A562D" w:rsidRPr="00C756EA" w:rsidRDefault="007A562D" w:rsidP="007A562D">
      <w:pPr>
        <w:pStyle w:val="ConsPlusNormal"/>
        <w:jc w:val="center"/>
        <w:outlineLvl w:val="2"/>
        <w:rPr>
          <w:rFonts w:ascii="Times New Roman" w:hAnsi="Times New Roman" w:cs="Times New Roman"/>
          <w:sz w:val="24"/>
          <w:szCs w:val="24"/>
        </w:rPr>
      </w:pPr>
      <w:r w:rsidRPr="00C756EA">
        <w:rPr>
          <w:rFonts w:ascii="Times New Roman" w:hAnsi="Times New Roman" w:cs="Times New Roman"/>
          <w:sz w:val="24"/>
          <w:szCs w:val="24"/>
        </w:rPr>
        <w:t>6. Прочие условия</w:t>
      </w:r>
    </w:p>
    <w:p w:rsidR="007A562D" w:rsidRPr="00C756EA" w:rsidRDefault="007A562D" w:rsidP="007A562D">
      <w:pPr>
        <w:pStyle w:val="ConsPlusNormal"/>
        <w:jc w:val="both"/>
        <w:rPr>
          <w:rFonts w:ascii="Times New Roman" w:hAnsi="Times New Roman" w:cs="Times New Roman"/>
          <w:sz w:val="24"/>
          <w:szCs w:val="24"/>
        </w:rPr>
      </w:pP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6.1. Настоящий Договор вступает в силу с момента его подписания Сторонами и действует до __________ 20__ года.</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6.2. Вопросы и споры, не урегулированные настоящим Договором, разрешаются в соответствии с законодательством Российской Федерации.</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6.3. Все изменения и дополнения к настоящему Договору оформляются путем подписания Сторонами дополнительных соглашений, которые являются неотъемлемой частью настоящего Договора.</w:t>
      </w:r>
    </w:p>
    <w:p w:rsidR="007A562D" w:rsidRPr="00C756EA" w:rsidRDefault="007A562D" w:rsidP="007A562D">
      <w:pPr>
        <w:pStyle w:val="ConsPlusNormal"/>
        <w:ind w:firstLine="709"/>
        <w:jc w:val="both"/>
        <w:rPr>
          <w:rFonts w:ascii="Times New Roman" w:hAnsi="Times New Roman" w:cs="Times New Roman"/>
          <w:sz w:val="24"/>
          <w:szCs w:val="24"/>
        </w:rPr>
      </w:pPr>
      <w:r w:rsidRPr="00C756EA">
        <w:rPr>
          <w:rFonts w:ascii="Times New Roman" w:hAnsi="Times New Roman" w:cs="Times New Roman"/>
          <w:sz w:val="24"/>
          <w:szCs w:val="24"/>
        </w:rPr>
        <w:t>6.4. Настоящий Договор составлен в двух подлинных экземплярах, имеющих одинаковую юридическую силу, по одному экземпляру для каждой Стороны.</w:t>
      </w:r>
    </w:p>
    <w:p w:rsidR="007A562D" w:rsidRPr="00C756EA" w:rsidRDefault="007A562D" w:rsidP="007A562D">
      <w:pPr>
        <w:pStyle w:val="ConsPlusNormal"/>
        <w:jc w:val="both"/>
        <w:rPr>
          <w:rFonts w:ascii="Times New Roman" w:hAnsi="Times New Roman" w:cs="Times New Roman"/>
          <w:sz w:val="24"/>
          <w:szCs w:val="24"/>
        </w:rPr>
      </w:pPr>
    </w:p>
    <w:p w:rsidR="007A562D" w:rsidRPr="00C756EA" w:rsidRDefault="007A562D" w:rsidP="007A562D">
      <w:pPr>
        <w:pStyle w:val="ConsPlusNonformat"/>
        <w:jc w:val="both"/>
        <w:rPr>
          <w:rFonts w:ascii="Times New Roman" w:hAnsi="Times New Roman" w:cs="Times New Roman"/>
          <w:sz w:val="24"/>
          <w:szCs w:val="24"/>
        </w:rPr>
      </w:pPr>
      <w:r w:rsidRPr="00C756EA">
        <w:rPr>
          <w:rFonts w:ascii="Times New Roman" w:hAnsi="Times New Roman" w:cs="Times New Roman"/>
          <w:sz w:val="24"/>
          <w:szCs w:val="24"/>
        </w:rPr>
        <w:t xml:space="preserve">                   7. Адреса, реквизиты и подписи Сторон</w:t>
      </w:r>
    </w:p>
    <w:p w:rsidR="007A562D" w:rsidRPr="00C756EA" w:rsidRDefault="007A562D" w:rsidP="007A562D">
      <w:pPr>
        <w:pStyle w:val="ConsPlusNonformat"/>
        <w:jc w:val="both"/>
        <w:rPr>
          <w:rFonts w:ascii="Times New Roman" w:hAnsi="Times New Roman" w:cs="Times New Roman"/>
          <w:sz w:val="24"/>
          <w:szCs w:val="24"/>
        </w:rPr>
      </w:pPr>
    </w:p>
    <w:p w:rsidR="007A562D" w:rsidRPr="00C756EA" w:rsidRDefault="007A562D" w:rsidP="007A562D">
      <w:pPr>
        <w:pStyle w:val="ConsPlusNonformat"/>
        <w:jc w:val="both"/>
        <w:rPr>
          <w:rFonts w:ascii="Times New Roman" w:hAnsi="Times New Roman" w:cs="Times New Roman"/>
          <w:sz w:val="24"/>
          <w:szCs w:val="24"/>
        </w:rPr>
      </w:pPr>
      <w:r w:rsidRPr="00C756EA">
        <w:rPr>
          <w:rFonts w:ascii="Times New Roman" w:hAnsi="Times New Roman" w:cs="Times New Roman"/>
          <w:sz w:val="24"/>
          <w:szCs w:val="24"/>
        </w:rPr>
        <w:t xml:space="preserve">    Сторона 1                                       Сторона 2</w:t>
      </w:r>
    </w:p>
    <w:p w:rsidR="007A562D" w:rsidRPr="00C756EA" w:rsidRDefault="007A562D" w:rsidP="007A562D">
      <w:pPr>
        <w:pStyle w:val="ConsPlusNonformat"/>
        <w:jc w:val="both"/>
        <w:rPr>
          <w:rFonts w:ascii="Times New Roman" w:hAnsi="Times New Roman" w:cs="Times New Roman"/>
          <w:sz w:val="24"/>
          <w:szCs w:val="24"/>
        </w:rPr>
      </w:pPr>
      <w:r w:rsidRPr="00C756EA">
        <w:rPr>
          <w:rFonts w:ascii="Times New Roman" w:hAnsi="Times New Roman" w:cs="Times New Roman"/>
          <w:sz w:val="24"/>
          <w:szCs w:val="24"/>
        </w:rPr>
        <w:t xml:space="preserve">    _______________________                         _______________________</w:t>
      </w:r>
    </w:p>
    <w:p w:rsidR="007A562D" w:rsidRPr="00C756EA" w:rsidRDefault="007A562D" w:rsidP="007A562D">
      <w:pPr>
        <w:pStyle w:val="ConsPlusNonformat"/>
        <w:jc w:val="both"/>
        <w:rPr>
          <w:rFonts w:ascii="Times New Roman" w:hAnsi="Times New Roman" w:cs="Times New Roman"/>
          <w:sz w:val="24"/>
          <w:szCs w:val="24"/>
        </w:rPr>
      </w:pPr>
      <w:r w:rsidRPr="00C756EA">
        <w:rPr>
          <w:rFonts w:ascii="Times New Roman" w:hAnsi="Times New Roman" w:cs="Times New Roman"/>
          <w:sz w:val="24"/>
          <w:szCs w:val="24"/>
        </w:rPr>
        <w:t xml:space="preserve">    ___________ ___________                         ___________ ___________</w:t>
      </w:r>
    </w:p>
    <w:p w:rsidR="007A562D" w:rsidRPr="00C756EA" w:rsidRDefault="007A562D" w:rsidP="007A562D">
      <w:pPr>
        <w:pStyle w:val="ConsPlusNonformat"/>
        <w:jc w:val="both"/>
        <w:rPr>
          <w:rFonts w:ascii="Times New Roman" w:hAnsi="Times New Roman" w:cs="Times New Roman"/>
          <w:sz w:val="24"/>
          <w:szCs w:val="24"/>
        </w:rPr>
      </w:pPr>
      <w:r w:rsidRPr="00C756EA">
        <w:rPr>
          <w:rFonts w:ascii="Times New Roman" w:hAnsi="Times New Roman" w:cs="Times New Roman"/>
          <w:sz w:val="24"/>
          <w:szCs w:val="24"/>
        </w:rPr>
        <w:t xml:space="preserve">     (подпись)    (Ф.И.О)                            (подпись)    (Ф.И.О)</w:t>
      </w:r>
    </w:p>
    <w:p w:rsidR="007A562D" w:rsidRPr="00C756EA" w:rsidRDefault="007A562D" w:rsidP="007A562D">
      <w:pPr>
        <w:pStyle w:val="ConsPlusNonformat"/>
        <w:jc w:val="both"/>
        <w:rPr>
          <w:rFonts w:ascii="Times New Roman" w:hAnsi="Times New Roman" w:cs="Times New Roman"/>
          <w:sz w:val="24"/>
          <w:szCs w:val="24"/>
        </w:rPr>
      </w:pPr>
      <w:r w:rsidRPr="00C756EA">
        <w:rPr>
          <w:rFonts w:ascii="Times New Roman" w:hAnsi="Times New Roman" w:cs="Times New Roman"/>
          <w:sz w:val="24"/>
          <w:szCs w:val="24"/>
        </w:rPr>
        <w:t xml:space="preserve">    М.П.                                            М.П.</w:t>
      </w:r>
    </w:p>
    <w:p w:rsidR="007A562D" w:rsidRPr="00C756EA" w:rsidRDefault="007A562D" w:rsidP="007A562D">
      <w:pPr>
        <w:pStyle w:val="ConsPlusNormal"/>
        <w:jc w:val="both"/>
        <w:rPr>
          <w:rFonts w:ascii="Times New Roman" w:hAnsi="Times New Roman" w:cs="Times New Roman"/>
          <w:sz w:val="24"/>
          <w:szCs w:val="24"/>
        </w:rPr>
      </w:pPr>
    </w:p>
    <w:p w:rsidR="007A562D" w:rsidRPr="00C756EA" w:rsidRDefault="007A562D" w:rsidP="007A562D">
      <w:pPr>
        <w:pStyle w:val="ConsPlusNormal"/>
        <w:ind w:firstLine="540"/>
        <w:jc w:val="both"/>
        <w:rPr>
          <w:rFonts w:ascii="Times New Roman" w:hAnsi="Times New Roman" w:cs="Times New Roman"/>
          <w:sz w:val="24"/>
          <w:szCs w:val="24"/>
        </w:rPr>
      </w:pPr>
      <w:r w:rsidRPr="00C756EA">
        <w:rPr>
          <w:rFonts w:ascii="Times New Roman" w:hAnsi="Times New Roman" w:cs="Times New Roman"/>
          <w:sz w:val="24"/>
          <w:szCs w:val="24"/>
        </w:rPr>
        <w:t xml:space="preserve">&lt;*&gt; При наличии.                                                               &lt;*&gt; При наличии.    </w:t>
      </w:r>
    </w:p>
    <w:p w:rsidR="007A562D" w:rsidRPr="00C756EA" w:rsidRDefault="007A562D" w:rsidP="007A562D">
      <w:pPr>
        <w:pStyle w:val="ConsPlusNormal"/>
        <w:ind w:firstLine="540"/>
        <w:jc w:val="both"/>
        <w:rPr>
          <w:rFonts w:ascii="Times New Roman" w:hAnsi="Times New Roman" w:cs="Times New Roman"/>
          <w:sz w:val="24"/>
          <w:szCs w:val="24"/>
        </w:rPr>
      </w:pPr>
    </w:p>
    <w:p w:rsidR="007A562D" w:rsidRPr="00C756EA" w:rsidRDefault="007A562D" w:rsidP="007A562D">
      <w:pPr>
        <w:spacing w:after="0" w:line="240" w:lineRule="auto"/>
        <w:rPr>
          <w:rFonts w:ascii="Times New Roman" w:hAnsi="Times New Roman" w:cs="Times New Roman"/>
          <w:sz w:val="24"/>
          <w:szCs w:val="24"/>
        </w:rPr>
      </w:pPr>
    </w:p>
    <w:p w:rsidR="00E811FF" w:rsidRPr="00C756EA" w:rsidRDefault="00E811FF" w:rsidP="007F63F0">
      <w:pPr>
        <w:pStyle w:val="ConsPlusTitle"/>
        <w:jc w:val="center"/>
        <w:outlineLvl w:val="1"/>
        <w:rPr>
          <w:rFonts w:ascii="Times New Roman" w:hAnsi="Times New Roman" w:cs="Times New Roman"/>
          <w:sz w:val="24"/>
          <w:szCs w:val="24"/>
        </w:rPr>
      </w:pPr>
    </w:p>
    <w:p w:rsidR="007A562D" w:rsidRPr="00C756EA" w:rsidRDefault="007A562D" w:rsidP="007F63F0">
      <w:pPr>
        <w:pStyle w:val="ConsPlusTitle"/>
        <w:jc w:val="center"/>
        <w:outlineLvl w:val="1"/>
        <w:rPr>
          <w:rFonts w:ascii="Times New Roman" w:hAnsi="Times New Roman" w:cs="Times New Roman"/>
          <w:sz w:val="24"/>
          <w:szCs w:val="24"/>
        </w:rPr>
      </w:pPr>
    </w:p>
    <w:p w:rsidR="007A562D" w:rsidRPr="00C756EA" w:rsidRDefault="007A562D" w:rsidP="007F63F0">
      <w:pPr>
        <w:pStyle w:val="ConsPlusTitle"/>
        <w:jc w:val="center"/>
        <w:outlineLvl w:val="1"/>
        <w:rPr>
          <w:rFonts w:ascii="Times New Roman" w:hAnsi="Times New Roman" w:cs="Times New Roman"/>
          <w:sz w:val="24"/>
          <w:szCs w:val="24"/>
        </w:rPr>
      </w:pPr>
    </w:p>
    <w:p w:rsidR="007A562D" w:rsidRPr="00C756EA" w:rsidRDefault="007A562D" w:rsidP="007F63F0">
      <w:pPr>
        <w:pStyle w:val="ConsPlusTitle"/>
        <w:jc w:val="center"/>
        <w:outlineLvl w:val="1"/>
        <w:rPr>
          <w:rFonts w:ascii="Times New Roman" w:hAnsi="Times New Roman" w:cs="Times New Roman"/>
          <w:sz w:val="28"/>
          <w:szCs w:val="28"/>
        </w:rPr>
      </w:pPr>
    </w:p>
    <w:p w:rsidR="007A562D" w:rsidRPr="00C756EA" w:rsidRDefault="007A562D" w:rsidP="007F63F0">
      <w:pPr>
        <w:pStyle w:val="ConsPlusTitle"/>
        <w:jc w:val="center"/>
        <w:outlineLvl w:val="1"/>
        <w:rPr>
          <w:rFonts w:ascii="Times New Roman" w:hAnsi="Times New Roman" w:cs="Times New Roman"/>
          <w:sz w:val="28"/>
          <w:szCs w:val="28"/>
        </w:rPr>
      </w:pPr>
    </w:p>
    <w:p w:rsidR="007A562D" w:rsidRPr="00C756EA" w:rsidRDefault="007A562D" w:rsidP="007F63F0">
      <w:pPr>
        <w:pStyle w:val="ConsPlusTitle"/>
        <w:jc w:val="center"/>
        <w:outlineLvl w:val="1"/>
        <w:rPr>
          <w:rFonts w:ascii="Times New Roman" w:hAnsi="Times New Roman" w:cs="Times New Roman"/>
          <w:sz w:val="28"/>
          <w:szCs w:val="28"/>
        </w:rPr>
      </w:pPr>
    </w:p>
    <w:p w:rsidR="007A562D" w:rsidRPr="00C756EA" w:rsidRDefault="007A562D" w:rsidP="007F63F0">
      <w:pPr>
        <w:pStyle w:val="ConsPlusTitle"/>
        <w:jc w:val="center"/>
        <w:outlineLvl w:val="1"/>
        <w:rPr>
          <w:rFonts w:ascii="Times New Roman" w:hAnsi="Times New Roman" w:cs="Times New Roman"/>
          <w:sz w:val="28"/>
          <w:szCs w:val="28"/>
        </w:rPr>
      </w:pPr>
    </w:p>
    <w:p w:rsidR="007A562D" w:rsidRPr="00C756EA" w:rsidRDefault="007A562D" w:rsidP="007F63F0">
      <w:pPr>
        <w:pStyle w:val="ConsPlusTitle"/>
        <w:jc w:val="center"/>
        <w:outlineLvl w:val="1"/>
        <w:rPr>
          <w:rFonts w:ascii="Times New Roman" w:hAnsi="Times New Roman" w:cs="Times New Roman"/>
          <w:sz w:val="28"/>
          <w:szCs w:val="28"/>
        </w:rPr>
      </w:pPr>
    </w:p>
    <w:p w:rsidR="007A562D" w:rsidRPr="00C756EA" w:rsidRDefault="007A562D" w:rsidP="007F63F0">
      <w:pPr>
        <w:pStyle w:val="ConsPlusTitle"/>
        <w:jc w:val="center"/>
        <w:outlineLvl w:val="1"/>
        <w:rPr>
          <w:rFonts w:ascii="Times New Roman" w:hAnsi="Times New Roman" w:cs="Times New Roman"/>
          <w:sz w:val="28"/>
          <w:szCs w:val="28"/>
        </w:rPr>
      </w:pPr>
    </w:p>
    <w:p w:rsidR="007A562D" w:rsidRPr="00C756EA" w:rsidRDefault="007A562D" w:rsidP="007F63F0">
      <w:pPr>
        <w:pStyle w:val="ConsPlusTitle"/>
        <w:jc w:val="center"/>
        <w:outlineLvl w:val="1"/>
        <w:rPr>
          <w:rFonts w:ascii="Times New Roman" w:hAnsi="Times New Roman" w:cs="Times New Roman"/>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D71A40" w:rsidRDefault="00D71A40" w:rsidP="00D74F00">
      <w:pPr>
        <w:pStyle w:val="ConsPlusTitle"/>
        <w:outlineLvl w:val="1"/>
        <w:rPr>
          <w:rFonts w:ascii="PT Astra Serif" w:hAnsi="PT Astra Serif"/>
          <w:sz w:val="28"/>
          <w:szCs w:val="28"/>
        </w:rPr>
      </w:pPr>
    </w:p>
    <w:p w:rsidR="00D74F00" w:rsidRDefault="00D74F00" w:rsidP="00D74F00">
      <w:pPr>
        <w:pStyle w:val="ConsPlusTitle"/>
        <w:outlineLvl w:val="1"/>
        <w:rPr>
          <w:rFonts w:ascii="PT Astra Serif" w:hAnsi="PT Astra Serif"/>
          <w:sz w:val="28"/>
          <w:szCs w:val="28"/>
        </w:rPr>
      </w:pPr>
    </w:p>
    <w:p w:rsidR="00E811FF" w:rsidRDefault="00E811FF" w:rsidP="007F63F0">
      <w:pPr>
        <w:pStyle w:val="ConsPlusTitle"/>
        <w:jc w:val="center"/>
        <w:outlineLvl w:val="1"/>
        <w:rPr>
          <w:rFonts w:ascii="PT Astra Serif" w:hAnsi="PT Astra Serif"/>
          <w:sz w:val="28"/>
          <w:szCs w:val="28"/>
        </w:rPr>
      </w:pPr>
    </w:p>
    <w:p w:rsidR="00E811FF" w:rsidRPr="00E811FF" w:rsidRDefault="006B30D9" w:rsidP="00E811FF">
      <w:pPr>
        <w:pStyle w:val="ConsPlusTitle"/>
        <w:jc w:val="right"/>
        <w:outlineLvl w:val="1"/>
        <w:rPr>
          <w:rFonts w:ascii="PT Astra Serif" w:hAnsi="PT Astra Serif"/>
          <w:sz w:val="24"/>
          <w:szCs w:val="24"/>
        </w:rPr>
      </w:pPr>
      <w:r>
        <w:rPr>
          <w:rFonts w:ascii="PT Astra Serif" w:hAnsi="PT Astra Serif"/>
          <w:sz w:val="24"/>
          <w:szCs w:val="24"/>
        </w:rPr>
        <w:t>Приложение №2</w:t>
      </w:r>
    </w:p>
    <w:p w:rsidR="00E811FF" w:rsidRPr="00E811FF" w:rsidRDefault="00E811FF" w:rsidP="00E811FF">
      <w:pPr>
        <w:pStyle w:val="ConsPlusTitle"/>
        <w:jc w:val="right"/>
        <w:outlineLvl w:val="1"/>
        <w:rPr>
          <w:rFonts w:ascii="PT Astra Serif" w:hAnsi="PT Astra Serif"/>
          <w:sz w:val="24"/>
          <w:szCs w:val="24"/>
        </w:rPr>
      </w:pPr>
    </w:p>
    <w:p w:rsidR="00E811FF" w:rsidRPr="00E811FF" w:rsidRDefault="00E811FF" w:rsidP="00E811FF">
      <w:pPr>
        <w:spacing w:after="0" w:line="240" w:lineRule="auto"/>
        <w:ind w:left="567"/>
        <w:jc w:val="right"/>
        <w:rPr>
          <w:rFonts w:ascii="PT Astra Serif" w:hAnsi="PT Astra Serif" w:cs="Times New Roman"/>
          <w:sz w:val="24"/>
          <w:szCs w:val="24"/>
        </w:rPr>
      </w:pPr>
      <w:r w:rsidRPr="00E811FF">
        <w:rPr>
          <w:rFonts w:ascii="PT Astra Serif" w:hAnsi="PT Astra Serif" w:cs="Times New Roman"/>
          <w:sz w:val="24"/>
          <w:szCs w:val="24"/>
        </w:rPr>
        <w:t>к постановлению администрации</w:t>
      </w:r>
    </w:p>
    <w:p w:rsidR="00E811FF" w:rsidRPr="00E811FF" w:rsidRDefault="00E811FF" w:rsidP="00E811FF">
      <w:pPr>
        <w:spacing w:after="0" w:line="240" w:lineRule="auto"/>
        <w:ind w:left="567"/>
        <w:jc w:val="center"/>
        <w:rPr>
          <w:rFonts w:ascii="PT Astra Serif" w:hAnsi="PT Astra Serif" w:cs="Times New Roman"/>
          <w:sz w:val="24"/>
          <w:szCs w:val="24"/>
        </w:rPr>
      </w:pPr>
      <w:r>
        <w:rPr>
          <w:rFonts w:ascii="PT Astra Serif" w:hAnsi="PT Astra Serif" w:cs="Times New Roman"/>
          <w:sz w:val="24"/>
          <w:szCs w:val="24"/>
        </w:rPr>
        <w:t xml:space="preserve">                                                                                                  </w:t>
      </w:r>
      <w:r w:rsidRPr="00E811FF">
        <w:rPr>
          <w:rFonts w:ascii="PT Astra Serif" w:hAnsi="PT Astra Serif" w:cs="Times New Roman"/>
          <w:sz w:val="24"/>
          <w:szCs w:val="24"/>
        </w:rPr>
        <w:t xml:space="preserve"> муниципального образования </w:t>
      </w:r>
    </w:p>
    <w:p w:rsidR="00E811FF" w:rsidRDefault="00E811FF" w:rsidP="00E811FF">
      <w:pPr>
        <w:spacing w:after="0" w:line="240" w:lineRule="auto"/>
        <w:ind w:left="567"/>
        <w:jc w:val="center"/>
        <w:rPr>
          <w:rFonts w:ascii="PT Astra Serif" w:hAnsi="PT Astra Serif" w:cs="Times New Roman"/>
          <w:sz w:val="24"/>
          <w:szCs w:val="24"/>
        </w:rPr>
      </w:pPr>
      <w:r w:rsidRPr="00E811FF">
        <w:rPr>
          <w:rFonts w:ascii="PT Astra Serif" w:hAnsi="PT Astra Serif" w:cs="Times New Roman"/>
          <w:sz w:val="24"/>
          <w:szCs w:val="24"/>
        </w:rPr>
        <w:lastRenderedPageBreak/>
        <w:t xml:space="preserve">                                                                               </w:t>
      </w:r>
      <w:r>
        <w:rPr>
          <w:rFonts w:ascii="PT Astra Serif" w:hAnsi="PT Astra Serif" w:cs="Times New Roman"/>
          <w:sz w:val="24"/>
          <w:szCs w:val="24"/>
        </w:rPr>
        <w:t xml:space="preserve">                  </w:t>
      </w:r>
      <w:r w:rsidRPr="00E811FF">
        <w:rPr>
          <w:rFonts w:ascii="PT Astra Serif" w:hAnsi="PT Astra Serif" w:cs="Times New Roman"/>
          <w:sz w:val="24"/>
          <w:szCs w:val="24"/>
        </w:rPr>
        <w:t>«</w:t>
      </w:r>
      <w:r w:rsidRPr="00E811FF">
        <w:rPr>
          <w:rFonts w:ascii="PT Astra Serif" w:hAnsi="PT Astra Serif"/>
          <w:sz w:val="24"/>
          <w:szCs w:val="24"/>
        </w:rPr>
        <w:t>Майнский</w:t>
      </w:r>
      <w:r w:rsidRPr="00E811FF">
        <w:rPr>
          <w:rFonts w:ascii="PT Astra Serif" w:hAnsi="PT Astra Serif" w:cs="Times New Roman"/>
          <w:sz w:val="24"/>
          <w:szCs w:val="24"/>
        </w:rPr>
        <w:t xml:space="preserve"> район» </w:t>
      </w:r>
    </w:p>
    <w:p w:rsidR="00E811FF" w:rsidRPr="00E811FF" w:rsidRDefault="00E811FF" w:rsidP="00E811FF">
      <w:pPr>
        <w:spacing w:after="0" w:line="240" w:lineRule="auto"/>
        <w:ind w:left="567"/>
        <w:jc w:val="center"/>
        <w:rPr>
          <w:rFonts w:ascii="PT Astra Serif" w:hAnsi="PT Astra Serif" w:cs="Times New Roman"/>
          <w:sz w:val="24"/>
          <w:szCs w:val="24"/>
        </w:rPr>
      </w:pPr>
      <w:r>
        <w:rPr>
          <w:rFonts w:ascii="PT Astra Serif" w:hAnsi="PT Astra Serif" w:cs="Times New Roman"/>
          <w:sz w:val="24"/>
          <w:szCs w:val="24"/>
        </w:rPr>
        <w:t xml:space="preserve">                      </w:t>
      </w:r>
    </w:p>
    <w:p w:rsidR="00E811FF" w:rsidRPr="00E811FF" w:rsidRDefault="00E811FF" w:rsidP="007F63F0">
      <w:pPr>
        <w:pStyle w:val="ConsPlusTitle"/>
        <w:jc w:val="center"/>
        <w:outlineLvl w:val="1"/>
        <w:rPr>
          <w:rFonts w:ascii="PT Astra Serif" w:hAnsi="PT Astra Serif"/>
          <w:sz w:val="24"/>
          <w:szCs w:val="24"/>
        </w:rPr>
      </w:pPr>
    </w:p>
    <w:p w:rsidR="00E811FF" w:rsidRDefault="00E811FF" w:rsidP="007F63F0">
      <w:pPr>
        <w:pStyle w:val="ConsPlusTitle"/>
        <w:jc w:val="center"/>
        <w:outlineLvl w:val="1"/>
        <w:rPr>
          <w:rFonts w:ascii="PT Astra Serif" w:hAnsi="PT Astra Serif"/>
          <w:sz w:val="28"/>
          <w:szCs w:val="28"/>
        </w:rPr>
      </w:pPr>
    </w:p>
    <w:p w:rsidR="00E811FF" w:rsidRDefault="00E811FF" w:rsidP="007F63F0">
      <w:pPr>
        <w:pStyle w:val="ConsPlusTitle"/>
        <w:jc w:val="center"/>
        <w:outlineLvl w:val="1"/>
        <w:rPr>
          <w:rFonts w:ascii="PT Astra Serif" w:hAnsi="PT Astra Serif"/>
          <w:sz w:val="28"/>
          <w:szCs w:val="28"/>
        </w:rPr>
      </w:pPr>
    </w:p>
    <w:p w:rsidR="00E811FF" w:rsidRDefault="00E811FF" w:rsidP="00E811FF">
      <w:pPr>
        <w:pStyle w:val="ac"/>
        <w:spacing w:after="0" w:line="240" w:lineRule="auto"/>
        <w:jc w:val="center"/>
        <w:rPr>
          <w:rFonts w:ascii="PT Astra Serif" w:hAnsi="PT Astra Serif"/>
          <w:b/>
          <w:sz w:val="24"/>
          <w:szCs w:val="24"/>
        </w:rPr>
      </w:pPr>
      <w:r w:rsidRPr="00B20677">
        <w:rPr>
          <w:rFonts w:ascii="PT Astra Serif" w:hAnsi="PT Astra Serif" w:cs="Times New Roman"/>
          <w:b/>
          <w:sz w:val="24"/>
          <w:szCs w:val="24"/>
        </w:rPr>
        <w:t>Положение об</w:t>
      </w:r>
      <w:r w:rsidRPr="00B20677">
        <w:rPr>
          <w:rFonts w:ascii="PT Astra Serif" w:eastAsia="Times New Roman" w:hAnsi="PT Astra Serif" w:cs="Times New Roman"/>
          <w:b/>
          <w:sz w:val="24"/>
          <w:szCs w:val="24"/>
          <w:lang w:eastAsia="ru-RU"/>
        </w:rPr>
        <w:t xml:space="preserve"> аукционной комиссии по проведению аукциона на право заключения </w:t>
      </w:r>
      <w:r>
        <w:rPr>
          <w:rFonts w:ascii="PT Astra Serif" w:eastAsia="Times New Roman" w:hAnsi="PT Astra Serif" w:cs="Times New Roman"/>
          <w:b/>
          <w:sz w:val="24"/>
          <w:szCs w:val="24"/>
          <w:lang w:eastAsia="ru-RU"/>
        </w:rPr>
        <w:t>договора</w:t>
      </w:r>
      <w:r w:rsidRPr="00B20677">
        <w:rPr>
          <w:rFonts w:ascii="PT Astra Serif" w:eastAsia="Times New Roman" w:hAnsi="PT Astra Serif" w:cs="Times New Roman"/>
          <w:b/>
          <w:sz w:val="24"/>
          <w:szCs w:val="24"/>
          <w:lang w:eastAsia="ru-RU"/>
        </w:rPr>
        <w:t xml:space="preserve"> на размещение нестационарного торгового объекта на территории муниципального образования «Майнский район» Ульяновской области </w:t>
      </w:r>
      <w:r w:rsidRPr="00B20677">
        <w:rPr>
          <w:rFonts w:ascii="PT Astra Serif" w:hAnsi="PT Astra Serif"/>
          <w:b/>
          <w:sz w:val="24"/>
          <w:szCs w:val="24"/>
        </w:rPr>
        <w:t xml:space="preserve">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w:t>
      </w:r>
    </w:p>
    <w:p w:rsidR="00E811FF" w:rsidRPr="00B20677" w:rsidRDefault="00E811FF" w:rsidP="00E811FF">
      <w:pPr>
        <w:pStyle w:val="ac"/>
        <w:spacing w:after="0" w:line="240" w:lineRule="auto"/>
        <w:jc w:val="center"/>
        <w:rPr>
          <w:rFonts w:ascii="PT Astra Serif" w:eastAsia="Times New Roman" w:hAnsi="PT Astra Serif" w:cs="Times New Roman"/>
          <w:b/>
          <w:sz w:val="28"/>
          <w:szCs w:val="28"/>
          <w:lang w:eastAsia="ru-RU"/>
        </w:rPr>
      </w:pPr>
    </w:p>
    <w:p w:rsidR="00E811FF" w:rsidRPr="00B20677" w:rsidRDefault="00E811FF" w:rsidP="00E811FF">
      <w:pPr>
        <w:spacing w:after="0" w:line="240" w:lineRule="auto"/>
        <w:jc w:val="center"/>
        <w:rPr>
          <w:rFonts w:ascii="PT Astra Serif" w:eastAsia="Times New Roman" w:hAnsi="PT Astra Serif" w:cs="Times New Roman"/>
          <w:sz w:val="24"/>
          <w:szCs w:val="24"/>
          <w:lang w:eastAsia="ru-RU"/>
        </w:rPr>
      </w:pPr>
      <w:r w:rsidRPr="00B20677">
        <w:rPr>
          <w:rFonts w:ascii="PT Astra Serif" w:eastAsia="Times New Roman" w:hAnsi="PT Astra Serif" w:cs="Times New Roman"/>
          <w:b/>
          <w:sz w:val="24"/>
          <w:szCs w:val="24"/>
          <w:lang w:eastAsia="ru-RU"/>
        </w:rPr>
        <w:t>1. Общие положения</w:t>
      </w:r>
    </w:p>
    <w:p w:rsidR="00E811FF" w:rsidRPr="00681061" w:rsidRDefault="00E811FF" w:rsidP="00E811FF">
      <w:pPr>
        <w:pStyle w:val="ac"/>
        <w:spacing w:after="0" w:line="240" w:lineRule="auto"/>
        <w:jc w:val="both"/>
        <w:rPr>
          <w:rFonts w:ascii="PT Astra Serif" w:eastAsia="Times New Roman" w:hAnsi="PT Astra Serif" w:cs="Times New Roman"/>
          <w:b/>
          <w:sz w:val="28"/>
          <w:szCs w:val="28"/>
          <w:lang w:eastAsia="ru-RU"/>
        </w:rPr>
      </w:pPr>
      <w:r w:rsidRPr="00B20677">
        <w:rPr>
          <w:rFonts w:ascii="PT Astra Serif" w:eastAsia="Times New Roman" w:hAnsi="PT Astra Serif" w:cs="Times New Roman"/>
          <w:sz w:val="24"/>
          <w:szCs w:val="24"/>
          <w:lang w:eastAsia="ru-RU"/>
        </w:rPr>
        <w:t xml:space="preserve">1.1. Настоящее Положение определяет полномочия и организационные основы деятельности комиссии по проведению аукциона </w:t>
      </w:r>
      <w:r w:rsidRPr="00681061">
        <w:rPr>
          <w:rFonts w:ascii="PT Astra Serif" w:eastAsia="Times New Roman" w:hAnsi="PT Astra Serif" w:cs="Times New Roman"/>
          <w:sz w:val="24"/>
          <w:szCs w:val="24"/>
          <w:lang w:eastAsia="ru-RU"/>
        </w:rPr>
        <w:t xml:space="preserve">на право заключения договора на размещение нестационарного торгового объекта на территории муниципального образования «Майнский район» Ульяновской области </w:t>
      </w:r>
      <w:r w:rsidRPr="00681061">
        <w:rPr>
          <w:rFonts w:ascii="PT Astra Serif" w:hAnsi="PT Astra Serif"/>
          <w:sz w:val="24"/>
          <w:szCs w:val="24"/>
        </w:rPr>
        <w:t xml:space="preserve">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w:t>
      </w:r>
      <w:r>
        <w:rPr>
          <w:rFonts w:ascii="PT Astra Serif" w:hAnsi="PT Astra Serif"/>
          <w:b/>
          <w:sz w:val="24"/>
          <w:szCs w:val="24"/>
        </w:rPr>
        <w:t xml:space="preserve"> </w:t>
      </w:r>
      <w:r w:rsidRPr="00B20677">
        <w:rPr>
          <w:rFonts w:ascii="PT Astra Serif" w:eastAsia="Times New Roman" w:hAnsi="PT Astra Serif" w:cs="Times New Roman"/>
          <w:sz w:val="24"/>
          <w:szCs w:val="24"/>
          <w:lang w:eastAsia="ru-RU"/>
        </w:rPr>
        <w:t xml:space="preserve"> (далее – Комиссия).</w:t>
      </w:r>
    </w:p>
    <w:p w:rsidR="00E811FF" w:rsidRPr="00681061" w:rsidRDefault="00E811FF" w:rsidP="00E811FF">
      <w:pPr>
        <w:pStyle w:val="ac"/>
        <w:spacing w:after="0" w:line="240" w:lineRule="auto"/>
        <w:jc w:val="both"/>
        <w:rPr>
          <w:rFonts w:ascii="PT Astra Serif" w:eastAsia="Times New Roman" w:hAnsi="PT Astra Serif" w:cs="Times New Roman"/>
          <w:b/>
          <w:sz w:val="28"/>
          <w:szCs w:val="28"/>
          <w:lang w:eastAsia="ru-RU"/>
        </w:rPr>
      </w:pPr>
      <w:r w:rsidRPr="00B20677">
        <w:rPr>
          <w:rFonts w:ascii="PT Astra Serif" w:eastAsia="Times New Roman" w:hAnsi="PT Astra Serif" w:cs="Times New Roman"/>
          <w:sz w:val="24"/>
          <w:szCs w:val="24"/>
          <w:lang w:eastAsia="ru-RU"/>
        </w:rPr>
        <w:t xml:space="preserve">1.2. Комиссия является постоянно действующей комиссией для подготовки и проведения </w:t>
      </w:r>
      <w:r w:rsidRPr="00681061">
        <w:rPr>
          <w:rFonts w:ascii="PT Astra Serif" w:eastAsia="Times New Roman" w:hAnsi="PT Astra Serif" w:cs="Times New Roman"/>
          <w:sz w:val="24"/>
          <w:szCs w:val="24"/>
          <w:lang w:eastAsia="ru-RU"/>
        </w:rPr>
        <w:t xml:space="preserve">аукциона  на право заключения договора на размещение нестационарного торгового объекта на территории муниципального образования «Майнский район» Ульяновской области </w:t>
      </w:r>
      <w:r w:rsidRPr="00681061">
        <w:rPr>
          <w:rFonts w:ascii="PT Astra Serif" w:hAnsi="PT Astra Serif"/>
          <w:sz w:val="24"/>
          <w:szCs w:val="24"/>
        </w:rPr>
        <w:t xml:space="preserve">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w:t>
      </w:r>
      <w:r w:rsidRPr="00681061">
        <w:rPr>
          <w:rFonts w:ascii="PT Astra Serif" w:eastAsia="Times New Roman" w:hAnsi="PT Astra Serif" w:cs="Times New Roman"/>
          <w:sz w:val="24"/>
          <w:szCs w:val="24"/>
          <w:lang w:eastAsia="ru-RU"/>
        </w:rPr>
        <w:t>,</w:t>
      </w:r>
      <w:r w:rsidRPr="00B20677">
        <w:rPr>
          <w:rFonts w:ascii="PT Astra Serif" w:eastAsia="Times New Roman" w:hAnsi="PT Astra Serif" w:cs="Times New Roman"/>
          <w:sz w:val="24"/>
          <w:szCs w:val="24"/>
          <w:lang w:eastAsia="ru-RU"/>
        </w:rPr>
        <w:t xml:space="preserve"> а также для подведения итогов аукциона.</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1.3. Комиссия руководствуется в своей деятельности действующим законодательством Российской Федерации,</w:t>
      </w:r>
      <w:r>
        <w:rPr>
          <w:rFonts w:ascii="PT Astra Serif" w:eastAsia="Times New Roman" w:hAnsi="PT Astra Serif" w:cs="Times New Roman"/>
          <w:sz w:val="24"/>
          <w:szCs w:val="24"/>
          <w:lang w:eastAsia="ru-RU"/>
        </w:rPr>
        <w:t xml:space="preserve"> </w:t>
      </w:r>
      <w:r w:rsidRPr="00B20677">
        <w:rPr>
          <w:rFonts w:ascii="Times New Roman" w:hAnsi="Times New Roman" w:cs="Times New Roman"/>
          <w:sz w:val="24"/>
          <w:szCs w:val="24"/>
        </w:rPr>
        <w:t xml:space="preserve">Федеральным </w:t>
      </w:r>
      <w:hyperlink r:id="rId19" w:history="1">
        <w:r w:rsidRPr="00B20677">
          <w:rPr>
            <w:rStyle w:val="ab"/>
            <w:rFonts w:ascii="Times New Roman" w:hAnsi="Times New Roman" w:cs="Times New Roman"/>
            <w:color w:val="auto"/>
            <w:sz w:val="24"/>
            <w:szCs w:val="24"/>
          </w:rPr>
          <w:t>законом</w:t>
        </w:r>
      </w:hyperlink>
      <w:r w:rsidRPr="00B20677">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w:t>
      </w:r>
      <w:hyperlink r:id="rId20" w:history="1">
        <w:r w:rsidRPr="00B20677">
          <w:rPr>
            <w:rStyle w:val="ab"/>
            <w:rFonts w:ascii="Times New Roman" w:hAnsi="Times New Roman" w:cs="Times New Roman"/>
            <w:color w:val="auto"/>
            <w:sz w:val="24"/>
            <w:szCs w:val="24"/>
          </w:rPr>
          <w:t>статьями 39.33</w:t>
        </w:r>
      </w:hyperlink>
      <w:r w:rsidRPr="00B20677">
        <w:rPr>
          <w:rFonts w:ascii="Times New Roman" w:hAnsi="Times New Roman" w:cs="Times New Roman"/>
          <w:sz w:val="24"/>
          <w:szCs w:val="24"/>
        </w:rPr>
        <w:t xml:space="preserve">, </w:t>
      </w:r>
      <w:hyperlink r:id="rId21" w:history="1">
        <w:r w:rsidRPr="00B20677">
          <w:rPr>
            <w:rStyle w:val="ab"/>
            <w:rFonts w:ascii="Times New Roman" w:hAnsi="Times New Roman" w:cs="Times New Roman"/>
            <w:color w:val="auto"/>
            <w:sz w:val="24"/>
            <w:szCs w:val="24"/>
          </w:rPr>
          <w:t>39.36</w:t>
        </w:r>
      </w:hyperlink>
      <w:r w:rsidRPr="00B20677">
        <w:rPr>
          <w:rFonts w:ascii="Times New Roman" w:hAnsi="Times New Roman" w:cs="Times New Roman"/>
          <w:sz w:val="24"/>
          <w:szCs w:val="24"/>
        </w:rPr>
        <w:t xml:space="preserve"> Земельного кодекса Российской Федерации, </w:t>
      </w:r>
      <w:hyperlink r:id="rId22" w:history="1">
        <w:r w:rsidRPr="00B20677">
          <w:rPr>
            <w:rStyle w:val="ab"/>
            <w:rFonts w:ascii="Times New Roman" w:hAnsi="Times New Roman" w:cs="Times New Roman"/>
            <w:color w:val="auto"/>
            <w:sz w:val="24"/>
            <w:szCs w:val="24"/>
          </w:rPr>
          <w:t>приказом</w:t>
        </w:r>
      </w:hyperlink>
      <w:r w:rsidRPr="00B20677">
        <w:rPr>
          <w:rFonts w:ascii="Times New Roman" w:hAnsi="Times New Roman" w:cs="Times New Roman"/>
          <w:sz w:val="24"/>
          <w:szCs w:val="24"/>
        </w:rPr>
        <w:t xml:space="preserve"> Министерства агропромышленного комплекса и развития сельских территорий Ульяновской области от 03.12.2021 № 49 «Об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 руководствуясь </w:t>
      </w:r>
      <w:hyperlink r:id="rId23" w:history="1">
        <w:r w:rsidRPr="00B20677">
          <w:rPr>
            <w:rFonts w:ascii="Times New Roman" w:hAnsi="Times New Roman" w:cs="Times New Roman"/>
            <w:sz w:val="24"/>
            <w:szCs w:val="24"/>
          </w:rPr>
          <w:t>Уставом</w:t>
        </w:r>
      </w:hyperlink>
      <w:r w:rsidRPr="00B20677">
        <w:rPr>
          <w:rFonts w:ascii="Times New Roman" w:hAnsi="Times New Roman" w:cs="Times New Roman"/>
          <w:sz w:val="24"/>
          <w:szCs w:val="24"/>
        </w:rPr>
        <w:t xml:space="preserve"> муниципального образования «Майнский район» Ульяновской области</w:t>
      </w:r>
      <w:r>
        <w:rPr>
          <w:rFonts w:ascii="Times New Roman" w:hAnsi="Times New Roman" w:cs="Times New Roman"/>
          <w:sz w:val="24"/>
          <w:szCs w:val="24"/>
        </w:rPr>
        <w:t>.</w:t>
      </w:r>
    </w:p>
    <w:p w:rsidR="00E811FF" w:rsidRPr="00B20677" w:rsidRDefault="00E811FF" w:rsidP="00E811FF">
      <w:pPr>
        <w:spacing w:after="0" w:line="240" w:lineRule="auto"/>
        <w:ind w:firstLine="855"/>
        <w:jc w:val="center"/>
        <w:rPr>
          <w:rFonts w:ascii="PT Astra Serif" w:eastAsia="Times New Roman" w:hAnsi="PT Astra Serif" w:cs="Times New Roman"/>
          <w:b/>
          <w:sz w:val="24"/>
          <w:szCs w:val="24"/>
          <w:lang w:eastAsia="ru-RU"/>
        </w:rPr>
      </w:pPr>
      <w:r w:rsidRPr="00B20677">
        <w:rPr>
          <w:rFonts w:ascii="PT Astra Serif" w:eastAsia="Times New Roman" w:hAnsi="PT Astra Serif" w:cs="Times New Roman"/>
          <w:b/>
          <w:sz w:val="24"/>
          <w:szCs w:val="24"/>
          <w:lang w:eastAsia="ru-RU"/>
        </w:rPr>
        <w:t>2. Цели создания и функции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2.1. Комиссия создается в целях:</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о</w:t>
      </w:r>
      <w:r>
        <w:rPr>
          <w:rFonts w:ascii="PT Astra Serif" w:eastAsia="Times New Roman" w:hAnsi="PT Astra Serif" w:cs="Times New Roman"/>
          <w:sz w:val="24"/>
          <w:szCs w:val="24"/>
          <w:lang w:eastAsia="ru-RU"/>
        </w:rPr>
        <w:t xml:space="preserve">пределения участников аукциона </w:t>
      </w:r>
      <w:r w:rsidRPr="00B20677">
        <w:rPr>
          <w:rFonts w:ascii="PT Astra Serif" w:eastAsia="Times New Roman" w:hAnsi="PT Astra Serif" w:cs="Times New Roman"/>
          <w:sz w:val="24"/>
          <w:szCs w:val="24"/>
          <w:lang w:eastAsia="ru-RU"/>
        </w:rPr>
        <w:t xml:space="preserve"> на право</w:t>
      </w:r>
      <w:r w:rsidRPr="00B20677">
        <w:rPr>
          <w:rFonts w:ascii="PT Astra Serif" w:eastAsia="Times New Roman" w:hAnsi="PT Astra Serif" w:cs="Times New Roman"/>
          <w:b/>
          <w:sz w:val="24"/>
          <w:szCs w:val="24"/>
          <w:lang w:eastAsia="ru-RU"/>
        </w:rPr>
        <w:t xml:space="preserve"> заключения </w:t>
      </w:r>
      <w:r>
        <w:rPr>
          <w:rFonts w:ascii="PT Astra Serif" w:eastAsia="Times New Roman" w:hAnsi="PT Astra Serif" w:cs="Times New Roman"/>
          <w:b/>
          <w:sz w:val="24"/>
          <w:szCs w:val="24"/>
          <w:lang w:eastAsia="ru-RU"/>
        </w:rPr>
        <w:t>договора</w:t>
      </w:r>
      <w:r w:rsidRPr="00B20677">
        <w:rPr>
          <w:rFonts w:ascii="PT Astra Serif" w:eastAsia="Times New Roman" w:hAnsi="PT Astra Serif" w:cs="Times New Roman"/>
          <w:b/>
          <w:sz w:val="24"/>
          <w:szCs w:val="24"/>
          <w:lang w:eastAsia="ru-RU"/>
        </w:rPr>
        <w:t xml:space="preserve"> на размещение нестационарного торгового объекта</w:t>
      </w:r>
      <w:r w:rsidRPr="00B20677">
        <w:rPr>
          <w:rFonts w:ascii="PT Astra Serif" w:eastAsia="Times New Roman" w:hAnsi="PT Astra Serif" w:cs="Times New Roman"/>
          <w:sz w:val="24"/>
          <w:szCs w:val="24"/>
          <w:lang w:eastAsia="ru-RU"/>
        </w:rPr>
        <w:t>;</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подведения итогов аукциона.</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2.2. Функции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рассматривает заявки на участие в аукционе, поданные заявителями;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оформляет решение о признании заявителей участниками аукциона или об отказе в допуске к участию в аукционе;</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проводит аукцион;</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оформляет протоколы рассмотрения заявок на участие в аукционе, протоколы о результатах аукциона.</w:t>
      </w:r>
    </w:p>
    <w:p w:rsidR="00E811FF" w:rsidRPr="00B20677" w:rsidRDefault="00E811FF" w:rsidP="00E811FF">
      <w:pPr>
        <w:spacing w:after="0" w:line="240" w:lineRule="auto"/>
        <w:ind w:firstLine="855"/>
        <w:jc w:val="center"/>
        <w:rPr>
          <w:rFonts w:ascii="PT Astra Serif" w:eastAsia="Times New Roman" w:hAnsi="PT Astra Serif" w:cs="Times New Roman"/>
          <w:b/>
          <w:sz w:val="24"/>
          <w:szCs w:val="24"/>
          <w:lang w:eastAsia="ru-RU"/>
        </w:rPr>
      </w:pPr>
    </w:p>
    <w:p w:rsidR="00E811FF" w:rsidRPr="00B20677" w:rsidRDefault="00E811FF" w:rsidP="00E811FF">
      <w:pPr>
        <w:spacing w:after="0" w:line="240" w:lineRule="auto"/>
        <w:ind w:firstLine="855"/>
        <w:jc w:val="center"/>
        <w:rPr>
          <w:rFonts w:ascii="PT Astra Serif" w:eastAsia="Times New Roman" w:hAnsi="PT Astra Serif" w:cs="Times New Roman"/>
          <w:b/>
          <w:sz w:val="24"/>
          <w:szCs w:val="24"/>
          <w:lang w:eastAsia="ru-RU"/>
        </w:rPr>
      </w:pPr>
      <w:r w:rsidRPr="00B20677">
        <w:rPr>
          <w:rFonts w:ascii="PT Astra Serif" w:eastAsia="Times New Roman" w:hAnsi="PT Astra Serif" w:cs="Times New Roman"/>
          <w:b/>
          <w:sz w:val="24"/>
          <w:szCs w:val="24"/>
          <w:lang w:eastAsia="ru-RU"/>
        </w:rPr>
        <w:t>3. Формирование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xml:space="preserve">3.1. Состав Комиссии утверждается постановлением Администрации муниципального образования «Майнский район».  </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Комиссия образуется в количестве не менее 5 человек – членов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Комиссия состоит из председателя, заместителя председателя, секретаря и членов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Каждый член Комиссии имеет право голоса, включая секретаря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lastRenderedPageBreak/>
        <w:t>3.2. Председатель Комиссии (заместитель председателя Комиссии в отсутствие председателя):</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осуществляет общее руководство работой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председательствует на заседаниях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-утверждает повестку дня заседания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подписывает протоколы рассмотрения заявок, о результатах аукциона.</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Секретарь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обеспечивает созыв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организует подготовку материалов и документов для рассмотрения на заседании Комиссии;</w:t>
      </w:r>
    </w:p>
    <w:p w:rsidR="00E811FF" w:rsidRPr="00B20677" w:rsidRDefault="00E811FF" w:rsidP="00E811FF">
      <w:pPr>
        <w:spacing w:after="0" w:line="240" w:lineRule="auto"/>
        <w:ind w:firstLine="855"/>
        <w:jc w:val="both"/>
        <w:rPr>
          <w:rFonts w:ascii="PT Astra Serif" w:eastAsia="Times New Roman" w:hAnsi="PT Astra Serif" w:cs="Times New Roman"/>
          <w:color w:val="FF0000"/>
          <w:sz w:val="24"/>
          <w:szCs w:val="24"/>
          <w:lang w:eastAsia="ru-RU"/>
        </w:rPr>
      </w:pPr>
      <w:r w:rsidRPr="00B20677">
        <w:rPr>
          <w:rFonts w:ascii="PT Astra Serif" w:eastAsia="Times New Roman" w:hAnsi="PT Astra Serif" w:cs="Times New Roman"/>
          <w:sz w:val="24"/>
          <w:szCs w:val="24"/>
          <w:lang w:eastAsia="ru-RU"/>
        </w:rPr>
        <w:t>- организует оформление протоколов заседаний Комиссии.</w:t>
      </w:r>
    </w:p>
    <w:p w:rsidR="00E811FF" w:rsidRPr="00B20677" w:rsidRDefault="00E811FF" w:rsidP="00E811FF">
      <w:pPr>
        <w:spacing w:after="0" w:line="240" w:lineRule="auto"/>
        <w:ind w:firstLine="855"/>
        <w:jc w:val="center"/>
        <w:rPr>
          <w:rFonts w:ascii="PT Astra Serif" w:eastAsia="Times New Roman" w:hAnsi="PT Astra Serif" w:cs="Times New Roman"/>
          <w:b/>
          <w:sz w:val="24"/>
          <w:szCs w:val="24"/>
          <w:lang w:eastAsia="ru-RU"/>
        </w:rPr>
      </w:pPr>
    </w:p>
    <w:p w:rsidR="00E811FF" w:rsidRPr="00B20677" w:rsidRDefault="00E811FF" w:rsidP="00E811FF">
      <w:pPr>
        <w:spacing w:after="0" w:line="240" w:lineRule="auto"/>
        <w:ind w:firstLine="855"/>
        <w:jc w:val="center"/>
        <w:rPr>
          <w:rFonts w:ascii="PT Astra Serif" w:eastAsia="Times New Roman" w:hAnsi="PT Astra Serif" w:cs="Times New Roman"/>
          <w:b/>
          <w:sz w:val="24"/>
          <w:szCs w:val="24"/>
          <w:lang w:eastAsia="ru-RU"/>
        </w:rPr>
      </w:pPr>
      <w:r w:rsidRPr="00B20677">
        <w:rPr>
          <w:rFonts w:ascii="PT Astra Serif" w:eastAsia="Times New Roman" w:hAnsi="PT Astra Serif" w:cs="Times New Roman"/>
          <w:b/>
          <w:sz w:val="24"/>
          <w:szCs w:val="24"/>
          <w:lang w:eastAsia="ru-RU"/>
        </w:rPr>
        <w:t>4. Порядок работы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xml:space="preserve"> 4.1. Основной формой работы Комиссии является заседание. Заседания проводятся в указанные в извещении о проведении аукциона месте в соответствующий день и час. </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4.2. Заседание Комиссии проводятся ее председателем, а в его отсутствие - заместителем председателя.</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4.3. Комиссия правомочна решать вопросы, отнесенные к ее компетенции, если на заседании Комиссии присутствует не менее половины общего количества членов Комиссии.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4.4.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В случае равенства голосов, голос председателя Комиссии или председательствующего на заседании Комиссии является решающим.</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Решения Комиссии оформляются протоколами, подписываемыми всеми членами Комиссии, принявшими участие в заседании.</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При подписании протоколов мнения членов Комиссии выражаются словами «за» и «против».</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xml:space="preserve">4.5. В течение одного рабочего дня со дня окончания срока приема заявок (день определения участников аукциона) Комиссия рассматривает поступившие заявки и документы претендентов, устанавливает факт поступления от претендентов задатков на основании выписки с соответствующего лицевого счета. </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4.6. После получения заявок и документов претендентов Комиссия приступает к их рассмотрению, проверяет их оформление на соответствие требованиям законодательства Российской Федерации, а также требованиям, установленным документацией о проведении аукциона.</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4.7. Заявитель не допускается к участию в аукционе в следующих случаях:</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1) непредставление необходимых для участия в аукционе документов или представление недостоверных сведений;</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2) не поступление задатка на дату рассмотрения заявок на участие в аукционе;</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4.8. По результатам рассмотрения заявок на участие в аукционе и документов претендентов Комиссия принимает решение о допуске претендентов к участию в аукционе или отказе в допуске к участию в аукционе.</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xml:space="preserve">4.9. Решение Комиссии оформляется протоколом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xml:space="preserve">4.10. Заявителям, признанным участниками аукциона и заявителям, не допущенным к участию в аукционе, </w:t>
      </w:r>
      <w:r w:rsidRPr="00B20677">
        <w:rPr>
          <w:rFonts w:ascii="PT Astra Serif" w:hAnsi="PT Astra Serif"/>
          <w:sz w:val="24"/>
          <w:szCs w:val="24"/>
        </w:rPr>
        <w:t>Уполномоченный орган</w:t>
      </w:r>
      <w:r w:rsidRPr="00B20677">
        <w:rPr>
          <w:rFonts w:ascii="PT Astra Serif" w:eastAsia="Times New Roman" w:hAnsi="PT Astra Serif" w:cs="Times New Roman"/>
          <w:sz w:val="24"/>
          <w:szCs w:val="24"/>
          <w:lang w:eastAsia="ru-RU"/>
        </w:rPr>
        <w:t xml:space="preserve"> направляет уведомления о принятых в отношении </w:t>
      </w:r>
      <w:r w:rsidRPr="00B20677">
        <w:rPr>
          <w:rFonts w:ascii="PT Astra Serif" w:eastAsia="Times New Roman" w:hAnsi="PT Astra Serif" w:cs="Times New Roman"/>
          <w:sz w:val="24"/>
          <w:szCs w:val="24"/>
          <w:lang w:eastAsia="ru-RU"/>
        </w:rPr>
        <w:lastRenderedPageBreak/>
        <w:t xml:space="preserve">них решениях не позднее дня, следующего после дня подписания протокола, указанного в </w:t>
      </w:r>
      <w:hyperlink r:id="rId24" w:history="1">
        <w:r w:rsidRPr="00B20677">
          <w:rPr>
            <w:rFonts w:ascii="PT Astra Serif" w:eastAsia="Times New Roman" w:hAnsi="PT Astra Serif" w:cs="Times New Roman"/>
            <w:sz w:val="24"/>
            <w:szCs w:val="24"/>
            <w:lang w:eastAsia="ru-RU"/>
          </w:rPr>
          <w:t>п. 4.9</w:t>
        </w:r>
      </w:hyperlink>
      <w:r w:rsidRPr="00B20677">
        <w:rPr>
          <w:rFonts w:ascii="PT Astra Serif" w:eastAsia="Times New Roman" w:hAnsi="PT Astra Serif" w:cs="Times New Roman"/>
          <w:sz w:val="24"/>
          <w:szCs w:val="24"/>
          <w:lang w:eastAsia="ru-RU"/>
        </w:rPr>
        <w:t xml:space="preserve"> настоящего Положения.</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4.11.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xml:space="preserve">4.12. В случае если аукцион признан несостоявшимся и только один заявитель признан участником аукциона, </w:t>
      </w:r>
      <w:r w:rsidRPr="00B20677">
        <w:rPr>
          <w:rFonts w:ascii="PT Astra Serif" w:hAnsi="PT Astra Serif"/>
          <w:sz w:val="24"/>
          <w:szCs w:val="24"/>
        </w:rPr>
        <w:t>Уполномоченный орган</w:t>
      </w:r>
      <w:r w:rsidRPr="00B20677">
        <w:rPr>
          <w:rFonts w:ascii="PT Astra Serif" w:eastAsia="Times New Roman" w:hAnsi="PT Astra Serif" w:cs="Times New Roman"/>
          <w:sz w:val="24"/>
          <w:szCs w:val="24"/>
          <w:lang w:eastAsia="ru-RU"/>
        </w:rPr>
        <w:t xml:space="preserve"> в течение десяти дней со дня подписания протокола, указанного в </w:t>
      </w:r>
      <w:hyperlink r:id="rId25" w:history="1">
        <w:r w:rsidRPr="00B20677">
          <w:rPr>
            <w:rFonts w:ascii="PT Astra Serif" w:eastAsia="Times New Roman" w:hAnsi="PT Astra Serif" w:cs="Times New Roman"/>
            <w:color w:val="000000"/>
            <w:sz w:val="24"/>
            <w:szCs w:val="24"/>
            <w:lang w:eastAsia="ru-RU"/>
          </w:rPr>
          <w:t>п. 4.9</w:t>
        </w:r>
      </w:hyperlink>
      <w:r w:rsidRPr="00B20677">
        <w:rPr>
          <w:rFonts w:ascii="PT Astra Serif" w:eastAsia="Times New Roman" w:hAnsi="PT Astra Serif" w:cs="Times New Roman"/>
          <w:color w:val="000000"/>
          <w:sz w:val="24"/>
          <w:szCs w:val="24"/>
          <w:lang w:eastAsia="ru-RU"/>
        </w:rPr>
        <w:t xml:space="preserve"> настоящего Положения</w:t>
      </w:r>
      <w:r w:rsidRPr="00B20677">
        <w:rPr>
          <w:rFonts w:ascii="PT Astra Serif" w:eastAsia="Times New Roman" w:hAnsi="PT Astra Serif" w:cs="Times New Roman"/>
          <w:sz w:val="24"/>
          <w:szCs w:val="24"/>
          <w:lang w:eastAsia="ru-RU"/>
        </w:rPr>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xml:space="preserve">4.13.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подписывается членами Комиссии не позднее чем в течение одного дня со дня их рассмотрения и размещается </w:t>
      </w:r>
      <w:r w:rsidRPr="00B20677">
        <w:rPr>
          <w:rFonts w:ascii="PT Astra Serif" w:hAnsi="PT Astra Serif"/>
          <w:sz w:val="24"/>
          <w:szCs w:val="24"/>
        </w:rPr>
        <w:t xml:space="preserve">Уполномоченным органом </w:t>
      </w:r>
      <w:r w:rsidRPr="00B20677">
        <w:rPr>
          <w:rFonts w:ascii="PT Astra Serif" w:eastAsia="Times New Roman" w:hAnsi="PT Astra Serif" w:cs="Times New Roman"/>
          <w:sz w:val="24"/>
          <w:szCs w:val="24"/>
          <w:lang w:eastAsia="ru-RU"/>
        </w:rPr>
        <w:t>на официальном сайте в информационно – телекоммуникационной сети «Интернет» для размещения информации о проведении торгов, не позднее, чем на следующий день после дня подписания протокола.</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4.14.  Решение Комиссии о результатах аукциона оформляется протоколом, в котором указываются:</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1) сведения о месте, дате и времени проведения аукциона;</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2) предмет аукциона, в том числе сведения о местоположении и площади земельного участка;</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4.15. Протокол о результатах аукциона подписывается членами Комиссии, составляется в двух экземплярах, один  передается победителю аукциона, второй остается в</w:t>
      </w:r>
      <w:r w:rsidRPr="00B20677">
        <w:rPr>
          <w:rFonts w:ascii="PT Astra Serif" w:hAnsi="PT Astra Serif"/>
          <w:sz w:val="24"/>
          <w:szCs w:val="24"/>
        </w:rPr>
        <w:t xml:space="preserve"> Уполномоченном органе.</w:t>
      </w:r>
    </w:p>
    <w:p w:rsidR="00E811FF" w:rsidRPr="00B20677" w:rsidRDefault="00E811FF" w:rsidP="00E811FF">
      <w:pPr>
        <w:autoSpaceDE w:val="0"/>
        <w:autoSpaceDN w:val="0"/>
        <w:adjustRightInd w:val="0"/>
        <w:spacing w:after="0" w:line="240" w:lineRule="auto"/>
        <w:ind w:firstLine="855"/>
        <w:jc w:val="both"/>
        <w:rPr>
          <w:rFonts w:ascii="PT Astra Serif" w:eastAsia="Times New Roman" w:hAnsi="PT Astra Serif" w:cs="Times New Roman"/>
          <w:bCs/>
          <w:sz w:val="24"/>
          <w:szCs w:val="24"/>
          <w:lang w:eastAsia="ru-RU"/>
        </w:rPr>
      </w:pPr>
      <w:r w:rsidRPr="00B20677">
        <w:rPr>
          <w:rFonts w:ascii="PT Astra Serif" w:eastAsia="Times New Roman" w:hAnsi="PT Astra Serif" w:cs="Times New Roman"/>
          <w:sz w:val="24"/>
          <w:szCs w:val="24"/>
          <w:lang w:eastAsia="ru-RU"/>
        </w:rPr>
        <w:t xml:space="preserve">4.16. </w:t>
      </w:r>
      <w:r w:rsidRPr="00B20677">
        <w:rPr>
          <w:rFonts w:ascii="PT Astra Serif" w:eastAsia="Times New Roman" w:hAnsi="PT Astra Serif" w:cs="Times New Roman"/>
          <w:bCs/>
          <w:sz w:val="24"/>
          <w:szCs w:val="24"/>
          <w:lang w:eastAsia="ru-RU"/>
        </w:rPr>
        <w:t xml:space="preserve">Протокол о результатах аукциона размещается </w:t>
      </w:r>
      <w:r w:rsidRPr="00B20677">
        <w:rPr>
          <w:rFonts w:ascii="PT Astra Serif" w:hAnsi="PT Astra Serif"/>
          <w:sz w:val="24"/>
          <w:szCs w:val="24"/>
        </w:rPr>
        <w:t xml:space="preserve">Уполномоченным органом </w:t>
      </w:r>
      <w:r w:rsidRPr="00B20677">
        <w:rPr>
          <w:rFonts w:ascii="PT Astra Serif" w:eastAsia="Times New Roman" w:hAnsi="PT Astra Serif" w:cs="Times New Roman"/>
          <w:bCs/>
          <w:sz w:val="24"/>
          <w:szCs w:val="24"/>
          <w:lang w:eastAsia="ru-RU"/>
        </w:rPr>
        <w:t>на официальном сайте в течение одного рабочего дня со дня подписания данного протокола.</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4.17. Комиссия обязана:</w:t>
      </w:r>
    </w:p>
    <w:p w:rsidR="00E811FF" w:rsidRPr="00B20677" w:rsidRDefault="00E811FF" w:rsidP="00E811FF">
      <w:pPr>
        <w:spacing w:after="0" w:line="240" w:lineRule="auto"/>
        <w:ind w:firstLine="855"/>
        <w:jc w:val="both"/>
        <w:rPr>
          <w:rFonts w:ascii="PT Astra Serif" w:eastAsia="Times New Roman" w:hAnsi="PT Astra Serif" w:cs="Times New Roman"/>
          <w:sz w:val="24"/>
          <w:szCs w:val="24"/>
          <w:lang w:eastAsia="ru-RU"/>
        </w:rPr>
      </w:pPr>
      <w:r w:rsidRPr="00B20677">
        <w:rPr>
          <w:rFonts w:ascii="PT Astra Serif" w:eastAsia="Times New Roman" w:hAnsi="PT Astra Serif" w:cs="Times New Roman"/>
          <w:sz w:val="24"/>
          <w:szCs w:val="24"/>
          <w:lang w:eastAsia="ru-RU"/>
        </w:rPr>
        <w:t>- не разглашать сведения, имеющие служебный или конфиденциальный характер;</w:t>
      </w:r>
    </w:p>
    <w:p w:rsidR="00E811FF" w:rsidRDefault="00E811FF" w:rsidP="00E811FF">
      <w:pPr>
        <w:pStyle w:val="ConsPlusTitle"/>
        <w:jc w:val="center"/>
        <w:outlineLvl w:val="1"/>
        <w:rPr>
          <w:rFonts w:ascii="PT Astra Serif" w:hAnsi="PT Astra Serif"/>
          <w:sz w:val="28"/>
          <w:szCs w:val="28"/>
        </w:rPr>
      </w:pPr>
      <w:r w:rsidRPr="00B20677">
        <w:rPr>
          <w:rFonts w:ascii="PT Astra Serif" w:hAnsi="PT Astra Serif" w:cs="Times New Roman"/>
          <w:sz w:val="24"/>
          <w:szCs w:val="24"/>
        </w:rPr>
        <w:t>- осуществлять   свою   работу  в  соответствии  с  действующим законодательством</w:t>
      </w:r>
    </w:p>
    <w:p w:rsidR="00E811FF" w:rsidRDefault="00E811FF" w:rsidP="007F63F0">
      <w:pPr>
        <w:pStyle w:val="ConsPlusTitle"/>
        <w:jc w:val="center"/>
        <w:outlineLvl w:val="1"/>
        <w:rPr>
          <w:rFonts w:ascii="PT Astra Serif" w:hAnsi="PT Astra Serif"/>
          <w:sz w:val="28"/>
          <w:szCs w:val="28"/>
        </w:rPr>
      </w:pPr>
    </w:p>
    <w:p w:rsidR="000E3B23" w:rsidRDefault="000E3B23"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Default="007A562D" w:rsidP="007F63F0">
      <w:pPr>
        <w:pStyle w:val="ConsPlusTitle"/>
        <w:jc w:val="center"/>
        <w:outlineLvl w:val="1"/>
        <w:rPr>
          <w:rFonts w:ascii="PT Astra Serif" w:hAnsi="PT Astra Serif"/>
          <w:sz w:val="28"/>
          <w:szCs w:val="28"/>
        </w:rPr>
      </w:pPr>
    </w:p>
    <w:p w:rsidR="007A562D" w:rsidRPr="00971C44" w:rsidRDefault="00971C44" w:rsidP="00971C44">
      <w:pPr>
        <w:pStyle w:val="ConsPlusTitle"/>
        <w:jc w:val="center"/>
        <w:outlineLvl w:val="1"/>
        <w:rPr>
          <w:rFonts w:ascii="PT Astra Serif" w:hAnsi="PT Astra Serif"/>
          <w:b w:val="0"/>
          <w:sz w:val="24"/>
          <w:szCs w:val="24"/>
        </w:rPr>
      </w:pPr>
      <w:r w:rsidRPr="00971C44">
        <w:rPr>
          <w:rFonts w:ascii="PT Astra Serif" w:hAnsi="PT Astra Serif"/>
          <w:b w:val="0"/>
          <w:sz w:val="24"/>
          <w:szCs w:val="24"/>
        </w:rPr>
        <w:t xml:space="preserve">                                                                                   </w:t>
      </w:r>
      <w:r w:rsidR="006B30D9">
        <w:rPr>
          <w:rFonts w:ascii="PT Astra Serif" w:hAnsi="PT Astra Serif"/>
          <w:b w:val="0"/>
          <w:sz w:val="24"/>
          <w:szCs w:val="24"/>
        </w:rPr>
        <w:t xml:space="preserve">                   Приложение №3</w:t>
      </w:r>
    </w:p>
    <w:p w:rsidR="007A562D" w:rsidRPr="00E811FF" w:rsidRDefault="007A562D" w:rsidP="007A562D">
      <w:pPr>
        <w:pStyle w:val="ConsPlusTitle"/>
        <w:jc w:val="right"/>
        <w:outlineLvl w:val="1"/>
        <w:rPr>
          <w:rFonts w:ascii="PT Astra Serif" w:hAnsi="PT Astra Serif"/>
          <w:sz w:val="24"/>
          <w:szCs w:val="24"/>
        </w:rPr>
      </w:pPr>
    </w:p>
    <w:p w:rsidR="007A562D" w:rsidRPr="00E811FF" w:rsidRDefault="007A562D" w:rsidP="007A562D">
      <w:pPr>
        <w:spacing w:after="0" w:line="240" w:lineRule="auto"/>
        <w:ind w:left="567"/>
        <w:jc w:val="right"/>
        <w:rPr>
          <w:rFonts w:ascii="PT Astra Serif" w:hAnsi="PT Astra Serif" w:cs="Times New Roman"/>
          <w:sz w:val="24"/>
          <w:szCs w:val="24"/>
        </w:rPr>
      </w:pPr>
      <w:r w:rsidRPr="00E811FF">
        <w:rPr>
          <w:rFonts w:ascii="PT Astra Serif" w:hAnsi="PT Astra Serif" w:cs="Times New Roman"/>
          <w:sz w:val="24"/>
          <w:szCs w:val="24"/>
        </w:rPr>
        <w:t>к постановлению администрации</w:t>
      </w:r>
    </w:p>
    <w:p w:rsidR="007A562D" w:rsidRPr="00E811FF" w:rsidRDefault="007A562D" w:rsidP="007A562D">
      <w:pPr>
        <w:spacing w:after="0" w:line="240" w:lineRule="auto"/>
        <w:ind w:left="567"/>
        <w:jc w:val="center"/>
        <w:rPr>
          <w:rFonts w:ascii="PT Astra Serif" w:hAnsi="PT Astra Serif" w:cs="Times New Roman"/>
          <w:sz w:val="24"/>
          <w:szCs w:val="24"/>
        </w:rPr>
      </w:pPr>
      <w:r>
        <w:rPr>
          <w:rFonts w:ascii="PT Astra Serif" w:hAnsi="PT Astra Serif" w:cs="Times New Roman"/>
          <w:sz w:val="24"/>
          <w:szCs w:val="24"/>
        </w:rPr>
        <w:t xml:space="preserve">                                                                                                  </w:t>
      </w:r>
      <w:r w:rsidRPr="00E811FF">
        <w:rPr>
          <w:rFonts w:ascii="PT Astra Serif" w:hAnsi="PT Astra Serif" w:cs="Times New Roman"/>
          <w:sz w:val="24"/>
          <w:szCs w:val="24"/>
        </w:rPr>
        <w:t xml:space="preserve"> муниципального образования </w:t>
      </w:r>
    </w:p>
    <w:p w:rsidR="007A562D" w:rsidRPr="00971C44" w:rsidRDefault="007A562D" w:rsidP="007A562D">
      <w:pPr>
        <w:pStyle w:val="ConsPlusTitle"/>
        <w:jc w:val="center"/>
        <w:outlineLvl w:val="1"/>
        <w:rPr>
          <w:rFonts w:ascii="PT Astra Serif" w:hAnsi="PT Astra Serif"/>
          <w:b w:val="0"/>
          <w:sz w:val="28"/>
          <w:szCs w:val="28"/>
        </w:rPr>
      </w:pPr>
      <w:r w:rsidRPr="00971C44">
        <w:rPr>
          <w:rFonts w:ascii="PT Astra Serif" w:hAnsi="PT Astra Serif" w:cs="Times New Roman"/>
          <w:b w:val="0"/>
          <w:sz w:val="24"/>
          <w:szCs w:val="24"/>
        </w:rPr>
        <w:t xml:space="preserve">                                                                                               </w:t>
      </w:r>
      <w:r w:rsidR="00971C44" w:rsidRPr="00971C44">
        <w:rPr>
          <w:rFonts w:ascii="PT Astra Serif" w:hAnsi="PT Astra Serif" w:cs="Times New Roman"/>
          <w:b w:val="0"/>
          <w:sz w:val="24"/>
          <w:szCs w:val="24"/>
        </w:rPr>
        <w:t xml:space="preserve">      </w:t>
      </w:r>
      <w:r w:rsidRPr="00971C44">
        <w:rPr>
          <w:rFonts w:ascii="PT Astra Serif" w:hAnsi="PT Astra Serif" w:cs="Times New Roman"/>
          <w:b w:val="0"/>
          <w:sz w:val="24"/>
          <w:szCs w:val="24"/>
        </w:rPr>
        <w:t xml:space="preserve">  «</w:t>
      </w:r>
      <w:r w:rsidRPr="00971C44">
        <w:rPr>
          <w:rFonts w:ascii="PT Astra Serif" w:hAnsi="PT Astra Serif"/>
          <w:b w:val="0"/>
          <w:sz w:val="24"/>
          <w:szCs w:val="24"/>
        </w:rPr>
        <w:t>Майнский</w:t>
      </w:r>
      <w:r w:rsidRPr="00971C44">
        <w:rPr>
          <w:rFonts w:ascii="PT Astra Serif" w:hAnsi="PT Astra Serif" w:cs="Times New Roman"/>
          <w:b w:val="0"/>
          <w:sz w:val="24"/>
          <w:szCs w:val="24"/>
        </w:rPr>
        <w:t xml:space="preserve"> район»</w:t>
      </w:r>
    </w:p>
    <w:p w:rsidR="007A562D" w:rsidRDefault="007A562D" w:rsidP="007F63F0">
      <w:pPr>
        <w:pStyle w:val="ConsPlusTitle"/>
        <w:jc w:val="center"/>
        <w:outlineLvl w:val="1"/>
        <w:rPr>
          <w:rFonts w:ascii="PT Astra Serif" w:hAnsi="PT Astra Serif"/>
          <w:sz w:val="28"/>
          <w:szCs w:val="28"/>
        </w:rPr>
      </w:pPr>
    </w:p>
    <w:p w:rsidR="00742835" w:rsidRPr="00D74F00" w:rsidRDefault="00742835" w:rsidP="007F63F0">
      <w:pPr>
        <w:pStyle w:val="ConsPlusTitle"/>
        <w:jc w:val="center"/>
        <w:outlineLvl w:val="1"/>
        <w:rPr>
          <w:rFonts w:ascii="Times New Roman" w:hAnsi="Times New Roman" w:cs="Times New Roman"/>
          <w:sz w:val="24"/>
          <w:szCs w:val="24"/>
        </w:rPr>
      </w:pPr>
      <w:r w:rsidRPr="00D74F00">
        <w:rPr>
          <w:rFonts w:ascii="Times New Roman" w:hAnsi="Times New Roman" w:cs="Times New Roman"/>
          <w:sz w:val="24"/>
          <w:szCs w:val="24"/>
        </w:rPr>
        <w:t xml:space="preserve"> Порядок проведения открытого аукциона на право заключения</w:t>
      </w:r>
    </w:p>
    <w:p w:rsidR="00742835" w:rsidRPr="00D74F00" w:rsidRDefault="00742835" w:rsidP="007F63F0">
      <w:pPr>
        <w:pStyle w:val="ConsPlusTitle"/>
        <w:jc w:val="center"/>
        <w:rPr>
          <w:rFonts w:ascii="Times New Roman" w:hAnsi="Times New Roman" w:cs="Times New Roman"/>
          <w:sz w:val="24"/>
          <w:szCs w:val="24"/>
        </w:rPr>
      </w:pPr>
      <w:r w:rsidRPr="00D74F00">
        <w:rPr>
          <w:rFonts w:ascii="Times New Roman" w:hAnsi="Times New Roman" w:cs="Times New Roman"/>
          <w:sz w:val="24"/>
          <w:szCs w:val="24"/>
        </w:rPr>
        <w:lastRenderedPageBreak/>
        <w:t>Договора на размещение НТО</w:t>
      </w:r>
    </w:p>
    <w:p w:rsidR="00742835" w:rsidRPr="00D74F00" w:rsidRDefault="00742835" w:rsidP="007F63F0">
      <w:pPr>
        <w:pStyle w:val="ConsPlusNormal"/>
        <w:jc w:val="both"/>
        <w:rPr>
          <w:rFonts w:ascii="Times New Roman" w:hAnsi="Times New Roman" w:cs="Times New Roman"/>
          <w:sz w:val="24"/>
          <w:szCs w:val="24"/>
        </w:rPr>
      </w:pPr>
    </w:p>
    <w:p w:rsidR="00742835" w:rsidRPr="00D74F00" w:rsidRDefault="00971C44"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 xml:space="preserve">.1. Открытый аукцион на право заключения Договора на размещение НТО проводится в случае обращения хозяйствующего субъекта в </w:t>
      </w:r>
      <w:r w:rsidR="0079131A" w:rsidRPr="00D74F00">
        <w:rPr>
          <w:rFonts w:ascii="Times New Roman" w:hAnsi="Times New Roman" w:cs="Times New Roman"/>
          <w:sz w:val="24"/>
          <w:szCs w:val="24"/>
        </w:rPr>
        <w:t>Уполномоченный орган</w:t>
      </w:r>
      <w:r w:rsidR="00742835" w:rsidRPr="00D74F00">
        <w:rPr>
          <w:rFonts w:ascii="Times New Roman" w:hAnsi="Times New Roman" w:cs="Times New Roman"/>
          <w:sz w:val="24"/>
          <w:szCs w:val="24"/>
        </w:rPr>
        <w:t xml:space="preserve"> с заявлением о предоставлении права на размещение НТО на земельном участке, находящемся в государственной собственности или муниципальной собственности, а также на земельном участке, государственная собственность на который не разграничена, в месте, включенном в Схему по инициативе </w:t>
      </w:r>
      <w:r w:rsidR="0079131A" w:rsidRPr="00D74F00">
        <w:rPr>
          <w:rFonts w:ascii="Times New Roman" w:hAnsi="Times New Roman" w:cs="Times New Roman"/>
          <w:sz w:val="24"/>
          <w:szCs w:val="24"/>
        </w:rPr>
        <w:t xml:space="preserve">Уполномоченного органа. </w:t>
      </w:r>
    </w:p>
    <w:p w:rsidR="00742835" w:rsidRPr="00D74F00" w:rsidRDefault="00971C44"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.2. Организатором открытого аукциона является Уполномоченный орган</w:t>
      </w:r>
      <w:r w:rsidR="003632A3" w:rsidRPr="00D74F00">
        <w:rPr>
          <w:rFonts w:ascii="Times New Roman" w:hAnsi="Times New Roman" w:cs="Times New Roman"/>
          <w:sz w:val="24"/>
          <w:szCs w:val="24"/>
        </w:rPr>
        <w:t xml:space="preserve"> </w:t>
      </w:r>
      <w:r w:rsidR="007F63F0" w:rsidRPr="00D74F00">
        <w:rPr>
          <w:rFonts w:ascii="Times New Roman" w:hAnsi="Times New Roman" w:cs="Times New Roman"/>
          <w:sz w:val="24"/>
          <w:szCs w:val="24"/>
        </w:rPr>
        <w:t>муни</w:t>
      </w:r>
      <w:r w:rsidR="003632A3" w:rsidRPr="00D74F00">
        <w:rPr>
          <w:rFonts w:ascii="Times New Roman" w:hAnsi="Times New Roman" w:cs="Times New Roman"/>
          <w:sz w:val="24"/>
          <w:szCs w:val="24"/>
        </w:rPr>
        <w:t>ц</w:t>
      </w:r>
      <w:r w:rsidR="009F68F4" w:rsidRPr="00D74F00">
        <w:rPr>
          <w:rFonts w:ascii="Times New Roman" w:hAnsi="Times New Roman" w:cs="Times New Roman"/>
          <w:sz w:val="24"/>
          <w:szCs w:val="24"/>
        </w:rPr>
        <w:t>ипального образования «Майнский</w:t>
      </w:r>
      <w:r w:rsidR="00925079" w:rsidRPr="00D74F00">
        <w:rPr>
          <w:rFonts w:ascii="Times New Roman" w:hAnsi="Times New Roman" w:cs="Times New Roman"/>
          <w:sz w:val="24"/>
          <w:szCs w:val="24"/>
        </w:rPr>
        <w:t xml:space="preserve"> район» Ульяновской области</w:t>
      </w:r>
      <w:r w:rsidR="00742835" w:rsidRPr="00D74F00">
        <w:rPr>
          <w:rFonts w:ascii="Times New Roman" w:hAnsi="Times New Roman" w:cs="Times New Roman"/>
          <w:sz w:val="24"/>
          <w:szCs w:val="24"/>
        </w:rPr>
        <w:t xml:space="preserve"> (далее - организатор аукциона).</w:t>
      </w:r>
    </w:p>
    <w:p w:rsidR="00D3518E" w:rsidRPr="00D74F00" w:rsidRDefault="00971C44"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.3. Организатором аукциона</w:t>
      </w:r>
      <w:r w:rsidR="00D3518E" w:rsidRPr="00D74F00">
        <w:rPr>
          <w:rFonts w:ascii="Times New Roman" w:hAnsi="Times New Roman" w:cs="Times New Roman"/>
          <w:sz w:val="24"/>
          <w:szCs w:val="24"/>
        </w:rPr>
        <w:t xml:space="preserve"> принимается</w:t>
      </w:r>
      <w:r w:rsidR="00D3518E" w:rsidRPr="00D74F00">
        <w:rPr>
          <w:rFonts w:ascii="Times New Roman" w:hAnsi="Times New Roman" w:cs="Times New Roman"/>
          <w:color w:val="000000"/>
          <w:sz w:val="24"/>
          <w:szCs w:val="24"/>
        </w:rPr>
        <w:t xml:space="preserve"> Положение об аукционной комиссии,</w:t>
      </w:r>
      <w:r w:rsidR="00D3518E" w:rsidRPr="00D74F00">
        <w:rPr>
          <w:rFonts w:ascii="Times New Roman" w:hAnsi="Times New Roman" w:cs="Times New Roman"/>
          <w:sz w:val="24"/>
          <w:szCs w:val="24"/>
        </w:rPr>
        <w:t xml:space="preserve">  утверждается состав аукционной комиссии</w:t>
      </w:r>
      <w:r w:rsidR="00742835" w:rsidRPr="00D74F00">
        <w:rPr>
          <w:rFonts w:ascii="Times New Roman" w:hAnsi="Times New Roman" w:cs="Times New Roman"/>
          <w:sz w:val="24"/>
          <w:szCs w:val="24"/>
        </w:rPr>
        <w:t xml:space="preserve">. </w:t>
      </w:r>
    </w:p>
    <w:p w:rsidR="00742835" w:rsidRPr="00D74F00" w:rsidRDefault="00971C44"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.4. Организатор аукциона выполняет следующие функции:</w:t>
      </w:r>
    </w:p>
    <w:p w:rsidR="00742835" w:rsidRPr="00D74F00" w:rsidRDefault="0079131A"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а)</w:t>
      </w:r>
      <w:r w:rsidR="00742835" w:rsidRPr="00D74F00">
        <w:rPr>
          <w:rFonts w:ascii="Times New Roman" w:hAnsi="Times New Roman" w:cs="Times New Roman"/>
          <w:sz w:val="24"/>
          <w:szCs w:val="24"/>
        </w:rPr>
        <w:t>разрабатывает аукционную документацию и утверждает ее;</w:t>
      </w:r>
    </w:p>
    <w:p w:rsidR="00742835" w:rsidRPr="00D74F00" w:rsidRDefault="0079131A"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б)</w:t>
      </w:r>
      <w:r w:rsidR="00742835" w:rsidRPr="00D74F00">
        <w:rPr>
          <w:rFonts w:ascii="Times New Roman" w:hAnsi="Times New Roman" w:cs="Times New Roman"/>
          <w:sz w:val="24"/>
          <w:szCs w:val="24"/>
        </w:rPr>
        <w:t>принимает решения о проведении аукциона, внесении изменений в извещение о проведении аукциона, внесении изменений в аукционную документацию, об отказе от проведения аукциона;</w:t>
      </w:r>
    </w:p>
    <w:p w:rsidR="00742835" w:rsidRPr="00D74F00" w:rsidRDefault="0079131A"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в)</w:t>
      </w:r>
      <w:r w:rsidR="00742835" w:rsidRPr="00D74F00">
        <w:rPr>
          <w:rFonts w:ascii="Times New Roman" w:hAnsi="Times New Roman" w:cs="Times New Roman"/>
          <w:sz w:val="24"/>
          <w:szCs w:val="24"/>
        </w:rPr>
        <w:t>определяет начальную цену права на заключение Договора на размещение НТО;</w:t>
      </w:r>
    </w:p>
    <w:p w:rsidR="00742835" w:rsidRPr="00D74F00" w:rsidRDefault="0079131A"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г)</w:t>
      </w:r>
      <w:r w:rsidR="00742835" w:rsidRPr="00D74F00">
        <w:rPr>
          <w:rFonts w:ascii="Times New Roman" w:hAnsi="Times New Roman" w:cs="Times New Roman"/>
          <w:sz w:val="24"/>
          <w:szCs w:val="24"/>
        </w:rPr>
        <w:t xml:space="preserve">определяет размер задатка и </w:t>
      </w:r>
      <w:r w:rsidR="00387F3E" w:rsidRPr="00D74F00">
        <w:rPr>
          <w:rFonts w:ascii="Times New Roman" w:hAnsi="Times New Roman" w:cs="Times New Roman"/>
          <w:sz w:val="24"/>
          <w:szCs w:val="24"/>
        </w:rPr>
        <w:t>«</w:t>
      </w:r>
      <w:r w:rsidR="00742835" w:rsidRPr="00D74F00">
        <w:rPr>
          <w:rFonts w:ascii="Times New Roman" w:hAnsi="Times New Roman" w:cs="Times New Roman"/>
          <w:sz w:val="24"/>
          <w:szCs w:val="24"/>
        </w:rPr>
        <w:t>шаг аукциона</w:t>
      </w:r>
      <w:r w:rsidR="00387F3E" w:rsidRPr="00D74F00">
        <w:rPr>
          <w:rFonts w:ascii="Times New Roman" w:hAnsi="Times New Roman" w:cs="Times New Roman"/>
          <w:sz w:val="24"/>
          <w:szCs w:val="24"/>
        </w:rPr>
        <w:t>»</w:t>
      </w:r>
      <w:r w:rsidR="00742835" w:rsidRPr="00D74F00">
        <w:rPr>
          <w:rFonts w:ascii="Times New Roman" w:hAnsi="Times New Roman" w:cs="Times New Roman"/>
          <w:sz w:val="24"/>
          <w:szCs w:val="24"/>
        </w:rPr>
        <w:t xml:space="preserve">. Размер задатка устанавливается в размере ста процентов начальной (минимальной) цены за право на заключение Договора на размещение НТО, указанной в извещении о проведении аукциона. </w:t>
      </w:r>
      <w:r w:rsidR="00387F3E" w:rsidRPr="00D74F00">
        <w:rPr>
          <w:rFonts w:ascii="Times New Roman" w:hAnsi="Times New Roman" w:cs="Times New Roman"/>
          <w:sz w:val="24"/>
          <w:szCs w:val="24"/>
        </w:rPr>
        <w:t>«</w:t>
      </w:r>
      <w:r w:rsidR="00742835" w:rsidRPr="00D74F00">
        <w:rPr>
          <w:rFonts w:ascii="Times New Roman" w:hAnsi="Times New Roman" w:cs="Times New Roman"/>
          <w:sz w:val="24"/>
          <w:szCs w:val="24"/>
        </w:rPr>
        <w:t>Шаг аукциона</w:t>
      </w:r>
      <w:r w:rsidR="00387F3E" w:rsidRPr="00D74F00">
        <w:rPr>
          <w:rFonts w:ascii="Times New Roman" w:hAnsi="Times New Roman" w:cs="Times New Roman"/>
          <w:sz w:val="24"/>
          <w:szCs w:val="24"/>
        </w:rPr>
        <w:t>»</w:t>
      </w:r>
      <w:r w:rsidR="00742835" w:rsidRPr="00D74F00">
        <w:rPr>
          <w:rFonts w:ascii="Times New Roman" w:hAnsi="Times New Roman" w:cs="Times New Roman"/>
          <w:sz w:val="24"/>
          <w:szCs w:val="24"/>
        </w:rPr>
        <w:t xml:space="preserve"> устанавливается в размере десяти процентов начальной (минимальной) цены за право на заключение Договора на размещение НТО, указанной в извещении о проведении аукциона, и не изменяется в течение всего аукциона;</w:t>
      </w:r>
    </w:p>
    <w:p w:rsidR="00742835" w:rsidRPr="00D74F00" w:rsidRDefault="0079131A"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д)</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осуществляет регистрацию заявок на участие в аукционе;</w:t>
      </w:r>
    </w:p>
    <w:p w:rsidR="00742835" w:rsidRPr="00D74F00" w:rsidRDefault="0079131A"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е)</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направляет хозяйствующим субъектам, подавшим заявки на участие в аукционе (далее - претендент), уведомления о решениях, принятых аукционной комиссией;</w:t>
      </w:r>
    </w:p>
    <w:p w:rsidR="00742835" w:rsidRPr="00D74F00" w:rsidRDefault="0079131A"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ж)</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 xml:space="preserve">размещает на официальном сайте </w:t>
      </w:r>
      <w:r w:rsidRPr="00D74F00">
        <w:rPr>
          <w:rFonts w:ascii="Times New Roman" w:hAnsi="Times New Roman" w:cs="Times New Roman"/>
          <w:sz w:val="24"/>
          <w:szCs w:val="24"/>
        </w:rPr>
        <w:t>Уполномоченного органа</w:t>
      </w:r>
      <w:r w:rsidR="00742835" w:rsidRPr="00D74F00">
        <w:rPr>
          <w:rFonts w:ascii="Times New Roman" w:hAnsi="Times New Roman" w:cs="Times New Roman"/>
          <w:sz w:val="24"/>
          <w:szCs w:val="24"/>
        </w:rPr>
        <w:t xml:space="preserve"> в информационно-телекоммуникационной сети </w:t>
      </w:r>
      <w:r w:rsidR="00B72422" w:rsidRPr="00D74F00">
        <w:rPr>
          <w:rFonts w:ascii="Times New Roman" w:hAnsi="Times New Roman" w:cs="Times New Roman"/>
          <w:sz w:val="24"/>
          <w:szCs w:val="24"/>
        </w:rPr>
        <w:t>«</w:t>
      </w:r>
      <w:r w:rsidR="00742835" w:rsidRPr="00D74F00">
        <w:rPr>
          <w:rFonts w:ascii="Times New Roman" w:hAnsi="Times New Roman" w:cs="Times New Roman"/>
          <w:sz w:val="24"/>
          <w:szCs w:val="24"/>
        </w:rPr>
        <w:t>Интернет</w:t>
      </w:r>
      <w:r w:rsidR="00B72422" w:rsidRPr="00D74F00">
        <w:rPr>
          <w:rFonts w:ascii="Times New Roman" w:hAnsi="Times New Roman" w:cs="Times New Roman"/>
          <w:sz w:val="24"/>
          <w:szCs w:val="24"/>
        </w:rPr>
        <w:t>»</w:t>
      </w:r>
      <w:r w:rsidR="00742835" w:rsidRPr="00D74F00">
        <w:rPr>
          <w:rFonts w:ascii="Times New Roman" w:hAnsi="Times New Roman" w:cs="Times New Roman"/>
          <w:sz w:val="24"/>
          <w:szCs w:val="24"/>
        </w:rPr>
        <w:t xml:space="preserve"> аукционную документацию, изменения в аукционную документацию, извещение о проведении аукциона, изменения в извещение о проведении аукциона, извещение об отказе в проведении аукциона, протокол рассмотрения заявок на участие в аукционе, протокол об итогах аукциона, информацию об отказе или уклонении победителя аукциона от заключения Договора на размещение НТО;</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з)</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заключает Договор на размещение НТО с победителем аукциона или иным лицом в случаях, установленных настоящим Порядком;</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е)</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осуществляет иные полномочия, предусмотренные законодательством Российской Федерации.</w:t>
      </w:r>
    </w:p>
    <w:p w:rsidR="004A1153" w:rsidRPr="00D74F00" w:rsidRDefault="004A1153" w:rsidP="007F63F0">
      <w:pPr>
        <w:pStyle w:val="ConsPlusNormal"/>
        <w:ind w:firstLine="540"/>
        <w:jc w:val="both"/>
        <w:rPr>
          <w:rFonts w:ascii="Times New Roman" w:hAnsi="Times New Roman" w:cs="Times New Roman"/>
          <w:sz w:val="24"/>
          <w:szCs w:val="24"/>
        </w:rPr>
      </w:pPr>
    </w:p>
    <w:p w:rsidR="004A1153" w:rsidRPr="00D74F00" w:rsidRDefault="004A1153" w:rsidP="007F63F0">
      <w:pPr>
        <w:pStyle w:val="ConsPlusNormal"/>
        <w:ind w:firstLine="540"/>
        <w:jc w:val="both"/>
        <w:rPr>
          <w:rFonts w:ascii="Times New Roman" w:hAnsi="Times New Roman" w:cs="Times New Roman"/>
          <w:sz w:val="24"/>
          <w:szCs w:val="24"/>
        </w:rPr>
      </w:pPr>
    </w:p>
    <w:p w:rsidR="004A1153" w:rsidRPr="00D74F00" w:rsidRDefault="004A1153" w:rsidP="007F63F0">
      <w:pPr>
        <w:pStyle w:val="ConsPlusNormal"/>
        <w:ind w:firstLine="540"/>
        <w:jc w:val="both"/>
        <w:rPr>
          <w:rFonts w:ascii="Times New Roman" w:hAnsi="Times New Roman" w:cs="Times New Roman"/>
          <w:sz w:val="24"/>
          <w:szCs w:val="24"/>
        </w:rPr>
      </w:pPr>
    </w:p>
    <w:p w:rsidR="004A1153" w:rsidRPr="00D74F00" w:rsidRDefault="004A1153" w:rsidP="007F63F0">
      <w:pPr>
        <w:pStyle w:val="ConsPlusNormal"/>
        <w:ind w:firstLine="540"/>
        <w:jc w:val="both"/>
        <w:rPr>
          <w:rFonts w:ascii="Times New Roman" w:hAnsi="Times New Roman" w:cs="Times New Roman"/>
          <w:sz w:val="24"/>
          <w:szCs w:val="24"/>
        </w:rPr>
      </w:pPr>
    </w:p>
    <w:p w:rsidR="00742835" w:rsidRPr="00D74F00" w:rsidRDefault="00971C44"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.5. Начальная минимальная цена права на заключение Договора на размещение НТО рассчитывается по формуле:</w:t>
      </w:r>
    </w:p>
    <w:p w:rsidR="008259FD" w:rsidRPr="00D74F00" w:rsidRDefault="008259FD" w:rsidP="007F63F0">
      <w:pPr>
        <w:pStyle w:val="ConsPlusNormal"/>
        <w:ind w:firstLine="540"/>
        <w:jc w:val="both"/>
        <w:rPr>
          <w:rFonts w:ascii="Times New Roman" w:hAnsi="Times New Roman" w:cs="Times New Roman"/>
          <w:sz w:val="24"/>
          <w:szCs w:val="24"/>
        </w:rPr>
      </w:pPr>
    </w:p>
    <w:p w:rsidR="008259FD" w:rsidRPr="00D74F00" w:rsidRDefault="008259FD" w:rsidP="008259FD">
      <w:pPr>
        <w:spacing w:line="238" w:lineRule="auto"/>
        <w:ind w:firstLine="709"/>
        <w:jc w:val="both"/>
        <w:rPr>
          <w:rFonts w:ascii="Times New Roman" w:hAnsi="Times New Roman" w:cs="Times New Roman"/>
          <w:color w:val="000000"/>
          <w:sz w:val="24"/>
          <w:szCs w:val="24"/>
        </w:rPr>
      </w:pPr>
      <w:r w:rsidRPr="00D74F00">
        <w:rPr>
          <w:rFonts w:ascii="Times New Roman" w:hAnsi="Times New Roman" w:cs="Times New Roman"/>
          <w:b/>
          <w:color w:val="000000"/>
          <w:sz w:val="24"/>
          <w:szCs w:val="24"/>
        </w:rPr>
        <w:t>П = Пл*А,</w:t>
      </w:r>
      <w:r w:rsidRPr="00D74F00">
        <w:rPr>
          <w:rFonts w:ascii="Times New Roman" w:hAnsi="Times New Roman" w:cs="Times New Roman"/>
          <w:color w:val="000000"/>
          <w:sz w:val="24"/>
          <w:szCs w:val="24"/>
        </w:rPr>
        <w:t xml:space="preserve"> где:</w:t>
      </w:r>
    </w:p>
    <w:p w:rsidR="008259FD" w:rsidRPr="00D74F00" w:rsidRDefault="008259FD" w:rsidP="008259FD">
      <w:pPr>
        <w:spacing w:line="238" w:lineRule="auto"/>
        <w:ind w:firstLine="709"/>
        <w:jc w:val="both"/>
        <w:rPr>
          <w:rFonts w:ascii="Times New Roman" w:hAnsi="Times New Roman" w:cs="Times New Roman"/>
          <w:color w:val="000000"/>
          <w:sz w:val="24"/>
          <w:szCs w:val="24"/>
        </w:rPr>
      </w:pPr>
      <w:r w:rsidRPr="00D74F00">
        <w:rPr>
          <w:rFonts w:ascii="Times New Roman" w:hAnsi="Times New Roman" w:cs="Times New Roman"/>
          <w:b/>
          <w:color w:val="000000"/>
          <w:sz w:val="24"/>
          <w:szCs w:val="24"/>
        </w:rPr>
        <w:t>П –</w:t>
      </w:r>
      <w:r w:rsidRPr="00D74F00">
        <w:rPr>
          <w:rFonts w:ascii="Times New Roman" w:hAnsi="Times New Roman" w:cs="Times New Roman"/>
          <w:color w:val="000000"/>
          <w:sz w:val="24"/>
          <w:szCs w:val="24"/>
        </w:rPr>
        <w:t xml:space="preserve"> плата за размещение НТО (рублей);</w:t>
      </w:r>
    </w:p>
    <w:p w:rsidR="008259FD" w:rsidRPr="00D74F00" w:rsidRDefault="008259FD" w:rsidP="008259FD">
      <w:pPr>
        <w:spacing w:line="238" w:lineRule="auto"/>
        <w:ind w:firstLine="709"/>
        <w:jc w:val="both"/>
        <w:rPr>
          <w:rFonts w:ascii="Times New Roman" w:hAnsi="Times New Roman" w:cs="Times New Roman"/>
          <w:color w:val="000000"/>
          <w:sz w:val="24"/>
          <w:szCs w:val="24"/>
        </w:rPr>
      </w:pPr>
      <w:r w:rsidRPr="00D74F00">
        <w:rPr>
          <w:rFonts w:ascii="Times New Roman" w:hAnsi="Times New Roman" w:cs="Times New Roman"/>
          <w:b/>
          <w:color w:val="000000"/>
          <w:sz w:val="24"/>
          <w:szCs w:val="24"/>
        </w:rPr>
        <w:t>Пл –</w:t>
      </w:r>
      <w:r w:rsidRPr="00D74F00">
        <w:rPr>
          <w:rFonts w:ascii="Times New Roman" w:hAnsi="Times New Roman" w:cs="Times New Roman"/>
          <w:color w:val="000000"/>
          <w:sz w:val="24"/>
          <w:szCs w:val="24"/>
        </w:rPr>
        <w:t xml:space="preserve"> площадь НТО (кв.м);</w:t>
      </w:r>
    </w:p>
    <w:p w:rsidR="008259FD" w:rsidRPr="00D74F00" w:rsidRDefault="008259FD" w:rsidP="008259FD">
      <w:pPr>
        <w:spacing w:line="238" w:lineRule="auto"/>
        <w:ind w:firstLine="709"/>
        <w:jc w:val="both"/>
        <w:rPr>
          <w:rFonts w:ascii="Times New Roman" w:hAnsi="Times New Roman" w:cs="Times New Roman"/>
          <w:color w:val="000000"/>
          <w:sz w:val="24"/>
          <w:szCs w:val="24"/>
        </w:rPr>
      </w:pPr>
      <w:r w:rsidRPr="00D74F00">
        <w:rPr>
          <w:rFonts w:ascii="Times New Roman" w:hAnsi="Times New Roman" w:cs="Times New Roman"/>
          <w:b/>
          <w:color w:val="000000"/>
          <w:sz w:val="24"/>
          <w:szCs w:val="24"/>
        </w:rPr>
        <w:t>А –</w:t>
      </w:r>
      <w:r w:rsidRPr="00D74F00">
        <w:rPr>
          <w:rFonts w:ascii="Times New Roman" w:hAnsi="Times New Roman" w:cs="Times New Roman"/>
          <w:color w:val="000000"/>
          <w:sz w:val="24"/>
          <w:szCs w:val="24"/>
        </w:rPr>
        <w:t xml:space="preserve"> арендная плата за квадратный метр земельного участка (рублей/кв.м), на котором располагается данный НТО, рассчитанная в соответствии с постановлением Правительства Ульяновской области от 25.12.2007 № 510 «Об утверждении Порядка определения размера арендной платы за земельные участки, находящиеся в государственной собственности Ульяновской области, и земельные участки, государственная собственность на которые не разграничена, предоставленные в аренду без проведения открытого аукциона» – в отношении НТО, размещённых на земельных участках, находящихся в государственной собственности </w:t>
      </w:r>
      <w:r w:rsidRPr="00D74F00">
        <w:rPr>
          <w:rFonts w:ascii="Times New Roman" w:hAnsi="Times New Roman" w:cs="Times New Roman"/>
          <w:color w:val="000000"/>
          <w:sz w:val="24"/>
          <w:szCs w:val="24"/>
        </w:rPr>
        <w:lastRenderedPageBreak/>
        <w:t>Ульяновской области, а также на  земельных участках, государственная собственность на которые не разграничена.</w:t>
      </w:r>
    </w:p>
    <w:p w:rsidR="00742835" w:rsidRPr="00D74F00" w:rsidRDefault="00971C44"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.6. В один лот может входить только одно место размещения НТО.</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.7. Извещение о проведении аукциона на право заключения Договора на размещение НТО должно содержать:</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а)</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порядковый номер места размещения НТО в соответствии со Схемой;</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б)</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место размещения (адресный ориентир) НТО, тип НТО, площадь места, предоставляемого под размещение НТО, специализацию НТО, срок размещения НТО, категорию хозяйствующих субъектов, имеющих право на размещение НТО;</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в)</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эскизный проект НТО;</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г)</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требования к содержанию, форме, составу заявки на участие в открытом аукционе, инструкцию по заполнению заявки на участие в аукционе;</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д)</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требования к участникам аукциона;</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е)</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дату и время начала и окончания срока подачи заявок на участие в аукционе;</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ж)</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место, дату и время проведения аукциона;</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з)</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начальную минимальную цену права на заключение Договора на размещение НТО;</w:t>
      </w:r>
    </w:p>
    <w:p w:rsidR="00742835" w:rsidRPr="00D74F00" w:rsidRDefault="00D71A40" w:rsidP="00D71A40">
      <w:pPr>
        <w:pStyle w:val="ConsPlusNormal"/>
        <w:jc w:val="both"/>
        <w:rPr>
          <w:rFonts w:ascii="Times New Roman" w:hAnsi="Times New Roman" w:cs="Times New Roman"/>
          <w:sz w:val="24"/>
          <w:szCs w:val="24"/>
        </w:rPr>
      </w:pPr>
      <w:r w:rsidRPr="00D74F00">
        <w:rPr>
          <w:rFonts w:ascii="Times New Roman" w:hAnsi="Times New Roman" w:cs="Times New Roman"/>
          <w:sz w:val="24"/>
          <w:szCs w:val="24"/>
        </w:rPr>
        <w:t xml:space="preserve">      </w:t>
      </w:r>
      <w:r w:rsidR="00C45786" w:rsidRPr="00D74F00">
        <w:rPr>
          <w:rFonts w:ascii="Times New Roman" w:hAnsi="Times New Roman" w:cs="Times New Roman"/>
          <w:sz w:val="24"/>
          <w:szCs w:val="24"/>
        </w:rPr>
        <w:t>и)</w:t>
      </w:r>
      <w:r w:rsidR="00EC06D6"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размер задатка для участия в аукционе и банковские реквизиты для перечисления средств;</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к)</w:t>
      </w:r>
      <w:r w:rsidR="00B72422"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шаг аукциона</w:t>
      </w:r>
      <w:r w:rsidR="00B72422" w:rsidRPr="00D74F00">
        <w:rPr>
          <w:rFonts w:ascii="Times New Roman" w:hAnsi="Times New Roman" w:cs="Times New Roman"/>
          <w:sz w:val="24"/>
          <w:szCs w:val="24"/>
        </w:rPr>
        <w:t>»</w:t>
      </w:r>
      <w:r w:rsidR="00742835" w:rsidRPr="00D74F00">
        <w:rPr>
          <w:rFonts w:ascii="Times New Roman" w:hAnsi="Times New Roman" w:cs="Times New Roman"/>
          <w:sz w:val="24"/>
          <w:szCs w:val="24"/>
        </w:rPr>
        <w:t>;</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л)</w:t>
      </w:r>
      <w:r w:rsidR="008259FD"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проект Договора на размещение НТО;</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м)</w:t>
      </w:r>
      <w:r w:rsidR="008259FD"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информацию об организаторе аукциона (наименование, место нахождения, почтовый адрес, номер контактного телефона организатора аукциона);</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н)</w:t>
      </w:r>
      <w:r w:rsidR="008259FD" w:rsidRPr="00D74F00">
        <w:rPr>
          <w:rFonts w:ascii="Times New Roman" w:hAnsi="Times New Roman" w:cs="Times New Roman"/>
          <w:sz w:val="24"/>
          <w:szCs w:val="24"/>
        </w:rPr>
        <w:t xml:space="preserve"> </w:t>
      </w:r>
      <w:r w:rsidR="00742835" w:rsidRPr="00D74F00">
        <w:rPr>
          <w:rFonts w:ascii="Times New Roman" w:hAnsi="Times New Roman" w:cs="Times New Roman"/>
          <w:sz w:val="24"/>
          <w:szCs w:val="24"/>
        </w:rPr>
        <w:t>срок, в течение которого организатор аукциона имеет право отказаться от его проведения;</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о</w:t>
      </w:r>
      <w:r w:rsidR="008259FD" w:rsidRPr="00D74F00">
        <w:rPr>
          <w:rFonts w:ascii="Times New Roman" w:hAnsi="Times New Roman" w:cs="Times New Roman"/>
          <w:sz w:val="24"/>
          <w:szCs w:val="24"/>
        </w:rPr>
        <w:t xml:space="preserve"> </w:t>
      </w:r>
      <w:r w:rsidRPr="00D74F00">
        <w:rPr>
          <w:rFonts w:ascii="Times New Roman" w:hAnsi="Times New Roman" w:cs="Times New Roman"/>
          <w:sz w:val="24"/>
          <w:szCs w:val="24"/>
        </w:rPr>
        <w:t>)</w:t>
      </w:r>
      <w:r w:rsidR="00742835" w:rsidRPr="00D74F00">
        <w:rPr>
          <w:rFonts w:ascii="Times New Roman" w:hAnsi="Times New Roman" w:cs="Times New Roman"/>
          <w:sz w:val="24"/>
          <w:szCs w:val="24"/>
        </w:rPr>
        <w:t>срок, в течение которого победитель аукциона должен подписать Договор на размещение НТО.</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 xml:space="preserve">.8. Извещение о проведении аукциона публикуется в порядке, установленном для официального опубликования (обнародования) муниципальных правовых актов </w:t>
      </w:r>
      <w:hyperlink r:id="rId26" w:history="1">
        <w:r w:rsidR="00742835" w:rsidRPr="00D74F00">
          <w:rPr>
            <w:rFonts w:ascii="Times New Roman" w:hAnsi="Times New Roman" w:cs="Times New Roman"/>
            <w:sz w:val="24"/>
            <w:szCs w:val="24"/>
          </w:rPr>
          <w:t>Уставом</w:t>
        </w:r>
      </w:hyperlink>
      <w:r w:rsidR="00742835" w:rsidRPr="00D74F00">
        <w:rPr>
          <w:rFonts w:ascii="Times New Roman" w:hAnsi="Times New Roman" w:cs="Times New Roman"/>
          <w:sz w:val="24"/>
          <w:szCs w:val="24"/>
        </w:rPr>
        <w:t xml:space="preserve"> муниципального образования </w:t>
      </w:r>
      <w:r w:rsidR="00B72422" w:rsidRPr="00D74F00">
        <w:rPr>
          <w:rFonts w:ascii="Times New Roman" w:hAnsi="Times New Roman" w:cs="Times New Roman"/>
          <w:sz w:val="24"/>
          <w:szCs w:val="24"/>
        </w:rPr>
        <w:t>«</w:t>
      </w:r>
      <w:r w:rsidR="009F68F4" w:rsidRPr="00D74F00">
        <w:rPr>
          <w:rFonts w:ascii="Times New Roman" w:hAnsi="Times New Roman" w:cs="Times New Roman"/>
          <w:sz w:val="24"/>
          <w:szCs w:val="24"/>
        </w:rPr>
        <w:t>Майнский</w:t>
      </w:r>
      <w:r w:rsidR="00F07770" w:rsidRPr="00D74F00">
        <w:rPr>
          <w:rFonts w:ascii="Times New Roman" w:hAnsi="Times New Roman" w:cs="Times New Roman"/>
          <w:sz w:val="24"/>
          <w:szCs w:val="24"/>
        </w:rPr>
        <w:t xml:space="preserve"> район</w:t>
      </w:r>
      <w:r w:rsidR="00B72422" w:rsidRPr="00D74F00">
        <w:rPr>
          <w:rFonts w:ascii="Times New Roman" w:hAnsi="Times New Roman" w:cs="Times New Roman"/>
          <w:sz w:val="24"/>
          <w:szCs w:val="24"/>
        </w:rPr>
        <w:t>»</w:t>
      </w:r>
      <w:r w:rsidR="00F07770" w:rsidRPr="00D74F00">
        <w:rPr>
          <w:rFonts w:ascii="Times New Roman" w:hAnsi="Times New Roman" w:cs="Times New Roman"/>
          <w:sz w:val="24"/>
          <w:szCs w:val="24"/>
        </w:rPr>
        <w:t xml:space="preserve"> Ульяновской области</w:t>
      </w:r>
      <w:r w:rsidR="00742835" w:rsidRPr="00D74F00">
        <w:rPr>
          <w:rFonts w:ascii="Times New Roman" w:hAnsi="Times New Roman" w:cs="Times New Roman"/>
          <w:sz w:val="24"/>
          <w:szCs w:val="24"/>
        </w:rPr>
        <w:t>, не менее чем за 30 (тридцать) календарных дней до дня проведения аукциона.</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.9. Для участия в аукционе претендент представляет в установленный в извещении о проведении аукциона срок следующие документы:</w:t>
      </w:r>
    </w:p>
    <w:p w:rsidR="002903D9" w:rsidRPr="00D74F00" w:rsidRDefault="00C45786" w:rsidP="00D71A4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а</w:t>
      </w:r>
      <w:r w:rsidR="00742835" w:rsidRPr="00D74F00">
        <w:rPr>
          <w:rFonts w:ascii="Times New Roman" w:hAnsi="Times New Roman" w:cs="Times New Roman"/>
          <w:sz w:val="24"/>
          <w:szCs w:val="24"/>
        </w:rPr>
        <w:t>) заявку на участие в аукционе по установленной организатором аукциона форме, которая должна содержать:</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w:t>
      </w:r>
      <w:r w:rsidR="00742835" w:rsidRPr="00D74F00">
        <w:rPr>
          <w:rFonts w:ascii="Times New Roman" w:hAnsi="Times New Roman" w:cs="Times New Roman"/>
          <w:sz w:val="24"/>
          <w:szCs w:val="24"/>
        </w:rPr>
        <w:t>для юридических лиц - полное и сокращенное наименование (при наличии), в том числе фирменное наименование, организационно-правовую форму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номер контактного телефона;</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w:t>
      </w:r>
      <w:r w:rsidR="00742835" w:rsidRPr="00D74F00">
        <w:rPr>
          <w:rFonts w:ascii="Times New Roman" w:hAnsi="Times New Roman" w:cs="Times New Roman"/>
          <w:sz w:val="24"/>
          <w:szCs w:val="24"/>
        </w:rPr>
        <w:t>для индивидуальных предпринимателей - фамилию, имя и отчество (при наличии)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номер контактного телефона;</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w:t>
      </w:r>
      <w:r w:rsidR="00742835" w:rsidRPr="00D74F00">
        <w:rPr>
          <w:rFonts w:ascii="Times New Roman" w:hAnsi="Times New Roman" w:cs="Times New Roman"/>
          <w:sz w:val="24"/>
          <w:szCs w:val="24"/>
        </w:rPr>
        <w:t>для самозанятых - фамилию, имя и отчество (при наличии) самозанятого, место его жительства, данные документа, удостоверяющего его государственный регистрационный номер записи о государственной регистрации самозанятого, номер контактного телефона;</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б</w:t>
      </w:r>
      <w:r w:rsidR="00742835" w:rsidRPr="00D74F00">
        <w:rPr>
          <w:rFonts w:ascii="Times New Roman" w:hAnsi="Times New Roman" w:cs="Times New Roman"/>
          <w:sz w:val="24"/>
          <w:szCs w:val="24"/>
        </w:rPr>
        <w:t>) копию свидетельства о государственной регистрации юридического лица (индивидуального предпринимателя);</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в</w:t>
      </w:r>
      <w:r w:rsidR="00742835" w:rsidRPr="00D74F00">
        <w:rPr>
          <w:rFonts w:ascii="Times New Roman" w:hAnsi="Times New Roman" w:cs="Times New Roman"/>
          <w:sz w:val="24"/>
          <w:szCs w:val="24"/>
        </w:rPr>
        <w:t>) документ, подтверждающий полномочия лица, подписавшего заявку, на осуществление действий от имени претендента (при подаче заявки представителем);</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г</w:t>
      </w:r>
      <w:r w:rsidR="00742835" w:rsidRPr="00D74F00">
        <w:rPr>
          <w:rFonts w:ascii="Times New Roman" w:hAnsi="Times New Roman" w:cs="Times New Roman"/>
          <w:sz w:val="24"/>
          <w:szCs w:val="24"/>
        </w:rPr>
        <w:t>) документы, подтверждающие внесение задатка;</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д</w:t>
      </w:r>
      <w:r w:rsidR="00742835" w:rsidRPr="00D74F00">
        <w:rPr>
          <w:rFonts w:ascii="Times New Roman" w:hAnsi="Times New Roman" w:cs="Times New Roman"/>
          <w:sz w:val="24"/>
          <w:szCs w:val="24"/>
        </w:rPr>
        <w:t>) сведения об отсутствии в отношении претендента процедур банкротства;</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е</w:t>
      </w:r>
      <w:r w:rsidR="00742835" w:rsidRPr="00D74F00">
        <w:rPr>
          <w:rFonts w:ascii="Times New Roman" w:hAnsi="Times New Roman" w:cs="Times New Roman"/>
          <w:sz w:val="24"/>
          <w:szCs w:val="24"/>
        </w:rPr>
        <w:t xml:space="preserve">) сведения об отсутствии в отношении претендента приостановления деятельности в порядке, предусмотренном </w:t>
      </w:r>
      <w:hyperlink r:id="rId27" w:history="1">
        <w:r w:rsidR="00742835" w:rsidRPr="00D74F00">
          <w:rPr>
            <w:rFonts w:ascii="Times New Roman" w:hAnsi="Times New Roman" w:cs="Times New Roman"/>
            <w:sz w:val="24"/>
            <w:szCs w:val="24"/>
          </w:rPr>
          <w:t>Кодексом</w:t>
        </w:r>
      </w:hyperlink>
      <w:r w:rsidR="00742835" w:rsidRPr="00D74F00">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открытом аукционе;</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lastRenderedPageBreak/>
        <w:t>ж</w:t>
      </w:r>
      <w:r w:rsidR="00742835" w:rsidRPr="00D74F00">
        <w:rPr>
          <w:rFonts w:ascii="Times New Roman" w:hAnsi="Times New Roman" w:cs="Times New Roman"/>
          <w:sz w:val="24"/>
          <w:szCs w:val="24"/>
        </w:rPr>
        <w:t>) опись представленных претендентом документов.</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.10. Организатор аукциона в течение одного календарного дня после даты регистрации заявки на участие в аукционе запрашивает выписку из Единого государственного реестра юридических лиц (индивидуальных предпринимателей) в отношении претендента в порядке межведомственного информационного взаимодействия.</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Претендент вправе представить указанный документ самостоятельно.</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.11. Претендент вправе подать только одну заявку на участие в аукционе в отношении каждого лота.</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Прием заявок на участие в аукционе прекращается за три рабочих дня до дня проведения аукциона.</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.12. Претендент может отозвать заявку путем письменного уведомления организатора аукциона до дня окончания приема заявок.</w:t>
      </w:r>
    </w:p>
    <w:p w:rsidR="000E3B23" w:rsidRPr="00D74F00" w:rsidRDefault="00D71A40" w:rsidP="000E3B23">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.13. Заседание аукционной комиссии по рассмотрению поданных заявок проводится не позднее двух рабочих дней, следующих за днем окончания приема заявок. Аукционная комиссия полномочна принимать решения при условии личного присутствия на заседании не менее половины утвержденного состава.</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.14.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 Решение о допуске претендента к участию в аукционе принимается присутствующими на заседании членами аукционной комиссии единогласно.</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Решение аукционной комиссии оформляется протоколом, который подписывается всеми присутствующими на заседании членами комиссии в день рассмотрения заявок.</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Уведомление о принятом аукционной комиссией решении выдается претенденту или его полномочному представителю под расписку или высылается ему по почте заказным письмом в день оформления решения.</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.15. Основаниями для отказа в допуске претендента к участию в аукционе являются:</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а</w:t>
      </w:r>
      <w:r w:rsidR="00742835" w:rsidRPr="00D74F00">
        <w:rPr>
          <w:rFonts w:ascii="Times New Roman" w:hAnsi="Times New Roman" w:cs="Times New Roman"/>
          <w:sz w:val="24"/>
          <w:szCs w:val="24"/>
        </w:rPr>
        <w:t>) представление заявки, не соответствующей требованиям, установленным настоящим Порядком;</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б</w:t>
      </w:r>
      <w:r w:rsidR="00742835" w:rsidRPr="00D74F00">
        <w:rPr>
          <w:rFonts w:ascii="Times New Roman" w:hAnsi="Times New Roman" w:cs="Times New Roman"/>
          <w:sz w:val="24"/>
          <w:szCs w:val="24"/>
        </w:rPr>
        <w:t>) в представленных претендентом документах, а также в выписке из Единого государственного реестра юридических лиц (индивидуальных предпринимателей) в отношении претендента имеются противоречия и (или) взаимоисключающие сведения;</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в</w:t>
      </w:r>
      <w:r w:rsidR="00742835" w:rsidRPr="00D74F00">
        <w:rPr>
          <w:rFonts w:ascii="Times New Roman" w:hAnsi="Times New Roman" w:cs="Times New Roman"/>
          <w:sz w:val="24"/>
          <w:szCs w:val="24"/>
        </w:rPr>
        <w:t>) осуществление в отношении претендента (юридического лица или индивидуального предпринимателя) процедур банкротства;</w:t>
      </w:r>
    </w:p>
    <w:p w:rsidR="00742835" w:rsidRPr="00D74F00" w:rsidRDefault="00C45786"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г</w:t>
      </w:r>
      <w:r w:rsidR="00742835" w:rsidRPr="00D74F00">
        <w:rPr>
          <w:rFonts w:ascii="Times New Roman" w:hAnsi="Times New Roman" w:cs="Times New Roman"/>
          <w:sz w:val="24"/>
          <w:szCs w:val="24"/>
        </w:rPr>
        <w:t>) нахождение претендента - юридического лица в процессе ликвидации или прекращение претендентом-гражданином деятельности в качестве индивидуального предпринимателя;</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д</w:t>
      </w:r>
      <w:r w:rsidR="00742835" w:rsidRPr="00D74F00">
        <w:rPr>
          <w:rFonts w:ascii="Times New Roman" w:hAnsi="Times New Roman" w:cs="Times New Roman"/>
          <w:sz w:val="24"/>
          <w:szCs w:val="24"/>
        </w:rPr>
        <w:t xml:space="preserve">) приостановление деятельности претендента в порядке, предусмотренном </w:t>
      </w:r>
      <w:hyperlink r:id="rId28" w:history="1">
        <w:r w:rsidR="00742835" w:rsidRPr="00D74F00">
          <w:rPr>
            <w:rFonts w:ascii="Times New Roman" w:hAnsi="Times New Roman" w:cs="Times New Roman"/>
            <w:sz w:val="24"/>
            <w:szCs w:val="24"/>
          </w:rPr>
          <w:t>Кодексом</w:t>
        </w:r>
      </w:hyperlink>
      <w:r w:rsidR="00742835" w:rsidRPr="00D74F00">
        <w:rPr>
          <w:rFonts w:ascii="Times New Roman" w:hAnsi="Times New Roman" w:cs="Times New Roman"/>
          <w:sz w:val="24"/>
          <w:szCs w:val="24"/>
        </w:rPr>
        <w:t xml:space="preserve"> Российской Федерации об административных правонарушениях;</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е</w:t>
      </w:r>
      <w:r w:rsidR="00742835" w:rsidRPr="00D74F00">
        <w:rPr>
          <w:rFonts w:ascii="Times New Roman" w:hAnsi="Times New Roman" w:cs="Times New Roman"/>
          <w:sz w:val="24"/>
          <w:szCs w:val="24"/>
        </w:rPr>
        <w:t>) наличие задолженности по уплате налогов, сборов и других обязательных платежей в бюджеты бюджетной системы Российской Федерации или государственные внебюджетные фонды за прошедший отчетный период;</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ж</w:t>
      </w:r>
      <w:r w:rsidR="00742835" w:rsidRPr="00D74F00">
        <w:rPr>
          <w:rFonts w:ascii="Times New Roman" w:hAnsi="Times New Roman" w:cs="Times New Roman"/>
          <w:sz w:val="24"/>
          <w:szCs w:val="24"/>
        </w:rPr>
        <w:t>) подача претендентом двух или более заявок по одному лоту аукциона без отзыва ранее поданных заявок;</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з</w:t>
      </w:r>
      <w:r w:rsidR="00742835" w:rsidRPr="00D74F00">
        <w:rPr>
          <w:rFonts w:ascii="Times New Roman" w:hAnsi="Times New Roman" w:cs="Times New Roman"/>
          <w:sz w:val="24"/>
          <w:szCs w:val="24"/>
        </w:rPr>
        <w:t>) получение организатором аукциона заявки претендента после даты или времени окончания срока подачи заявок на участие в аукционе;</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и</w:t>
      </w:r>
      <w:r w:rsidR="00742835" w:rsidRPr="00D74F00">
        <w:rPr>
          <w:rFonts w:ascii="Times New Roman" w:hAnsi="Times New Roman" w:cs="Times New Roman"/>
          <w:sz w:val="24"/>
          <w:szCs w:val="24"/>
        </w:rPr>
        <w:t xml:space="preserve">) </w:t>
      </w:r>
      <w:r w:rsidR="007F63F0" w:rsidRPr="00D74F00">
        <w:rPr>
          <w:rFonts w:ascii="Times New Roman" w:hAnsi="Times New Roman" w:cs="Times New Roman"/>
          <w:sz w:val="24"/>
          <w:szCs w:val="24"/>
        </w:rPr>
        <w:t>не поступление</w:t>
      </w:r>
      <w:r w:rsidR="00742835" w:rsidRPr="00D74F00">
        <w:rPr>
          <w:rFonts w:ascii="Times New Roman" w:hAnsi="Times New Roman" w:cs="Times New Roman"/>
          <w:sz w:val="24"/>
          <w:szCs w:val="24"/>
        </w:rPr>
        <w:t xml:space="preserve"> задатка на счет, указанный в аукционной документации, после окончания срока подачи заявок на участие в аукционе.</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Перечень указанных в настоящем пункте оснований для отказа в допуске претендента к участию в аукционе является исчерпывающим.</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.16. В случае подачи только одной заявки на участие в аукционе аукцион признается несостоявшимся, претендент, подавший такую заявку, имеет право на заключение Договора на размещение НТО без проведения аукциона.</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При этом цена права на заключение Договора на размещение НТО и размер платежей по Договору на размещение НТО определяются в размере, равном начальной (минимальной) цене права на заключение Договора на размещение НТО.</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.17. Порядок проведения аукциона.</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 xml:space="preserve">.17.1. Аукцион проводится в день, время и в месте, указанных в извещении о проведении </w:t>
      </w:r>
      <w:r w:rsidR="00742835" w:rsidRPr="00D74F00">
        <w:rPr>
          <w:rFonts w:ascii="Times New Roman" w:hAnsi="Times New Roman" w:cs="Times New Roman"/>
          <w:sz w:val="24"/>
          <w:szCs w:val="24"/>
        </w:rPr>
        <w:lastRenderedPageBreak/>
        <w:t>аукциона.</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.17.2. Аукцион ведет аукционист.</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.17.3. Аукцион проводится в следующем порядке:</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а</w:t>
      </w:r>
      <w:r w:rsidR="00742835" w:rsidRPr="00D74F00">
        <w:rPr>
          <w:rFonts w:ascii="Times New Roman" w:hAnsi="Times New Roman" w:cs="Times New Roman"/>
          <w:sz w:val="24"/>
          <w:szCs w:val="24"/>
        </w:rPr>
        <w:t>) аукцион начинается с объявления аукционистом начала проведения аукциона, предмета Договора на размещение НТО, начальной (минимальной) цены на право заключения Договора на размещение НТО, "шага аукциона" и порядка проведения аукциона;</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б</w:t>
      </w:r>
      <w:r w:rsidR="00742835" w:rsidRPr="00D74F00">
        <w:rPr>
          <w:rFonts w:ascii="Times New Roman" w:hAnsi="Times New Roman" w:cs="Times New Roman"/>
          <w:sz w:val="24"/>
          <w:szCs w:val="24"/>
        </w:rPr>
        <w:t>) участникам аукциона выдаются пронумерованные билеты, которые они поднимают после оглашения аукционистом начальной цены, каждой очередной цены в случае, если готовы заключить Договор на размещение НТО в соответствии с этой ценой;</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в</w:t>
      </w:r>
      <w:r w:rsidR="00742835" w:rsidRPr="00D74F00">
        <w:rPr>
          <w:rFonts w:ascii="Times New Roman" w:hAnsi="Times New Roman" w:cs="Times New Roman"/>
          <w:sz w:val="24"/>
          <w:szCs w:val="24"/>
        </w:rPr>
        <w:t>) каждую последующую цену аукционист назначает путем увеличения текущей цены на "шаг аукциона".</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Затем аукционист объявляет следующую цену в соответствии с "шагом аукциона";</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г</w:t>
      </w:r>
      <w:r w:rsidR="00742835" w:rsidRPr="00D74F00">
        <w:rPr>
          <w:rFonts w:ascii="Times New Roman" w:hAnsi="Times New Roman" w:cs="Times New Roman"/>
          <w:sz w:val="24"/>
          <w:szCs w:val="24"/>
        </w:rPr>
        <w:t>) при отсутствии участников аукциона, готовых заключить Договор на размещение НТО в соответствии с названной аукционистом ценой, аукционист повторяет эту цену три раза.</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Если после троекратного объявления очередной цены ни один из участников аукциона не поднял билет, аукцион завершается.</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Победителем аукциона признается участник аукциона, номер билета которого назван аукционистом последним;</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д</w:t>
      </w:r>
      <w:r w:rsidR="00742835" w:rsidRPr="00D74F00">
        <w:rPr>
          <w:rFonts w:ascii="Times New Roman" w:hAnsi="Times New Roman" w:cs="Times New Roman"/>
          <w:sz w:val="24"/>
          <w:szCs w:val="24"/>
        </w:rPr>
        <w:t>) по завершении аукциона аукционист объявляет о продаже права на заключение Договора на размещение НТО, называет размер платы за размещение НТО и номер билета победителя аукциона. Задаток, внесенный лицом, признанным победителем аукциона, засчитывается в счет платы за размещение НТО.</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.18. Результаты аукциона оформляются протоколом, который подписывается организатором аукциона, аукционистом и победителем аукциона в день его проведения.</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Протокол о результатах аукциона составляется в двух экземплярах, один из которых в день проведения аукциона передается победителю аукциона, а второй остается у организатора аукциона.</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В протоколе указываются:</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а</w:t>
      </w:r>
      <w:r w:rsidR="00742835" w:rsidRPr="00D74F00">
        <w:rPr>
          <w:rFonts w:ascii="Times New Roman" w:hAnsi="Times New Roman" w:cs="Times New Roman"/>
          <w:sz w:val="24"/>
          <w:szCs w:val="24"/>
        </w:rPr>
        <w:t>) регистрационный номер предмета аукциона;</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б</w:t>
      </w:r>
      <w:r w:rsidR="00742835" w:rsidRPr="00D74F00">
        <w:rPr>
          <w:rFonts w:ascii="Times New Roman" w:hAnsi="Times New Roman" w:cs="Times New Roman"/>
          <w:sz w:val="24"/>
          <w:szCs w:val="24"/>
        </w:rPr>
        <w:t>) предмет аукциона с указанием порядкового номера места размещения НТО в соответствии со Схемой; место размещения (адресный ориентир) НТО, тип НТО, площадь места, предоставляемого под размещение НТО, специализация НТО, срок размещения НТО, категория хозяйствующих субъектов, имеющих право на размещение НТО; требования к НТО, содержащиеся в эскизном проекте;</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в</w:t>
      </w:r>
      <w:r w:rsidR="00742835" w:rsidRPr="00D74F00">
        <w:rPr>
          <w:rFonts w:ascii="Times New Roman" w:hAnsi="Times New Roman" w:cs="Times New Roman"/>
          <w:sz w:val="24"/>
          <w:szCs w:val="24"/>
        </w:rPr>
        <w:t>) предложения участников аукциона;</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г</w:t>
      </w:r>
      <w:r w:rsidR="00742835" w:rsidRPr="00D74F00">
        <w:rPr>
          <w:rFonts w:ascii="Times New Roman" w:hAnsi="Times New Roman" w:cs="Times New Roman"/>
          <w:sz w:val="24"/>
          <w:szCs w:val="24"/>
        </w:rPr>
        <w:t>) полное и сокращенное наименование (при наличии), в том числе фирменное наименование юридического лица, государственный регистрационный номер записи о создании юридического лица; фамилия, имя и отчество (при наличии)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742835" w:rsidRPr="00D74F00" w:rsidRDefault="00160CDD"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д</w:t>
      </w:r>
      <w:r w:rsidR="00742835" w:rsidRPr="00D74F00">
        <w:rPr>
          <w:rFonts w:ascii="Times New Roman" w:hAnsi="Times New Roman" w:cs="Times New Roman"/>
          <w:sz w:val="24"/>
          <w:szCs w:val="24"/>
        </w:rPr>
        <w:t>) цена права на заключение Договора на размещение НТО.</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.19. Уведомление о результатах аукциона выдается участникам аукциона (их представителям) под расписку или высылается по почте заказным письмом в день оформления протокола.</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 xml:space="preserve">.20. Протокол о результатах аукциона размещается на официальном сайте администрации </w:t>
      </w:r>
      <w:r w:rsidR="00F07770" w:rsidRPr="00D74F00">
        <w:rPr>
          <w:rFonts w:ascii="Times New Roman" w:hAnsi="Times New Roman" w:cs="Times New Roman"/>
          <w:sz w:val="24"/>
          <w:szCs w:val="24"/>
        </w:rPr>
        <w:t>муниципал</w:t>
      </w:r>
      <w:r w:rsidR="006A670D" w:rsidRPr="00D74F00">
        <w:rPr>
          <w:rFonts w:ascii="Times New Roman" w:hAnsi="Times New Roman" w:cs="Times New Roman"/>
          <w:sz w:val="24"/>
          <w:szCs w:val="24"/>
        </w:rPr>
        <w:t>ьного образования «Майнский</w:t>
      </w:r>
      <w:r w:rsidR="00F07770" w:rsidRPr="00D74F00">
        <w:rPr>
          <w:rFonts w:ascii="Times New Roman" w:hAnsi="Times New Roman" w:cs="Times New Roman"/>
          <w:sz w:val="24"/>
          <w:szCs w:val="24"/>
        </w:rPr>
        <w:t xml:space="preserve"> район» Ульяновской области</w:t>
      </w:r>
      <w:r w:rsidR="00742835" w:rsidRPr="00D74F00">
        <w:rPr>
          <w:rFonts w:ascii="Times New Roman" w:hAnsi="Times New Roman" w:cs="Times New Roman"/>
          <w:sz w:val="24"/>
          <w:szCs w:val="24"/>
        </w:rPr>
        <w:t xml:space="preserve"> в информационно-телекоммуникационной сети </w:t>
      </w:r>
      <w:r w:rsidR="00387F3E" w:rsidRPr="00D74F00">
        <w:rPr>
          <w:rFonts w:ascii="Times New Roman" w:hAnsi="Times New Roman" w:cs="Times New Roman"/>
          <w:sz w:val="24"/>
          <w:szCs w:val="24"/>
        </w:rPr>
        <w:t>«</w:t>
      </w:r>
      <w:r w:rsidR="00742835" w:rsidRPr="00D74F00">
        <w:rPr>
          <w:rFonts w:ascii="Times New Roman" w:hAnsi="Times New Roman" w:cs="Times New Roman"/>
          <w:sz w:val="24"/>
          <w:szCs w:val="24"/>
        </w:rPr>
        <w:t>Интернет</w:t>
      </w:r>
      <w:r w:rsidR="00387F3E" w:rsidRPr="00D74F00">
        <w:rPr>
          <w:rFonts w:ascii="Times New Roman" w:hAnsi="Times New Roman" w:cs="Times New Roman"/>
          <w:sz w:val="24"/>
          <w:szCs w:val="24"/>
        </w:rPr>
        <w:t>»</w:t>
      </w:r>
      <w:r w:rsidR="00742835" w:rsidRPr="00D74F00">
        <w:rPr>
          <w:rFonts w:ascii="Times New Roman" w:hAnsi="Times New Roman" w:cs="Times New Roman"/>
          <w:sz w:val="24"/>
          <w:szCs w:val="24"/>
        </w:rPr>
        <w:t xml:space="preserve"> в течение 3 (трех) рабочих дней со дня его подписания.</w:t>
      </w:r>
    </w:p>
    <w:p w:rsidR="00742835" w:rsidRPr="00D74F00" w:rsidRDefault="00D71A40" w:rsidP="007F63F0">
      <w:pPr>
        <w:pStyle w:val="ConsPlusNormal"/>
        <w:ind w:firstLine="540"/>
        <w:jc w:val="both"/>
        <w:rPr>
          <w:rFonts w:ascii="Times New Roman" w:hAnsi="Times New Roman" w:cs="Times New Roman"/>
          <w:sz w:val="24"/>
          <w:szCs w:val="24"/>
        </w:rPr>
      </w:pPr>
      <w:bookmarkStart w:id="11" w:name="P242"/>
      <w:bookmarkEnd w:id="11"/>
      <w:r w:rsidRPr="00D74F00">
        <w:rPr>
          <w:rFonts w:ascii="Times New Roman" w:hAnsi="Times New Roman" w:cs="Times New Roman"/>
          <w:sz w:val="24"/>
          <w:szCs w:val="24"/>
        </w:rPr>
        <w:t>1</w:t>
      </w:r>
      <w:r w:rsidR="00742835" w:rsidRPr="00D74F00">
        <w:rPr>
          <w:rFonts w:ascii="Times New Roman" w:hAnsi="Times New Roman" w:cs="Times New Roman"/>
          <w:sz w:val="24"/>
          <w:szCs w:val="24"/>
        </w:rPr>
        <w:t>.21. Протокол о результатах аукциона является основанием для заключения с победителем аукциона Договора на размещение НТО.</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 xml:space="preserve">Подписанный организатором аукциона Договор на размещение НТО в двух экземплярах направляется победителю аукциона заказным письмом с уведомлением о вручении в течение 10 (десяти) рабочих дней со дня оформления протокола аукциона. Победитель аукциона вправе не позднее 7 (семи) календарных дней подписать оба экземпляра Договора на размещение НТО и обеспечить получение организатором аукциона одного экземпляра подписанного обеими </w:t>
      </w:r>
      <w:r w:rsidRPr="00D74F00">
        <w:rPr>
          <w:rFonts w:ascii="Times New Roman" w:hAnsi="Times New Roman" w:cs="Times New Roman"/>
          <w:sz w:val="24"/>
          <w:szCs w:val="24"/>
        </w:rPr>
        <w:lastRenderedPageBreak/>
        <w:t>сторонами Договора на размещение НТО в течение 14 (четырнадцати) рабочих дней со дня получения экземпляров Договора на размещение НТО или отказаться от заключения Договора на размещение НТО.</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 xml:space="preserve">.22. В случае </w:t>
      </w:r>
      <w:r w:rsidR="007F63F0" w:rsidRPr="00D74F00">
        <w:rPr>
          <w:rFonts w:ascii="Times New Roman" w:hAnsi="Times New Roman" w:cs="Times New Roman"/>
          <w:sz w:val="24"/>
          <w:szCs w:val="24"/>
        </w:rPr>
        <w:t>не поступления</w:t>
      </w:r>
      <w:r w:rsidR="00742835" w:rsidRPr="00D74F00">
        <w:rPr>
          <w:rFonts w:ascii="Times New Roman" w:hAnsi="Times New Roman" w:cs="Times New Roman"/>
          <w:sz w:val="24"/>
          <w:szCs w:val="24"/>
        </w:rPr>
        <w:t xml:space="preserve"> в адрес организатора аукциона подписанного победителем аукциона экземпляра Договора на размещение НТО в срок, указанный в </w:t>
      </w:r>
      <w:hyperlink w:anchor="P242" w:history="1">
        <w:r w:rsidR="00742835" w:rsidRPr="00D74F00">
          <w:rPr>
            <w:rFonts w:ascii="Times New Roman" w:hAnsi="Times New Roman" w:cs="Times New Roman"/>
            <w:sz w:val="24"/>
            <w:szCs w:val="24"/>
          </w:rPr>
          <w:t>пункте 5.21</w:t>
        </w:r>
      </w:hyperlink>
      <w:r w:rsidR="00742835" w:rsidRPr="00D74F00">
        <w:rPr>
          <w:rFonts w:ascii="Times New Roman" w:hAnsi="Times New Roman" w:cs="Times New Roman"/>
          <w:sz w:val="24"/>
          <w:szCs w:val="24"/>
        </w:rPr>
        <w:t xml:space="preserve"> настоящего раздела, победитель аукциона считается уклонившимся от заключения Договора на размещение НТО. Задатки, внесенные лицами, признанными победителями аукциона и не заключившими в установленном порядке Договор на размещение НТО, не возвращаются.</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 xml:space="preserve">Организатор аукциона размещает информацию об отказе или уклонении победителя аукциона от заключения Договора на размещение НТО на официальном сайте администрации </w:t>
      </w:r>
      <w:r w:rsidR="00080F89" w:rsidRPr="00D74F00">
        <w:rPr>
          <w:rFonts w:ascii="Times New Roman" w:hAnsi="Times New Roman" w:cs="Times New Roman"/>
          <w:sz w:val="24"/>
          <w:szCs w:val="24"/>
        </w:rPr>
        <w:t>муниц</w:t>
      </w:r>
      <w:r w:rsidR="007F63F0" w:rsidRPr="00D74F00">
        <w:rPr>
          <w:rFonts w:ascii="Times New Roman" w:hAnsi="Times New Roman" w:cs="Times New Roman"/>
          <w:sz w:val="24"/>
          <w:szCs w:val="24"/>
        </w:rPr>
        <w:t>и</w:t>
      </w:r>
      <w:r w:rsidR="00080F89" w:rsidRPr="00D74F00">
        <w:rPr>
          <w:rFonts w:ascii="Times New Roman" w:hAnsi="Times New Roman" w:cs="Times New Roman"/>
          <w:sz w:val="24"/>
          <w:szCs w:val="24"/>
        </w:rPr>
        <w:t>пального образ</w:t>
      </w:r>
      <w:r w:rsidR="007F63F0" w:rsidRPr="00D74F00">
        <w:rPr>
          <w:rFonts w:ascii="Times New Roman" w:hAnsi="Times New Roman" w:cs="Times New Roman"/>
          <w:sz w:val="24"/>
          <w:szCs w:val="24"/>
        </w:rPr>
        <w:t>ова</w:t>
      </w:r>
      <w:r w:rsidR="009F68F4" w:rsidRPr="00D74F00">
        <w:rPr>
          <w:rFonts w:ascii="Times New Roman" w:hAnsi="Times New Roman" w:cs="Times New Roman"/>
          <w:sz w:val="24"/>
          <w:szCs w:val="24"/>
        </w:rPr>
        <w:t xml:space="preserve">ния «Майнский </w:t>
      </w:r>
      <w:r w:rsidR="00080F89" w:rsidRPr="00D74F00">
        <w:rPr>
          <w:rFonts w:ascii="Times New Roman" w:hAnsi="Times New Roman" w:cs="Times New Roman"/>
          <w:sz w:val="24"/>
          <w:szCs w:val="24"/>
        </w:rPr>
        <w:t xml:space="preserve">район» Ульяновской области </w:t>
      </w:r>
      <w:r w:rsidRPr="00D74F00">
        <w:rPr>
          <w:rFonts w:ascii="Times New Roman" w:hAnsi="Times New Roman" w:cs="Times New Roman"/>
          <w:sz w:val="24"/>
          <w:szCs w:val="24"/>
        </w:rPr>
        <w:t xml:space="preserve">в информационно-телекоммуникационной сети </w:t>
      </w:r>
      <w:r w:rsidR="00387F3E" w:rsidRPr="00D74F00">
        <w:rPr>
          <w:rFonts w:ascii="Times New Roman" w:hAnsi="Times New Roman" w:cs="Times New Roman"/>
          <w:sz w:val="24"/>
          <w:szCs w:val="24"/>
        </w:rPr>
        <w:t>«</w:t>
      </w:r>
      <w:r w:rsidRPr="00D74F00">
        <w:rPr>
          <w:rFonts w:ascii="Times New Roman" w:hAnsi="Times New Roman" w:cs="Times New Roman"/>
          <w:sz w:val="24"/>
          <w:szCs w:val="24"/>
        </w:rPr>
        <w:t>Интернет</w:t>
      </w:r>
      <w:r w:rsidR="00387F3E" w:rsidRPr="00D74F00">
        <w:rPr>
          <w:rFonts w:ascii="Times New Roman" w:hAnsi="Times New Roman" w:cs="Times New Roman"/>
          <w:sz w:val="24"/>
          <w:szCs w:val="24"/>
        </w:rPr>
        <w:t>»</w:t>
      </w:r>
      <w:r w:rsidRPr="00D74F00">
        <w:rPr>
          <w:rFonts w:ascii="Times New Roman" w:hAnsi="Times New Roman" w:cs="Times New Roman"/>
          <w:sz w:val="24"/>
          <w:szCs w:val="24"/>
        </w:rPr>
        <w:t xml:space="preserve"> в течение одного рабочего дня со дня отказа или уклонения победителя аукциона от заключения Договора на размещение НТО.</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В случае отказа или уклонения победителя аукциона от заключения Договора на размещение НТО он заключается с участником аукциона, сделавшим предпоследнее предложение.</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В случае согласия такого участника заключить Договор на размещение НТО этот участник признается победителем аукциона и Договор на размещение НТО составляется организатором аукциона путем включения в Договор на размещение НТО цены, предложенной этим участником. Договор на размещение НТО должен быть направлен организатором аукциона такому участнику в срок, не превышающий 20 (двадцати) рабочих дней с даты признания победителя аукциона уклонившимся от заключения Договора на размещение НТО.</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 xml:space="preserve">Участник аукциона, признанный победителем аукциона в соответствии с настоящим пунктом, вправе подписать Договор на размещение НТО и передать его организатору аукциона в порядке и в сроки, которые предусмотрены </w:t>
      </w:r>
      <w:hyperlink w:anchor="P242" w:history="1">
        <w:r w:rsidRPr="00D74F00">
          <w:rPr>
            <w:rFonts w:ascii="Times New Roman" w:hAnsi="Times New Roman" w:cs="Times New Roman"/>
            <w:sz w:val="24"/>
            <w:szCs w:val="24"/>
          </w:rPr>
          <w:t>пунктом 5.21</w:t>
        </w:r>
      </w:hyperlink>
      <w:r w:rsidRPr="00D74F00">
        <w:rPr>
          <w:rFonts w:ascii="Times New Roman" w:hAnsi="Times New Roman" w:cs="Times New Roman"/>
          <w:sz w:val="24"/>
          <w:szCs w:val="24"/>
        </w:rPr>
        <w:t xml:space="preserve"> настоящего раздела, или отказаться от заключения Договора на размещение НТО. Если этот победитель аукциона уклонился от заключения Договора на размещение НТО, аукцион признается несостоявшимся.</w:t>
      </w:r>
    </w:p>
    <w:p w:rsidR="00742835" w:rsidRPr="00D74F00" w:rsidRDefault="00D71A40"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1</w:t>
      </w:r>
      <w:r w:rsidR="00742835" w:rsidRPr="00D74F00">
        <w:rPr>
          <w:rFonts w:ascii="Times New Roman" w:hAnsi="Times New Roman" w:cs="Times New Roman"/>
          <w:sz w:val="24"/>
          <w:szCs w:val="24"/>
        </w:rPr>
        <w:t xml:space="preserve">.23. С победителем аукциона заключается </w:t>
      </w:r>
      <w:hyperlink w:anchor="P320" w:history="1">
        <w:r w:rsidR="00742835" w:rsidRPr="00D74F00">
          <w:rPr>
            <w:rFonts w:ascii="Times New Roman" w:hAnsi="Times New Roman" w:cs="Times New Roman"/>
            <w:sz w:val="24"/>
            <w:szCs w:val="24"/>
          </w:rPr>
          <w:t>Договор</w:t>
        </w:r>
      </w:hyperlink>
      <w:r w:rsidR="00742835" w:rsidRPr="00D74F00">
        <w:rPr>
          <w:rFonts w:ascii="Times New Roman" w:hAnsi="Times New Roman" w:cs="Times New Roman"/>
          <w:sz w:val="24"/>
          <w:szCs w:val="24"/>
        </w:rPr>
        <w:t xml:space="preserve"> на размещение НТО по форме согласно приложению к настоящему Порядку.</w:t>
      </w:r>
    </w:p>
    <w:p w:rsidR="003632A3" w:rsidRPr="00D74F00" w:rsidRDefault="003632A3"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Минимальный срок действия договора на размещение НТО по которому объявляется аукцион должен составлять не менее 10 лет.</w:t>
      </w:r>
    </w:p>
    <w:p w:rsidR="00742835" w:rsidRPr="00D74F00" w:rsidRDefault="00742835" w:rsidP="007F63F0">
      <w:pPr>
        <w:pStyle w:val="ConsPlusNormal"/>
        <w:ind w:firstLine="540"/>
        <w:jc w:val="both"/>
        <w:rPr>
          <w:rFonts w:ascii="Times New Roman" w:hAnsi="Times New Roman" w:cs="Times New Roman"/>
          <w:sz w:val="24"/>
          <w:szCs w:val="24"/>
        </w:rPr>
      </w:pPr>
      <w:r w:rsidRPr="00D74F00">
        <w:rPr>
          <w:rFonts w:ascii="Times New Roman" w:hAnsi="Times New Roman" w:cs="Times New Roman"/>
          <w:sz w:val="24"/>
          <w:szCs w:val="24"/>
        </w:rPr>
        <w:t>Победитель аукциона не вправе уступать права по заключенному Договору на размещение НТО по результатам аукциона.</w:t>
      </w:r>
    </w:p>
    <w:p w:rsidR="00742835" w:rsidRPr="00D74F00" w:rsidRDefault="00742835" w:rsidP="007F63F0">
      <w:pPr>
        <w:pStyle w:val="ConsPlusNormal"/>
        <w:jc w:val="both"/>
        <w:rPr>
          <w:rFonts w:ascii="Times New Roman" w:hAnsi="Times New Roman" w:cs="Times New Roman"/>
          <w:sz w:val="24"/>
          <w:szCs w:val="24"/>
        </w:rPr>
      </w:pPr>
    </w:p>
    <w:p w:rsidR="000E3B23" w:rsidRPr="00D74F00" w:rsidRDefault="000E3B23" w:rsidP="007F63F0">
      <w:pPr>
        <w:pStyle w:val="ConsPlusTitle"/>
        <w:jc w:val="center"/>
        <w:outlineLvl w:val="1"/>
        <w:rPr>
          <w:rFonts w:ascii="Times New Roman" w:hAnsi="Times New Roman" w:cs="Times New Roman"/>
          <w:sz w:val="24"/>
          <w:szCs w:val="24"/>
        </w:rPr>
      </w:pPr>
    </w:p>
    <w:p w:rsidR="000E3B23" w:rsidRPr="00D74F00" w:rsidRDefault="000E3B23" w:rsidP="007F63F0">
      <w:pPr>
        <w:pStyle w:val="ConsPlusTitle"/>
        <w:jc w:val="center"/>
        <w:outlineLvl w:val="1"/>
        <w:rPr>
          <w:rFonts w:ascii="Times New Roman" w:hAnsi="Times New Roman" w:cs="Times New Roman"/>
          <w:sz w:val="24"/>
          <w:szCs w:val="24"/>
        </w:rPr>
      </w:pPr>
    </w:p>
    <w:p w:rsidR="000E3B23" w:rsidRPr="00D74F00" w:rsidRDefault="000E3B23" w:rsidP="007F63F0">
      <w:pPr>
        <w:pStyle w:val="ConsPlusTitle"/>
        <w:outlineLvl w:val="1"/>
        <w:rPr>
          <w:rFonts w:ascii="Times New Roman" w:hAnsi="Times New Roman" w:cs="Times New Roman"/>
          <w:sz w:val="24"/>
          <w:szCs w:val="24"/>
        </w:rPr>
      </w:pPr>
    </w:p>
    <w:p w:rsidR="000E3B23" w:rsidRPr="00D74F00" w:rsidRDefault="000E3B23" w:rsidP="007F63F0">
      <w:pPr>
        <w:pStyle w:val="ConsPlusTitle"/>
        <w:outlineLvl w:val="1"/>
        <w:rPr>
          <w:rFonts w:ascii="Times New Roman" w:hAnsi="Times New Roman" w:cs="Times New Roman"/>
          <w:sz w:val="24"/>
          <w:szCs w:val="24"/>
        </w:rPr>
      </w:pPr>
    </w:p>
    <w:p w:rsidR="007A562D" w:rsidRPr="00D74F00" w:rsidRDefault="007A562D" w:rsidP="007F63F0">
      <w:pPr>
        <w:pStyle w:val="ConsPlusTitle"/>
        <w:outlineLvl w:val="1"/>
        <w:rPr>
          <w:rFonts w:ascii="Times New Roman" w:hAnsi="Times New Roman" w:cs="Times New Roman"/>
          <w:sz w:val="24"/>
          <w:szCs w:val="24"/>
        </w:rPr>
      </w:pPr>
    </w:p>
    <w:p w:rsidR="007A562D" w:rsidRPr="00D74F00" w:rsidRDefault="007A562D" w:rsidP="007F63F0">
      <w:pPr>
        <w:pStyle w:val="ConsPlusTitle"/>
        <w:outlineLvl w:val="1"/>
        <w:rPr>
          <w:rFonts w:ascii="Times New Roman" w:hAnsi="Times New Roman" w:cs="Times New Roman"/>
          <w:sz w:val="24"/>
          <w:szCs w:val="24"/>
        </w:rPr>
      </w:pPr>
    </w:p>
    <w:p w:rsidR="007A562D" w:rsidRPr="00D74F00" w:rsidRDefault="007A562D" w:rsidP="007F63F0">
      <w:pPr>
        <w:pStyle w:val="ConsPlusTitle"/>
        <w:outlineLvl w:val="1"/>
        <w:rPr>
          <w:rFonts w:ascii="Times New Roman" w:hAnsi="Times New Roman" w:cs="Times New Roman"/>
          <w:sz w:val="24"/>
          <w:szCs w:val="24"/>
        </w:rPr>
      </w:pPr>
    </w:p>
    <w:p w:rsidR="000E3B23" w:rsidRPr="00D74F00" w:rsidRDefault="000E3B23" w:rsidP="007F63F0">
      <w:pPr>
        <w:pStyle w:val="ConsPlusTitle"/>
        <w:outlineLvl w:val="1"/>
        <w:rPr>
          <w:rFonts w:ascii="Times New Roman" w:hAnsi="Times New Roman" w:cs="Times New Roman"/>
          <w:sz w:val="24"/>
          <w:szCs w:val="24"/>
        </w:rPr>
      </w:pPr>
    </w:p>
    <w:p w:rsidR="000E3B23" w:rsidRPr="00D74F00" w:rsidRDefault="000E3B23" w:rsidP="007F63F0">
      <w:pPr>
        <w:pStyle w:val="ConsPlusTitle"/>
        <w:outlineLvl w:val="1"/>
        <w:rPr>
          <w:rFonts w:ascii="Times New Roman" w:hAnsi="Times New Roman" w:cs="Times New Roman"/>
          <w:sz w:val="24"/>
          <w:szCs w:val="24"/>
        </w:rPr>
      </w:pPr>
    </w:p>
    <w:p w:rsidR="00F63967" w:rsidRPr="00D74F00" w:rsidRDefault="00F63967" w:rsidP="007F63F0">
      <w:pPr>
        <w:spacing w:after="0" w:line="240" w:lineRule="auto"/>
        <w:rPr>
          <w:rFonts w:ascii="Times New Roman" w:hAnsi="Times New Roman" w:cs="Times New Roman"/>
          <w:sz w:val="24"/>
          <w:szCs w:val="24"/>
        </w:rPr>
      </w:pPr>
      <w:bookmarkStart w:id="12" w:name="P458"/>
      <w:bookmarkEnd w:id="12"/>
    </w:p>
    <w:sectPr w:rsidR="00F63967" w:rsidRPr="00D74F00" w:rsidSect="00D71A40">
      <w:pgSz w:w="11906" w:h="16838"/>
      <w:pgMar w:top="709" w:right="567"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824" w:rsidRDefault="009A0824" w:rsidP="002F5EB2">
      <w:pPr>
        <w:spacing w:after="0" w:line="240" w:lineRule="auto"/>
      </w:pPr>
      <w:r>
        <w:separator/>
      </w:r>
    </w:p>
  </w:endnote>
  <w:endnote w:type="continuationSeparator" w:id="1">
    <w:p w:rsidR="009A0824" w:rsidRDefault="009A0824" w:rsidP="002F5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824" w:rsidRDefault="009A0824" w:rsidP="002F5EB2">
      <w:pPr>
        <w:spacing w:after="0" w:line="240" w:lineRule="auto"/>
      </w:pPr>
      <w:r>
        <w:separator/>
      </w:r>
    </w:p>
  </w:footnote>
  <w:footnote w:type="continuationSeparator" w:id="1">
    <w:p w:rsidR="009A0824" w:rsidRDefault="009A0824" w:rsidP="002F5E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D49F6"/>
    <w:multiLevelType w:val="hybridMultilevel"/>
    <w:tmpl w:val="5FDC1566"/>
    <w:lvl w:ilvl="0" w:tplc="82AEB26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defaultTabStop w:val="708"/>
  <w:characterSpacingControl w:val="doNotCompress"/>
  <w:footnotePr>
    <w:footnote w:id="0"/>
    <w:footnote w:id="1"/>
  </w:footnotePr>
  <w:endnotePr>
    <w:endnote w:id="0"/>
    <w:endnote w:id="1"/>
  </w:endnotePr>
  <w:compat/>
  <w:rsids>
    <w:rsidRoot w:val="00662DF3"/>
    <w:rsid w:val="0003129D"/>
    <w:rsid w:val="00061DBA"/>
    <w:rsid w:val="00070DF0"/>
    <w:rsid w:val="00080F89"/>
    <w:rsid w:val="000A6730"/>
    <w:rsid w:val="000B1AA2"/>
    <w:rsid w:val="000C7843"/>
    <w:rsid w:val="000D462A"/>
    <w:rsid w:val="000E3B23"/>
    <w:rsid w:val="000F295E"/>
    <w:rsid w:val="00100C33"/>
    <w:rsid w:val="001241FE"/>
    <w:rsid w:val="00132EED"/>
    <w:rsid w:val="001357A5"/>
    <w:rsid w:val="00145FEB"/>
    <w:rsid w:val="001548F2"/>
    <w:rsid w:val="00160CDD"/>
    <w:rsid w:val="00166CC6"/>
    <w:rsid w:val="00173BFA"/>
    <w:rsid w:val="001946CD"/>
    <w:rsid w:val="001B6313"/>
    <w:rsid w:val="001D451F"/>
    <w:rsid w:val="001E2DE7"/>
    <w:rsid w:val="001F005F"/>
    <w:rsid w:val="001F667B"/>
    <w:rsid w:val="002069E0"/>
    <w:rsid w:val="00221E07"/>
    <w:rsid w:val="00235A13"/>
    <w:rsid w:val="002407D7"/>
    <w:rsid w:val="002903D9"/>
    <w:rsid w:val="002969EC"/>
    <w:rsid w:val="00297708"/>
    <w:rsid w:val="002B0FB1"/>
    <w:rsid w:val="002B6469"/>
    <w:rsid w:val="002F5EB2"/>
    <w:rsid w:val="003128D4"/>
    <w:rsid w:val="00355076"/>
    <w:rsid w:val="003632A3"/>
    <w:rsid w:val="00372E4E"/>
    <w:rsid w:val="0038230E"/>
    <w:rsid w:val="00387F3E"/>
    <w:rsid w:val="003B2529"/>
    <w:rsid w:val="003C02FB"/>
    <w:rsid w:val="003D638E"/>
    <w:rsid w:val="003E5450"/>
    <w:rsid w:val="003E6E54"/>
    <w:rsid w:val="003F0389"/>
    <w:rsid w:val="003F04C6"/>
    <w:rsid w:val="003F42E3"/>
    <w:rsid w:val="00403516"/>
    <w:rsid w:val="00426110"/>
    <w:rsid w:val="00442BFF"/>
    <w:rsid w:val="00457FE3"/>
    <w:rsid w:val="00460D1F"/>
    <w:rsid w:val="00473A66"/>
    <w:rsid w:val="0047593B"/>
    <w:rsid w:val="004A1153"/>
    <w:rsid w:val="004B0E08"/>
    <w:rsid w:val="004D19E9"/>
    <w:rsid w:val="00511707"/>
    <w:rsid w:val="00515EEE"/>
    <w:rsid w:val="00552EB7"/>
    <w:rsid w:val="00575AB1"/>
    <w:rsid w:val="005B06D4"/>
    <w:rsid w:val="005C6453"/>
    <w:rsid w:val="005D434C"/>
    <w:rsid w:val="005D7434"/>
    <w:rsid w:val="005E46BE"/>
    <w:rsid w:val="005F2BD6"/>
    <w:rsid w:val="005F4AE2"/>
    <w:rsid w:val="005F5EF5"/>
    <w:rsid w:val="00605873"/>
    <w:rsid w:val="006279A7"/>
    <w:rsid w:val="00662DF3"/>
    <w:rsid w:val="00664FFB"/>
    <w:rsid w:val="006774BC"/>
    <w:rsid w:val="006954D2"/>
    <w:rsid w:val="006A20C9"/>
    <w:rsid w:val="006A29C8"/>
    <w:rsid w:val="006A670D"/>
    <w:rsid w:val="006B30D9"/>
    <w:rsid w:val="006D0F8C"/>
    <w:rsid w:val="006D7B4F"/>
    <w:rsid w:val="006D7F4E"/>
    <w:rsid w:val="006E31B8"/>
    <w:rsid w:val="006E43B5"/>
    <w:rsid w:val="006E48FD"/>
    <w:rsid w:val="006F4800"/>
    <w:rsid w:val="006F7179"/>
    <w:rsid w:val="006F749B"/>
    <w:rsid w:val="00702043"/>
    <w:rsid w:val="00710504"/>
    <w:rsid w:val="00732B38"/>
    <w:rsid w:val="00742835"/>
    <w:rsid w:val="00743B56"/>
    <w:rsid w:val="00770862"/>
    <w:rsid w:val="007720F5"/>
    <w:rsid w:val="00787CE9"/>
    <w:rsid w:val="007910C8"/>
    <w:rsid w:val="0079131A"/>
    <w:rsid w:val="007A1258"/>
    <w:rsid w:val="007A562D"/>
    <w:rsid w:val="007C4FF4"/>
    <w:rsid w:val="007D3B49"/>
    <w:rsid w:val="007D70FE"/>
    <w:rsid w:val="007E5ABC"/>
    <w:rsid w:val="007F63F0"/>
    <w:rsid w:val="00812301"/>
    <w:rsid w:val="00813786"/>
    <w:rsid w:val="008259FD"/>
    <w:rsid w:val="00836EF2"/>
    <w:rsid w:val="00857669"/>
    <w:rsid w:val="00865A8D"/>
    <w:rsid w:val="00866EEA"/>
    <w:rsid w:val="00873CC0"/>
    <w:rsid w:val="0089303A"/>
    <w:rsid w:val="008A7E5D"/>
    <w:rsid w:val="008B5065"/>
    <w:rsid w:val="008B75F8"/>
    <w:rsid w:val="008B7A37"/>
    <w:rsid w:val="008D0A20"/>
    <w:rsid w:val="008F1E68"/>
    <w:rsid w:val="00925079"/>
    <w:rsid w:val="00954A16"/>
    <w:rsid w:val="009657A6"/>
    <w:rsid w:val="00971C44"/>
    <w:rsid w:val="00975438"/>
    <w:rsid w:val="009A0824"/>
    <w:rsid w:val="009E561D"/>
    <w:rsid w:val="009F64B7"/>
    <w:rsid w:val="009F68F4"/>
    <w:rsid w:val="00A00315"/>
    <w:rsid w:val="00A1463A"/>
    <w:rsid w:val="00A25579"/>
    <w:rsid w:val="00A7193B"/>
    <w:rsid w:val="00A739B4"/>
    <w:rsid w:val="00A91C2B"/>
    <w:rsid w:val="00A95B16"/>
    <w:rsid w:val="00AB51D0"/>
    <w:rsid w:val="00AB6601"/>
    <w:rsid w:val="00AC6215"/>
    <w:rsid w:val="00AD2091"/>
    <w:rsid w:val="00AD2E88"/>
    <w:rsid w:val="00AE2458"/>
    <w:rsid w:val="00B10B13"/>
    <w:rsid w:val="00B15C24"/>
    <w:rsid w:val="00B3447A"/>
    <w:rsid w:val="00B36700"/>
    <w:rsid w:val="00B42718"/>
    <w:rsid w:val="00B64C6A"/>
    <w:rsid w:val="00B72422"/>
    <w:rsid w:val="00B853C3"/>
    <w:rsid w:val="00BA0810"/>
    <w:rsid w:val="00BB262A"/>
    <w:rsid w:val="00BC4F3F"/>
    <w:rsid w:val="00BD7AF8"/>
    <w:rsid w:val="00BF07CC"/>
    <w:rsid w:val="00BF5894"/>
    <w:rsid w:val="00BF72C4"/>
    <w:rsid w:val="00C321C6"/>
    <w:rsid w:val="00C45786"/>
    <w:rsid w:val="00C63078"/>
    <w:rsid w:val="00C74CC0"/>
    <w:rsid w:val="00C756EA"/>
    <w:rsid w:val="00C76E26"/>
    <w:rsid w:val="00C824FA"/>
    <w:rsid w:val="00C85678"/>
    <w:rsid w:val="00C93918"/>
    <w:rsid w:val="00C9522A"/>
    <w:rsid w:val="00C95F45"/>
    <w:rsid w:val="00CB21B9"/>
    <w:rsid w:val="00D3518E"/>
    <w:rsid w:val="00D43271"/>
    <w:rsid w:val="00D51F00"/>
    <w:rsid w:val="00D57CDF"/>
    <w:rsid w:val="00D675FD"/>
    <w:rsid w:val="00D71A40"/>
    <w:rsid w:val="00D74F00"/>
    <w:rsid w:val="00D90814"/>
    <w:rsid w:val="00D94FC0"/>
    <w:rsid w:val="00DA06AA"/>
    <w:rsid w:val="00DB1CDE"/>
    <w:rsid w:val="00DD015E"/>
    <w:rsid w:val="00DD2A9E"/>
    <w:rsid w:val="00DE63D1"/>
    <w:rsid w:val="00DF0A0B"/>
    <w:rsid w:val="00E03F35"/>
    <w:rsid w:val="00E27DC1"/>
    <w:rsid w:val="00E45B5F"/>
    <w:rsid w:val="00E74727"/>
    <w:rsid w:val="00E811FF"/>
    <w:rsid w:val="00E90FFF"/>
    <w:rsid w:val="00E950FA"/>
    <w:rsid w:val="00E95274"/>
    <w:rsid w:val="00EA39EC"/>
    <w:rsid w:val="00EC06D6"/>
    <w:rsid w:val="00EC0C35"/>
    <w:rsid w:val="00EC1801"/>
    <w:rsid w:val="00EC388C"/>
    <w:rsid w:val="00EC6BB3"/>
    <w:rsid w:val="00ED059D"/>
    <w:rsid w:val="00ED48A6"/>
    <w:rsid w:val="00EE4279"/>
    <w:rsid w:val="00F0582F"/>
    <w:rsid w:val="00F07770"/>
    <w:rsid w:val="00F56028"/>
    <w:rsid w:val="00F567D7"/>
    <w:rsid w:val="00F575EB"/>
    <w:rsid w:val="00F63967"/>
    <w:rsid w:val="00F71582"/>
    <w:rsid w:val="00F75DD3"/>
    <w:rsid w:val="00F77A90"/>
    <w:rsid w:val="00F809E7"/>
    <w:rsid w:val="00FA3F9B"/>
    <w:rsid w:val="00FA7363"/>
    <w:rsid w:val="00FC24FE"/>
    <w:rsid w:val="00FC3408"/>
    <w:rsid w:val="00FD67B8"/>
    <w:rsid w:val="00FE0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2DF3"/>
    <w:pPr>
      <w:ind w:left="720"/>
      <w:contextualSpacing/>
    </w:pPr>
  </w:style>
  <w:style w:type="paragraph" w:styleId="a5">
    <w:name w:val="Balloon Text"/>
    <w:basedOn w:val="a"/>
    <w:link w:val="a6"/>
    <w:uiPriority w:val="99"/>
    <w:semiHidden/>
    <w:unhideWhenUsed/>
    <w:rsid w:val="00662D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2DF3"/>
    <w:rPr>
      <w:rFonts w:ascii="Tahoma" w:hAnsi="Tahoma" w:cs="Tahoma"/>
      <w:sz w:val="16"/>
      <w:szCs w:val="16"/>
    </w:rPr>
  </w:style>
  <w:style w:type="paragraph" w:styleId="a7">
    <w:name w:val="header"/>
    <w:basedOn w:val="a"/>
    <w:link w:val="a8"/>
    <w:uiPriority w:val="99"/>
    <w:semiHidden/>
    <w:unhideWhenUsed/>
    <w:rsid w:val="002F5EB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F5EB2"/>
  </w:style>
  <w:style w:type="paragraph" w:styleId="a9">
    <w:name w:val="footer"/>
    <w:basedOn w:val="a"/>
    <w:link w:val="aa"/>
    <w:uiPriority w:val="99"/>
    <w:semiHidden/>
    <w:unhideWhenUsed/>
    <w:rsid w:val="002F5EB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F5EB2"/>
  </w:style>
  <w:style w:type="paragraph" w:customStyle="1" w:styleId="ConsPlusNormal">
    <w:name w:val="ConsPlusNormal"/>
    <w:rsid w:val="00FA3F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28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283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rsid w:val="00D57CDF"/>
    <w:rPr>
      <w:color w:val="000080"/>
      <w:u w:val="single"/>
    </w:rPr>
  </w:style>
  <w:style w:type="paragraph" w:styleId="ac">
    <w:name w:val="Body Text"/>
    <w:basedOn w:val="a"/>
    <w:link w:val="ad"/>
    <w:uiPriority w:val="99"/>
    <w:unhideWhenUsed/>
    <w:rsid w:val="00E811FF"/>
    <w:pPr>
      <w:spacing w:after="120"/>
    </w:pPr>
  </w:style>
  <w:style w:type="character" w:customStyle="1" w:styleId="ad">
    <w:name w:val="Основной текст Знак"/>
    <w:basedOn w:val="a0"/>
    <w:link w:val="ac"/>
    <w:uiPriority w:val="99"/>
    <w:rsid w:val="00E811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B4B1B4310F6C8C6A7F8A8A9E13333E971947DCCB4DDD587804CB333A16E82C5B924E57497CBF647510B9617809A4DB5DC18B72997D690FfAZCJ" TargetMode="External"/><Relationship Id="rId13" Type="http://schemas.openxmlformats.org/officeDocument/2006/relationships/hyperlink" Target="consultantplus://offline/ref=354C8BE6B91458FCD7D6FAD0C157F50B8DA764345968EC24F59658B5A80A123ECFDE6C04275BC25D92717D512F782F69j7g2H" TargetMode="External"/><Relationship Id="rId18" Type="http://schemas.openxmlformats.org/officeDocument/2006/relationships/hyperlink" Target="consultantplus://offline/ref=354C8BE6B91458FCD7D6E4DDD73BAB018FAD3A3A5F6FE573AEC903E8FF0318699A916D58620AD15C90717F5733j7g8H" TargetMode="External"/><Relationship Id="rId26" Type="http://schemas.openxmlformats.org/officeDocument/2006/relationships/hyperlink" Target="consultantplus://offline/ref=354C8BE6B91458FCD7D6FAD0C157F50B8DA76434596BE621F19658B5A80A123ECFDE6C162703CE5C966F7E573A2E7E2F25C3C7C9FB5593A9BB24C5j2g5H" TargetMode="External"/><Relationship Id="rId3" Type="http://schemas.openxmlformats.org/officeDocument/2006/relationships/styles" Target="styles.xml"/><Relationship Id="rId21" Type="http://schemas.openxmlformats.org/officeDocument/2006/relationships/hyperlink" Target="consultantplus://offline/ref=939684480BF2E2B375F6E925A76D46B2DA303F2AE62D88E244BC948457247A6A0682CB3EBAD68E6764F301C3A26CB8D9BCC8A4A7CED5e5yEG" TargetMode="External"/><Relationship Id="rId7" Type="http://schemas.openxmlformats.org/officeDocument/2006/relationships/endnotes" Target="endnotes.xml"/><Relationship Id="rId12" Type="http://schemas.openxmlformats.org/officeDocument/2006/relationships/hyperlink" Target="consultantplus://offline/ref=354C8BE6B91458FCD7D6FAD0C157F50B8DA764345968EC24F59658B5A80A123ECFDE6C162703CE5C966F7D5F3A2E7E2F25C3C7C9FB5593A9BB24C5j2g5H" TargetMode="External"/><Relationship Id="rId17" Type="http://schemas.openxmlformats.org/officeDocument/2006/relationships/hyperlink" Target="consultantplus://offline/ref=354C8BE6B91458FCD7D6FAD0C157F50B8DA764345968EC24F59658B5A80A123ECFDE6C04275BC25D92717D512F782F69j7g2H" TargetMode="External"/><Relationship Id="rId25" Type="http://schemas.openxmlformats.org/officeDocument/2006/relationships/hyperlink" Target="consultantplus://offline/ref=D19ACA34B332B4A9155DB875F5954A111A1D5F6AD907022D06C6D5DEF321C97CD617ACAAE8xC1DI" TargetMode="External"/><Relationship Id="rId2" Type="http://schemas.openxmlformats.org/officeDocument/2006/relationships/numbering" Target="numbering.xml"/><Relationship Id="rId16" Type="http://schemas.openxmlformats.org/officeDocument/2006/relationships/hyperlink" Target="consultantplus://offline/ref=354C8BE6B91458FCD7D6E4DDD73BAB018AAC3F3A576BE573AEC903E8FF0318699A916D58620AD15C90717F5733j7g8H" TargetMode="External"/><Relationship Id="rId20" Type="http://schemas.openxmlformats.org/officeDocument/2006/relationships/hyperlink" Target="consultantplus://offline/ref=939684480BF2E2B375F6E925A76D46B2DA303F2AE62D88E244BC948457247A6A0682CB3DBADE886764F301C3A26CB8D9BCC8A4A7CED5e5yE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B4B1B4310F6C8C6A7F9487887F6D34951310D3CF4DD40F235B906E6D1FE27B1CDD17150D71BF65721BED383708F89D0CD28970997F6F13AC8306f0Z3J" TargetMode="External"/><Relationship Id="rId24" Type="http://schemas.openxmlformats.org/officeDocument/2006/relationships/hyperlink" Target="consultantplus://offline/ref=D19ACA34B332B4A9155DB875F5954A111A1D5F6AD907022D06C6D5DEF321C97CD617ACAAE8xC1DI" TargetMode="External"/><Relationship Id="rId5" Type="http://schemas.openxmlformats.org/officeDocument/2006/relationships/webSettings" Target="webSettings.xml"/><Relationship Id="rId15" Type="http://schemas.openxmlformats.org/officeDocument/2006/relationships/hyperlink" Target="consultantplus://offline/ref=354C8BE6B91458FCD7D6FAD0C157F50B8DA764345968EC24F59658B5A80A123ECFDE6C04275BC25D92717D512F782F69j7g2H" TargetMode="External"/><Relationship Id="rId23" Type="http://schemas.openxmlformats.org/officeDocument/2006/relationships/hyperlink" Target="consultantplus://offline/ref=354C8BE6B91458FCD7D6FAD0C157F50B8DA76434596BE621F19658B5A80A123ECFDE6C162703CE5C96687D523A2E7E2F25C3C7C9FB5593A9BB24C5j2g5H" TargetMode="External"/><Relationship Id="rId28" Type="http://schemas.openxmlformats.org/officeDocument/2006/relationships/hyperlink" Target="consultantplus://offline/ref=354C8BE6B91458FCD7D6E4DDD73BAB018FAD3E30586AE573AEC903E8FF0318699A916D58620AD15C90717F5733j7g8H" TargetMode="External"/><Relationship Id="rId10" Type="http://schemas.openxmlformats.org/officeDocument/2006/relationships/hyperlink" Target="consultantplus://offline/ref=C5B4B1B4310F6C8C6A7F8A8A9E13333E971949D6CE49DD587804CB333A16E82C5B924E574975B86E264AA965315EADC759D99576877Df6ZBJ" TargetMode="External"/><Relationship Id="rId19" Type="http://schemas.openxmlformats.org/officeDocument/2006/relationships/hyperlink" Target="consultantplus://offline/ref=939684480BF2E2B375F6E925A76D46B2DA303A2DE42B88E244BC948457247A6A0682CB3EBADF896D37A911C7EB3BB4C5BDD0BAA3D0D55CD6eAy3G" TargetMode="External"/><Relationship Id="rId4" Type="http://schemas.openxmlformats.org/officeDocument/2006/relationships/settings" Target="settings.xml"/><Relationship Id="rId9" Type="http://schemas.openxmlformats.org/officeDocument/2006/relationships/hyperlink" Target="consultantplus://offline/ref=C5B4B1B4310F6C8C6A7F8A8A9E13333E971949D6CE49DD587804CB333A16E82C5B924E54497DBE6E264AA965315EADC759D99576877Df6ZBJ" TargetMode="External"/><Relationship Id="rId14" Type="http://schemas.openxmlformats.org/officeDocument/2006/relationships/hyperlink" Target="consultantplus://offline/ref=354C8BE6B91458FCD7D6FAD0C157F50B8DA764345A6EEB22F69658B5A80A123ECFDE6C162703CE5C966F7C563A2E7E2F25C3C7C9FB5593A9BB24C5j2g5H" TargetMode="External"/><Relationship Id="rId22" Type="http://schemas.openxmlformats.org/officeDocument/2006/relationships/hyperlink" Target="consultantplus://offline/ref=939684480BF2E2B375F6F728B10118B8D83A6725E62F81B51FE3CFD9002D703D41CD927CFED2896C30A2459EA43AE883E9C3B8A4D0D75ACAA3996Fe9y2G" TargetMode="External"/><Relationship Id="rId27" Type="http://schemas.openxmlformats.org/officeDocument/2006/relationships/hyperlink" Target="consultantplus://offline/ref=354C8BE6B91458FCD7D6E4DDD73BAB018FAD3E30586AE573AEC903E8FF0318699A916D58620AD15C90717F5733j7g8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5872-0610-4640-9E7E-7F9D26AB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10696</Words>
  <Characters>60970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Савина АН</dc:creator>
  <cp:lastModifiedBy>Закупки</cp:lastModifiedBy>
  <cp:revision>2</cp:revision>
  <cp:lastPrinted>2023-05-15T11:05:00Z</cp:lastPrinted>
  <dcterms:created xsi:type="dcterms:W3CDTF">2023-08-16T11:51:00Z</dcterms:created>
  <dcterms:modified xsi:type="dcterms:W3CDTF">2023-08-16T11:51:00Z</dcterms:modified>
</cp:coreProperties>
</file>