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167D" w:rsidRDefault="001F167D" w:rsidP="000D289E">
      <w:pPr>
        <w:keepNext/>
        <w:keepLines/>
        <w:spacing w:line="276" w:lineRule="auto"/>
        <w:contextualSpacing/>
        <w:jc w:val="center"/>
        <w:textAlignment w:val="baseline"/>
        <w:rPr>
          <w:rFonts w:eastAsia="Microsoft YaHei"/>
          <w:b/>
          <w:caps/>
          <w:kern w:val="28"/>
          <w:sz w:val="28"/>
          <w:szCs w:val="28"/>
        </w:rPr>
      </w:pPr>
    </w:p>
    <w:p w:rsidR="00E11F9F" w:rsidRPr="000D289E" w:rsidRDefault="00E11F9F" w:rsidP="000D289E">
      <w:pPr>
        <w:keepNext/>
        <w:keepLines/>
        <w:spacing w:line="276" w:lineRule="auto"/>
        <w:contextualSpacing/>
        <w:jc w:val="center"/>
        <w:textAlignment w:val="baseline"/>
        <w:rPr>
          <w:rFonts w:eastAsia="Microsoft YaHei"/>
          <w:b/>
          <w:caps/>
          <w:kern w:val="28"/>
          <w:sz w:val="28"/>
          <w:szCs w:val="28"/>
        </w:rPr>
      </w:pPr>
    </w:p>
    <w:p w:rsidR="001F167D" w:rsidRPr="000D289E" w:rsidRDefault="001F167D" w:rsidP="000D289E">
      <w:pPr>
        <w:keepNext/>
        <w:keepLines/>
        <w:spacing w:line="276" w:lineRule="auto"/>
        <w:contextualSpacing/>
        <w:jc w:val="center"/>
        <w:textAlignment w:val="baseline"/>
        <w:rPr>
          <w:rFonts w:eastAsia="Microsoft YaHei"/>
          <w:b/>
          <w:caps/>
          <w:kern w:val="28"/>
          <w:sz w:val="28"/>
          <w:szCs w:val="28"/>
        </w:rPr>
      </w:pPr>
    </w:p>
    <w:p w:rsidR="001F167D" w:rsidRPr="000D289E" w:rsidRDefault="001F167D" w:rsidP="000D289E">
      <w:pPr>
        <w:keepNext/>
        <w:keepLines/>
        <w:spacing w:line="276" w:lineRule="auto"/>
        <w:contextualSpacing/>
        <w:jc w:val="center"/>
        <w:textAlignment w:val="baseline"/>
        <w:rPr>
          <w:rFonts w:eastAsia="Microsoft YaHei"/>
          <w:b/>
          <w:caps/>
          <w:kern w:val="28"/>
          <w:sz w:val="28"/>
          <w:szCs w:val="28"/>
        </w:rPr>
      </w:pPr>
    </w:p>
    <w:p w:rsidR="001F167D" w:rsidRPr="000D289E" w:rsidRDefault="001F167D" w:rsidP="000D289E">
      <w:pPr>
        <w:keepNext/>
        <w:keepLines/>
        <w:spacing w:line="276" w:lineRule="auto"/>
        <w:contextualSpacing/>
        <w:jc w:val="center"/>
        <w:textAlignment w:val="baseline"/>
        <w:rPr>
          <w:rFonts w:eastAsia="Microsoft YaHei"/>
          <w:b/>
          <w:caps/>
          <w:kern w:val="28"/>
          <w:sz w:val="28"/>
          <w:szCs w:val="28"/>
        </w:rPr>
      </w:pPr>
    </w:p>
    <w:p w:rsidR="001F167D" w:rsidRPr="000D289E" w:rsidRDefault="001F167D" w:rsidP="000D289E">
      <w:pPr>
        <w:keepNext/>
        <w:keepLines/>
        <w:spacing w:line="276" w:lineRule="auto"/>
        <w:contextualSpacing/>
        <w:jc w:val="center"/>
        <w:textAlignment w:val="baseline"/>
        <w:rPr>
          <w:rFonts w:eastAsia="Microsoft YaHei"/>
          <w:b/>
          <w:caps/>
          <w:kern w:val="28"/>
          <w:sz w:val="28"/>
          <w:szCs w:val="28"/>
        </w:rPr>
      </w:pPr>
    </w:p>
    <w:p w:rsidR="001F167D" w:rsidRDefault="001F167D" w:rsidP="000D289E">
      <w:pPr>
        <w:keepNext/>
        <w:keepLines/>
        <w:spacing w:line="276" w:lineRule="auto"/>
        <w:contextualSpacing/>
        <w:jc w:val="center"/>
        <w:textAlignment w:val="baseline"/>
        <w:rPr>
          <w:rFonts w:eastAsia="Microsoft YaHei"/>
          <w:b/>
          <w:caps/>
          <w:kern w:val="28"/>
          <w:sz w:val="28"/>
          <w:szCs w:val="28"/>
        </w:rPr>
      </w:pPr>
    </w:p>
    <w:p w:rsidR="0097702B" w:rsidRDefault="0097702B" w:rsidP="000D289E">
      <w:pPr>
        <w:keepNext/>
        <w:keepLines/>
        <w:spacing w:line="276" w:lineRule="auto"/>
        <w:contextualSpacing/>
        <w:jc w:val="center"/>
        <w:textAlignment w:val="baseline"/>
        <w:rPr>
          <w:rFonts w:eastAsia="Microsoft YaHei"/>
          <w:b/>
          <w:caps/>
          <w:kern w:val="28"/>
          <w:sz w:val="28"/>
          <w:szCs w:val="28"/>
        </w:rPr>
      </w:pPr>
    </w:p>
    <w:p w:rsidR="0097702B" w:rsidRDefault="0097702B" w:rsidP="000D289E">
      <w:pPr>
        <w:keepNext/>
        <w:keepLines/>
        <w:spacing w:line="276" w:lineRule="auto"/>
        <w:contextualSpacing/>
        <w:jc w:val="center"/>
        <w:textAlignment w:val="baseline"/>
        <w:rPr>
          <w:rFonts w:eastAsia="Microsoft YaHei"/>
          <w:b/>
          <w:caps/>
          <w:kern w:val="28"/>
          <w:sz w:val="28"/>
          <w:szCs w:val="28"/>
        </w:rPr>
      </w:pPr>
    </w:p>
    <w:p w:rsidR="0097702B" w:rsidRDefault="0097702B" w:rsidP="000D289E">
      <w:pPr>
        <w:keepNext/>
        <w:keepLines/>
        <w:spacing w:line="276" w:lineRule="auto"/>
        <w:contextualSpacing/>
        <w:jc w:val="center"/>
        <w:textAlignment w:val="baseline"/>
        <w:rPr>
          <w:rFonts w:eastAsia="Microsoft YaHei"/>
          <w:b/>
          <w:caps/>
          <w:kern w:val="28"/>
          <w:sz w:val="28"/>
          <w:szCs w:val="28"/>
        </w:rPr>
      </w:pPr>
    </w:p>
    <w:p w:rsidR="00DA3305" w:rsidRDefault="00DA3305" w:rsidP="000D289E">
      <w:pPr>
        <w:keepNext/>
        <w:keepLines/>
        <w:spacing w:line="276" w:lineRule="auto"/>
        <w:contextualSpacing/>
        <w:jc w:val="center"/>
        <w:textAlignment w:val="baseline"/>
        <w:rPr>
          <w:rFonts w:eastAsia="Microsoft YaHei"/>
          <w:b/>
          <w:caps/>
          <w:kern w:val="28"/>
          <w:sz w:val="28"/>
          <w:szCs w:val="28"/>
        </w:rPr>
      </w:pPr>
    </w:p>
    <w:p w:rsidR="00DA3305" w:rsidRPr="000D289E" w:rsidRDefault="00DA3305" w:rsidP="000D289E">
      <w:pPr>
        <w:keepNext/>
        <w:keepLines/>
        <w:spacing w:line="276" w:lineRule="auto"/>
        <w:contextualSpacing/>
        <w:jc w:val="center"/>
        <w:textAlignment w:val="baseline"/>
        <w:rPr>
          <w:rFonts w:eastAsia="Microsoft YaHei"/>
          <w:b/>
          <w:caps/>
          <w:kern w:val="28"/>
          <w:sz w:val="28"/>
          <w:szCs w:val="28"/>
        </w:rPr>
      </w:pPr>
    </w:p>
    <w:p w:rsidR="0097702B" w:rsidRPr="0097702B" w:rsidRDefault="0097702B" w:rsidP="0097702B">
      <w:pPr>
        <w:keepNext/>
        <w:keepLines/>
        <w:spacing w:line="360" w:lineRule="auto"/>
        <w:contextualSpacing/>
        <w:jc w:val="center"/>
        <w:textAlignment w:val="baseline"/>
        <w:rPr>
          <w:rFonts w:eastAsia="Microsoft YaHei"/>
          <w:b/>
          <w:caps/>
          <w:kern w:val="28"/>
          <w:sz w:val="36"/>
          <w:szCs w:val="36"/>
        </w:rPr>
      </w:pPr>
      <w:r w:rsidRPr="0097702B">
        <w:rPr>
          <w:rFonts w:eastAsia="Microsoft YaHei"/>
          <w:b/>
          <w:caps/>
          <w:kern w:val="28"/>
          <w:sz w:val="36"/>
          <w:szCs w:val="36"/>
        </w:rPr>
        <w:t>СХЕМА ТЕПЛОСНАБЖЕНИЯ</w:t>
      </w:r>
    </w:p>
    <w:p w:rsidR="009350D0" w:rsidRDefault="00965114" w:rsidP="00D73D8F">
      <w:pPr>
        <w:keepNext/>
        <w:keepLines/>
        <w:spacing w:line="360" w:lineRule="auto"/>
        <w:contextualSpacing/>
        <w:jc w:val="center"/>
        <w:textAlignment w:val="baseline"/>
        <w:rPr>
          <w:rFonts w:eastAsia="Microsoft YaHei"/>
          <w:b/>
          <w:caps/>
          <w:kern w:val="28"/>
          <w:sz w:val="36"/>
          <w:szCs w:val="36"/>
        </w:rPr>
      </w:pPr>
      <w:r>
        <w:rPr>
          <w:rFonts w:eastAsia="Microsoft YaHei"/>
          <w:b/>
          <w:caps/>
          <w:kern w:val="28"/>
          <w:sz w:val="36"/>
          <w:szCs w:val="36"/>
        </w:rPr>
        <w:t>МУНИЦИПАЛЬНОГО</w:t>
      </w:r>
      <w:r w:rsidR="007775F5">
        <w:rPr>
          <w:rFonts w:eastAsia="Microsoft YaHei"/>
          <w:b/>
          <w:caps/>
          <w:kern w:val="28"/>
          <w:sz w:val="36"/>
          <w:szCs w:val="36"/>
        </w:rPr>
        <w:t xml:space="preserve"> ОБРАЗОВАНИЯ</w:t>
      </w:r>
    </w:p>
    <w:p w:rsidR="00F76FC0" w:rsidRDefault="00A04AE0" w:rsidP="00D73D8F">
      <w:pPr>
        <w:keepNext/>
        <w:keepLines/>
        <w:spacing w:line="360" w:lineRule="auto"/>
        <w:contextualSpacing/>
        <w:jc w:val="center"/>
        <w:textAlignment w:val="baseline"/>
        <w:rPr>
          <w:rFonts w:eastAsia="Microsoft YaHei"/>
          <w:b/>
          <w:caps/>
          <w:kern w:val="28"/>
          <w:sz w:val="36"/>
          <w:szCs w:val="36"/>
        </w:rPr>
      </w:pPr>
      <w:r>
        <w:rPr>
          <w:rFonts w:eastAsia="Microsoft YaHei"/>
          <w:b/>
          <w:caps/>
          <w:kern w:val="28"/>
          <w:sz w:val="36"/>
          <w:szCs w:val="36"/>
        </w:rPr>
        <w:t>МАЙНСКОЕ ГОРОДСКОЕ ПОСЕЛЕНИЕ</w:t>
      </w:r>
    </w:p>
    <w:p w:rsidR="0097702B" w:rsidRPr="0097702B" w:rsidRDefault="009350D0" w:rsidP="00A0117F">
      <w:pPr>
        <w:keepNext/>
        <w:keepLines/>
        <w:spacing w:line="360" w:lineRule="auto"/>
        <w:contextualSpacing/>
        <w:jc w:val="center"/>
        <w:textAlignment w:val="baseline"/>
        <w:rPr>
          <w:rFonts w:eastAsia="Microsoft YaHei"/>
          <w:b/>
          <w:caps/>
          <w:kern w:val="28"/>
          <w:sz w:val="36"/>
          <w:szCs w:val="36"/>
        </w:rPr>
      </w:pPr>
      <w:r>
        <w:rPr>
          <w:rFonts w:eastAsia="Microsoft YaHei"/>
          <w:b/>
          <w:caps/>
          <w:kern w:val="28"/>
          <w:sz w:val="36"/>
          <w:szCs w:val="36"/>
        </w:rPr>
        <w:t>Майнского района</w:t>
      </w:r>
    </w:p>
    <w:p w:rsidR="0097702B" w:rsidRPr="0097702B" w:rsidRDefault="00D73D8F" w:rsidP="0097702B">
      <w:pPr>
        <w:keepNext/>
        <w:keepLines/>
        <w:spacing w:line="360" w:lineRule="auto"/>
        <w:contextualSpacing/>
        <w:jc w:val="center"/>
        <w:textAlignment w:val="baseline"/>
        <w:rPr>
          <w:rFonts w:eastAsia="Microsoft YaHei"/>
          <w:b/>
          <w:caps/>
          <w:kern w:val="28"/>
          <w:sz w:val="36"/>
          <w:szCs w:val="36"/>
        </w:rPr>
      </w:pPr>
      <w:r>
        <w:rPr>
          <w:rFonts w:eastAsia="Microsoft YaHei"/>
          <w:b/>
          <w:caps/>
          <w:kern w:val="28"/>
          <w:sz w:val="36"/>
          <w:szCs w:val="36"/>
        </w:rPr>
        <w:t>УЛЬЯНОВСКОЙ</w:t>
      </w:r>
      <w:r w:rsidR="00FB5D03">
        <w:rPr>
          <w:rFonts w:eastAsia="Microsoft YaHei"/>
          <w:b/>
          <w:caps/>
          <w:kern w:val="28"/>
          <w:sz w:val="36"/>
          <w:szCs w:val="36"/>
        </w:rPr>
        <w:t xml:space="preserve"> ОБЛАСТИ</w:t>
      </w:r>
    </w:p>
    <w:p w:rsidR="001F167D" w:rsidRPr="000D289E" w:rsidRDefault="0097702B" w:rsidP="0097702B">
      <w:pPr>
        <w:keepNext/>
        <w:keepLines/>
        <w:spacing w:line="360" w:lineRule="auto"/>
        <w:contextualSpacing/>
        <w:jc w:val="center"/>
        <w:textAlignment w:val="baseline"/>
        <w:rPr>
          <w:rFonts w:eastAsia="Microsoft YaHei"/>
          <w:b/>
          <w:i/>
          <w:caps/>
          <w:kern w:val="28"/>
          <w:sz w:val="36"/>
          <w:szCs w:val="36"/>
        </w:rPr>
      </w:pPr>
      <w:r w:rsidRPr="0097702B">
        <w:rPr>
          <w:rFonts w:eastAsia="Microsoft YaHei"/>
          <w:b/>
          <w:caps/>
          <w:kern w:val="28"/>
          <w:sz w:val="36"/>
          <w:szCs w:val="36"/>
        </w:rPr>
        <w:t>НА ПЕРИОД С 2024 ПО 2039 ГОДЫ</w:t>
      </w:r>
    </w:p>
    <w:p w:rsidR="000C7FC0" w:rsidRPr="000D289E" w:rsidRDefault="000C7FC0" w:rsidP="000D289E">
      <w:pPr>
        <w:keepNext/>
        <w:keepLines/>
        <w:spacing w:line="360" w:lineRule="auto"/>
        <w:contextualSpacing/>
        <w:jc w:val="center"/>
        <w:textAlignment w:val="baseline"/>
        <w:rPr>
          <w:rFonts w:eastAsia="Microsoft YaHei"/>
          <w:b/>
          <w:i/>
          <w:caps/>
          <w:kern w:val="28"/>
          <w:sz w:val="36"/>
          <w:szCs w:val="36"/>
        </w:rPr>
      </w:pPr>
    </w:p>
    <w:p w:rsidR="001F167D" w:rsidRPr="000D289E" w:rsidRDefault="00ED2539" w:rsidP="000D289E">
      <w:pPr>
        <w:autoSpaceDE w:val="0"/>
        <w:autoSpaceDN w:val="0"/>
        <w:adjustRightInd w:val="0"/>
        <w:spacing w:line="360" w:lineRule="auto"/>
        <w:contextualSpacing/>
        <w:jc w:val="center"/>
        <w:rPr>
          <w:b/>
          <w:sz w:val="36"/>
          <w:szCs w:val="36"/>
        </w:rPr>
      </w:pPr>
      <w:r w:rsidRPr="000D289E">
        <w:rPr>
          <w:b/>
          <w:sz w:val="36"/>
          <w:szCs w:val="36"/>
        </w:rPr>
        <w:t>ОБОСНОВЫВАЮЩИЕ МАТЕРИАЛЫ</w:t>
      </w: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1F167D" w:rsidRPr="000D289E" w:rsidRDefault="001F167D" w:rsidP="000D289E">
      <w:pPr>
        <w:autoSpaceDE w:val="0"/>
        <w:autoSpaceDN w:val="0"/>
        <w:adjustRightInd w:val="0"/>
        <w:spacing w:line="276" w:lineRule="auto"/>
        <w:contextualSpacing/>
        <w:jc w:val="center"/>
        <w:rPr>
          <w:b/>
          <w:i/>
          <w:sz w:val="28"/>
          <w:szCs w:val="28"/>
        </w:rPr>
      </w:pPr>
    </w:p>
    <w:p w:rsidR="000650BB" w:rsidRPr="000D289E" w:rsidRDefault="000650BB" w:rsidP="000D289E">
      <w:pPr>
        <w:autoSpaceDE w:val="0"/>
        <w:autoSpaceDN w:val="0"/>
        <w:adjustRightInd w:val="0"/>
        <w:spacing w:line="276" w:lineRule="auto"/>
        <w:contextualSpacing/>
        <w:jc w:val="center"/>
        <w:rPr>
          <w:b/>
          <w:sz w:val="28"/>
          <w:szCs w:val="28"/>
        </w:rPr>
      </w:pPr>
    </w:p>
    <w:p w:rsidR="007440AF" w:rsidRPr="000D289E" w:rsidRDefault="007440AF" w:rsidP="000D289E">
      <w:pPr>
        <w:autoSpaceDE w:val="0"/>
        <w:autoSpaceDN w:val="0"/>
        <w:adjustRightInd w:val="0"/>
        <w:spacing w:line="276" w:lineRule="auto"/>
        <w:contextualSpacing/>
        <w:jc w:val="center"/>
        <w:rPr>
          <w:b/>
          <w:sz w:val="28"/>
          <w:szCs w:val="28"/>
        </w:rPr>
      </w:pPr>
    </w:p>
    <w:p w:rsidR="00532CA4" w:rsidRPr="000D289E" w:rsidRDefault="00532CA4" w:rsidP="000D289E">
      <w:pPr>
        <w:autoSpaceDE w:val="0"/>
        <w:autoSpaceDN w:val="0"/>
        <w:adjustRightInd w:val="0"/>
        <w:spacing w:line="276" w:lineRule="auto"/>
        <w:contextualSpacing/>
        <w:jc w:val="center"/>
        <w:rPr>
          <w:b/>
          <w:sz w:val="28"/>
          <w:szCs w:val="28"/>
        </w:rPr>
        <w:sectPr w:rsidR="00532CA4" w:rsidRPr="000D289E" w:rsidSect="00C84C5F">
          <w:footerReference w:type="default" r:id="rId8"/>
          <w:headerReference w:type="first" r:id="rId9"/>
          <w:pgSz w:w="11906" w:h="16838"/>
          <w:pgMar w:top="851" w:right="567" w:bottom="851" w:left="1701" w:header="720" w:footer="720" w:gutter="0"/>
          <w:cols w:space="720"/>
          <w:titlePg/>
          <w:docGrid w:linePitch="326"/>
        </w:sectPr>
      </w:pPr>
    </w:p>
    <w:p w:rsidR="00F25477" w:rsidRDefault="00675364" w:rsidP="000D289E">
      <w:pPr>
        <w:tabs>
          <w:tab w:val="left" w:pos="8364"/>
        </w:tabs>
        <w:autoSpaceDE w:val="0"/>
        <w:autoSpaceDN w:val="0"/>
        <w:adjustRightInd w:val="0"/>
        <w:spacing w:line="276" w:lineRule="auto"/>
        <w:contextualSpacing/>
        <w:jc w:val="center"/>
        <w:rPr>
          <w:b/>
          <w:sz w:val="28"/>
          <w:szCs w:val="28"/>
        </w:rPr>
      </w:pPr>
      <w:r w:rsidRPr="000D289E">
        <w:rPr>
          <w:b/>
          <w:sz w:val="28"/>
          <w:szCs w:val="28"/>
        </w:rPr>
        <w:lastRenderedPageBreak/>
        <w:t>СОДЕРЖАНИЕ</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A0"/>
      </w:tblPr>
      <w:tblGrid>
        <w:gridCol w:w="8897"/>
        <w:gridCol w:w="850"/>
      </w:tblGrid>
      <w:tr w:rsidR="00685922" w:rsidRPr="00685922" w:rsidTr="00961815">
        <w:trPr>
          <w:trHeight w:val="611"/>
        </w:trPr>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ГЛАВА 1. СУЩЕСТВУЮЩЕЕ ПОЛОЖЕНИЕ В СФЕРЕ ПРОИЗВОДСТВА, ПЕРЕДАЧИ И ПОТРЕБЛЕНИЯ ТЕПЛОВОЙ ЭНЕРГИИ ДЛЯ ЦЕЛЕЙ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12</w:t>
            </w:r>
          </w:p>
        </w:tc>
      </w:tr>
      <w:tr w:rsidR="00685922" w:rsidRPr="00685922" w:rsidTr="00961815">
        <w:trPr>
          <w:trHeight w:val="237"/>
        </w:trPr>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1.1. Функциональная структура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w:t>
            </w:r>
          </w:p>
        </w:tc>
      </w:tr>
      <w:tr w:rsidR="00685922" w:rsidRPr="00685922" w:rsidTr="00961815">
        <w:tc>
          <w:tcPr>
            <w:tcW w:w="8897" w:type="dxa"/>
            <w:shd w:val="clear" w:color="auto" w:fill="FFFFFF"/>
            <w:vAlign w:val="center"/>
          </w:tcPr>
          <w:p w:rsidR="00685922" w:rsidRPr="00685922" w:rsidRDefault="00685922" w:rsidP="00685922">
            <w:pPr>
              <w:jc w:val="both"/>
              <w:rPr>
                <w:i/>
                <w:sz w:val="22"/>
                <w:szCs w:val="22"/>
              </w:rPr>
            </w:pPr>
            <w:r w:rsidRPr="00685922">
              <w:rPr>
                <w:sz w:val="22"/>
                <w:szCs w:val="22"/>
              </w:rPr>
              <w:t>1.1.1.Зоны действия производственных котельных</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1.1.2. Зоны действий индивидуального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w:t>
            </w:r>
          </w:p>
        </w:tc>
      </w:tr>
      <w:tr w:rsidR="00685922" w:rsidRPr="00685922" w:rsidTr="00961815">
        <w:trPr>
          <w:trHeight w:val="173"/>
        </w:trPr>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 Источники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1.2.1. Структура и технические характеристики основного оборудования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1.2.2. Параметры установленной тепловой мощности источника тепловой энергии, в том числе теплофикационного оборудования и теплофикационной установки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15</w:t>
            </w:r>
          </w:p>
        </w:tc>
      </w:tr>
      <w:tr w:rsidR="00685922" w:rsidRPr="00685922" w:rsidTr="00961815">
        <w:tc>
          <w:tcPr>
            <w:tcW w:w="8897" w:type="dxa"/>
            <w:shd w:val="clear" w:color="auto" w:fill="FFFFFF"/>
            <w:vAlign w:val="center"/>
          </w:tcPr>
          <w:p w:rsidR="00685922" w:rsidRPr="00685922" w:rsidRDefault="00685922" w:rsidP="00F76657">
            <w:pPr>
              <w:jc w:val="both"/>
              <w:rPr>
                <w:sz w:val="22"/>
                <w:szCs w:val="22"/>
              </w:rPr>
            </w:pPr>
            <w:r w:rsidRPr="00685922">
              <w:rPr>
                <w:sz w:val="22"/>
                <w:szCs w:val="22"/>
              </w:rPr>
              <w:t>1.2.3. Ограничения тепловой мощности и параметры располагаемойтепловой мощности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15</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1.2.4. Объем потребления тепловой энергии (мощности) и теплоносителя на собственные и хозяйственные нужды теплоснабжающей организации в отношении источников тепловой энергии и параметры тепловой мощности нетто</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16</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1.2.5. Срок ввода в эксплуатацию основного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16</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1.2.6. Схемы выдачи тепловой мощности, структура теплофикационных установок (для источников тепловой энергии, функционирующих в режиме комбинированной выработки тепловой и электрической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19</w:t>
            </w:r>
          </w:p>
        </w:tc>
      </w:tr>
      <w:tr w:rsidR="00685922" w:rsidRPr="00685922" w:rsidTr="00961815">
        <w:tc>
          <w:tcPr>
            <w:tcW w:w="8897" w:type="dxa"/>
            <w:shd w:val="clear" w:color="auto" w:fill="FFFFFF"/>
            <w:vAlign w:val="center"/>
          </w:tcPr>
          <w:p w:rsidR="00685922" w:rsidRPr="00685922" w:rsidRDefault="00685922" w:rsidP="00F76657">
            <w:pPr>
              <w:jc w:val="both"/>
              <w:rPr>
                <w:sz w:val="22"/>
                <w:szCs w:val="22"/>
              </w:rPr>
            </w:pPr>
            <w:r w:rsidRPr="00685922">
              <w:rPr>
                <w:sz w:val="22"/>
                <w:szCs w:val="22"/>
              </w:rPr>
              <w:t>1.2.7. Способ регулирования отпуска тепловой энергии от источниковтепловой энергии с обоснованием выбора графика изменения температур и расхода теплоносителя в зависимости от температуры наружного воздуха</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19</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1.2.8. Среднегодовая загрузка оборудования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19</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1.2.9. Способы учета тепла, отпущенного в тепловые сети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20</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1.2.10. Статистика отказов и восстановлений оборудования источников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20</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1.2.11. Предписания надзорных органов по запрещению дальнейшей эксплуатации источников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20</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тепловой энергии), которые отнесены к объектам, электрическая мощность которых поставляется в вынужденном режиме в целях обеспечения надежного теплоснабжения потребителей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20</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1.3. Тепловые сети, сооружения на них</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21</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1.3.1.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 с выделением сетей горячего водоснабжения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21</w:t>
            </w:r>
          </w:p>
        </w:tc>
      </w:tr>
      <w:tr w:rsidR="00685922" w:rsidRPr="00685922" w:rsidTr="00961815">
        <w:tc>
          <w:tcPr>
            <w:tcW w:w="8897" w:type="dxa"/>
            <w:shd w:val="clear" w:color="auto" w:fill="FFFFFF"/>
            <w:vAlign w:val="center"/>
          </w:tcPr>
          <w:p w:rsidR="00685922" w:rsidRPr="00685922" w:rsidRDefault="00685922" w:rsidP="00685922">
            <w:pPr>
              <w:ind w:right="-284"/>
              <w:jc w:val="both"/>
              <w:rPr>
                <w:color w:val="000000"/>
                <w:sz w:val="22"/>
                <w:szCs w:val="22"/>
              </w:rPr>
            </w:pPr>
            <w:r w:rsidRPr="00685922">
              <w:rPr>
                <w:color w:val="000000"/>
                <w:sz w:val="22"/>
                <w:szCs w:val="22"/>
              </w:rPr>
              <w:t>1.3.2. Карты (схемы) тепловых сетей в зонах действия источников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34</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1.3.3. 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тепловой нагрузки потребителей, подключенных к таким участкам</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42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1.3.4. Описание типов и количества секционирующей и регулирующей арматуры на тепловых сетях</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42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1.3.5. Описание типов и строительных особенностей тепловых камер и павильонов</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42</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1.3.6. Описание графиков регулирования отпуска тепла в тепловые сети с анализом их обоснованности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43</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1.3.7. Фактические температурные режимы отпусков тепла в тепловые сети и их соответствие, утвержденным графикам регулирования отпуска тепла в тепловые сети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44</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1.3.8. Гидравлические режимы и пьезометрические графики тепловых сетей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45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i/>
                <w:sz w:val="22"/>
                <w:szCs w:val="22"/>
              </w:rPr>
            </w:pPr>
            <w:r w:rsidRPr="00685922">
              <w:rPr>
                <w:sz w:val="22"/>
                <w:szCs w:val="22"/>
              </w:rPr>
              <w:t>1.3.9. Статистика отказов тепловых сетей (аварийных ситуаций) за последние 5 лет</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71</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1.3.10. 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71</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1.3.11. Описание процедур диагностики состояние тепловых сетей и планирование капитальных (текущих) ремонтов</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71</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lastRenderedPageBreak/>
              <w:t>1.3.12. Описание периодичности и соответствия техническим регламентам и иным обязательным требованиям процедур летнего ремонта с параметрами и методами испытаний (гидравлических, температурных, на тепловые потери) тепловых сетей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1.3.13. Описание нормативов технологических потерь при передаче тепловой энергии (мощности) и теплоносителя, включенных в расчет отпущенных тепловой энергии (мощности) и теплоносителя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72</w:t>
            </w:r>
          </w:p>
        </w:tc>
      </w:tr>
      <w:tr w:rsidR="00685922" w:rsidRPr="00685922" w:rsidTr="00961815">
        <w:tc>
          <w:tcPr>
            <w:tcW w:w="8897" w:type="dxa"/>
            <w:shd w:val="clear" w:color="auto" w:fill="FFFFFF"/>
            <w:vAlign w:val="center"/>
          </w:tcPr>
          <w:p w:rsidR="00685922" w:rsidRPr="00685922" w:rsidRDefault="00685922" w:rsidP="00685922">
            <w:pPr>
              <w:keepNext/>
              <w:keepLines/>
              <w:jc w:val="both"/>
              <w:outlineLvl w:val="2"/>
              <w:rPr>
                <w:sz w:val="22"/>
                <w:szCs w:val="22"/>
              </w:rPr>
            </w:pPr>
            <w:r w:rsidRPr="00685922">
              <w:rPr>
                <w:sz w:val="22"/>
                <w:szCs w:val="22"/>
              </w:rPr>
              <w:t>1.3.14 Оценка фактических потерь тепловой энергии и теплоносителя при передаче тепловой энергии и теплоносителя по тепловым сетям за последние 3 года</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1.3.15. Предписания надзорных органов по запрещению дальнейшей эксплуатации участков тепловой сети и результаты их исполнения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74</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1.3.16. Описание наиболее распространенных типов присоединений теплопотребляющих установок потребителей к тепловым сетям, определяющих выбор и обоснование графика регулирования отпуска тепловой энергии потребителям</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color w:val="000000"/>
                <w:sz w:val="22"/>
                <w:szCs w:val="22"/>
              </w:rPr>
              <w:t>1.3.17.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1.3.18. Анализ работы диспетчерских служб теплоснабжающих (теплосетевых) организаций и используемых средств автоматизации, телемеханизации и связи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1.3.19. Уровень автоматизации и обслуживания центральных тепловых пунктов, насосных станций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76</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1.3.20 Сведения о наличии защиты тепловых сетей от превышения давления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76</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1.3.21. Перечень выявленных бесхозяйных тепловых сетей и обоснование выбора организации, уполномоченной на их эксплуатацию</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76</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1.3.22 Данные энергетических характеристик тепловых сетей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76</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1.4. Зоны действия источников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77</w:t>
            </w:r>
          </w:p>
        </w:tc>
      </w:tr>
      <w:tr w:rsidR="00685922" w:rsidRPr="00685922" w:rsidTr="00961815">
        <w:tc>
          <w:tcPr>
            <w:tcW w:w="8897" w:type="dxa"/>
            <w:shd w:val="clear" w:color="auto" w:fill="FFFFFF"/>
            <w:vAlign w:val="center"/>
          </w:tcPr>
          <w:p w:rsidR="00685922" w:rsidRPr="00685922" w:rsidRDefault="00685922" w:rsidP="00F76657">
            <w:pPr>
              <w:jc w:val="both"/>
              <w:rPr>
                <w:color w:val="000000"/>
                <w:sz w:val="22"/>
                <w:szCs w:val="22"/>
              </w:rPr>
            </w:pPr>
            <w:r w:rsidRPr="00685922">
              <w:rPr>
                <w:sz w:val="22"/>
                <w:szCs w:val="22"/>
              </w:rPr>
              <w:t>1.5. Тепловые нагрузки потребителей тепловой энергии,групп потребителей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79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1.5.1. Описание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79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1.5.2. Описание значений расчетных тепловых нагрузок на коллекторах источников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80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1.5.3.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80</w:t>
            </w:r>
          </w:p>
        </w:tc>
      </w:tr>
      <w:tr w:rsidR="00685922" w:rsidRPr="00685922" w:rsidTr="00961815">
        <w:tc>
          <w:tcPr>
            <w:tcW w:w="8897" w:type="dxa"/>
            <w:shd w:val="clear" w:color="auto" w:fill="FFFFFF"/>
            <w:vAlign w:val="center"/>
          </w:tcPr>
          <w:p w:rsidR="00685922" w:rsidRPr="00685922" w:rsidRDefault="00685922" w:rsidP="00F76657">
            <w:pPr>
              <w:jc w:val="both"/>
              <w:rPr>
                <w:color w:val="000000"/>
                <w:sz w:val="22"/>
                <w:szCs w:val="22"/>
              </w:rPr>
            </w:pPr>
            <w:r w:rsidRPr="00685922">
              <w:rPr>
                <w:sz w:val="22"/>
                <w:szCs w:val="22"/>
              </w:rPr>
              <w:t>1.5.4. Описание величины потребления тепловой энергии в расчетных элементах территориального деления за отопительный период и за год в целом</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80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1.5.5. Описание существующих нормативов потребления тепловой энергии для населения на отопление и горячее водоснабжение</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81</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1.5.6. Описание сравнения величины договорной и расчетной тепловой нагрузки по зоне действия каждого источника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82</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bCs/>
                <w:color w:val="000000"/>
                <w:sz w:val="22"/>
                <w:szCs w:val="22"/>
              </w:rPr>
            </w:pPr>
            <w:r w:rsidRPr="00685922">
              <w:rPr>
                <w:bCs/>
                <w:color w:val="000000"/>
                <w:sz w:val="22"/>
                <w:szCs w:val="22"/>
              </w:rPr>
              <w:t>1.6.</w:t>
            </w:r>
            <w:r w:rsidRPr="00685922">
              <w:rPr>
                <w:color w:val="000000"/>
                <w:sz w:val="22"/>
                <w:szCs w:val="22"/>
              </w:rPr>
              <w:t xml:space="preserve"> Балансы тепловой мощности и тепловой нагрузки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82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bCs/>
                <w:color w:val="000000"/>
                <w:sz w:val="22"/>
                <w:szCs w:val="22"/>
              </w:rPr>
              <w:t xml:space="preserve">1.6.1. </w:t>
            </w:r>
            <w:r w:rsidRPr="00685922">
              <w:rPr>
                <w:color w:val="000000"/>
                <w:sz w:val="22"/>
                <w:szCs w:val="22"/>
              </w:rPr>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82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bCs/>
                <w:color w:val="000000"/>
                <w:sz w:val="22"/>
                <w:szCs w:val="22"/>
              </w:rPr>
            </w:pPr>
            <w:r w:rsidRPr="00685922">
              <w:rPr>
                <w:sz w:val="22"/>
                <w:szCs w:val="22"/>
              </w:rPr>
              <w:t>1.6.2. Описание резервов и дефицитов тепловой мощности нетто по каждому источнику тепловой энергии, а в ценовых зонах теплоснабжения – по каждой системе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85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bCs/>
                <w:color w:val="000000"/>
                <w:sz w:val="22"/>
                <w:szCs w:val="22"/>
              </w:rPr>
              <w:t xml:space="preserve">1.6.3. </w:t>
            </w:r>
            <w:r w:rsidRPr="00685922">
              <w:rPr>
                <w:color w:val="000000"/>
                <w:sz w:val="22"/>
                <w:szCs w:val="22"/>
              </w:rPr>
              <w:t>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энергиик потребителю</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85</w:t>
            </w:r>
          </w:p>
        </w:tc>
      </w:tr>
      <w:tr w:rsidR="00685922" w:rsidRPr="00685922" w:rsidTr="00961815">
        <w:tc>
          <w:tcPr>
            <w:tcW w:w="8897" w:type="dxa"/>
            <w:shd w:val="clear" w:color="auto" w:fill="FFFFFF"/>
            <w:vAlign w:val="center"/>
          </w:tcPr>
          <w:p w:rsidR="00685922" w:rsidRPr="00685922" w:rsidRDefault="00685922" w:rsidP="00685922">
            <w:pPr>
              <w:tabs>
                <w:tab w:val="left" w:pos="5676"/>
              </w:tabs>
              <w:jc w:val="both"/>
              <w:rPr>
                <w:sz w:val="22"/>
                <w:szCs w:val="22"/>
              </w:rPr>
            </w:pPr>
            <w:r w:rsidRPr="00685922">
              <w:rPr>
                <w:sz w:val="22"/>
                <w:szCs w:val="22"/>
              </w:rPr>
              <w:t>1.6.4. Описание причин возникновения дефицитов тепловой мощности и последствий влияния дефицита на качество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86</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sz w:val="22"/>
                <w:szCs w:val="22"/>
              </w:rPr>
              <w:t>1.6.5.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энергиис резервами тепловой мощности нетто в зоны действия с дефицитом тепловой мощности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86</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1.7 Балансы теплоносителя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87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lastRenderedPageBreak/>
              <w:t>1.7.1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87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color w:val="000000"/>
                <w:sz w:val="22"/>
                <w:szCs w:val="22"/>
              </w:rPr>
              <w:t>1.7.2. Описаниебалансов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91</w:t>
            </w:r>
          </w:p>
        </w:tc>
      </w:tr>
      <w:tr w:rsidR="00685922" w:rsidRPr="00685922" w:rsidTr="00961815">
        <w:tc>
          <w:tcPr>
            <w:tcW w:w="8897" w:type="dxa"/>
            <w:shd w:val="clear" w:color="auto" w:fill="FFFFFF"/>
            <w:vAlign w:val="center"/>
          </w:tcPr>
          <w:p w:rsidR="00685922" w:rsidRPr="00685922" w:rsidRDefault="00685922" w:rsidP="00F76657">
            <w:pPr>
              <w:jc w:val="both"/>
              <w:rPr>
                <w:sz w:val="22"/>
                <w:szCs w:val="22"/>
              </w:rPr>
            </w:pPr>
            <w:r w:rsidRPr="00685922">
              <w:rPr>
                <w:sz w:val="22"/>
                <w:szCs w:val="22"/>
              </w:rPr>
              <w:t>1.8. Топливные балансы источников тепловой энергии и система обеспечения топливом</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91</w:t>
            </w:r>
          </w:p>
        </w:tc>
      </w:tr>
      <w:tr w:rsidR="00685922" w:rsidRPr="00685922" w:rsidTr="00961815">
        <w:tc>
          <w:tcPr>
            <w:tcW w:w="8897" w:type="dxa"/>
            <w:shd w:val="clear" w:color="auto" w:fill="FFFFFF"/>
            <w:vAlign w:val="center"/>
          </w:tcPr>
          <w:p w:rsidR="00685922" w:rsidRPr="00685922" w:rsidRDefault="00685922" w:rsidP="00685922">
            <w:pPr>
              <w:jc w:val="both"/>
              <w:rPr>
                <w:sz w:val="22"/>
                <w:szCs w:val="22"/>
              </w:rPr>
            </w:pPr>
            <w:r w:rsidRPr="00685922">
              <w:rPr>
                <w:sz w:val="22"/>
                <w:szCs w:val="22"/>
              </w:rPr>
              <w:t>1.8.1. Описание видов и количества используемого основного топлива для каждого источника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91</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1.8.2. Описание видов резервного и аварийного топлива и возможности их обеспечения в соответствии с нормативными требованиями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92</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1.8.3. Описание особенностей характеристик видов топлива в зависимостиот местпоставки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92</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1.8.4. Описание использования местных видов топлива</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 xml:space="preserve">1.8.5 Описание видов топлива (в случае, если топливом является уголь, - вид ископаемого угля в соответствии с Межгосударственным стандартом </w:t>
            </w:r>
            <w:r w:rsidR="0069579F">
              <w:rPr>
                <w:sz w:val="22"/>
                <w:szCs w:val="22"/>
              </w:rPr>
              <w:t>ГОСТ Р 70207-2022</w:t>
            </w:r>
            <w:r w:rsidR="00EF74DE">
              <w:rPr>
                <w:sz w:val="22"/>
                <w:szCs w:val="22"/>
              </w:rPr>
              <w:t>«</w:t>
            </w:r>
            <w:r w:rsidRPr="00685922">
              <w:rPr>
                <w:sz w:val="22"/>
                <w:szCs w:val="22"/>
              </w:rPr>
              <w:t>Угли бурые, каменные и антрациты. Классификация по генетическим и технологическим параметрам</w:t>
            </w:r>
            <w:r w:rsidR="00EF74DE">
              <w:rPr>
                <w:sz w:val="22"/>
                <w:szCs w:val="22"/>
              </w:rPr>
              <w:t>»</w:t>
            </w:r>
            <w:r w:rsidRPr="00685922">
              <w:rPr>
                <w:sz w:val="22"/>
                <w:szCs w:val="22"/>
              </w:rPr>
              <w:t>), их доли и значения низшей теплоты сгорания топлива, используемых для производства тепловой энергии по каждой системе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93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sz w:val="22"/>
                <w:szCs w:val="22"/>
              </w:rPr>
              <w:t>1.8.6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sz w:val="22"/>
                <w:szCs w:val="22"/>
              </w:rPr>
              <w:t>1.8.7 Описание приоритетного направления развития топливного баланса поселения, городского округа</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93</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1.9. Надежность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1.9.1. Поток отказов (частота отказов) участков тепловых сетей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95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1.9.2. Частота отключений потребителей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95</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color w:val="000000"/>
                <w:sz w:val="22"/>
                <w:szCs w:val="22"/>
              </w:rPr>
              <w:t>1.9.3. Поток (частота) и время восстановления теплоснабжения потребителей после отключений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color w:val="000000"/>
                <w:sz w:val="22"/>
                <w:szCs w:val="22"/>
              </w:rPr>
              <w:t>1.9.4. Графические материалы (карты-схемы тепловых сетей и зон ненормативной надежности и безопасности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color w:val="000000"/>
                <w:sz w:val="22"/>
                <w:szCs w:val="22"/>
                <w:lang w:eastAsia="ar-SA"/>
              </w:rPr>
              <w:t xml:space="preserve">1.9.5. </w:t>
            </w:r>
            <w:r w:rsidRPr="00685922">
              <w:rPr>
                <w:color w:val="000000"/>
                <w:sz w:val="22"/>
                <w:szCs w:val="22"/>
              </w:rPr>
              <w:t xml:space="preserve">Результаты анализа аварийных ситуаций при теплоснабжении, расследование причин которых осуществляется органом исполнительной власти, уполномоченным на осуществление федерального государственного энергетического надзора, в соответствии с Правилами расследования причин аварийных ситуаций при теплоснабжении, утвержденными постановлением Правительства РФ от 17.10.2015 г. №1114 </w:t>
            </w:r>
            <w:r w:rsidR="00EF74DE">
              <w:rPr>
                <w:color w:val="000000"/>
                <w:sz w:val="22"/>
                <w:szCs w:val="22"/>
              </w:rPr>
              <w:t>«</w:t>
            </w:r>
            <w:r w:rsidRPr="00685922">
              <w:rPr>
                <w:color w:val="000000"/>
                <w:sz w:val="22"/>
                <w:szCs w:val="22"/>
              </w:rPr>
              <w:t>О расследовании причин аварийных ситуаций при теплоснабжении и о признании утратившими силу отдельных положений Правил расследования причин в электроэнергетике</w:t>
            </w:r>
            <w:r w:rsidR="00EF74DE">
              <w:rPr>
                <w:color w:val="000000"/>
                <w:sz w:val="22"/>
                <w:szCs w:val="22"/>
              </w:rPr>
              <w:t>»</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95</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lang w:eastAsia="ar-SA"/>
              </w:rPr>
            </w:pPr>
            <w:r w:rsidRPr="00685922">
              <w:rPr>
                <w:color w:val="000000"/>
                <w:sz w:val="22"/>
                <w:szCs w:val="22"/>
                <w:lang w:eastAsia="ar-SA"/>
              </w:rPr>
              <w:t>1.9.6. Результаты анализа времени восстановления теплоснабжения потребителей, отключенных в результате аварийных ситуаций при теплоснабжении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96</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1.10. Технико-экономические показатели теплоснабжающих и теплосетевых организаций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98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1.11. Цены (тарифы) в сфере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1.11.1. Описание динамики утвержденных цен (тарифов), устанавливаемых органами исполнительной власти субъекта РФ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1.11.2.Описание структурыцен (тарифов), установленных на момент разработки схемы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1.11.3. Описание платы за подключение к системе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101</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1.11.4. Описание платы за услуги по поддержанию резервной тепловой мощности,в т.ч. для социально значимых категорий потребления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101</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101</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sz w:val="22"/>
                <w:szCs w:val="22"/>
              </w:rPr>
              <w:t xml:space="preserve">1.11.6 Описание средневзвешенного уровня сложившихся за последние 3 года цен на тепловую энергию(мощность), поставляемуюединой теплоснабжающей организацией </w:t>
            </w:r>
            <w:r w:rsidRPr="00685922">
              <w:rPr>
                <w:sz w:val="22"/>
                <w:szCs w:val="22"/>
              </w:rPr>
              <w:lastRenderedPageBreak/>
              <w:t>потребителям в ценовых зонахтеплоснабжения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lastRenderedPageBreak/>
              <w:t>102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lastRenderedPageBreak/>
              <w:t xml:space="preserve">1.12. Описание существующих технических и технологических проблемв системах теплоснабжения </w:t>
            </w:r>
            <w:r w:rsidR="00965114">
              <w:rPr>
                <w:sz w:val="22"/>
                <w:szCs w:val="22"/>
              </w:rPr>
              <w:t>муниципального</w:t>
            </w:r>
            <w:r w:rsidR="007775F5">
              <w:rPr>
                <w:sz w:val="22"/>
                <w:szCs w:val="22"/>
              </w:rPr>
              <w:t xml:space="preserve"> образования </w:t>
            </w:r>
            <w:r w:rsidR="00A04AE0">
              <w:rPr>
                <w:sz w:val="22"/>
                <w:szCs w:val="22"/>
              </w:rPr>
              <w:t>Майнское городское поселение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1.12.1. Описание существующих проблем организации качественного теплоснабжения (перечень причин, приводивших к снижению качества теплоснабжения, включая проблемы в работе теплопотребляющих установок потребителей)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102</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1.12.2. Описание существующих проблем организации надежного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103</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sz w:val="22"/>
                <w:szCs w:val="22"/>
              </w:rPr>
            </w:pPr>
            <w:r w:rsidRPr="00685922">
              <w:rPr>
                <w:sz w:val="22"/>
                <w:szCs w:val="22"/>
              </w:rPr>
              <w:t>1.12.3. Описание существующих проблем развития системтеплоснабжения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103</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sz w:val="22"/>
                <w:szCs w:val="22"/>
              </w:rPr>
            </w:pPr>
            <w:r w:rsidRPr="00685922">
              <w:rPr>
                <w:sz w:val="22"/>
                <w:szCs w:val="22"/>
              </w:rPr>
              <w:t>1.12.4. Описание существующих проблем надежного и эффективного снабжения топливом действующих систем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103</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color w:val="000000"/>
                <w:sz w:val="22"/>
                <w:szCs w:val="22"/>
              </w:rPr>
            </w:pPr>
            <w:r w:rsidRPr="00685922">
              <w:rPr>
                <w:sz w:val="22"/>
                <w:szCs w:val="22"/>
              </w:rPr>
              <w:t>1.12.5 Анализ предписаний надзорных органов об устранении нарушений, влияющих на безопасность и надежность системы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103</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sz w:val="22"/>
                <w:szCs w:val="22"/>
              </w:rPr>
            </w:pPr>
            <w:r w:rsidRPr="00685922">
              <w:rPr>
                <w:sz w:val="22"/>
                <w:szCs w:val="22"/>
              </w:rPr>
              <w:t>ГЛАВА 2.СУЩЕСТВУЮЩЕЕ И ПЕРСПЕКТИВНОЕ ПОТРЕБЛЕНИЕ ТЕПЛОВОЙ ЭНЕРГИИ НА ЦЕЛИ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103</w:t>
            </w:r>
          </w:p>
        </w:tc>
      </w:tr>
      <w:tr w:rsidR="00685922" w:rsidRPr="00685922" w:rsidTr="00961815">
        <w:tc>
          <w:tcPr>
            <w:tcW w:w="8897" w:type="dxa"/>
            <w:shd w:val="clear" w:color="auto" w:fill="FFFFFF"/>
            <w:vAlign w:val="center"/>
          </w:tcPr>
          <w:p w:rsidR="00685922" w:rsidRPr="00685922" w:rsidRDefault="00685922" w:rsidP="00F76657">
            <w:pPr>
              <w:jc w:val="both"/>
              <w:rPr>
                <w:sz w:val="22"/>
                <w:szCs w:val="22"/>
              </w:rPr>
            </w:pPr>
            <w:r w:rsidRPr="00685922">
              <w:rPr>
                <w:sz w:val="22"/>
                <w:szCs w:val="22"/>
              </w:rPr>
              <w:t>2.1. Данные базового уровня потребления тепла на цели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103</w:t>
            </w:r>
          </w:p>
        </w:tc>
      </w:tr>
      <w:tr w:rsidR="00685922" w:rsidRPr="00685922" w:rsidTr="00961815">
        <w:tc>
          <w:tcPr>
            <w:tcW w:w="8897" w:type="dxa"/>
            <w:shd w:val="clear" w:color="auto" w:fill="FFFFFF"/>
            <w:vAlign w:val="center"/>
          </w:tcPr>
          <w:p w:rsidR="00685922" w:rsidRPr="00685922" w:rsidRDefault="00685922" w:rsidP="00685922">
            <w:pPr>
              <w:jc w:val="both"/>
              <w:rPr>
                <w:color w:val="000000"/>
                <w:sz w:val="22"/>
                <w:szCs w:val="22"/>
              </w:rPr>
            </w:pPr>
            <w:r w:rsidRPr="00685922">
              <w:rPr>
                <w:sz w:val="22"/>
                <w:szCs w:val="22"/>
              </w:rPr>
              <w:t xml:space="preserve">2.2. </w:t>
            </w:r>
            <w:r w:rsidRPr="00685922">
              <w:rPr>
                <w:color w:val="000000"/>
                <w:sz w:val="22"/>
                <w:szCs w:val="22"/>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 на каждом этапе</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104</w:t>
            </w:r>
          </w:p>
        </w:tc>
      </w:tr>
      <w:tr w:rsidR="00685922" w:rsidRPr="00685922" w:rsidTr="00961815">
        <w:tc>
          <w:tcPr>
            <w:tcW w:w="8897" w:type="dxa"/>
            <w:shd w:val="clear" w:color="auto" w:fill="FFFFFF"/>
            <w:vAlign w:val="center"/>
          </w:tcPr>
          <w:p w:rsidR="00685922" w:rsidRPr="00685922" w:rsidRDefault="00685922" w:rsidP="00F76657">
            <w:pPr>
              <w:jc w:val="both"/>
              <w:rPr>
                <w:sz w:val="22"/>
                <w:szCs w:val="22"/>
              </w:rPr>
            </w:pPr>
            <w:r w:rsidRPr="00685922">
              <w:rPr>
                <w:sz w:val="22"/>
                <w:szCs w:val="22"/>
              </w:rPr>
              <w:t xml:space="preserve">2.3. </w:t>
            </w:r>
            <w:r w:rsidRPr="00685922">
              <w:rPr>
                <w:color w:val="000000"/>
                <w:sz w:val="22"/>
                <w:szCs w:val="22"/>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104</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sz w:val="22"/>
                <w:szCs w:val="22"/>
              </w:rPr>
            </w:pPr>
            <w:r w:rsidRPr="00685922">
              <w:rPr>
                <w:sz w:val="22"/>
                <w:szCs w:val="22"/>
              </w:rPr>
              <w:t>2.4.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106</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sz w:val="22"/>
                <w:szCs w:val="22"/>
              </w:rPr>
            </w:pPr>
            <w:r w:rsidRPr="00685922">
              <w:rPr>
                <w:sz w:val="22"/>
                <w:szCs w:val="22"/>
              </w:rPr>
              <w:t xml:space="preserve">2.5. </w:t>
            </w:r>
            <w:r w:rsidRPr="00685922">
              <w:rPr>
                <w:color w:val="000000"/>
                <w:sz w:val="22"/>
                <w:szCs w:val="22"/>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 xml:space="preserve">2.6. Прогнозы приростов объемов потребления </w:t>
            </w:r>
            <w:r w:rsidRPr="00685922">
              <w:rPr>
                <w:color w:val="000000"/>
                <w:sz w:val="22"/>
                <w:szCs w:val="22"/>
              </w:rPr>
              <w:t>тепловой энергии (мощности) и теплоносителя объектами, расположенными в производственных зонах, при условиивозможных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энергиина каждом этапе</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2.7. 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2.</w:t>
            </w:r>
            <w:r w:rsidR="008F5CD8" w:rsidRPr="00685922">
              <w:rPr>
                <w:sz w:val="22"/>
                <w:szCs w:val="22"/>
              </w:rPr>
              <w:t>8. Актуализированный</w:t>
            </w:r>
            <w:r w:rsidRPr="00685922">
              <w:rPr>
                <w:sz w:val="22"/>
                <w:szCs w:val="22"/>
              </w:rPr>
              <w:t xml:space="preserve"> прогноз перспективной застройки относительно указанного в утвержденной схеме теплоснабжения прогноза перспективной застройки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2.</w:t>
            </w:r>
            <w:r w:rsidR="008F5CD8" w:rsidRPr="00685922">
              <w:rPr>
                <w:sz w:val="22"/>
                <w:szCs w:val="22"/>
              </w:rPr>
              <w:t>9. Расчетная</w:t>
            </w:r>
            <w:r w:rsidRPr="00685922">
              <w:rPr>
                <w:sz w:val="22"/>
                <w:szCs w:val="22"/>
              </w:rPr>
              <w:t xml:space="preserve"> тепловая нагрузка на коллекторах источников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109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2.</w:t>
            </w:r>
            <w:r w:rsidR="008F5CD8" w:rsidRPr="00685922">
              <w:rPr>
                <w:sz w:val="22"/>
                <w:szCs w:val="22"/>
              </w:rPr>
              <w:t>10. Фактические</w:t>
            </w:r>
            <w:r w:rsidRPr="00685922">
              <w:rPr>
                <w:sz w:val="22"/>
                <w:szCs w:val="22"/>
              </w:rPr>
              <w:t xml:space="preserve"> расходы теплоносителя в отопительный и летний периоды</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109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 xml:space="preserve">ГЛАВА 3. ЭЛЕКТРОННАЯ МОДЕЛЬ СИСТЕМЫ ТЕПЛОСНАБЖЕНИЯ </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110</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3.1. Графическое представление объектов системы теплоснабжения с привязкой к топографической основе поселения, городского округа, города федерального значения и с полным топологическим описанием связности объектов</w:t>
            </w:r>
          </w:p>
        </w:tc>
        <w:tc>
          <w:tcPr>
            <w:tcW w:w="850" w:type="dxa"/>
            <w:shd w:val="clear" w:color="auto" w:fill="FFFFFF"/>
            <w:vAlign w:val="center"/>
          </w:tcPr>
          <w:p w:rsidR="008902EA" w:rsidRPr="00685922" w:rsidRDefault="00897428" w:rsidP="008902EA">
            <w:pPr>
              <w:tabs>
                <w:tab w:val="left" w:pos="8364"/>
              </w:tabs>
              <w:autoSpaceDE w:val="0"/>
              <w:autoSpaceDN w:val="0"/>
              <w:adjustRightInd w:val="0"/>
              <w:contextualSpacing/>
              <w:jc w:val="center"/>
              <w:rPr>
                <w:bCs/>
                <w:color w:val="000000"/>
                <w:sz w:val="22"/>
                <w:szCs w:val="22"/>
              </w:rPr>
            </w:pPr>
            <w:r>
              <w:rPr>
                <w:bCs/>
                <w:color w:val="000000"/>
                <w:sz w:val="22"/>
                <w:szCs w:val="22"/>
              </w:rPr>
              <w:t>113</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3.2. Паспортизация объектов системы теплоснабжения</w:t>
            </w:r>
          </w:p>
        </w:tc>
        <w:tc>
          <w:tcPr>
            <w:tcW w:w="850" w:type="dxa"/>
            <w:shd w:val="clear" w:color="auto" w:fill="FFFFFF"/>
            <w:vAlign w:val="center"/>
          </w:tcPr>
          <w:p w:rsidR="008902EA" w:rsidRPr="00685922" w:rsidRDefault="00897428" w:rsidP="008902EA">
            <w:pPr>
              <w:tabs>
                <w:tab w:val="left" w:pos="8364"/>
              </w:tabs>
              <w:autoSpaceDE w:val="0"/>
              <w:autoSpaceDN w:val="0"/>
              <w:adjustRightInd w:val="0"/>
              <w:contextualSpacing/>
              <w:jc w:val="center"/>
              <w:rPr>
                <w:bCs/>
                <w:color w:val="000000"/>
                <w:sz w:val="22"/>
                <w:szCs w:val="22"/>
              </w:rPr>
            </w:pPr>
            <w:r>
              <w:rPr>
                <w:bCs/>
                <w:color w:val="000000"/>
                <w:sz w:val="22"/>
                <w:szCs w:val="22"/>
              </w:rPr>
              <w:t>115</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3.3. Паспортизация и описание расчетных единиц территориального деления, включая административное</w:t>
            </w:r>
          </w:p>
        </w:tc>
        <w:tc>
          <w:tcPr>
            <w:tcW w:w="850" w:type="dxa"/>
            <w:shd w:val="clear" w:color="auto" w:fill="FFFFFF"/>
            <w:vAlign w:val="center"/>
          </w:tcPr>
          <w:p w:rsidR="008902EA" w:rsidRPr="00685922" w:rsidRDefault="00050983" w:rsidP="008902EA">
            <w:pPr>
              <w:tabs>
                <w:tab w:val="left" w:pos="8364"/>
              </w:tabs>
              <w:autoSpaceDE w:val="0"/>
              <w:autoSpaceDN w:val="0"/>
              <w:adjustRightInd w:val="0"/>
              <w:contextualSpacing/>
              <w:jc w:val="center"/>
              <w:rPr>
                <w:bCs/>
                <w:color w:val="000000"/>
                <w:sz w:val="22"/>
                <w:szCs w:val="22"/>
              </w:rPr>
            </w:pPr>
            <w:r>
              <w:rPr>
                <w:bCs/>
                <w:color w:val="000000"/>
                <w:sz w:val="22"/>
                <w:szCs w:val="22"/>
              </w:rPr>
              <w:t>115</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 xml:space="preserve">3.4. Гидравлический расчет тепловых сетей любой степени закольцованности, в том числе гидравлический расчет при совместной работе нескольких источников </w:t>
            </w:r>
            <w:r w:rsidRPr="00F618A6">
              <w:lastRenderedPageBreak/>
              <w:t>тепловой энергии на единую тепловую сеть</w:t>
            </w:r>
          </w:p>
        </w:tc>
        <w:tc>
          <w:tcPr>
            <w:tcW w:w="850" w:type="dxa"/>
            <w:shd w:val="clear" w:color="auto" w:fill="FFFFFF"/>
            <w:vAlign w:val="center"/>
          </w:tcPr>
          <w:p w:rsidR="008902EA" w:rsidRPr="00685922" w:rsidRDefault="00897428" w:rsidP="008902EA">
            <w:pPr>
              <w:tabs>
                <w:tab w:val="left" w:pos="8364"/>
              </w:tabs>
              <w:autoSpaceDE w:val="0"/>
              <w:autoSpaceDN w:val="0"/>
              <w:adjustRightInd w:val="0"/>
              <w:contextualSpacing/>
              <w:jc w:val="center"/>
              <w:rPr>
                <w:bCs/>
                <w:color w:val="000000"/>
                <w:sz w:val="22"/>
                <w:szCs w:val="22"/>
              </w:rPr>
            </w:pPr>
            <w:r>
              <w:rPr>
                <w:bCs/>
                <w:color w:val="000000"/>
                <w:sz w:val="22"/>
                <w:szCs w:val="22"/>
              </w:rPr>
              <w:lastRenderedPageBreak/>
              <w:t>116</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lastRenderedPageBreak/>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p>
        </w:tc>
        <w:tc>
          <w:tcPr>
            <w:tcW w:w="850" w:type="dxa"/>
            <w:shd w:val="clear" w:color="auto" w:fill="FFFFFF"/>
            <w:vAlign w:val="center"/>
          </w:tcPr>
          <w:p w:rsidR="008902EA" w:rsidRPr="00685922" w:rsidRDefault="00897428" w:rsidP="008902EA">
            <w:pPr>
              <w:tabs>
                <w:tab w:val="left" w:pos="8364"/>
              </w:tabs>
              <w:autoSpaceDE w:val="0"/>
              <w:autoSpaceDN w:val="0"/>
              <w:adjustRightInd w:val="0"/>
              <w:contextualSpacing/>
              <w:jc w:val="center"/>
              <w:rPr>
                <w:bCs/>
                <w:color w:val="000000"/>
                <w:sz w:val="22"/>
                <w:szCs w:val="22"/>
              </w:rPr>
            </w:pPr>
            <w:r>
              <w:rPr>
                <w:bCs/>
                <w:color w:val="000000"/>
                <w:sz w:val="22"/>
                <w:szCs w:val="22"/>
              </w:rPr>
              <w:t>117</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3.6. Расчет балансов тепловой энергии по источникам тепловой энергии и по территориальному признаку</w:t>
            </w:r>
          </w:p>
        </w:tc>
        <w:tc>
          <w:tcPr>
            <w:tcW w:w="850" w:type="dxa"/>
            <w:shd w:val="clear" w:color="auto" w:fill="FFFFFF"/>
            <w:vAlign w:val="center"/>
          </w:tcPr>
          <w:p w:rsidR="008902EA" w:rsidRPr="00685922" w:rsidRDefault="00050983" w:rsidP="008902EA">
            <w:pPr>
              <w:tabs>
                <w:tab w:val="left" w:pos="8364"/>
              </w:tabs>
              <w:autoSpaceDE w:val="0"/>
              <w:autoSpaceDN w:val="0"/>
              <w:adjustRightInd w:val="0"/>
              <w:contextualSpacing/>
              <w:jc w:val="center"/>
              <w:rPr>
                <w:bCs/>
                <w:color w:val="000000"/>
                <w:sz w:val="22"/>
                <w:szCs w:val="22"/>
              </w:rPr>
            </w:pPr>
            <w:r>
              <w:rPr>
                <w:bCs/>
                <w:color w:val="000000"/>
                <w:sz w:val="22"/>
                <w:szCs w:val="22"/>
              </w:rPr>
              <w:t>117</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3.7. Расчет потерь тепловой энергии через изоляцию и с утечками теплоносителя</w:t>
            </w:r>
          </w:p>
        </w:tc>
        <w:tc>
          <w:tcPr>
            <w:tcW w:w="850" w:type="dxa"/>
            <w:shd w:val="clear" w:color="auto" w:fill="FFFFFF"/>
            <w:vAlign w:val="center"/>
          </w:tcPr>
          <w:p w:rsidR="008902EA" w:rsidRPr="00685922" w:rsidRDefault="00050983" w:rsidP="008902EA">
            <w:pPr>
              <w:tabs>
                <w:tab w:val="left" w:pos="8364"/>
              </w:tabs>
              <w:autoSpaceDE w:val="0"/>
              <w:autoSpaceDN w:val="0"/>
              <w:adjustRightInd w:val="0"/>
              <w:contextualSpacing/>
              <w:jc w:val="center"/>
              <w:rPr>
                <w:bCs/>
                <w:color w:val="000000"/>
                <w:sz w:val="22"/>
                <w:szCs w:val="22"/>
              </w:rPr>
            </w:pPr>
            <w:r>
              <w:rPr>
                <w:bCs/>
                <w:color w:val="000000"/>
                <w:sz w:val="22"/>
                <w:szCs w:val="22"/>
              </w:rPr>
              <w:t>117</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3.8. Расчет показателей надежности теплоснабжения</w:t>
            </w:r>
          </w:p>
        </w:tc>
        <w:tc>
          <w:tcPr>
            <w:tcW w:w="850" w:type="dxa"/>
            <w:shd w:val="clear" w:color="auto" w:fill="FFFFFF"/>
            <w:vAlign w:val="center"/>
          </w:tcPr>
          <w:p w:rsidR="008902EA" w:rsidRPr="00685922" w:rsidRDefault="00050983" w:rsidP="008902EA">
            <w:pPr>
              <w:tabs>
                <w:tab w:val="left" w:pos="8364"/>
              </w:tabs>
              <w:autoSpaceDE w:val="0"/>
              <w:autoSpaceDN w:val="0"/>
              <w:adjustRightInd w:val="0"/>
              <w:contextualSpacing/>
              <w:jc w:val="center"/>
              <w:rPr>
                <w:bCs/>
                <w:color w:val="000000"/>
                <w:sz w:val="22"/>
                <w:szCs w:val="22"/>
              </w:rPr>
            </w:pPr>
            <w:r>
              <w:rPr>
                <w:bCs/>
                <w:color w:val="000000"/>
                <w:sz w:val="22"/>
                <w:szCs w:val="22"/>
              </w:rPr>
              <w:t>117</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tc>
        <w:tc>
          <w:tcPr>
            <w:tcW w:w="850" w:type="dxa"/>
            <w:shd w:val="clear" w:color="auto" w:fill="FFFFFF"/>
            <w:vAlign w:val="center"/>
          </w:tcPr>
          <w:p w:rsidR="008902EA" w:rsidRPr="00685922" w:rsidRDefault="00897428" w:rsidP="008902EA">
            <w:pPr>
              <w:tabs>
                <w:tab w:val="left" w:pos="8364"/>
              </w:tabs>
              <w:autoSpaceDE w:val="0"/>
              <w:autoSpaceDN w:val="0"/>
              <w:adjustRightInd w:val="0"/>
              <w:contextualSpacing/>
              <w:jc w:val="center"/>
              <w:rPr>
                <w:bCs/>
                <w:color w:val="000000"/>
                <w:sz w:val="22"/>
                <w:szCs w:val="22"/>
              </w:rPr>
            </w:pPr>
            <w:r>
              <w:rPr>
                <w:bCs/>
                <w:color w:val="000000"/>
                <w:sz w:val="22"/>
                <w:szCs w:val="22"/>
              </w:rPr>
              <w:t>118</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3.10. Сравнительные пьезометрические графики для разработки и анализа сценариев перспективного развития тепловых сетей</w:t>
            </w:r>
          </w:p>
        </w:tc>
        <w:tc>
          <w:tcPr>
            <w:tcW w:w="850" w:type="dxa"/>
            <w:shd w:val="clear" w:color="auto" w:fill="FFFFFF"/>
            <w:vAlign w:val="center"/>
          </w:tcPr>
          <w:p w:rsidR="008902EA" w:rsidRPr="00685922" w:rsidRDefault="00050983" w:rsidP="008902EA">
            <w:pPr>
              <w:tabs>
                <w:tab w:val="left" w:pos="8364"/>
              </w:tabs>
              <w:autoSpaceDE w:val="0"/>
              <w:autoSpaceDN w:val="0"/>
              <w:adjustRightInd w:val="0"/>
              <w:contextualSpacing/>
              <w:jc w:val="center"/>
              <w:rPr>
                <w:bCs/>
                <w:color w:val="000000"/>
                <w:sz w:val="22"/>
                <w:szCs w:val="22"/>
              </w:rPr>
            </w:pPr>
            <w:r>
              <w:rPr>
                <w:bCs/>
                <w:color w:val="000000"/>
                <w:sz w:val="22"/>
                <w:szCs w:val="22"/>
              </w:rPr>
              <w:t>118</w:t>
            </w:r>
          </w:p>
        </w:tc>
      </w:tr>
      <w:tr w:rsidR="008902EA" w:rsidRPr="00685922" w:rsidTr="00E77BDB">
        <w:tc>
          <w:tcPr>
            <w:tcW w:w="8897" w:type="dxa"/>
            <w:shd w:val="clear" w:color="auto" w:fill="FFFFFF"/>
          </w:tcPr>
          <w:p w:rsidR="008902EA" w:rsidRPr="00685922" w:rsidRDefault="008902EA" w:rsidP="008902EA">
            <w:pPr>
              <w:tabs>
                <w:tab w:val="left" w:pos="8364"/>
              </w:tabs>
              <w:jc w:val="both"/>
              <w:rPr>
                <w:sz w:val="22"/>
                <w:szCs w:val="22"/>
              </w:rPr>
            </w:pPr>
            <w:r w:rsidRPr="00F618A6">
              <w:t>3.11 Изменения гидравлических режимов, определяемые в порядке, установленном методическими указаниями по разработке систем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систем теплоснабжения</w:t>
            </w:r>
          </w:p>
        </w:tc>
        <w:tc>
          <w:tcPr>
            <w:tcW w:w="850" w:type="dxa"/>
            <w:shd w:val="clear" w:color="auto" w:fill="FFFFFF"/>
            <w:vAlign w:val="center"/>
          </w:tcPr>
          <w:p w:rsidR="008902EA" w:rsidRPr="00685922" w:rsidRDefault="00050983" w:rsidP="008902EA">
            <w:pPr>
              <w:tabs>
                <w:tab w:val="left" w:pos="8364"/>
              </w:tabs>
              <w:autoSpaceDE w:val="0"/>
              <w:autoSpaceDN w:val="0"/>
              <w:adjustRightInd w:val="0"/>
              <w:contextualSpacing/>
              <w:jc w:val="center"/>
              <w:rPr>
                <w:bCs/>
                <w:color w:val="000000"/>
                <w:sz w:val="22"/>
                <w:szCs w:val="22"/>
              </w:rPr>
            </w:pPr>
            <w:r>
              <w:rPr>
                <w:bCs/>
                <w:color w:val="000000"/>
                <w:sz w:val="22"/>
                <w:szCs w:val="22"/>
              </w:rPr>
              <w:t>118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ГЛАВА 4. СУЩЕСТВУЮЩИЕ И ПЕРСПЕКТИВНЫЕ БАЛАНСЫ ТЕПЛОВОЙ МОЩНОСТИ ИСТОЧНИКОВ ТЕПЛОВОЙ ЭНЕРГИИ И ТЕПЛОВОЙ НАГРУЗКИ ПОТРЕБИТЕЛЕЙ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118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4.1. Балансы существующей на базовый период схемы теплоснабжения тепловой мощности и перспективной тепловойнагрузки в каждой из зон действия источников тепловой энергиис определением резервов (дефицитов) существующей располагаемой тепловой мощности источников тепловой энергии, устанавливаемых на основании величин расчетной тепловой нагрузки, а в ценовых зонах теплоснабжения - балансы существующей на базовый период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118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 xml:space="preserve">4.2. </w:t>
            </w:r>
            <w:r w:rsidRPr="00685922">
              <w:rPr>
                <w:color w:val="000000"/>
                <w:sz w:val="22"/>
                <w:szCs w:val="22"/>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124</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4.3. Выводы о резервах (дефицитах) существующей системы теплоснабжения при обеспечении перспективной тепловой нагрузки потребителей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124</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 xml:space="preserve">ГЛАВА 5. МАСТЕР-ПЛАН РАЗВИТИЯ СИСТЕМ ТЕПЛОСНАБЖЕНИЯ </w:t>
            </w:r>
            <w:r w:rsidR="00965114">
              <w:rPr>
                <w:sz w:val="22"/>
                <w:szCs w:val="22"/>
              </w:rPr>
              <w:t>МУНИЦИПАЛЬНОГО</w:t>
            </w:r>
            <w:r w:rsidR="007775F5">
              <w:rPr>
                <w:sz w:val="22"/>
                <w:szCs w:val="22"/>
              </w:rPr>
              <w:t xml:space="preserve"> ОБРАЗОВАНИЯ </w:t>
            </w:r>
            <w:r w:rsidR="00A04AE0">
              <w:rPr>
                <w:sz w:val="22"/>
                <w:szCs w:val="22"/>
              </w:rPr>
              <w:t>МАЙНСКОЕ ГОРОДСКОЕ ПОСЕЛЕНИЕ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124</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rPr>
            </w:pPr>
            <w:r w:rsidRPr="00685922">
              <w:rPr>
                <w:sz w:val="22"/>
                <w:szCs w:val="22"/>
              </w:rPr>
              <w:t xml:space="preserve">5.1. Описание вариантов (не менее двух) перспективного развития систем теплоснабжения </w:t>
            </w:r>
            <w:r w:rsidR="00965114">
              <w:rPr>
                <w:sz w:val="22"/>
                <w:szCs w:val="22"/>
              </w:rPr>
              <w:t>муниципального</w:t>
            </w:r>
            <w:r w:rsidR="007775F5">
              <w:rPr>
                <w:sz w:val="22"/>
                <w:szCs w:val="22"/>
              </w:rPr>
              <w:t xml:space="preserve"> образования </w:t>
            </w:r>
            <w:r w:rsidR="00A04AE0">
              <w:rPr>
                <w:sz w:val="22"/>
                <w:szCs w:val="22"/>
              </w:rPr>
              <w:t>Майнское городское поселение</w:t>
            </w:r>
            <w:r w:rsidRPr="00685922">
              <w:rPr>
                <w:sz w:val="22"/>
                <w:szCs w:val="22"/>
              </w:rPr>
              <w:t>(в случае ихизменения относительно ранее принятого варианта развития систем теплоснабжения в утвержденной в установленном порядке схеме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125</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 xml:space="preserve">5.2. Технико-экономическое сравнение вариантов перспективного развитие систем теплоснабжения </w:t>
            </w:r>
            <w:r w:rsidR="00965114">
              <w:rPr>
                <w:sz w:val="22"/>
                <w:szCs w:val="22"/>
              </w:rPr>
              <w:t>муниципального</w:t>
            </w:r>
            <w:r w:rsidR="007775F5">
              <w:rPr>
                <w:sz w:val="22"/>
                <w:szCs w:val="22"/>
              </w:rPr>
              <w:t xml:space="preserve"> образования </w:t>
            </w:r>
            <w:r w:rsidR="00A04AE0">
              <w:rPr>
                <w:sz w:val="22"/>
                <w:szCs w:val="22"/>
              </w:rPr>
              <w:t>Майнское городское поселение</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126</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rPr>
            </w:pPr>
            <w:r w:rsidRPr="00685922">
              <w:rPr>
                <w:sz w:val="22"/>
                <w:szCs w:val="22"/>
              </w:rPr>
              <w:t xml:space="preserve">5.3. Обоснование выбора приоритетного варианта перспективногоразвития систем теплоснабжения </w:t>
            </w:r>
            <w:r w:rsidR="00965114">
              <w:rPr>
                <w:sz w:val="22"/>
                <w:szCs w:val="22"/>
              </w:rPr>
              <w:t>муниципального</w:t>
            </w:r>
            <w:r w:rsidR="007775F5">
              <w:rPr>
                <w:sz w:val="22"/>
                <w:szCs w:val="22"/>
              </w:rPr>
              <w:t xml:space="preserve"> образования </w:t>
            </w:r>
            <w:r w:rsidR="00A04AE0">
              <w:rPr>
                <w:sz w:val="22"/>
                <w:szCs w:val="22"/>
              </w:rPr>
              <w:t>Майнское городское поселение</w:t>
            </w:r>
            <w:r w:rsidRPr="00685922">
              <w:rPr>
                <w:sz w:val="22"/>
                <w:szCs w:val="22"/>
              </w:rPr>
              <w:t xml:space="preserve">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w:t>
            </w:r>
            <w:r w:rsidR="00965114">
              <w:rPr>
                <w:sz w:val="22"/>
                <w:szCs w:val="22"/>
              </w:rPr>
              <w:t>муниципального</w:t>
            </w:r>
            <w:r w:rsidR="007775F5">
              <w:rPr>
                <w:sz w:val="22"/>
                <w:szCs w:val="22"/>
              </w:rPr>
              <w:t xml:space="preserve"> образования </w:t>
            </w:r>
            <w:r w:rsidR="00A04AE0">
              <w:rPr>
                <w:sz w:val="22"/>
                <w:szCs w:val="22"/>
              </w:rPr>
              <w:t>Майнское городское поселение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126</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126</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rPr>
            </w:pPr>
            <w:r w:rsidRPr="00685922">
              <w:rPr>
                <w:sz w:val="22"/>
                <w:szCs w:val="22"/>
              </w:rPr>
              <w:t xml:space="preserve">6.1. Расчетная величина нормативных потерь (в ценовых зонах теплоснабжения - расчетная величина плановых потерь, определяемых в соответствии с методическими указаниями по разработке схем теплоснабжения) теплоносителя в тепловых сетях в зонах действия </w:t>
            </w:r>
            <w:r w:rsidRPr="00685922">
              <w:rPr>
                <w:sz w:val="22"/>
                <w:szCs w:val="22"/>
              </w:rPr>
              <w:lastRenderedPageBreak/>
              <w:t>источников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lastRenderedPageBreak/>
              <w:t>127</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rPr>
            </w:pPr>
            <w:r w:rsidRPr="00685922">
              <w:rPr>
                <w:sz w:val="22"/>
                <w:szCs w:val="22"/>
              </w:rPr>
              <w:lastRenderedPageBreak/>
              <w:t>6.2. 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участком такой системы, на закрытую систему горячего водоснабжения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128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6.3. Сведения о наличии баков-аккумуляторов</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128</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rPr>
            </w:pPr>
            <w:r w:rsidRPr="00685922">
              <w:rPr>
                <w:sz w:val="22"/>
                <w:szCs w:val="22"/>
              </w:rPr>
              <w:t>6.4. Нормативный и фактический (для эксплуатационного и аварийного режимов) часовой расход подпиточной воды в зоне действия источников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128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6.5.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129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shd w:val="clear" w:color="auto" w:fill="FFFFFF"/>
              </w:rPr>
            </w:pPr>
            <w:r w:rsidRPr="00685922">
              <w:rPr>
                <w:sz w:val="22"/>
                <w:szCs w:val="22"/>
                <w:shd w:val="clear" w:color="auto" w:fill="FFFFFF"/>
              </w:rPr>
              <w:t>6.6. 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6.7. Сравнительный анализ расчетных и фактических потерьтеплоносителядля всех зон действияисточниковтепловой энергии за период, предшествующий актуализации схемы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shd w:val="clear" w:color="auto" w:fill="FFFFFF"/>
              </w:rPr>
            </w:pPr>
            <w:r w:rsidRPr="00685922">
              <w:rPr>
                <w:sz w:val="22"/>
                <w:szCs w:val="22"/>
                <w:shd w:val="clear" w:color="auto" w:fill="FFFFFF"/>
              </w:rPr>
              <w:t>ГЛАВА 7.ПРЕДЛОЖЕНИЯ ПО СТРОИТЕЛЬСТВУ, РЕКОНСТРУКЦИИ,ТЕХНИЧЕСКОМУ ПЕРЕВООРУЖЕНИЮ И (ИЛИ) МОДЕРНИЗАЦИИ ИСТОЧНИКОВ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130</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shd w:val="clear" w:color="auto" w:fill="FFFFFF"/>
              </w:rPr>
            </w:pPr>
            <w:r w:rsidRPr="00685922">
              <w:rPr>
                <w:sz w:val="22"/>
                <w:szCs w:val="22"/>
                <w:shd w:val="clear" w:color="auto" w:fill="FFFFFF"/>
              </w:rPr>
              <w:t>7.1.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130</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shd w:val="clear" w:color="auto" w:fill="FFFFFF"/>
              </w:rPr>
            </w:pPr>
            <w:r w:rsidRPr="00685922">
              <w:rPr>
                <w:sz w:val="22"/>
                <w:szCs w:val="22"/>
                <w:shd w:val="clear" w:color="auto" w:fill="FFFFFF"/>
              </w:rPr>
              <w:t>7.2.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131</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7.3.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131</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7.4.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132</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7.5.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132</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7.6.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132</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7.7.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133</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lastRenderedPageBreak/>
              <w:t>7.8.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выработкиэлектрической и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133</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7.9. 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133</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7.10.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133</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7.11. Обоснование организации индивидуального теплоснабжения в зонах застройки поселения, городского округа, города федерального значения малоэтажными жилыми зданиями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города федерального значения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133</w:t>
            </w:r>
          </w:p>
        </w:tc>
      </w:tr>
      <w:tr w:rsidR="00685922" w:rsidRPr="00685922" w:rsidTr="00961815">
        <w:tc>
          <w:tcPr>
            <w:tcW w:w="8897" w:type="dxa"/>
            <w:shd w:val="clear" w:color="auto" w:fill="FFFFFF"/>
            <w:vAlign w:val="center"/>
          </w:tcPr>
          <w:p w:rsidR="00685922" w:rsidRPr="00685922" w:rsidRDefault="00685922" w:rsidP="00685922">
            <w:pPr>
              <w:tabs>
                <w:tab w:val="left" w:pos="8364"/>
              </w:tabs>
              <w:spacing w:before="100" w:beforeAutospacing="1" w:after="100" w:afterAutospacing="1"/>
              <w:jc w:val="both"/>
              <w:rPr>
                <w:sz w:val="22"/>
                <w:szCs w:val="22"/>
              </w:rPr>
            </w:pPr>
            <w:r w:rsidRPr="00685922">
              <w:rPr>
                <w:sz w:val="22"/>
                <w:szCs w:val="22"/>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134</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rPr>
            </w:pPr>
            <w:r w:rsidRPr="00685922">
              <w:rPr>
                <w:sz w:val="22"/>
                <w:szCs w:val="22"/>
              </w:rPr>
              <w:t>7.14. Обоснование организации теплоснабжения в производственныхзонах на территории поселения, городского округа, города федерального значения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134</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7.15. Результаты расчетов радиуса эффективного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134</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7.16. Покрытие перспективной тепловой нагрузки, не обеспеченной тепловой мощностью</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136</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7.17.Максимальная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7.18. Определение перспективных режимов загрузки источников тепловой энергии по присоединенной тепловой нагрузке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7.19. Определение потребности в топливе и рекомендации по видам используемого топлива</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ГЛАВА 8. ПРЕДЛОЖЕНИЯ ПО СТРОИТЕЛЬСТВУ, РЕКОНСТРУКЦИИ, ТЕХНИЧЕСКОМУ ПЕРЕВООРУЖЕНИЮ И (ИЛИ) МОДЕРНИЗАЦИИ ТЕПЛОВЫХ СЕТЕЙ</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8.1. Предложенияпо реконструкции и (или) модернизации, и строительству тепловых сетей, обеспечивающих перераспределение тепловой нагрузки из зон с дефицитом тепловой мощностив зоныс избытком тепловой мощности (использование существующих резервов)</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 xml:space="preserve">8.2.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965114">
              <w:rPr>
                <w:color w:val="000000"/>
                <w:sz w:val="22"/>
                <w:szCs w:val="22"/>
              </w:rPr>
              <w:t>муниципального</w:t>
            </w:r>
            <w:r w:rsidR="007775F5">
              <w:rPr>
                <w:color w:val="000000"/>
                <w:sz w:val="22"/>
                <w:szCs w:val="22"/>
              </w:rPr>
              <w:t xml:space="preserve"> образования </w:t>
            </w:r>
            <w:r w:rsidR="00A04AE0">
              <w:rPr>
                <w:color w:val="000000"/>
                <w:sz w:val="22"/>
                <w:szCs w:val="22"/>
              </w:rPr>
              <w:t>Майнское городское поселение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8.3. Предложения по строительству тепловых сетей, обеспечивающих условия, при наличии которых существует возможность поставок</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8.4. Предложения по строительству, реконструкции и (или) модернизациитепловых сетей для повышения эффективности функционирования системы теплоснабжения,в том числе за счет перевода котельных в пиковый режим работыили ликвидации котельных</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8.5. Предложения по строительству тепловых сетей для обеспечения нормативной надежности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8.6. Предложения по реконструкции и (или)модернизации тепловых сетей с увеличением диаметра трубопроводов для обеспечения перспективных приростов тепловой нагрузки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8.7. Предложения по строительству, реконструкции и (или)тепловых сетей, подлежащих замене в связи с исчерпанием эксплуатационного ресурса</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138</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8.8. Предложения по строительству, реконструкции и (или) модернизациинасосных станций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139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ГЛАВА 9.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139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 xml:space="preserve">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w:t>
            </w:r>
            <w:r w:rsidRPr="00685922">
              <w:rPr>
                <w:sz w:val="22"/>
                <w:szCs w:val="22"/>
              </w:rPr>
              <w:lastRenderedPageBreak/>
              <w:t>системе теплоснабжения (горячего водоснабжения), на закрытую систему горячего водоснабжения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lastRenderedPageBreak/>
              <w:t>139</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lastRenderedPageBreak/>
              <w:t>9.2. Обоснование и пересмотр графика температур теплоносителя и его расхода в открытой системе теплоснабжения (горячего водоснабжения)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140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9.3. Предложения по реконструкции тепловых сетей в открытых системах теплоснабжения(горячего водоснабжения) на отдельных участках таких систем, обеспечивающих передачу тепловой энергии к потребителям</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140</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color w:val="000000"/>
                <w:sz w:val="22"/>
                <w:szCs w:val="22"/>
              </w:rPr>
            </w:pPr>
            <w:r w:rsidRPr="00685922">
              <w:rPr>
                <w:sz w:val="22"/>
                <w:szCs w:val="22"/>
              </w:rPr>
              <w:t>9.4. Расчет потребности инвестиций для перевода открытых систем теплоснабжения (горячего водоснабжения), отдельных участковтаких систем назакрытые системы горячего водоснабжения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140</w:t>
            </w:r>
          </w:p>
        </w:tc>
      </w:tr>
      <w:tr w:rsidR="00685922" w:rsidRPr="00685922" w:rsidTr="00961815">
        <w:tc>
          <w:tcPr>
            <w:tcW w:w="8897" w:type="dxa"/>
            <w:shd w:val="clear" w:color="auto" w:fill="FFFFFF"/>
            <w:vAlign w:val="center"/>
          </w:tcPr>
          <w:p w:rsidR="00685922" w:rsidRPr="00685922" w:rsidRDefault="00685922" w:rsidP="00685922">
            <w:pPr>
              <w:widowControl w:val="0"/>
              <w:tabs>
                <w:tab w:val="left" w:pos="1875"/>
                <w:tab w:val="left" w:pos="8364"/>
              </w:tabs>
              <w:autoSpaceDE w:val="0"/>
              <w:autoSpaceDN w:val="0"/>
              <w:adjustRightInd w:val="0"/>
              <w:jc w:val="both"/>
              <w:rPr>
                <w:color w:val="000000"/>
                <w:sz w:val="22"/>
                <w:szCs w:val="22"/>
              </w:rPr>
            </w:pPr>
            <w:r w:rsidRPr="00685922">
              <w:rPr>
                <w:color w:val="000000"/>
                <w:sz w:val="22"/>
                <w:szCs w:val="22"/>
              </w:rPr>
              <w:t xml:space="preserve">9.5. 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140</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9.6. Расчет ценовых (тарифных) последствий для потребителей в случае реализации мероприятий по переводу открытых систем теплоснабжения(горячего водоснабжения), отдельных участков таких систем на закрытые системы горячего водоснабжения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141</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ГЛАВА 10. ПЕРСПЕКТИВНЫЕ ТОПЛИВНЫЕ БАЛАНСЫ</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141</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 xml:space="preserve">10.1.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w:t>
            </w:r>
            <w:r w:rsidR="00965114">
              <w:rPr>
                <w:sz w:val="22"/>
                <w:szCs w:val="22"/>
              </w:rPr>
              <w:t>муниципального</w:t>
            </w:r>
            <w:r w:rsidR="007775F5">
              <w:rPr>
                <w:sz w:val="22"/>
                <w:szCs w:val="22"/>
              </w:rPr>
              <w:t xml:space="preserve"> образования </w:t>
            </w:r>
            <w:r w:rsidR="00A04AE0">
              <w:rPr>
                <w:sz w:val="22"/>
                <w:szCs w:val="22"/>
              </w:rPr>
              <w:t>Майнское городское поселение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141</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sz w:val="22"/>
                <w:szCs w:val="22"/>
              </w:rPr>
            </w:pPr>
            <w:r w:rsidRPr="00685922">
              <w:rPr>
                <w:sz w:val="22"/>
                <w:szCs w:val="22"/>
              </w:rPr>
              <w:t>10.2. Результаты расчетов по каждому источнику тепловой энергии нормативных запасов топлива</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141</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spacing w:before="100" w:beforeAutospacing="1" w:after="100" w:afterAutospacing="1"/>
              <w:jc w:val="both"/>
              <w:rPr>
                <w:sz w:val="22"/>
                <w:szCs w:val="22"/>
              </w:rPr>
            </w:pPr>
            <w:r w:rsidRPr="00685922">
              <w:rPr>
                <w:sz w:val="22"/>
                <w:szCs w:val="22"/>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142</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spacing w:before="100" w:beforeAutospacing="1" w:after="100" w:afterAutospacing="1"/>
              <w:jc w:val="both"/>
              <w:rPr>
                <w:sz w:val="22"/>
                <w:szCs w:val="22"/>
              </w:rPr>
            </w:pPr>
            <w:r w:rsidRPr="00685922">
              <w:rPr>
                <w:sz w:val="22"/>
                <w:szCs w:val="22"/>
              </w:rPr>
              <w:t xml:space="preserve">10.4. Вид топлива </w:t>
            </w:r>
            <w:r w:rsidR="008F5CD8">
              <w:rPr>
                <w:sz w:val="22"/>
                <w:szCs w:val="22"/>
              </w:rPr>
              <w:t>(</w:t>
            </w:r>
            <w:r w:rsidRPr="00685922">
              <w:rPr>
                <w:sz w:val="22"/>
                <w:szCs w:val="22"/>
              </w:rPr>
              <w:t xml:space="preserve">в случае, если топливом является уголь, - вид ископаемого угля в соответствии с Межгосударственным стандартом </w:t>
            </w:r>
            <w:r w:rsidR="00F70374">
              <w:rPr>
                <w:sz w:val="22"/>
                <w:szCs w:val="22"/>
              </w:rPr>
              <w:t xml:space="preserve">ГОСТ Р 70207-2022 </w:t>
            </w:r>
            <w:r w:rsidR="00EF74DE">
              <w:rPr>
                <w:sz w:val="22"/>
                <w:szCs w:val="22"/>
              </w:rPr>
              <w:t>«</w:t>
            </w:r>
            <w:r w:rsidR="00F70374">
              <w:rPr>
                <w:sz w:val="22"/>
                <w:szCs w:val="22"/>
              </w:rPr>
              <w:t>Угли бурые, каменные и антрациты</w:t>
            </w:r>
            <w:r w:rsidR="00EF74DE">
              <w:rPr>
                <w:sz w:val="22"/>
                <w:szCs w:val="22"/>
              </w:rPr>
              <w:t>»</w:t>
            </w:r>
            <w:r w:rsidRPr="00685922">
              <w:rPr>
                <w:sz w:val="22"/>
                <w:szCs w:val="22"/>
              </w:rPr>
              <w:t>Классификация по генетическим и технологическим параметрам</w:t>
            </w:r>
            <w:r w:rsidR="00EF74DE">
              <w:rPr>
                <w:sz w:val="22"/>
                <w:szCs w:val="22"/>
              </w:rPr>
              <w:t>»</w:t>
            </w:r>
            <w:r w:rsidRPr="00685922">
              <w:rPr>
                <w:sz w:val="22"/>
                <w:szCs w:val="22"/>
              </w:rPr>
              <w:t>), их долю и значение низшей теплоты сгорания топлива, используемые для производства тепловой энергиипо каждой системе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143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10.5.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color w:val="000000"/>
                <w:sz w:val="22"/>
                <w:szCs w:val="22"/>
              </w:rPr>
            </w:pPr>
            <w:r w:rsidRPr="00685922">
              <w:rPr>
                <w:color w:val="000000"/>
                <w:sz w:val="22"/>
                <w:szCs w:val="22"/>
              </w:rPr>
              <w:t>10.6. Приоритетное направление развития топливного баланса</w:t>
            </w:r>
            <w:r w:rsidR="00965114">
              <w:rPr>
                <w:color w:val="000000"/>
                <w:sz w:val="22"/>
                <w:szCs w:val="22"/>
              </w:rPr>
              <w:t>муниципального</w:t>
            </w:r>
            <w:r w:rsidR="007775F5">
              <w:rPr>
                <w:color w:val="000000"/>
                <w:sz w:val="22"/>
                <w:szCs w:val="22"/>
              </w:rPr>
              <w:t xml:space="preserve"> образования </w:t>
            </w:r>
            <w:r w:rsidR="00A04AE0">
              <w:rPr>
                <w:color w:val="000000"/>
                <w:sz w:val="22"/>
                <w:szCs w:val="22"/>
              </w:rPr>
              <w:t>Майнское городское поселение</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ГЛАВА 11. ОЦЕНКА НАДЕЖНОСТИ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143</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11.1.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147</w:t>
            </w:r>
          </w:p>
        </w:tc>
      </w:tr>
      <w:tr w:rsidR="00685922" w:rsidRPr="00685922" w:rsidTr="00961815">
        <w:tc>
          <w:tcPr>
            <w:tcW w:w="8897" w:type="dxa"/>
            <w:shd w:val="clear" w:color="auto" w:fill="FFFFFF"/>
            <w:vAlign w:val="center"/>
          </w:tcPr>
          <w:p w:rsidR="00685922" w:rsidRPr="00685922" w:rsidRDefault="00685922" w:rsidP="00BE2207">
            <w:pPr>
              <w:tabs>
                <w:tab w:val="left" w:pos="8364"/>
              </w:tabs>
              <w:jc w:val="both"/>
              <w:rPr>
                <w:sz w:val="22"/>
                <w:szCs w:val="22"/>
              </w:rPr>
            </w:pPr>
            <w:r w:rsidRPr="00685922">
              <w:rPr>
                <w:sz w:val="22"/>
                <w:szCs w:val="22"/>
              </w:rPr>
              <w:t>11.2. Метода и результаты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11.3.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147</w:t>
            </w:r>
          </w:p>
        </w:tc>
      </w:tr>
      <w:tr w:rsidR="00685922" w:rsidRPr="00685922" w:rsidTr="00961815">
        <w:tc>
          <w:tcPr>
            <w:tcW w:w="8897" w:type="dxa"/>
            <w:shd w:val="clear" w:color="auto" w:fill="FFFFFF"/>
            <w:vAlign w:val="center"/>
          </w:tcPr>
          <w:p w:rsidR="00685922" w:rsidRPr="00685922" w:rsidRDefault="00685922" w:rsidP="00685922">
            <w:pPr>
              <w:tabs>
                <w:tab w:val="left" w:pos="8364"/>
              </w:tabs>
              <w:jc w:val="both"/>
              <w:rPr>
                <w:sz w:val="22"/>
                <w:szCs w:val="22"/>
              </w:rPr>
            </w:pPr>
            <w:r w:rsidRPr="00685922">
              <w:rPr>
                <w:sz w:val="22"/>
                <w:szCs w:val="22"/>
              </w:rPr>
              <w:t>11.4. Результаты оценки коэффициентов готовности теплопроводов к несению тепловой нагрузки</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151</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color w:val="000000"/>
                <w:sz w:val="22"/>
                <w:szCs w:val="22"/>
              </w:rPr>
            </w:pPr>
            <w:r w:rsidRPr="00685922">
              <w:rPr>
                <w:color w:val="000000"/>
                <w:sz w:val="22"/>
                <w:szCs w:val="22"/>
              </w:rPr>
              <w:t>11.5. Результаты оценки недоотпуска тепловой энергии по причине отказов (аварийных ситуаций) и простоев тепловых сетей и источников тепловой энергии</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151</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color w:val="000000"/>
                <w:sz w:val="22"/>
                <w:szCs w:val="22"/>
              </w:rPr>
            </w:pPr>
            <w:r w:rsidRPr="00685922">
              <w:rPr>
                <w:color w:val="000000"/>
                <w:sz w:val="22"/>
                <w:szCs w:val="22"/>
              </w:rPr>
              <w:t>11.6. Предложения, обеспечивающие надежность систем теплоснабжения</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152</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color w:val="000000"/>
                <w:sz w:val="22"/>
                <w:szCs w:val="22"/>
              </w:rPr>
            </w:pPr>
            <w:r w:rsidRPr="00685922">
              <w:rPr>
                <w:color w:val="000000"/>
                <w:sz w:val="22"/>
                <w:szCs w:val="22"/>
              </w:rPr>
              <w:t>ГЛАВА 12. ОБОСНОВАНИЕ ИНВЕСТИЦИЙ В СТРОИТЕЛЬСТВО, РЕКОНСТРУКЦИЮ, ТЕХНИЧЕСКОЕ ПЕРЕВООРУЖЕНИЕ И (ИЛИ) МОДЕРНИЗАЦИЮ</w:t>
            </w:r>
          </w:p>
        </w:tc>
        <w:tc>
          <w:tcPr>
            <w:tcW w:w="850" w:type="dxa"/>
            <w:shd w:val="clear" w:color="auto" w:fill="FFFFFF"/>
            <w:vAlign w:val="center"/>
          </w:tcPr>
          <w:p w:rsidR="00685922" w:rsidRPr="00685922" w:rsidRDefault="00050983" w:rsidP="00685922">
            <w:pPr>
              <w:tabs>
                <w:tab w:val="left" w:pos="8364"/>
              </w:tabs>
              <w:autoSpaceDE w:val="0"/>
              <w:autoSpaceDN w:val="0"/>
              <w:adjustRightInd w:val="0"/>
              <w:contextualSpacing/>
              <w:jc w:val="center"/>
              <w:rPr>
                <w:bCs/>
                <w:color w:val="000000"/>
                <w:sz w:val="22"/>
                <w:szCs w:val="22"/>
              </w:rPr>
            </w:pPr>
            <w:r>
              <w:rPr>
                <w:bCs/>
                <w:color w:val="000000"/>
                <w:sz w:val="22"/>
                <w:szCs w:val="22"/>
              </w:rPr>
              <w:t>152</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color w:val="000000"/>
                <w:sz w:val="22"/>
                <w:szCs w:val="22"/>
              </w:rPr>
            </w:pPr>
            <w:r w:rsidRPr="00685922">
              <w:rPr>
                <w:color w:val="000000"/>
                <w:sz w:val="22"/>
                <w:szCs w:val="22"/>
              </w:rPr>
              <w:t>12.1. 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153</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color w:val="000000"/>
                <w:sz w:val="22"/>
                <w:szCs w:val="22"/>
              </w:rPr>
            </w:pPr>
            <w:r w:rsidRPr="00685922">
              <w:rPr>
                <w:color w:val="000000"/>
                <w:sz w:val="22"/>
                <w:szCs w:val="22"/>
              </w:rPr>
              <w:t xml:space="preserve">12.2. Обоснованные предложения по источникам инвестиций, обеспечивающих </w:t>
            </w:r>
            <w:r w:rsidRPr="00685922">
              <w:rPr>
                <w:color w:val="000000"/>
                <w:sz w:val="22"/>
                <w:szCs w:val="22"/>
              </w:rPr>
              <w:lastRenderedPageBreak/>
              <w:t>финансовые потребности для осуществления строительства, реконструкции и технического перевооружения источников тепловой энергии и тепловых сетей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lastRenderedPageBreak/>
              <w:t>154</w:t>
            </w:r>
          </w:p>
        </w:tc>
      </w:tr>
      <w:tr w:rsidR="00685922" w:rsidRPr="00685922" w:rsidTr="00961815">
        <w:tc>
          <w:tcPr>
            <w:tcW w:w="8897" w:type="dxa"/>
            <w:shd w:val="clear" w:color="auto" w:fill="FFFFFF"/>
            <w:vAlign w:val="center"/>
          </w:tcPr>
          <w:p w:rsidR="00685922" w:rsidRPr="00685922" w:rsidRDefault="00685922" w:rsidP="00685922">
            <w:pPr>
              <w:shd w:val="clear" w:color="auto" w:fill="FFFFFF"/>
              <w:tabs>
                <w:tab w:val="left" w:pos="8364"/>
              </w:tabs>
              <w:jc w:val="both"/>
              <w:rPr>
                <w:color w:val="000000"/>
                <w:sz w:val="22"/>
                <w:szCs w:val="22"/>
              </w:rPr>
            </w:pPr>
            <w:r w:rsidRPr="00685922">
              <w:rPr>
                <w:color w:val="000000"/>
                <w:sz w:val="22"/>
                <w:szCs w:val="22"/>
              </w:rPr>
              <w:lastRenderedPageBreak/>
              <w:t>12.3. Расчеты экономической эффективности инвестиций</w:t>
            </w:r>
          </w:p>
        </w:tc>
        <w:tc>
          <w:tcPr>
            <w:tcW w:w="850" w:type="dxa"/>
            <w:shd w:val="clear" w:color="auto" w:fill="FFFFFF"/>
            <w:vAlign w:val="center"/>
          </w:tcPr>
          <w:p w:rsidR="00685922" w:rsidRPr="00685922" w:rsidRDefault="00897428" w:rsidP="00685922">
            <w:pPr>
              <w:tabs>
                <w:tab w:val="left" w:pos="8364"/>
              </w:tabs>
              <w:autoSpaceDE w:val="0"/>
              <w:autoSpaceDN w:val="0"/>
              <w:adjustRightInd w:val="0"/>
              <w:contextualSpacing/>
              <w:jc w:val="center"/>
              <w:rPr>
                <w:bCs/>
                <w:color w:val="000000"/>
                <w:sz w:val="22"/>
                <w:szCs w:val="22"/>
              </w:rPr>
            </w:pPr>
            <w:r>
              <w:rPr>
                <w:bCs/>
                <w:color w:val="000000"/>
                <w:sz w:val="22"/>
                <w:szCs w:val="22"/>
              </w:rPr>
              <w:t>155</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156</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 xml:space="preserve">ГЛАВА 13. ИНДИКАТОРЫ РАЗВИТИЯ СИСТЕМ ТЕПЛОСНАБЖЕНИЯ </w:t>
            </w:r>
            <w:r w:rsidR="00965114">
              <w:rPr>
                <w:color w:val="000000"/>
                <w:sz w:val="22"/>
                <w:szCs w:val="22"/>
              </w:rPr>
              <w:t>МУНИЦИПАЛЬНОГО</w:t>
            </w:r>
            <w:r w:rsidR="007775F5">
              <w:rPr>
                <w:color w:val="000000"/>
                <w:sz w:val="22"/>
                <w:szCs w:val="22"/>
              </w:rPr>
              <w:t xml:space="preserve"> ОБРАЗОВАНИЯ </w:t>
            </w:r>
            <w:r w:rsidR="00A04AE0">
              <w:rPr>
                <w:color w:val="000000"/>
                <w:sz w:val="22"/>
                <w:szCs w:val="22"/>
              </w:rPr>
              <w:t>МАЙНСКОЕ ГОРОДСКОЕ ПОСЕЛЕНИЕ</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158</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13.1. Целевые значения ключевых показателей, отражающих результаты внедрения целевой модели рынка тепловой энергии</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165</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13.2. Существующие и перспективные значения целевых показателей реализации схемы теплоснабжения</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166</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13.2.1. Количество прекращений подачи тепловой энергии, теплоносителя в результате технологических нарушений на тепловых сетях на 1 км тепловых сетей в однотрубном исчислении сверх предела разрешенныхотклонений</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166</w:t>
            </w:r>
          </w:p>
        </w:tc>
      </w:tr>
      <w:tr w:rsidR="003946E9" w:rsidRPr="00685922" w:rsidTr="00961815">
        <w:tc>
          <w:tcPr>
            <w:tcW w:w="8897" w:type="dxa"/>
            <w:shd w:val="clear" w:color="auto" w:fill="FFFFFF"/>
            <w:vAlign w:val="center"/>
          </w:tcPr>
          <w:p w:rsidR="003946E9" w:rsidRPr="00685922" w:rsidRDefault="003946E9" w:rsidP="003946E9">
            <w:pPr>
              <w:tabs>
                <w:tab w:val="left" w:pos="8364"/>
              </w:tabs>
              <w:spacing w:before="100" w:beforeAutospacing="1" w:after="100" w:afterAutospacing="1"/>
              <w:jc w:val="both"/>
              <w:rPr>
                <w:color w:val="000000"/>
                <w:sz w:val="22"/>
                <w:szCs w:val="22"/>
              </w:rPr>
            </w:pPr>
            <w:r w:rsidRPr="00685922">
              <w:rPr>
                <w:color w:val="000000"/>
                <w:sz w:val="22"/>
                <w:szCs w:val="22"/>
              </w:rPr>
              <w:t>13.2.2. 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 сверх предела разрешенных отклонений</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166</w:t>
            </w:r>
          </w:p>
        </w:tc>
      </w:tr>
      <w:tr w:rsidR="003946E9" w:rsidRPr="00685922" w:rsidTr="00961815">
        <w:tc>
          <w:tcPr>
            <w:tcW w:w="8897" w:type="dxa"/>
            <w:shd w:val="clear" w:color="auto" w:fill="FFFFFF"/>
            <w:vAlign w:val="center"/>
          </w:tcPr>
          <w:p w:rsidR="003946E9" w:rsidRPr="00685922" w:rsidRDefault="003946E9" w:rsidP="003946E9">
            <w:pPr>
              <w:tabs>
                <w:tab w:val="left" w:pos="8364"/>
              </w:tabs>
              <w:spacing w:before="100" w:beforeAutospacing="1" w:after="100" w:afterAutospacing="1"/>
              <w:jc w:val="both"/>
              <w:rPr>
                <w:color w:val="000000"/>
                <w:sz w:val="22"/>
                <w:szCs w:val="22"/>
              </w:rPr>
            </w:pPr>
            <w:r w:rsidRPr="00685922">
              <w:rPr>
                <w:color w:val="000000"/>
                <w:sz w:val="22"/>
                <w:szCs w:val="22"/>
              </w:rPr>
              <w:t>13.3. 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166</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13.4. Отношение величины технологических потерь тепловой энергии, теплоносителя к материальной характеристике тепловой сети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166</w:t>
            </w:r>
          </w:p>
        </w:tc>
      </w:tr>
      <w:tr w:rsidR="003946E9" w:rsidRPr="00685922" w:rsidTr="00961815">
        <w:tc>
          <w:tcPr>
            <w:tcW w:w="8897" w:type="dxa"/>
            <w:shd w:val="clear" w:color="auto" w:fill="FFFFFF"/>
            <w:vAlign w:val="center"/>
          </w:tcPr>
          <w:p w:rsidR="003946E9" w:rsidRPr="00685922" w:rsidRDefault="003946E9" w:rsidP="003946E9">
            <w:pPr>
              <w:tabs>
                <w:tab w:val="left" w:pos="8364"/>
              </w:tabs>
              <w:jc w:val="both"/>
              <w:rPr>
                <w:sz w:val="22"/>
                <w:szCs w:val="22"/>
              </w:rPr>
            </w:pPr>
            <w:r w:rsidRPr="00685922">
              <w:rPr>
                <w:sz w:val="22"/>
                <w:szCs w:val="22"/>
              </w:rPr>
              <w:t>13.5. Коэффициент использования установленной тепловой мощности</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168</w:t>
            </w:r>
          </w:p>
        </w:tc>
      </w:tr>
      <w:tr w:rsidR="003946E9" w:rsidRPr="00685922" w:rsidTr="00961815">
        <w:tc>
          <w:tcPr>
            <w:tcW w:w="8897" w:type="dxa"/>
            <w:shd w:val="clear" w:color="auto" w:fill="FFFFFF"/>
            <w:vAlign w:val="center"/>
          </w:tcPr>
          <w:p w:rsidR="003946E9" w:rsidRPr="00685922" w:rsidRDefault="003946E9" w:rsidP="003946E9">
            <w:pPr>
              <w:tabs>
                <w:tab w:val="left" w:pos="8364"/>
              </w:tabs>
              <w:jc w:val="both"/>
              <w:rPr>
                <w:sz w:val="22"/>
                <w:szCs w:val="22"/>
              </w:rPr>
            </w:pPr>
            <w:r w:rsidRPr="00685922">
              <w:rPr>
                <w:sz w:val="22"/>
                <w:szCs w:val="22"/>
              </w:rPr>
              <w:t>13.6. Удельная материальная характеристика тепловых сетей, приведенная к расчетной тепловой нагрузке</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168</w:t>
            </w:r>
          </w:p>
        </w:tc>
      </w:tr>
      <w:tr w:rsidR="003946E9" w:rsidRPr="00685922" w:rsidTr="00961815">
        <w:tc>
          <w:tcPr>
            <w:tcW w:w="8897" w:type="dxa"/>
            <w:shd w:val="clear" w:color="auto" w:fill="FFFFFF"/>
            <w:vAlign w:val="center"/>
          </w:tcPr>
          <w:p w:rsidR="003946E9" w:rsidRPr="00685922" w:rsidRDefault="003946E9" w:rsidP="003946E9">
            <w:pPr>
              <w:tabs>
                <w:tab w:val="left" w:pos="8364"/>
              </w:tabs>
              <w:jc w:val="both"/>
              <w:rPr>
                <w:color w:val="000000"/>
                <w:sz w:val="22"/>
                <w:szCs w:val="22"/>
              </w:rPr>
            </w:pPr>
            <w:r w:rsidRPr="00685922">
              <w:rPr>
                <w:color w:val="000000"/>
                <w:sz w:val="22"/>
                <w:szCs w:val="22"/>
              </w:rPr>
              <w:t>13.7.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170</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13.8. Удельный расход условного топлива на отпуск электрической энергии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170</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13.9.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170</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13.10. Доля отпуска тепловой энергии, осуществляемого потребителям по приборам учета, в общем объеме отпущенной тепловой энергии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170</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13.11. Средневзвешенный (по материальной характеристике) срок эксплуатации тепловых сетей (для каждой системы теплоснабжения)</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171</w:t>
            </w:r>
          </w:p>
        </w:tc>
      </w:tr>
      <w:tr w:rsidR="003946E9" w:rsidRPr="00685922" w:rsidTr="00961815">
        <w:tc>
          <w:tcPr>
            <w:tcW w:w="8897" w:type="dxa"/>
            <w:shd w:val="clear" w:color="auto" w:fill="FFFFFF"/>
            <w:vAlign w:val="center"/>
          </w:tcPr>
          <w:p w:rsidR="003946E9" w:rsidRPr="00685922" w:rsidRDefault="003946E9" w:rsidP="003946E9">
            <w:pPr>
              <w:tabs>
                <w:tab w:val="left" w:pos="8364"/>
              </w:tabs>
              <w:jc w:val="both"/>
              <w:rPr>
                <w:color w:val="000000"/>
                <w:sz w:val="22"/>
                <w:szCs w:val="22"/>
                <w:shd w:val="clear" w:color="auto" w:fill="FFFFFF"/>
              </w:rPr>
            </w:pPr>
            <w:r w:rsidRPr="00685922">
              <w:rPr>
                <w:color w:val="000000"/>
                <w:sz w:val="22"/>
                <w:szCs w:val="22"/>
                <w:shd w:val="clear" w:color="auto" w:fill="FFFFFF"/>
              </w:rPr>
              <w:t>13.12.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171</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13.13.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173</w:t>
            </w:r>
          </w:p>
        </w:tc>
      </w:tr>
      <w:tr w:rsidR="003946E9" w:rsidRPr="00685922" w:rsidTr="00961815">
        <w:tc>
          <w:tcPr>
            <w:tcW w:w="8897" w:type="dxa"/>
            <w:shd w:val="clear" w:color="auto" w:fill="FFFFFF"/>
            <w:vAlign w:val="center"/>
          </w:tcPr>
          <w:p w:rsidR="003946E9" w:rsidRPr="00685922" w:rsidRDefault="003946E9" w:rsidP="003946E9">
            <w:pPr>
              <w:shd w:val="clear" w:color="auto" w:fill="FFFFFF"/>
              <w:tabs>
                <w:tab w:val="left" w:pos="8364"/>
              </w:tabs>
              <w:jc w:val="both"/>
              <w:rPr>
                <w:color w:val="000000"/>
                <w:sz w:val="22"/>
                <w:szCs w:val="22"/>
              </w:rPr>
            </w:pPr>
            <w:r w:rsidRPr="00685922">
              <w:rPr>
                <w:color w:val="000000"/>
                <w:sz w:val="22"/>
                <w:szCs w:val="22"/>
              </w:rPr>
              <w:t xml:space="preserve">13.14. Отсутствие зафиксированных фактов нарушения </w:t>
            </w:r>
            <w:hyperlink r:id="rId10" w:anchor="block_2" w:history="1">
              <w:r w:rsidRPr="00685922">
                <w:rPr>
                  <w:color w:val="000000"/>
                  <w:sz w:val="22"/>
                  <w:szCs w:val="22"/>
                </w:rPr>
                <w:t>антимонопольного законодательства</w:t>
              </w:r>
            </w:hyperlink>
            <w:r w:rsidRPr="00685922">
              <w:rPr>
                <w:color w:val="000000"/>
                <w:sz w:val="22"/>
                <w:szCs w:val="22"/>
              </w:rPr>
              <w:t xml:space="preserve"> (выданных предупреждений, предписаний), а также отсутствие применения санкций, предусмотренных </w:t>
            </w:r>
            <w:hyperlink r:id="rId11" w:history="1">
              <w:r w:rsidRPr="00685922">
                <w:rPr>
                  <w:color w:val="000000"/>
                  <w:sz w:val="22"/>
                  <w:szCs w:val="22"/>
                </w:rPr>
                <w:t>Кодексом</w:t>
              </w:r>
            </w:hyperlink>
            <w:r w:rsidRPr="00685922">
              <w:rPr>
                <w:color w:val="000000"/>
                <w:sz w:val="22"/>
                <w:szCs w:val="22"/>
              </w:rPr>
              <w:t xml:space="preserve"> Российской Федерации об административных правонарушениях, за нарушение </w:t>
            </w:r>
            <w:hyperlink r:id="rId12" w:history="1">
              <w:r w:rsidRPr="00685922">
                <w:rPr>
                  <w:color w:val="000000"/>
                  <w:sz w:val="22"/>
                  <w:szCs w:val="22"/>
                </w:rPr>
                <w:t>законодательства</w:t>
              </w:r>
            </w:hyperlink>
            <w:r w:rsidRPr="00685922">
              <w:rPr>
                <w:color w:val="000000"/>
                <w:sz w:val="22"/>
                <w:szCs w:val="22"/>
              </w:rPr>
              <w:t xml:space="preserve"> Российской Федерации в сфере теплоснабжения, антимонопольного законодательства Российской Федерации, </w:t>
            </w:r>
            <w:hyperlink r:id="rId13" w:history="1">
              <w:r w:rsidRPr="00685922">
                <w:rPr>
                  <w:color w:val="000000"/>
                  <w:sz w:val="22"/>
                  <w:szCs w:val="22"/>
                </w:rPr>
                <w:t>законодательства</w:t>
              </w:r>
            </w:hyperlink>
            <w:r w:rsidRPr="00685922">
              <w:rPr>
                <w:color w:val="000000"/>
                <w:sz w:val="22"/>
                <w:szCs w:val="22"/>
              </w:rPr>
              <w:t xml:space="preserve"> Российской Федерации о естественных монополиях</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173</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ГЛАВА 14. ЦЕНОВЫЕ (ТАРИФНЫЕ) ПОСЛЕДСТВИЯ</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t>174</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iCs/>
                <w:color w:val="000000"/>
                <w:sz w:val="22"/>
                <w:szCs w:val="22"/>
                <w:shd w:val="clear" w:color="auto" w:fill="FFFFFF"/>
              </w:rPr>
              <w:t>14.1. Тарифно-балансовые расчетные модели теплоснабжения потребителей по каждой системе теплоснабжения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174</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iCs/>
                <w:color w:val="000000"/>
                <w:sz w:val="22"/>
                <w:szCs w:val="22"/>
                <w:shd w:val="clear" w:color="auto" w:fill="FFFFFF"/>
              </w:rPr>
              <w:t xml:space="preserve">14.2. Тарифно-балансовые расчетные модели теплоснабжения потребителей по каждой </w:t>
            </w:r>
            <w:r w:rsidRPr="00685922">
              <w:rPr>
                <w:iCs/>
                <w:color w:val="000000"/>
                <w:sz w:val="22"/>
                <w:szCs w:val="22"/>
                <w:shd w:val="clear" w:color="auto" w:fill="FFFFFF"/>
              </w:rPr>
              <w:lastRenderedPageBreak/>
              <w:t>единой теплоснабжающей организации</w:t>
            </w:r>
          </w:p>
        </w:tc>
        <w:tc>
          <w:tcPr>
            <w:tcW w:w="850" w:type="dxa"/>
            <w:shd w:val="clear" w:color="auto" w:fill="FFFFFF"/>
            <w:vAlign w:val="center"/>
          </w:tcPr>
          <w:p w:rsidR="003946E9" w:rsidRPr="00685922" w:rsidRDefault="00897428" w:rsidP="003946E9">
            <w:pPr>
              <w:tabs>
                <w:tab w:val="left" w:pos="8364"/>
              </w:tabs>
              <w:autoSpaceDE w:val="0"/>
              <w:autoSpaceDN w:val="0"/>
              <w:adjustRightInd w:val="0"/>
              <w:contextualSpacing/>
              <w:jc w:val="center"/>
              <w:rPr>
                <w:bCs/>
                <w:color w:val="000000"/>
                <w:sz w:val="22"/>
                <w:szCs w:val="22"/>
              </w:rPr>
            </w:pPr>
            <w:r>
              <w:rPr>
                <w:bCs/>
                <w:color w:val="000000"/>
                <w:sz w:val="22"/>
                <w:szCs w:val="22"/>
              </w:rPr>
              <w:lastRenderedPageBreak/>
              <w:t>179</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iCs/>
                <w:color w:val="000000"/>
                <w:sz w:val="22"/>
                <w:szCs w:val="22"/>
                <w:shd w:val="clear" w:color="auto" w:fill="FFFFFF"/>
              </w:rPr>
              <w:lastRenderedPageBreak/>
              <w:t>14.3. Результаты оценки ценовых(тарифных) последствий реализации проектов схемы теплоснабжения на основании разработанных тарифно-балансовых моделей</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181</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ГЛАВА 15. РЕЕСТР ЕДИНЫХ ТЕПЛОСНАБЖАЮЩИХОРГАНИЗАЦИЙ</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183</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 xml:space="preserve">15.1. 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sidR="00965114">
              <w:rPr>
                <w:color w:val="000000"/>
                <w:sz w:val="22"/>
                <w:szCs w:val="22"/>
                <w:shd w:val="clear" w:color="auto" w:fill="FFFFFF"/>
              </w:rPr>
              <w:t>муниципального</w:t>
            </w:r>
            <w:r w:rsidR="007775F5">
              <w:rPr>
                <w:color w:val="000000"/>
                <w:sz w:val="22"/>
                <w:szCs w:val="22"/>
                <w:shd w:val="clear" w:color="auto" w:fill="FFFFFF"/>
              </w:rPr>
              <w:t xml:space="preserve"> образования </w:t>
            </w:r>
            <w:r w:rsidR="00A04AE0">
              <w:rPr>
                <w:color w:val="000000"/>
                <w:sz w:val="22"/>
                <w:szCs w:val="22"/>
                <w:shd w:val="clear" w:color="auto" w:fill="FFFFFF"/>
              </w:rPr>
              <w:t>Майнское городское поселение</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183</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15.2. Реестр единых теплоснабжающих организаций, содержащий перечень систем теплоснабжения, входящих состав единой теплоснабжающей организации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185</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15.3. Основания, в том числе критерии, в соответствии с которымитеплоснабжающей организации присвоен статус единой теплоснабжающей организации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188</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15.4. Заявки теплоснабжающих организаций, поданные в рамкахразработки проекта схемы теплоснабжения (при их наличии), на присвоение статуса единой теплоснабжающей организации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191</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15.5. Описание границ зон деятельности единой теплоснабжающей организации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191</w:t>
            </w:r>
          </w:p>
        </w:tc>
      </w:tr>
      <w:tr w:rsidR="003946E9" w:rsidRPr="00685922" w:rsidTr="00961815">
        <w:tc>
          <w:tcPr>
            <w:tcW w:w="8897" w:type="dxa"/>
            <w:shd w:val="clear" w:color="auto" w:fill="FFFFFF"/>
            <w:vAlign w:val="center"/>
          </w:tcPr>
          <w:p w:rsidR="003946E9" w:rsidRPr="00685922" w:rsidRDefault="003946E9" w:rsidP="003946E9">
            <w:pPr>
              <w:shd w:val="clear" w:color="auto" w:fill="FFFFFF"/>
              <w:jc w:val="both"/>
              <w:rPr>
                <w:color w:val="000000"/>
                <w:sz w:val="22"/>
                <w:szCs w:val="22"/>
              </w:rPr>
            </w:pPr>
            <w:r w:rsidRPr="00685922">
              <w:rPr>
                <w:color w:val="000000"/>
                <w:sz w:val="22"/>
                <w:szCs w:val="22"/>
              </w:rPr>
              <w:t>ГЛАВА 16. РЕЕСТР МЕРОПРИЯТИЙ СХЕМЫ ТЕПЛОСНАБЖЕНИЯ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192</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rPr>
              <w:t>16.1. Перечень мероприятий по строительству, реконструкции, техническому перевооружению и (или) модернизации источников тепловой энергии</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192</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rPr>
              <w:t>16.2. Перечень мероприятий по строительству, реконструкции, техническому перевооружению и (или) модернизации тепловых сетей и сооружений на них</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192</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shd w:val="clear" w:color="auto" w:fill="FFFFFF"/>
              </w:rPr>
              <w:t>16.3.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193</w:t>
            </w:r>
          </w:p>
        </w:tc>
      </w:tr>
      <w:tr w:rsidR="003946E9" w:rsidRPr="00685922" w:rsidTr="00961815">
        <w:tc>
          <w:tcPr>
            <w:tcW w:w="8897" w:type="dxa"/>
            <w:shd w:val="clear" w:color="auto" w:fill="FFFFFF"/>
            <w:vAlign w:val="center"/>
          </w:tcPr>
          <w:p w:rsidR="003946E9" w:rsidRPr="00685922" w:rsidRDefault="003946E9" w:rsidP="003946E9">
            <w:pPr>
              <w:jc w:val="both"/>
              <w:rPr>
                <w:color w:val="000000"/>
                <w:sz w:val="22"/>
                <w:szCs w:val="22"/>
                <w:shd w:val="clear" w:color="auto" w:fill="FFFFFF"/>
              </w:rPr>
            </w:pPr>
            <w:r w:rsidRPr="00685922">
              <w:rPr>
                <w:color w:val="000000"/>
                <w:sz w:val="22"/>
                <w:szCs w:val="22"/>
                <w:shd w:val="clear" w:color="auto" w:fill="FFFFFF"/>
              </w:rPr>
              <w:t>ГЛАВА 17. ЗАМЕЧАНИЯ И ПРЕДЛОЖЕНИЯ К ПРОЕКТУ СХЕМЫ ТЕПЛОСНАБЖЕНИЯ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194</w:t>
            </w:r>
          </w:p>
        </w:tc>
      </w:tr>
      <w:tr w:rsidR="003946E9" w:rsidRPr="00685922" w:rsidTr="00961815">
        <w:tc>
          <w:tcPr>
            <w:tcW w:w="8897" w:type="dxa"/>
            <w:shd w:val="clear" w:color="auto" w:fill="FFFFFF"/>
            <w:vAlign w:val="center"/>
          </w:tcPr>
          <w:p w:rsidR="003946E9" w:rsidRPr="00156869" w:rsidRDefault="003946E9" w:rsidP="003946E9">
            <w:pPr>
              <w:shd w:val="clear" w:color="auto" w:fill="FFFFFF"/>
              <w:jc w:val="both"/>
              <w:rPr>
                <w:color w:val="000000"/>
                <w:sz w:val="22"/>
                <w:szCs w:val="22"/>
              </w:rPr>
            </w:pPr>
            <w:r w:rsidRPr="00685922">
              <w:rPr>
                <w:color w:val="000000"/>
                <w:sz w:val="22"/>
                <w:szCs w:val="22"/>
              </w:rPr>
              <w:t>17.1. Перечень всех замечаний и предложений, поступивших при разработке, утверждении и актуализации схемы теплоснабжения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194</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shd w:val="clear" w:color="auto" w:fill="FFFFFF"/>
              </w:rPr>
            </w:pPr>
            <w:r w:rsidRPr="00685922">
              <w:rPr>
                <w:color w:val="000000"/>
                <w:sz w:val="22"/>
                <w:szCs w:val="22"/>
              </w:rPr>
              <w:t>17.2. Ответы разработчиков проектов схемы теплоснабжения на замечания и предложения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194</w:t>
            </w:r>
          </w:p>
        </w:tc>
      </w:tr>
      <w:tr w:rsidR="003946E9" w:rsidRPr="00685922" w:rsidTr="00961815">
        <w:tc>
          <w:tcPr>
            <w:tcW w:w="8897" w:type="dxa"/>
            <w:shd w:val="clear" w:color="auto" w:fill="FFFFFF"/>
            <w:vAlign w:val="center"/>
          </w:tcPr>
          <w:p w:rsidR="003946E9" w:rsidRPr="00685922" w:rsidRDefault="003946E9" w:rsidP="003946E9">
            <w:pPr>
              <w:tabs>
                <w:tab w:val="left" w:pos="1785"/>
                <w:tab w:val="left" w:pos="8364"/>
              </w:tabs>
              <w:jc w:val="both"/>
              <w:rPr>
                <w:color w:val="000000"/>
                <w:sz w:val="22"/>
                <w:szCs w:val="22"/>
              </w:rPr>
            </w:pPr>
            <w:r w:rsidRPr="00685922">
              <w:rPr>
                <w:color w:val="000000"/>
                <w:sz w:val="22"/>
                <w:szCs w:val="22"/>
              </w:rPr>
              <w:t>17.3. Перечень учтенных замечаний и предложений, а также реестр изменений, внесенных в разделы схемы теплоснабжения и главы обосновывающих материалов к схеме теплоснабжения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194</w:t>
            </w:r>
          </w:p>
        </w:tc>
      </w:tr>
      <w:tr w:rsidR="003946E9" w:rsidRPr="00685922" w:rsidTr="00961815">
        <w:tc>
          <w:tcPr>
            <w:tcW w:w="8897" w:type="dxa"/>
            <w:shd w:val="clear" w:color="auto" w:fill="FFFFFF"/>
            <w:vAlign w:val="center"/>
          </w:tcPr>
          <w:p w:rsidR="003946E9" w:rsidRPr="00685922" w:rsidRDefault="003946E9" w:rsidP="003946E9">
            <w:pPr>
              <w:tabs>
                <w:tab w:val="left" w:pos="1785"/>
              </w:tabs>
              <w:jc w:val="both"/>
              <w:rPr>
                <w:color w:val="000000"/>
                <w:sz w:val="22"/>
                <w:szCs w:val="22"/>
                <w:shd w:val="clear" w:color="auto" w:fill="FFFFFF"/>
              </w:rPr>
            </w:pPr>
            <w:r w:rsidRPr="00685922">
              <w:rPr>
                <w:color w:val="000000"/>
                <w:sz w:val="22"/>
                <w:szCs w:val="22"/>
                <w:shd w:val="clear" w:color="auto" w:fill="FFFFFF"/>
              </w:rPr>
              <w:t>ГЛАВА 18. СВОДНЫЙ ТОМ ИЗМЕНЕНИЙ, ВЫПОЛНЕННЫХ В ДОРАБОТАННОЙ И (ИЛИ) АКТУАЛИЗИРОВАННОЙ СХЕМЕ ТЕПЛОСНАБЖЕНИЯ</w:t>
            </w:r>
          </w:p>
        </w:tc>
        <w:tc>
          <w:tcPr>
            <w:tcW w:w="850" w:type="dxa"/>
            <w:shd w:val="clear" w:color="auto" w:fill="FFFFFF"/>
            <w:vAlign w:val="center"/>
          </w:tcPr>
          <w:p w:rsidR="003946E9" w:rsidRPr="00685922" w:rsidRDefault="00050983" w:rsidP="003946E9">
            <w:pPr>
              <w:tabs>
                <w:tab w:val="left" w:pos="8364"/>
              </w:tabs>
              <w:autoSpaceDE w:val="0"/>
              <w:autoSpaceDN w:val="0"/>
              <w:adjustRightInd w:val="0"/>
              <w:contextualSpacing/>
              <w:jc w:val="center"/>
              <w:rPr>
                <w:bCs/>
                <w:color w:val="000000"/>
                <w:sz w:val="22"/>
                <w:szCs w:val="22"/>
              </w:rPr>
            </w:pPr>
            <w:r>
              <w:rPr>
                <w:bCs/>
                <w:color w:val="000000"/>
                <w:sz w:val="22"/>
                <w:szCs w:val="22"/>
              </w:rPr>
              <w:t>195</w:t>
            </w:r>
          </w:p>
        </w:tc>
      </w:tr>
    </w:tbl>
    <w:p w:rsidR="00A74733" w:rsidRDefault="00A74733" w:rsidP="000D289E">
      <w:pPr>
        <w:tabs>
          <w:tab w:val="left" w:pos="8364"/>
        </w:tabs>
        <w:autoSpaceDE w:val="0"/>
        <w:autoSpaceDN w:val="0"/>
        <w:adjustRightInd w:val="0"/>
        <w:spacing w:line="276" w:lineRule="auto"/>
        <w:contextualSpacing/>
        <w:jc w:val="center"/>
        <w:rPr>
          <w:b/>
          <w:sz w:val="28"/>
          <w:szCs w:val="28"/>
        </w:rPr>
      </w:pPr>
    </w:p>
    <w:p w:rsidR="00A74733" w:rsidRDefault="00A74733" w:rsidP="000D289E">
      <w:pPr>
        <w:tabs>
          <w:tab w:val="left" w:pos="8364"/>
        </w:tabs>
        <w:autoSpaceDE w:val="0"/>
        <w:autoSpaceDN w:val="0"/>
        <w:adjustRightInd w:val="0"/>
        <w:spacing w:line="276" w:lineRule="auto"/>
        <w:contextualSpacing/>
        <w:jc w:val="center"/>
        <w:rPr>
          <w:b/>
          <w:sz w:val="28"/>
          <w:szCs w:val="28"/>
        </w:rPr>
      </w:pPr>
    </w:p>
    <w:p w:rsidR="00532CA4" w:rsidRPr="000D289E" w:rsidRDefault="00532CA4" w:rsidP="00A74733">
      <w:pPr>
        <w:autoSpaceDE w:val="0"/>
        <w:autoSpaceDN w:val="0"/>
        <w:adjustRightInd w:val="0"/>
        <w:spacing w:line="276" w:lineRule="auto"/>
        <w:contextualSpacing/>
        <w:rPr>
          <w:b/>
          <w:sz w:val="28"/>
          <w:szCs w:val="28"/>
        </w:rPr>
        <w:sectPr w:rsidR="00532CA4" w:rsidRPr="000D289E" w:rsidSect="00C84C5F">
          <w:pgSz w:w="11906" w:h="16838"/>
          <w:pgMar w:top="851" w:right="567" w:bottom="851" w:left="1701" w:header="720" w:footer="720" w:gutter="0"/>
          <w:cols w:space="720"/>
        </w:sectPr>
      </w:pPr>
    </w:p>
    <w:p w:rsidR="000650BB" w:rsidRPr="000D289E" w:rsidRDefault="006955E2" w:rsidP="000D289E">
      <w:pPr>
        <w:spacing w:line="276" w:lineRule="auto"/>
        <w:jc w:val="center"/>
        <w:rPr>
          <w:b/>
          <w:sz w:val="28"/>
          <w:szCs w:val="28"/>
        </w:rPr>
      </w:pPr>
      <w:r w:rsidRPr="000D289E">
        <w:rPr>
          <w:b/>
          <w:sz w:val="28"/>
          <w:szCs w:val="28"/>
        </w:rPr>
        <w:lastRenderedPageBreak/>
        <w:t>ГЛАВА</w:t>
      </w:r>
      <w:r w:rsidR="000650BB" w:rsidRPr="000D289E">
        <w:rPr>
          <w:b/>
          <w:sz w:val="28"/>
          <w:szCs w:val="28"/>
        </w:rPr>
        <w:t xml:space="preserve"> 1.Существующее положение в сфере производства, передачи и потребления тепловой э</w:t>
      </w:r>
      <w:r w:rsidRPr="000D289E">
        <w:rPr>
          <w:b/>
          <w:sz w:val="28"/>
          <w:szCs w:val="28"/>
        </w:rPr>
        <w:t>нергии для целей теплоснабжения</w:t>
      </w:r>
    </w:p>
    <w:p w:rsidR="000650BB" w:rsidRPr="000D289E" w:rsidRDefault="000650BB" w:rsidP="000D289E">
      <w:pPr>
        <w:spacing w:line="276" w:lineRule="auto"/>
        <w:jc w:val="center"/>
        <w:rPr>
          <w:b/>
          <w:sz w:val="28"/>
          <w:szCs w:val="28"/>
        </w:rPr>
      </w:pPr>
      <w:r w:rsidRPr="000D289E">
        <w:rPr>
          <w:b/>
          <w:sz w:val="28"/>
          <w:szCs w:val="28"/>
        </w:rPr>
        <w:t>1.1. Функциональная структура теплоснабжения</w:t>
      </w:r>
    </w:p>
    <w:p w:rsidR="004D441F" w:rsidRPr="004D441F" w:rsidRDefault="007775F5" w:rsidP="0022134C">
      <w:pPr>
        <w:spacing w:line="276" w:lineRule="auto"/>
        <w:ind w:firstLine="709"/>
        <w:jc w:val="both"/>
        <w:rPr>
          <w:sz w:val="28"/>
          <w:szCs w:val="28"/>
        </w:rPr>
      </w:pPr>
      <w:bookmarkStart w:id="2" w:name="_Hlk34383669"/>
      <w:bookmarkStart w:id="3" w:name="_Hlk50122663"/>
      <w:r>
        <w:rPr>
          <w:sz w:val="28"/>
          <w:szCs w:val="28"/>
        </w:rPr>
        <w:t xml:space="preserve">Муниципальное образование </w:t>
      </w:r>
      <w:r w:rsidR="00A04AE0">
        <w:rPr>
          <w:sz w:val="28"/>
          <w:szCs w:val="28"/>
        </w:rPr>
        <w:t>Майнское городское поселение</w:t>
      </w:r>
      <w:r w:rsidR="0097702B">
        <w:rPr>
          <w:sz w:val="28"/>
          <w:szCs w:val="28"/>
        </w:rPr>
        <w:t xml:space="preserve"> входит </w:t>
      </w:r>
      <w:r w:rsidR="004D441F">
        <w:rPr>
          <w:sz w:val="28"/>
          <w:szCs w:val="28"/>
        </w:rPr>
        <w:t>в состав</w:t>
      </w:r>
      <w:r w:rsidR="009350D0">
        <w:rPr>
          <w:sz w:val="28"/>
          <w:szCs w:val="28"/>
        </w:rPr>
        <w:t>Майнского района</w:t>
      </w:r>
      <w:r w:rsidR="00D73D8F">
        <w:rPr>
          <w:sz w:val="28"/>
          <w:szCs w:val="28"/>
        </w:rPr>
        <w:t>Ульяновской</w:t>
      </w:r>
      <w:r w:rsidR="00FB5D03">
        <w:rPr>
          <w:sz w:val="28"/>
          <w:szCs w:val="28"/>
        </w:rPr>
        <w:t xml:space="preserve"> области</w:t>
      </w:r>
      <w:r w:rsidR="004D441F">
        <w:rPr>
          <w:sz w:val="28"/>
          <w:szCs w:val="28"/>
        </w:rPr>
        <w:t xml:space="preserve">. </w:t>
      </w:r>
      <w:r w:rsidR="004D441F" w:rsidRPr="004D441F">
        <w:rPr>
          <w:sz w:val="28"/>
          <w:szCs w:val="28"/>
        </w:rPr>
        <w:t xml:space="preserve">На территории </w:t>
      </w:r>
      <w:r w:rsidR="00965114">
        <w:rPr>
          <w:sz w:val="28"/>
          <w:szCs w:val="28"/>
        </w:rPr>
        <w:t>муниципального</w:t>
      </w:r>
      <w:r>
        <w:rPr>
          <w:sz w:val="28"/>
          <w:szCs w:val="28"/>
        </w:rPr>
        <w:t xml:space="preserve"> образования </w:t>
      </w:r>
      <w:r w:rsidR="00A04AE0">
        <w:rPr>
          <w:sz w:val="28"/>
          <w:szCs w:val="28"/>
        </w:rPr>
        <w:t>Майнское городское поселение</w:t>
      </w:r>
      <w:r w:rsidR="004D441F" w:rsidRPr="004D441F">
        <w:rPr>
          <w:sz w:val="28"/>
          <w:szCs w:val="28"/>
        </w:rPr>
        <w:t xml:space="preserve"> по состоянию на 01.01.202</w:t>
      </w:r>
      <w:r w:rsidR="00D127EA">
        <w:rPr>
          <w:sz w:val="28"/>
          <w:szCs w:val="28"/>
        </w:rPr>
        <w:t>1</w:t>
      </w:r>
      <w:r w:rsidR="004D441F" w:rsidRPr="004D441F">
        <w:rPr>
          <w:sz w:val="28"/>
          <w:szCs w:val="28"/>
        </w:rPr>
        <w:t xml:space="preserve"> года проживает </w:t>
      </w:r>
      <w:r w:rsidR="00F3425B">
        <w:rPr>
          <w:sz w:val="28"/>
          <w:szCs w:val="28"/>
        </w:rPr>
        <w:t xml:space="preserve">8150 </w:t>
      </w:r>
      <w:r w:rsidR="004D441F" w:rsidRPr="004D441F">
        <w:rPr>
          <w:sz w:val="28"/>
          <w:szCs w:val="28"/>
        </w:rPr>
        <w:t xml:space="preserve">человек. </w:t>
      </w:r>
    </w:p>
    <w:p w:rsidR="002449FF" w:rsidRPr="000D289E" w:rsidRDefault="002449FF" w:rsidP="0022134C">
      <w:pPr>
        <w:spacing w:line="276" w:lineRule="auto"/>
        <w:ind w:firstLine="709"/>
        <w:jc w:val="both"/>
        <w:rPr>
          <w:sz w:val="28"/>
          <w:szCs w:val="28"/>
        </w:rPr>
      </w:pPr>
      <w:r w:rsidRPr="000D289E">
        <w:rPr>
          <w:sz w:val="28"/>
          <w:szCs w:val="28"/>
        </w:rPr>
        <w:t xml:space="preserve">В настоящее время на территории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CF360B" w:rsidRPr="000D289E">
        <w:rPr>
          <w:sz w:val="28"/>
          <w:szCs w:val="28"/>
        </w:rPr>
        <w:t xml:space="preserve">действует централизованная </w:t>
      </w:r>
      <w:r w:rsidRPr="000D289E">
        <w:rPr>
          <w:sz w:val="28"/>
          <w:szCs w:val="28"/>
        </w:rPr>
        <w:t>система теплоснабжения. Объекты, не подключенные к централизованной системе теплоснабжения, обеспечиваются тепловой энергией от индивидуальных источников отопления</w:t>
      </w:r>
      <w:r w:rsidR="00D15FB1">
        <w:rPr>
          <w:sz w:val="28"/>
          <w:szCs w:val="28"/>
        </w:rPr>
        <w:t xml:space="preserve">. </w:t>
      </w:r>
    </w:p>
    <w:p w:rsidR="002449FF" w:rsidRPr="000D289E" w:rsidRDefault="002449FF" w:rsidP="00FB5D03">
      <w:pPr>
        <w:spacing w:line="276" w:lineRule="auto"/>
        <w:ind w:firstLine="709"/>
        <w:jc w:val="both"/>
        <w:rPr>
          <w:sz w:val="28"/>
          <w:szCs w:val="28"/>
        </w:rPr>
      </w:pPr>
      <w:r w:rsidRPr="000D289E">
        <w:rPr>
          <w:sz w:val="28"/>
          <w:szCs w:val="28"/>
        </w:rPr>
        <w:t xml:space="preserve">Сложившаяся система централизованного теплоснабжения 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Pr="000D289E">
        <w:rPr>
          <w:sz w:val="28"/>
          <w:szCs w:val="28"/>
        </w:rPr>
        <w:t xml:space="preserve">включает в себя единый комплекс сооружений, основного котельного и вспомогательного оборудования, а также наружных инженерных коммуникаций. </w:t>
      </w:r>
    </w:p>
    <w:p w:rsidR="002449FF" w:rsidRPr="000D289E" w:rsidRDefault="002449FF" w:rsidP="000D289E">
      <w:pPr>
        <w:spacing w:line="276" w:lineRule="auto"/>
        <w:ind w:firstLine="709"/>
        <w:jc w:val="both"/>
        <w:rPr>
          <w:sz w:val="28"/>
          <w:szCs w:val="28"/>
        </w:rPr>
      </w:pPr>
      <w:r w:rsidRPr="000D289E">
        <w:rPr>
          <w:sz w:val="28"/>
          <w:szCs w:val="28"/>
        </w:rPr>
        <w:t>Источник</w:t>
      </w:r>
      <w:r w:rsidR="00152010">
        <w:rPr>
          <w:sz w:val="28"/>
          <w:szCs w:val="28"/>
        </w:rPr>
        <w:t>ом</w:t>
      </w:r>
      <w:r w:rsidRPr="000D289E">
        <w:rPr>
          <w:sz w:val="28"/>
          <w:szCs w:val="28"/>
        </w:rPr>
        <w:t xml:space="preserve"> централизованного теплоснабжения 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4B0962" w:rsidRPr="000D289E">
        <w:rPr>
          <w:sz w:val="28"/>
          <w:szCs w:val="28"/>
        </w:rPr>
        <w:t>явля</w:t>
      </w:r>
      <w:r w:rsidR="00EC30A1">
        <w:rPr>
          <w:sz w:val="28"/>
          <w:szCs w:val="28"/>
        </w:rPr>
        <w:t>ю</w:t>
      </w:r>
      <w:r w:rsidR="004B0962">
        <w:rPr>
          <w:sz w:val="28"/>
          <w:szCs w:val="28"/>
        </w:rPr>
        <w:t>т</w:t>
      </w:r>
      <w:r w:rsidR="004B0962" w:rsidRPr="000D289E">
        <w:rPr>
          <w:sz w:val="28"/>
          <w:szCs w:val="28"/>
        </w:rPr>
        <w:t>ся</w:t>
      </w:r>
      <w:r w:rsidRPr="000D289E">
        <w:rPr>
          <w:sz w:val="28"/>
          <w:szCs w:val="28"/>
        </w:rPr>
        <w:t>котельн</w:t>
      </w:r>
      <w:r w:rsidR="00EC30A1">
        <w:rPr>
          <w:sz w:val="28"/>
          <w:szCs w:val="28"/>
        </w:rPr>
        <w:t>ые</w:t>
      </w:r>
      <w:r w:rsidRPr="000D289E">
        <w:rPr>
          <w:sz w:val="28"/>
          <w:szCs w:val="28"/>
        </w:rPr>
        <w:t>, работающ</w:t>
      </w:r>
      <w:r w:rsidR="00EC30A1">
        <w:rPr>
          <w:sz w:val="28"/>
          <w:szCs w:val="28"/>
        </w:rPr>
        <w:t xml:space="preserve">ие </w:t>
      </w:r>
      <w:r w:rsidRPr="000D289E">
        <w:rPr>
          <w:sz w:val="28"/>
          <w:szCs w:val="28"/>
        </w:rPr>
        <w:t>на природном газе</w:t>
      </w:r>
      <w:r w:rsidR="00EC30A1">
        <w:rPr>
          <w:sz w:val="28"/>
          <w:szCs w:val="28"/>
        </w:rPr>
        <w:t>.</w:t>
      </w:r>
    </w:p>
    <w:bookmarkEnd w:id="2"/>
    <w:p w:rsidR="002449FF" w:rsidRPr="00696120" w:rsidRDefault="002449FF" w:rsidP="000D289E">
      <w:pPr>
        <w:spacing w:line="276" w:lineRule="auto"/>
        <w:ind w:firstLine="709"/>
        <w:jc w:val="both"/>
      </w:pPr>
    </w:p>
    <w:bookmarkEnd w:id="3"/>
    <w:p w:rsidR="000650BB" w:rsidRPr="000D289E" w:rsidRDefault="000650BB" w:rsidP="000D289E">
      <w:pPr>
        <w:spacing w:line="276" w:lineRule="auto"/>
        <w:jc w:val="center"/>
        <w:rPr>
          <w:b/>
          <w:i/>
          <w:sz w:val="28"/>
          <w:szCs w:val="28"/>
        </w:rPr>
      </w:pPr>
      <w:r w:rsidRPr="000D289E">
        <w:rPr>
          <w:b/>
          <w:sz w:val="28"/>
          <w:szCs w:val="28"/>
        </w:rPr>
        <w:t>1.1.1</w:t>
      </w:r>
      <w:r w:rsidR="00C62F25" w:rsidRPr="000D289E">
        <w:rPr>
          <w:b/>
          <w:sz w:val="28"/>
          <w:szCs w:val="28"/>
        </w:rPr>
        <w:t>.</w:t>
      </w:r>
      <w:r w:rsidRPr="000D289E">
        <w:rPr>
          <w:b/>
          <w:sz w:val="28"/>
          <w:szCs w:val="28"/>
        </w:rPr>
        <w:t>Зоны действия производственных котельных</w:t>
      </w:r>
    </w:p>
    <w:p w:rsidR="002449FF" w:rsidRPr="000D289E" w:rsidRDefault="002449FF" w:rsidP="000D289E">
      <w:pPr>
        <w:spacing w:line="276" w:lineRule="auto"/>
        <w:ind w:firstLine="709"/>
        <w:jc w:val="both"/>
        <w:rPr>
          <w:sz w:val="28"/>
          <w:szCs w:val="28"/>
        </w:rPr>
      </w:pPr>
      <w:r w:rsidRPr="000D289E">
        <w:rPr>
          <w:sz w:val="28"/>
          <w:szCs w:val="28"/>
        </w:rPr>
        <w:t>По результатам сбора исходных данных проектов строительства новых промышленных предприятий с использованием тепловой энергии в технологических процессах в виде горячей воды или пара не выявлено.</w:t>
      </w:r>
    </w:p>
    <w:p w:rsidR="002449FF" w:rsidRPr="000D289E" w:rsidRDefault="002449FF" w:rsidP="000D289E">
      <w:pPr>
        <w:spacing w:line="276" w:lineRule="auto"/>
        <w:ind w:firstLine="709"/>
        <w:jc w:val="both"/>
        <w:rPr>
          <w:sz w:val="28"/>
          <w:szCs w:val="28"/>
        </w:rPr>
      </w:pPr>
      <w:r w:rsidRPr="000D289E">
        <w:rPr>
          <w:sz w:val="28"/>
          <w:szCs w:val="28"/>
        </w:rPr>
        <w:t xml:space="preserve">В настоящий момент существующие предприятия не имеют проектов расширения или увеличения мощности производства в существующих границах. Запланированные преобразования на территории промышленных предприятий имеют административную направленность и не окажут влияния на уровни потребления тепловой энергии на территории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Pr="000D289E">
        <w:rPr>
          <w:sz w:val="28"/>
          <w:szCs w:val="28"/>
        </w:rPr>
        <w:t>.Как правило, при увеличении потребления тепловой энергии промышленные предприятия устанавливают собственный источник тепловой энергии, который работает для покрытия необходимых тепловых нагрузок на отопление, вентиляцию, ГВС производственных и административных корпусов, а также для выработки тепловой энергии в виде пара на различные технологические цели. Аналогичная ситуация характерна и для строительства новых промышленных предприятий.</w:t>
      </w:r>
    </w:p>
    <w:p w:rsidR="000B1A43" w:rsidRDefault="000B1A43" w:rsidP="000D289E">
      <w:pPr>
        <w:spacing w:line="276" w:lineRule="auto"/>
        <w:jc w:val="center"/>
        <w:rPr>
          <w:b/>
          <w:sz w:val="28"/>
          <w:szCs w:val="28"/>
        </w:rPr>
      </w:pPr>
    </w:p>
    <w:p w:rsidR="000650BB" w:rsidRPr="000D289E" w:rsidRDefault="000650BB" w:rsidP="000D289E">
      <w:pPr>
        <w:spacing w:line="276" w:lineRule="auto"/>
        <w:jc w:val="center"/>
        <w:rPr>
          <w:b/>
          <w:sz w:val="28"/>
          <w:szCs w:val="28"/>
        </w:rPr>
      </w:pPr>
      <w:r w:rsidRPr="000D289E">
        <w:rPr>
          <w:b/>
          <w:sz w:val="28"/>
          <w:szCs w:val="28"/>
        </w:rPr>
        <w:t>1.1.2</w:t>
      </w:r>
      <w:r w:rsidR="00C62F25" w:rsidRPr="000D289E">
        <w:rPr>
          <w:b/>
          <w:sz w:val="28"/>
          <w:szCs w:val="28"/>
        </w:rPr>
        <w:t>.</w:t>
      </w:r>
      <w:r w:rsidRPr="000D289E">
        <w:rPr>
          <w:b/>
          <w:sz w:val="28"/>
          <w:szCs w:val="28"/>
        </w:rPr>
        <w:t xml:space="preserve"> Зоны действий индивидуального теплоснабжения</w:t>
      </w:r>
    </w:p>
    <w:p w:rsidR="00D15FB1" w:rsidRPr="00D15FB1" w:rsidRDefault="00D15FB1" w:rsidP="00D15FB1">
      <w:pPr>
        <w:spacing w:line="276" w:lineRule="auto"/>
        <w:ind w:firstLine="709"/>
        <w:jc w:val="both"/>
        <w:rPr>
          <w:rFonts w:eastAsia="Verdana"/>
          <w:iCs/>
          <w:sz w:val="28"/>
          <w:szCs w:val="28"/>
          <w:lang w:eastAsia="en-US"/>
        </w:rPr>
      </w:pPr>
      <w:r w:rsidRPr="00D15FB1">
        <w:rPr>
          <w:rFonts w:eastAsia="Verdana"/>
          <w:iCs/>
          <w:sz w:val="28"/>
          <w:szCs w:val="28"/>
          <w:lang w:eastAsia="en-US"/>
        </w:rPr>
        <w:t>Зоны, не охваченные источниками централизованного теплоснабжения, имеют индивидуальное теплоснабжение.</w:t>
      </w:r>
    </w:p>
    <w:p w:rsidR="00D15FB1" w:rsidRDefault="00D15FB1" w:rsidP="00D15FB1">
      <w:pPr>
        <w:spacing w:line="276" w:lineRule="auto"/>
        <w:ind w:firstLine="708"/>
        <w:jc w:val="both"/>
        <w:rPr>
          <w:sz w:val="28"/>
          <w:szCs w:val="28"/>
        </w:rPr>
      </w:pPr>
      <w:r w:rsidRPr="00D15FB1">
        <w:rPr>
          <w:sz w:val="28"/>
          <w:szCs w:val="28"/>
        </w:rPr>
        <w:lastRenderedPageBreak/>
        <w:t>Отопление от индивидуальных источников тепловой энергии более выгоднее, чем отопление от централизованного теплоснабжения. Индивидуальные источники поставляют тепловую энергию без потерь. Так же отсутствует риск поломки тепловых сетей в отопительный период.</w:t>
      </w:r>
    </w:p>
    <w:p w:rsidR="00790110" w:rsidRPr="00D15FB1" w:rsidRDefault="00790110" w:rsidP="00D15FB1">
      <w:pPr>
        <w:spacing w:line="276" w:lineRule="auto"/>
        <w:ind w:firstLine="708"/>
        <w:jc w:val="both"/>
        <w:rPr>
          <w:sz w:val="28"/>
          <w:szCs w:val="28"/>
        </w:rPr>
      </w:pPr>
    </w:p>
    <w:p w:rsidR="000650BB" w:rsidRPr="000D289E" w:rsidRDefault="00D71DE6" w:rsidP="000D289E">
      <w:pPr>
        <w:spacing w:line="276" w:lineRule="auto"/>
        <w:jc w:val="center"/>
        <w:rPr>
          <w:b/>
          <w:sz w:val="28"/>
          <w:szCs w:val="28"/>
        </w:rPr>
      </w:pPr>
      <w:r w:rsidRPr="000D289E">
        <w:rPr>
          <w:b/>
          <w:sz w:val="28"/>
          <w:szCs w:val="28"/>
        </w:rPr>
        <w:t>1.2.</w:t>
      </w:r>
      <w:r w:rsidR="000650BB" w:rsidRPr="000D289E">
        <w:rPr>
          <w:b/>
          <w:sz w:val="28"/>
          <w:szCs w:val="28"/>
        </w:rPr>
        <w:t xml:space="preserve"> Источники тепловой энергии</w:t>
      </w:r>
    </w:p>
    <w:p w:rsidR="00D71DE6" w:rsidRPr="000D289E" w:rsidRDefault="00D71DE6" w:rsidP="000D289E">
      <w:pPr>
        <w:spacing w:line="276" w:lineRule="auto"/>
        <w:jc w:val="right"/>
        <w:rPr>
          <w:b/>
          <w:sz w:val="28"/>
          <w:szCs w:val="28"/>
        </w:rPr>
      </w:pPr>
      <w:r w:rsidRPr="000D289E">
        <w:rPr>
          <w:b/>
          <w:sz w:val="28"/>
          <w:szCs w:val="28"/>
        </w:rPr>
        <w:t>1.2.1. Структура и технические характеристики основного оборудования</w:t>
      </w:r>
    </w:p>
    <w:p w:rsidR="00BB0D7B" w:rsidRPr="0087135E" w:rsidRDefault="00761C05" w:rsidP="000D289E">
      <w:pPr>
        <w:spacing w:line="276" w:lineRule="auto"/>
        <w:ind w:firstLine="708"/>
        <w:jc w:val="both"/>
        <w:rPr>
          <w:sz w:val="28"/>
          <w:szCs w:val="28"/>
        </w:rPr>
      </w:pPr>
      <w:r w:rsidRPr="0087135E">
        <w:rPr>
          <w:sz w:val="28"/>
          <w:szCs w:val="28"/>
        </w:rPr>
        <w:t xml:space="preserve">На территории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Pr="0087135E">
        <w:rPr>
          <w:sz w:val="28"/>
          <w:szCs w:val="28"/>
        </w:rPr>
        <w:t>действу</w:t>
      </w:r>
      <w:r w:rsidR="000902FB">
        <w:rPr>
          <w:sz w:val="28"/>
          <w:szCs w:val="28"/>
        </w:rPr>
        <w:t>ю</w:t>
      </w:r>
      <w:r w:rsidRPr="0087135E">
        <w:rPr>
          <w:sz w:val="28"/>
          <w:szCs w:val="28"/>
        </w:rPr>
        <w:t xml:space="preserve">т </w:t>
      </w:r>
      <w:r w:rsidR="00A85FF3" w:rsidRPr="00A85FF3">
        <w:rPr>
          <w:sz w:val="28"/>
          <w:szCs w:val="28"/>
        </w:rPr>
        <w:t>8</w:t>
      </w:r>
      <w:r w:rsidR="00D15FB1">
        <w:rPr>
          <w:sz w:val="28"/>
          <w:szCs w:val="28"/>
        </w:rPr>
        <w:t xml:space="preserve"> котельн</w:t>
      </w:r>
      <w:r w:rsidR="000902FB">
        <w:rPr>
          <w:sz w:val="28"/>
          <w:szCs w:val="28"/>
        </w:rPr>
        <w:t>ы</w:t>
      </w:r>
      <w:r w:rsidR="00F62D03">
        <w:rPr>
          <w:sz w:val="28"/>
          <w:szCs w:val="28"/>
        </w:rPr>
        <w:t>х</w:t>
      </w:r>
      <w:r w:rsidRPr="0087135E">
        <w:rPr>
          <w:sz w:val="28"/>
          <w:szCs w:val="28"/>
        </w:rPr>
        <w:t xml:space="preserve">. </w:t>
      </w:r>
    </w:p>
    <w:p w:rsidR="00265C90" w:rsidRPr="00E51D8D" w:rsidRDefault="00265C90" w:rsidP="009E39B2">
      <w:pPr>
        <w:spacing w:line="276" w:lineRule="auto"/>
        <w:ind w:firstLine="708"/>
        <w:jc w:val="both"/>
        <w:rPr>
          <w:b/>
          <w:sz w:val="28"/>
          <w:szCs w:val="28"/>
        </w:rPr>
      </w:pPr>
      <w:r w:rsidRPr="00E51D8D">
        <w:rPr>
          <w:b/>
          <w:sz w:val="28"/>
          <w:szCs w:val="28"/>
        </w:rPr>
        <w:t>1.</w:t>
      </w:r>
      <w:r w:rsidR="007E2108" w:rsidRPr="007E2108">
        <w:rPr>
          <w:b/>
          <w:sz w:val="28"/>
          <w:szCs w:val="28"/>
        </w:rPr>
        <w:t>Квартальная котельная №2 р.п. Майна, в кадастровом квартале 73:07:050306</w:t>
      </w:r>
    </w:p>
    <w:p w:rsidR="00265C90" w:rsidRDefault="00265C90" w:rsidP="00106A9A">
      <w:pPr>
        <w:spacing w:line="276" w:lineRule="auto"/>
        <w:ind w:firstLine="708"/>
        <w:jc w:val="both"/>
        <w:rPr>
          <w:sz w:val="28"/>
          <w:szCs w:val="28"/>
        </w:rPr>
      </w:pPr>
      <w:r w:rsidRPr="008000FE">
        <w:rPr>
          <w:sz w:val="28"/>
          <w:szCs w:val="28"/>
        </w:rPr>
        <w:t xml:space="preserve">Котельная является централизованной, работает </w:t>
      </w:r>
      <w:r w:rsidR="00417391">
        <w:rPr>
          <w:sz w:val="28"/>
          <w:szCs w:val="28"/>
        </w:rPr>
        <w:t>без</w:t>
      </w:r>
      <w:r w:rsidRPr="008000FE">
        <w:rPr>
          <w:sz w:val="28"/>
          <w:szCs w:val="28"/>
        </w:rPr>
        <w:t xml:space="preserve"> постоянн</w:t>
      </w:r>
      <w:r w:rsidR="00417391">
        <w:rPr>
          <w:sz w:val="28"/>
          <w:szCs w:val="28"/>
        </w:rPr>
        <w:t>ого</w:t>
      </w:r>
      <w:r w:rsidRPr="008000FE">
        <w:rPr>
          <w:sz w:val="28"/>
          <w:szCs w:val="28"/>
        </w:rPr>
        <w:t xml:space="preserve"> присутстви</w:t>
      </w:r>
      <w:r w:rsidR="00417391">
        <w:rPr>
          <w:sz w:val="28"/>
          <w:szCs w:val="28"/>
        </w:rPr>
        <w:t>я</w:t>
      </w:r>
      <w:r w:rsidRPr="008000FE">
        <w:rPr>
          <w:sz w:val="28"/>
          <w:szCs w:val="28"/>
        </w:rPr>
        <w:t>обслуживающего персонала. В настоящее</w:t>
      </w:r>
      <w:r>
        <w:rPr>
          <w:sz w:val="28"/>
          <w:szCs w:val="28"/>
        </w:rPr>
        <w:t xml:space="preserve"> время в котельной установлен</w:t>
      </w:r>
      <w:r w:rsidR="00E84B0E">
        <w:rPr>
          <w:sz w:val="28"/>
          <w:szCs w:val="28"/>
        </w:rPr>
        <w:t>о</w:t>
      </w:r>
      <w:r w:rsidR="00C110AE">
        <w:rPr>
          <w:sz w:val="28"/>
          <w:szCs w:val="28"/>
        </w:rPr>
        <w:t>3</w:t>
      </w:r>
      <w:r w:rsidR="003E196C">
        <w:rPr>
          <w:sz w:val="28"/>
          <w:szCs w:val="28"/>
        </w:rPr>
        <w:t xml:space="preserve"> котл</w:t>
      </w:r>
      <w:r w:rsidR="00E84B0E">
        <w:rPr>
          <w:sz w:val="28"/>
          <w:szCs w:val="28"/>
        </w:rPr>
        <w:t>а</w:t>
      </w:r>
      <w:r w:rsidR="003E196C">
        <w:rPr>
          <w:sz w:val="28"/>
          <w:szCs w:val="28"/>
        </w:rPr>
        <w:t>:</w:t>
      </w:r>
      <w:r w:rsidR="00C110AE" w:rsidRPr="00C110AE">
        <w:rPr>
          <w:sz w:val="28"/>
          <w:szCs w:val="28"/>
        </w:rPr>
        <w:t>Rossen RS-D3000</w:t>
      </w:r>
      <w:r w:rsidR="00C110AE">
        <w:rPr>
          <w:sz w:val="28"/>
          <w:szCs w:val="28"/>
        </w:rPr>
        <w:t xml:space="preserve"> (2 шт.), </w:t>
      </w:r>
      <w:r w:rsidR="00C110AE" w:rsidRPr="00C110AE">
        <w:rPr>
          <w:sz w:val="28"/>
          <w:szCs w:val="28"/>
        </w:rPr>
        <w:t>Rossen RS-D3500</w:t>
      </w:r>
      <w:r w:rsidR="00C110AE">
        <w:rPr>
          <w:sz w:val="28"/>
          <w:szCs w:val="28"/>
        </w:rPr>
        <w:t xml:space="preserve"> (1 шт.)</w:t>
      </w:r>
      <w:r w:rsidRPr="008000FE">
        <w:rPr>
          <w:sz w:val="28"/>
          <w:szCs w:val="28"/>
        </w:rPr>
        <w:t>.</w:t>
      </w:r>
      <w:r>
        <w:rPr>
          <w:sz w:val="28"/>
          <w:szCs w:val="28"/>
        </w:rPr>
        <w:t>Производительность котла</w:t>
      </w:r>
      <w:r w:rsidR="00C110AE" w:rsidRPr="00C110AE">
        <w:rPr>
          <w:sz w:val="28"/>
          <w:szCs w:val="28"/>
        </w:rPr>
        <w:t>RS-D3000</w:t>
      </w:r>
      <w:r w:rsidR="00A84410">
        <w:rPr>
          <w:sz w:val="28"/>
          <w:szCs w:val="28"/>
        </w:rPr>
        <w:t>, согласно паспортным данным,</w:t>
      </w:r>
      <w:r>
        <w:rPr>
          <w:sz w:val="28"/>
          <w:szCs w:val="28"/>
        </w:rPr>
        <w:t>составляет</w:t>
      </w:r>
      <w:r w:rsidR="00C110AE">
        <w:rPr>
          <w:sz w:val="28"/>
          <w:szCs w:val="28"/>
        </w:rPr>
        <w:t>2,583</w:t>
      </w:r>
      <w:r>
        <w:rPr>
          <w:sz w:val="28"/>
          <w:szCs w:val="28"/>
        </w:rPr>
        <w:t>Гкал/час</w:t>
      </w:r>
      <w:r w:rsidR="00C110AE">
        <w:rPr>
          <w:sz w:val="28"/>
          <w:szCs w:val="28"/>
        </w:rPr>
        <w:t xml:space="preserve">, котла </w:t>
      </w:r>
      <w:r w:rsidR="00C110AE" w:rsidRPr="00C110AE">
        <w:rPr>
          <w:sz w:val="28"/>
          <w:szCs w:val="28"/>
        </w:rPr>
        <w:t>Rossen RS-D3500</w:t>
      </w:r>
      <w:r w:rsidR="00C110AE">
        <w:rPr>
          <w:sz w:val="28"/>
          <w:szCs w:val="28"/>
        </w:rPr>
        <w:t xml:space="preserve"> составляет 3 Гкал/час</w:t>
      </w:r>
      <w:r>
        <w:rPr>
          <w:sz w:val="28"/>
          <w:szCs w:val="28"/>
        </w:rPr>
        <w:t xml:space="preserve">. Номинальная мощность котельной </w:t>
      </w:r>
      <w:r w:rsidR="00C110AE" w:rsidRPr="00C110AE">
        <w:rPr>
          <w:sz w:val="28"/>
          <w:szCs w:val="28"/>
        </w:rPr>
        <w:t>8,17</w:t>
      </w:r>
      <w:r>
        <w:rPr>
          <w:sz w:val="28"/>
          <w:szCs w:val="28"/>
        </w:rPr>
        <w:t>Гкал/час</w:t>
      </w:r>
      <w:r w:rsidR="000D1B83">
        <w:rPr>
          <w:sz w:val="28"/>
          <w:szCs w:val="28"/>
        </w:rPr>
        <w:t>.</w:t>
      </w:r>
    </w:p>
    <w:p w:rsidR="00265C90" w:rsidRPr="008000FE" w:rsidRDefault="00265C90" w:rsidP="00106A9A">
      <w:pPr>
        <w:spacing w:line="276" w:lineRule="auto"/>
        <w:ind w:firstLine="708"/>
        <w:jc w:val="both"/>
        <w:rPr>
          <w:sz w:val="28"/>
          <w:szCs w:val="28"/>
        </w:rPr>
      </w:pPr>
      <w:r>
        <w:rPr>
          <w:sz w:val="28"/>
          <w:szCs w:val="28"/>
        </w:rPr>
        <w:t xml:space="preserve">Газ является основным видом топлива </w:t>
      </w:r>
      <w:r w:rsidR="00D1256E">
        <w:rPr>
          <w:sz w:val="28"/>
          <w:szCs w:val="28"/>
        </w:rPr>
        <w:t>в</w:t>
      </w:r>
      <w:r>
        <w:rPr>
          <w:sz w:val="28"/>
          <w:szCs w:val="28"/>
        </w:rPr>
        <w:t xml:space="preserve"> котельной. Резервное топливо</w:t>
      </w:r>
      <w:r w:rsidR="00E84B0E">
        <w:rPr>
          <w:sz w:val="28"/>
          <w:szCs w:val="28"/>
        </w:rPr>
        <w:t xml:space="preserve"> не предусмотрено</w:t>
      </w:r>
      <w:r>
        <w:rPr>
          <w:sz w:val="28"/>
          <w:szCs w:val="28"/>
        </w:rPr>
        <w:t>. Котельная работает только на отопление(</w:t>
      </w:r>
      <w:r w:rsidR="00C110AE">
        <w:rPr>
          <w:sz w:val="28"/>
          <w:szCs w:val="28"/>
        </w:rPr>
        <w:t>5088</w:t>
      </w:r>
      <w:r w:rsidR="00FC5301">
        <w:rPr>
          <w:sz w:val="28"/>
          <w:szCs w:val="28"/>
        </w:rPr>
        <w:t xml:space="preserve"> ч</w:t>
      </w:r>
      <w:r>
        <w:rPr>
          <w:sz w:val="28"/>
          <w:szCs w:val="28"/>
        </w:rPr>
        <w:t>.)</w:t>
      </w:r>
      <w:r w:rsidR="00D1256E">
        <w:rPr>
          <w:sz w:val="28"/>
          <w:szCs w:val="28"/>
        </w:rPr>
        <w:t>.</w:t>
      </w:r>
    </w:p>
    <w:p w:rsidR="00265C90" w:rsidRDefault="00265C90" w:rsidP="00106A9A">
      <w:pPr>
        <w:spacing w:line="276" w:lineRule="auto"/>
        <w:ind w:firstLine="708"/>
        <w:jc w:val="both"/>
        <w:rPr>
          <w:sz w:val="28"/>
          <w:szCs w:val="28"/>
        </w:rPr>
      </w:pPr>
      <w:r>
        <w:rPr>
          <w:sz w:val="28"/>
          <w:szCs w:val="28"/>
        </w:rPr>
        <w:t>Тепловые сети двухтрубные, симметричные. Протяженность тепловых сетей в двухтрубном исчислении составляет</w:t>
      </w:r>
      <w:r w:rsidR="00C110AE" w:rsidRPr="00C110AE">
        <w:rPr>
          <w:sz w:val="28"/>
          <w:szCs w:val="28"/>
        </w:rPr>
        <w:t>7917</w:t>
      </w:r>
      <w:r>
        <w:rPr>
          <w:sz w:val="28"/>
          <w:szCs w:val="28"/>
        </w:rPr>
        <w:t>м.</w:t>
      </w:r>
    </w:p>
    <w:p w:rsidR="007E2108" w:rsidRPr="00E51D8D" w:rsidRDefault="007E2108" w:rsidP="007E2108">
      <w:pPr>
        <w:spacing w:line="276" w:lineRule="auto"/>
        <w:ind w:firstLine="708"/>
        <w:jc w:val="both"/>
        <w:rPr>
          <w:b/>
          <w:sz w:val="28"/>
          <w:szCs w:val="28"/>
        </w:rPr>
      </w:pPr>
      <w:r>
        <w:rPr>
          <w:b/>
          <w:sz w:val="28"/>
          <w:szCs w:val="28"/>
        </w:rPr>
        <w:t>2</w:t>
      </w:r>
      <w:r w:rsidRPr="00E51D8D">
        <w:rPr>
          <w:b/>
          <w:sz w:val="28"/>
          <w:szCs w:val="28"/>
        </w:rPr>
        <w:t>.</w:t>
      </w:r>
      <w:r w:rsidR="00F51EC4" w:rsidRPr="00F51EC4">
        <w:rPr>
          <w:b/>
          <w:sz w:val="28"/>
          <w:szCs w:val="28"/>
        </w:rPr>
        <w:t>Котельная ЦРБ р.п. Майна, ул. Зеленая,1Г</w:t>
      </w:r>
    </w:p>
    <w:p w:rsidR="007E2108" w:rsidRDefault="007E2108" w:rsidP="007E2108">
      <w:pPr>
        <w:spacing w:line="276" w:lineRule="auto"/>
        <w:ind w:firstLine="708"/>
        <w:jc w:val="both"/>
        <w:rPr>
          <w:sz w:val="28"/>
          <w:szCs w:val="28"/>
        </w:rPr>
      </w:pPr>
      <w:r w:rsidRPr="008000FE">
        <w:rPr>
          <w:sz w:val="28"/>
          <w:szCs w:val="28"/>
        </w:rPr>
        <w:t xml:space="preserve">Котельная является централизованной, работает </w:t>
      </w:r>
      <w:r>
        <w:rPr>
          <w:sz w:val="28"/>
          <w:szCs w:val="28"/>
        </w:rPr>
        <w:t>без</w:t>
      </w:r>
      <w:r w:rsidRPr="008000FE">
        <w:rPr>
          <w:sz w:val="28"/>
          <w:szCs w:val="28"/>
        </w:rPr>
        <w:t xml:space="preserve"> постоянн</w:t>
      </w:r>
      <w:r>
        <w:rPr>
          <w:sz w:val="28"/>
          <w:szCs w:val="28"/>
        </w:rPr>
        <w:t>ого</w:t>
      </w:r>
      <w:r w:rsidRPr="008000FE">
        <w:rPr>
          <w:sz w:val="28"/>
          <w:szCs w:val="28"/>
        </w:rPr>
        <w:t xml:space="preserve"> присутстви</w:t>
      </w:r>
      <w:r>
        <w:rPr>
          <w:sz w:val="28"/>
          <w:szCs w:val="28"/>
        </w:rPr>
        <w:t xml:space="preserve">я </w:t>
      </w:r>
      <w:r w:rsidRPr="008000FE">
        <w:rPr>
          <w:sz w:val="28"/>
          <w:szCs w:val="28"/>
        </w:rPr>
        <w:t>обслуживающего персонала. В настоящее</w:t>
      </w:r>
      <w:r>
        <w:rPr>
          <w:sz w:val="28"/>
          <w:szCs w:val="28"/>
        </w:rPr>
        <w:t xml:space="preserve"> время в котельной установлено </w:t>
      </w:r>
      <w:r w:rsidR="00587DF0">
        <w:rPr>
          <w:sz w:val="28"/>
          <w:szCs w:val="28"/>
        </w:rPr>
        <w:t>2</w:t>
      </w:r>
      <w:r>
        <w:rPr>
          <w:sz w:val="28"/>
          <w:szCs w:val="28"/>
        </w:rPr>
        <w:t xml:space="preserve"> котла: </w:t>
      </w:r>
      <w:r w:rsidR="00587DF0" w:rsidRPr="00587DF0">
        <w:rPr>
          <w:sz w:val="28"/>
          <w:szCs w:val="28"/>
        </w:rPr>
        <w:t>RS-D1500</w:t>
      </w:r>
      <w:r w:rsidRPr="008000FE">
        <w:rPr>
          <w:sz w:val="28"/>
          <w:szCs w:val="28"/>
        </w:rPr>
        <w:t>.</w:t>
      </w:r>
      <w:r>
        <w:rPr>
          <w:sz w:val="28"/>
          <w:szCs w:val="28"/>
        </w:rPr>
        <w:t xml:space="preserve"> Производительность котла </w:t>
      </w:r>
      <w:r w:rsidR="00587DF0" w:rsidRPr="00587DF0">
        <w:rPr>
          <w:sz w:val="28"/>
          <w:szCs w:val="28"/>
        </w:rPr>
        <w:t>RS-D1500</w:t>
      </w:r>
      <w:r>
        <w:rPr>
          <w:sz w:val="28"/>
          <w:szCs w:val="28"/>
        </w:rPr>
        <w:t xml:space="preserve">, согласно паспортным данным, составляет </w:t>
      </w:r>
      <w:r w:rsidR="00587DF0">
        <w:rPr>
          <w:sz w:val="28"/>
          <w:szCs w:val="28"/>
        </w:rPr>
        <w:t>1,</w:t>
      </w:r>
      <w:r w:rsidR="00C8498C">
        <w:rPr>
          <w:sz w:val="28"/>
          <w:szCs w:val="28"/>
        </w:rPr>
        <w:t>0</w:t>
      </w:r>
      <w:r w:rsidR="00587DF0">
        <w:rPr>
          <w:sz w:val="28"/>
          <w:szCs w:val="28"/>
        </w:rPr>
        <w:t>9</w:t>
      </w:r>
      <w:r>
        <w:rPr>
          <w:sz w:val="28"/>
          <w:szCs w:val="28"/>
        </w:rPr>
        <w:t xml:space="preserve"> Гкал/час. Номинальная мощность котельной </w:t>
      </w:r>
      <w:r w:rsidR="00587DF0" w:rsidRPr="00587DF0">
        <w:rPr>
          <w:sz w:val="28"/>
          <w:szCs w:val="28"/>
        </w:rPr>
        <w:t>2,</w:t>
      </w:r>
      <w:r w:rsidR="00C8498C">
        <w:rPr>
          <w:sz w:val="28"/>
          <w:szCs w:val="28"/>
        </w:rPr>
        <w:t>1</w:t>
      </w:r>
      <w:r w:rsidR="00587DF0" w:rsidRPr="00587DF0">
        <w:rPr>
          <w:sz w:val="28"/>
          <w:szCs w:val="28"/>
        </w:rPr>
        <w:t>8</w:t>
      </w:r>
      <w:r>
        <w:rPr>
          <w:sz w:val="28"/>
          <w:szCs w:val="28"/>
        </w:rPr>
        <w:t xml:space="preserve"> Гкал/час. </w:t>
      </w:r>
    </w:p>
    <w:p w:rsidR="007E2108" w:rsidRPr="008000FE" w:rsidRDefault="007E2108" w:rsidP="007E2108">
      <w:pPr>
        <w:spacing w:line="276" w:lineRule="auto"/>
        <w:ind w:firstLine="708"/>
        <w:jc w:val="both"/>
        <w:rPr>
          <w:sz w:val="28"/>
          <w:szCs w:val="28"/>
        </w:rPr>
      </w:pPr>
      <w:r>
        <w:rPr>
          <w:sz w:val="28"/>
          <w:szCs w:val="28"/>
        </w:rPr>
        <w:t>Газ является основным видом топлива в котельной. Резервное топливо не предусмотрено. Котельная работает на отопление</w:t>
      </w:r>
      <w:r w:rsidR="00A315B1">
        <w:rPr>
          <w:sz w:val="28"/>
          <w:szCs w:val="28"/>
        </w:rPr>
        <w:t xml:space="preserve"> и ГВС</w:t>
      </w:r>
      <w:r>
        <w:rPr>
          <w:sz w:val="28"/>
          <w:szCs w:val="28"/>
        </w:rPr>
        <w:t xml:space="preserve"> (</w:t>
      </w:r>
      <w:r w:rsidR="00587DF0">
        <w:rPr>
          <w:sz w:val="28"/>
          <w:szCs w:val="28"/>
        </w:rPr>
        <w:t>8424</w:t>
      </w:r>
      <w:r>
        <w:rPr>
          <w:sz w:val="28"/>
          <w:szCs w:val="28"/>
        </w:rPr>
        <w:t xml:space="preserve"> ч.).</w:t>
      </w:r>
    </w:p>
    <w:p w:rsidR="00976C01" w:rsidRDefault="007E2108" w:rsidP="007E2108">
      <w:pPr>
        <w:spacing w:line="276" w:lineRule="auto"/>
        <w:ind w:firstLine="708"/>
        <w:jc w:val="both"/>
        <w:rPr>
          <w:sz w:val="28"/>
          <w:szCs w:val="28"/>
        </w:rPr>
      </w:pPr>
      <w:r>
        <w:rPr>
          <w:sz w:val="28"/>
          <w:szCs w:val="28"/>
        </w:rPr>
        <w:t xml:space="preserve">Тепловые сети двухтрубные, симметричные. Протяженность тепловых сетей в двухтрубном исчислении составляет </w:t>
      </w:r>
      <w:r w:rsidR="00587DF0" w:rsidRPr="00587DF0">
        <w:rPr>
          <w:sz w:val="28"/>
          <w:szCs w:val="28"/>
        </w:rPr>
        <w:t>1277</w:t>
      </w:r>
      <w:r>
        <w:rPr>
          <w:sz w:val="28"/>
          <w:szCs w:val="28"/>
        </w:rPr>
        <w:t xml:space="preserve"> м.</w:t>
      </w:r>
    </w:p>
    <w:p w:rsidR="007E2108" w:rsidRPr="00E51D8D" w:rsidRDefault="007E2108" w:rsidP="007E2108">
      <w:pPr>
        <w:spacing w:line="276" w:lineRule="auto"/>
        <w:ind w:firstLine="708"/>
        <w:jc w:val="both"/>
        <w:rPr>
          <w:b/>
          <w:sz w:val="28"/>
          <w:szCs w:val="28"/>
        </w:rPr>
      </w:pPr>
      <w:r>
        <w:rPr>
          <w:b/>
          <w:sz w:val="28"/>
          <w:szCs w:val="28"/>
        </w:rPr>
        <w:t>3</w:t>
      </w:r>
      <w:r w:rsidRPr="00E51D8D">
        <w:rPr>
          <w:b/>
          <w:sz w:val="28"/>
          <w:szCs w:val="28"/>
        </w:rPr>
        <w:t>.</w:t>
      </w:r>
      <w:r w:rsidR="00F51EC4" w:rsidRPr="00F51EC4">
        <w:rPr>
          <w:b/>
          <w:sz w:val="28"/>
          <w:szCs w:val="28"/>
        </w:rPr>
        <w:t>Котельная РДК, р.п. Майна, ул. Полбина, 4В</w:t>
      </w:r>
    </w:p>
    <w:p w:rsidR="007E2108" w:rsidRDefault="007E2108" w:rsidP="007E2108">
      <w:pPr>
        <w:spacing w:line="276" w:lineRule="auto"/>
        <w:ind w:firstLine="708"/>
        <w:jc w:val="both"/>
        <w:rPr>
          <w:sz w:val="28"/>
          <w:szCs w:val="28"/>
        </w:rPr>
      </w:pPr>
      <w:r w:rsidRPr="008000FE">
        <w:rPr>
          <w:sz w:val="28"/>
          <w:szCs w:val="28"/>
        </w:rPr>
        <w:t xml:space="preserve">Котельная является централизованной, работает </w:t>
      </w:r>
      <w:r>
        <w:rPr>
          <w:sz w:val="28"/>
          <w:szCs w:val="28"/>
        </w:rPr>
        <w:t>без</w:t>
      </w:r>
      <w:r w:rsidRPr="008000FE">
        <w:rPr>
          <w:sz w:val="28"/>
          <w:szCs w:val="28"/>
        </w:rPr>
        <w:t xml:space="preserve"> постоянн</w:t>
      </w:r>
      <w:r>
        <w:rPr>
          <w:sz w:val="28"/>
          <w:szCs w:val="28"/>
        </w:rPr>
        <w:t>ого</w:t>
      </w:r>
      <w:r w:rsidRPr="008000FE">
        <w:rPr>
          <w:sz w:val="28"/>
          <w:szCs w:val="28"/>
        </w:rPr>
        <w:t xml:space="preserve"> присутстви</w:t>
      </w:r>
      <w:r>
        <w:rPr>
          <w:sz w:val="28"/>
          <w:szCs w:val="28"/>
        </w:rPr>
        <w:t xml:space="preserve">я </w:t>
      </w:r>
      <w:r w:rsidRPr="008000FE">
        <w:rPr>
          <w:sz w:val="28"/>
          <w:szCs w:val="28"/>
        </w:rPr>
        <w:t>обслуживающего персонала. В настоящее</w:t>
      </w:r>
      <w:r>
        <w:rPr>
          <w:sz w:val="28"/>
          <w:szCs w:val="28"/>
        </w:rPr>
        <w:t xml:space="preserve"> время в котельной установлено </w:t>
      </w:r>
      <w:r w:rsidR="0069436F">
        <w:rPr>
          <w:sz w:val="28"/>
          <w:szCs w:val="28"/>
        </w:rPr>
        <w:t>2</w:t>
      </w:r>
      <w:r>
        <w:rPr>
          <w:sz w:val="28"/>
          <w:szCs w:val="28"/>
        </w:rPr>
        <w:t xml:space="preserve"> котла: </w:t>
      </w:r>
      <w:r w:rsidR="0069436F" w:rsidRPr="0069436F">
        <w:rPr>
          <w:sz w:val="28"/>
          <w:szCs w:val="28"/>
        </w:rPr>
        <w:t>RS-D1500</w:t>
      </w:r>
      <w:r w:rsidRPr="008000FE">
        <w:rPr>
          <w:sz w:val="28"/>
          <w:szCs w:val="28"/>
        </w:rPr>
        <w:t>.</w:t>
      </w:r>
      <w:r>
        <w:rPr>
          <w:sz w:val="28"/>
          <w:szCs w:val="28"/>
        </w:rPr>
        <w:t xml:space="preserve"> Производительность котла </w:t>
      </w:r>
      <w:r w:rsidR="0069436F" w:rsidRPr="0069436F">
        <w:rPr>
          <w:sz w:val="28"/>
          <w:szCs w:val="28"/>
        </w:rPr>
        <w:t>RS-D1500</w:t>
      </w:r>
      <w:r>
        <w:rPr>
          <w:sz w:val="28"/>
          <w:szCs w:val="28"/>
        </w:rPr>
        <w:t xml:space="preserve">, согласно паспортным данным, составляет </w:t>
      </w:r>
      <w:r w:rsidR="0069436F">
        <w:rPr>
          <w:sz w:val="28"/>
          <w:szCs w:val="28"/>
        </w:rPr>
        <w:t>1,29</w:t>
      </w:r>
      <w:r>
        <w:rPr>
          <w:sz w:val="28"/>
          <w:szCs w:val="28"/>
        </w:rPr>
        <w:t xml:space="preserve"> Гкал/час. Номинальная мощность котельной </w:t>
      </w:r>
      <w:r w:rsidR="0069436F">
        <w:rPr>
          <w:sz w:val="28"/>
          <w:szCs w:val="28"/>
        </w:rPr>
        <w:t>2,58</w:t>
      </w:r>
      <w:r>
        <w:rPr>
          <w:sz w:val="28"/>
          <w:szCs w:val="28"/>
        </w:rPr>
        <w:t xml:space="preserve"> Гкал/час. </w:t>
      </w:r>
    </w:p>
    <w:p w:rsidR="007E2108" w:rsidRPr="008000FE" w:rsidRDefault="007E2108" w:rsidP="007E2108">
      <w:pPr>
        <w:spacing w:line="276" w:lineRule="auto"/>
        <w:ind w:firstLine="708"/>
        <w:jc w:val="both"/>
        <w:rPr>
          <w:sz w:val="28"/>
          <w:szCs w:val="28"/>
        </w:rPr>
      </w:pPr>
      <w:r>
        <w:rPr>
          <w:sz w:val="28"/>
          <w:szCs w:val="28"/>
        </w:rPr>
        <w:t>Газ является основным видом топлива в котельной. Резервное топливо не предусмотрено. Котельная работает только на отопление (</w:t>
      </w:r>
      <w:r w:rsidR="0069436F">
        <w:rPr>
          <w:sz w:val="28"/>
          <w:szCs w:val="28"/>
        </w:rPr>
        <w:t>5088</w:t>
      </w:r>
      <w:r>
        <w:rPr>
          <w:sz w:val="28"/>
          <w:szCs w:val="28"/>
        </w:rPr>
        <w:t xml:space="preserve"> ч.).</w:t>
      </w:r>
    </w:p>
    <w:p w:rsidR="007E2108" w:rsidRDefault="007E2108" w:rsidP="007E2108">
      <w:pPr>
        <w:spacing w:line="276" w:lineRule="auto"/>
        <w:ind w:firstLine="708"/>
        <w:jc w:val="both"/>
        <w:rPr>
          <w:sz w:val="28"/>
          <w:szCs w:val="28"/>
        </w:rPr>
      </w:pPr>
      <w:r>
        <w:rPr>
          <w:sz w:val="28"/>
          <w:szCs w:val="28"/>
        </w:rPr>
        <w:t xml:space="preserve">Тепловые сети двухтрубные, симметричные. Протяженность тепловых сетей в двухтрубном исчислении составляет </w:t>
      </w:r>
      <w:r w:rsidR="0069436F" w:rsidRPr="0069436F">
        <w:rPr>
          <w:sz w:val="28"/>
          <w:szCs w:val="28"/>
        </w:rPr>
        <w:t>2804</w:t>
      </w:r>
      <w:r>
        <w:rPr>
          <w:sz w:val="28"/>
          <w:szCs w:val="28"/>
        </w:rPr>
        <w:t xml:space="preserve"> м.</w:t>
      </w:r>
    </w:p>
    <w:p w:rsidR="007E2108" w:rsidRPr="00E51D8D" w:rsidRDefault="007E2108" w:rsidP="007E2108">
      <w:pPr>
        <w:spacing w:line="276" w:lineRule="auto"/>
        <w:ind w:firstLine="708"/>
        <w:jc w:val="both"/>
        <w:rPr>
          <w:b/>
          <w:sz w:val="28"/>
          <w:szCs w:val="28"/>
        </w:rPr>
      </w:pPr>
      <w:r>
        <w:rPr>
          <w:b/>
          <w:sz w:val="28"/>
          <w:szCs w:val="28"/>
        </w:rPr>
        <w:lastRenderedPageBreak/>
        <w:t>4</w:t>
      </w:r>
      <w:r w:rsidRPr="00E51D8D">
        <w:rPr>
          <w:b/>
          <w:sz w:val="28"/>
          <w:szCs w:val="28"/>
        </w:rPr>
        <w:t>.</w:t>
      </w:r>
      <w:r w:rsidR="00F51EC4" w:rsidRPr="00F51EC4">
        <w:rPr>
          <w:b/>
          <w:sz w:val="28"/>
          <w:szCs w:val="28"/>
        </w:rPr>
        <w:t>Котельная СХТ-1, р.п. Майна, ул. П. Морозова, 6А</w:t>
      </w:r>
    </w:p>
    <w:p w:rsidR="007E2108" w:rsidRDefault="007E2108" w:rsidP="007E2108">
      <w:pPr>
        <w:spacing w:line="276" w:lineRule="auto"/>
        <w:ind w:firstLine="708"/>
        <w:jc w:val="both"/>
        <w:rPr>
          <w:sz w:val="28"/>
          <w:szCs w:val="28"/>
        </w:rPr>
      </w:pPr>
      <w:r w:rsidRPr="008000FE">
        <w:rPr>
          <w:sz w:val="28"/>
          <w:szCs w:val="28"/>
        </w:rPr>
        <w:t xml:space="preserve">Котельная является централизованной, работает </w:t>
      </w:r>
      <w:r>
        <w:rPr>
          <w:sz w:val="28"/>
          <w:szCs w:val="28"/>
        </w:rPr>
        <w:t>без</w:t>
      </w:r>
      <w:r w:rsidRPr="008000FE">
        <w:rPr>
          <w:sz w:val="28"/>
          <w:szCs w:val="28"/>
        </w:rPr>
        <w:t xml:space="preserve"> постоянн</w:t>
      </w:r>
      <w:r>
        <w:rPr>
          <w:sz w:val="28"/>
          <w:szCs w:val="28"/>
        </w:rPr>
        <w:t>ого</w:t>
      </w:r>
      <w:r w:rsidRPr="008000FE">
        <w:rPr>
          <w:sz w:val="28"/>
          <w:szCs w:val="28"/>
        </w:rPr>
        <w:t xml:space="preserve"> присутстви</w:t>
      </w:r>
      <w:r>
        <w:rPr>
          <w:sz w:val="28"/>
          <w:szCs w:val="28"/>
        </w:rPr>
        <w:t xml:space="preserve">я </w:t>
      </w:r>
      <w:r w:rsidRPr="008000FE">
        <w:rPr>
          <w:sz w:val="28"/>
          <w:szCs w:val="28"/>
        </w:rPr>
        <w:t>обслуживающего персонала. В настоящее</w:t>
      </w:r>
      <w:r>
        <w:rPr>
          <w:sz w:val="28"/>
          <w:szCs w:val="28"/>
        </w:rPr>
        <w:t xml:space="preserve"> время в котельной установлено </w:t>
      </w:r>
      <w:r w:rsidR="00211B33">
        <w:rPr>
          <w:sz w:val="28"/>
          <w:szCs w:val="28"/>
        </w:rPr>
        <w:t>4</w:t>
      </w:r>
      <w:r>
        <w:rPr>
          <w:sz w:val="28"/>
          <w:szCs w:val="28"/>
        </w:rPr>
        <w:t xml:space="preserve"> котла: </w:t>
      </w:r>
      <w:r w:rsidR="00211B33" w:rsidRPr="00211B33">
        <w:rPr>
          <w:sz w:val="28"/>
          <w:szCs w:val="28"/>
        </w:rPr>
        <w:t>Rossen RS-А100</w:t>
      </w:r>
      <w:r w:rsidRPr="008000FE">
        <w:rPr>
          <w:sz w:val="28"/>
          <w:szCs w:val="28"/>
        </w:rPr>
        <w:t>.</w:t>
      </w:r>
      <w:r>
        <w:rPr>
          <w:sz w:val="28"/>
          <w:szCs w:val="28"/>
        </w:rPr>
        <w:t xml:space="preserve"> Производительность котла </w:t>
      </w:r>
      <w:r w:rsidR="00211B33" w:rsidRPr="00211B33">
        <w:rPr>
          <w:sz w:val="28"/>
          <w:szCs w:val="28"/>
        </w:rPr>
        <w:t>Rossen RS-А100</w:t>
      </w:r>
      <w:r>
        <w:rPr>
          <w:sz w:val="28"/>
          <w:szCs w:val="28"/>
        </w:rPr>
        <w:t xml:space="preserve">, согласно паспортным данным, составляет </w:t>
      </w:r>
      <w:r w:rsidR="00211B33">
        <w:rPr>
          <w:sz w:val="28"/>
          <w:szCs w:val="28"/>
        </w:rPr>
        <w:t>0,085</w:t>
      </w:r>
      <w:r>
        <w:rPr>
          <w:sz w:val="28"/>
          <w:szCs w:val="28"/>
        </w:rPr>
        <w:t xml:space="preserve"> Гкал/час. Номинальная мощность котельной </w:t>
      </w:r>
      <w:r w:rsidR="00211B33">
        <w:rPr>
          <w:sz w:val="28"/>
          <w:szCs w:val="28"/>
        </w:rPr>
        <w:t>0,34</w:t>
      </w:r>
      <w:r>
        <w:rPr>
          <w:sz w:val="28"/>
          <w:szCs w:val="28"/>
        </w:rPr>
        <w:t xml:space="preserve"> Гкал/час. </w:t>
      </w:r>
    </w:p>
    <w:p w:rsidR="007E2108" w:rsidRPr="008000FE" w:rsidRDefault="007E2108" w:rsidP="007E2108">
      <w:pPr>
        <w:spacing w:line="276" w:lineRule="auto"/>
        <w:ind w:firstLine="708"/>
        <w:jc w:val="both"/>
        <w:rPr>
          <w:sz w:val="28"/>
          <w:szCs w:val="28"/>
        </w:rPr>
      </w:pPr>
      <w:r>
        <w:rPr>
          <w:sz w:val="28"/>
          <w:szCs w:val="28"/>
        </w:rPr>
        <w:t>Газ является основным видом топлива в котельной. Резервное топливо не предусмотрено. Котельная работает только на отопление (</w:t>
      </w:r>
      <w:r w:rsidR="00211B33">
        <w:rPr>
          <w:sz w:val="28"/>
          <w:szCs w:val="28"/>
        </w:rPr>
        <w:t>5088</w:t>
      </w:r>
      <w:r>
        <w:rPr>
          <w:sz w:val="28"/>
          <w:szCs w:val="28"/>
        </w:rPr>
        <w:t xml:space="preserve"> ч.).</w:t>
      </w:r>
    </w:p>
    <w:p w:rsidR="007E2108" w:rsidRDefault="007E2108" w:rsidP="007E2108">
      <w:pPr>
        <w:spacing w:line="276" w:lineRule="auto"/>
        <w:ind w:firstLine="708"/>
        <w:jc w:val="both"/>
        <w:rPr>
          <w:sz w:val="28"/>
          <w:szCs w:val="28"/>
        </w:rPr>
      </w:pPr>
      <w:r>
        <w:rPr>
          <w:sz w:val="28"/>
          <w:szCs w:val="28"/>
        </w:rPr>
        <w:t xml:space="preserve">Тепловые сети двухтрубные, симметричные. Протяженность тепловых сетей в двухтрубном исчислении составляет </w:t>
      </w:r>
      <w:r w:rsidR="00211B33" w:rsidRPr="00211B33">
        <w:rPr>
          <w:sz w:val="28"/>
          <w:szCs w:val="28"/>
        </w:rPr>
        <w:t>534</w:t>
      </w:r>
      <w:r>
        <w:rPr>
          <w:sz w:val="28"/>
          <w:szCs w:val="28"/>
        </w:rPr>
        <w:t xml:space="preserve"> м.</w:t>
      </w:r>
    </w:p>
    <w:p w:rsidR="007E2108" w:rsidRPr="00E51D8D" w:rsidRDefault="007E2108" w:rsidP="007E2108">
      <w:pPr>
        <w:spacing w:line="276" w:lineRule="auto"/>
        <w:ind w:firstLine="708"/>
        <w:jc w:val="both"/>
        <w:rPr>
          <w:b/>
          <w:sz w:val="28"/>
          <w:szCs w:val="28"/>
        </w:rPr>
      </w:pPr>
      <w:r>
        <w:rPr>
          <w:b/>
          <w:sz w:val="28"/>
          <w:szCs w:val="28"/>
        </w:rPr>
        <w:t>5</w:t>
      </w:r>
      <w:r w:rsidRPr="00E51D8D">
        <w:rPr>
          <w:b/>
          <w:sz w:val="28"/>
          <w:szCs w:val="28"/>
        </w:rPr>
        <w:t>.</w:t>
      </w:r>
      <w:r w:rsidR="00F51EC4" w:rsidRPr="00F51EC4">
        <w:rPr>
          <w:b/>
          <w:sz w:val="28"/>
          <w:szCs w:val="28"/>
        </w:rPr>
        <w:t>Котельная СХТ-2, р.п. Майна, ул. Матросова, 16А</w:t>
      </w:r>
    </w:p>
    <w:p w:rsidR="007E2108" w:rsidRDefault="007E2108" w:rsidP="007E2108">
      <w:pPr>
        <w:spacing w:line="276" w:lineRule="auto"/>
        <w:ind w:firstLine="708"/>
        <w:jc w:val="both"/>
        <w:rPr>
          <w:sz w:val="28"/>
          <w:szCs w:val="28"/>
        </w:rPr>
      </w:pPr>
      <w:r w:rsidRPr="008000FE">
        <w:rPr>
          <w:sz w:val="28"/>
          <w:szCs w:val="28"/>
        </w:rPr>
        <w:t xml:space="preserve">Котельная является централизованной, работает </w:t>
      </w:r>
      <w:r>
        <w:rPr>
          <w:sz w:val="28"/>
          <w:szCs w:val="28"/>
        </w:rPr>
        <w:t>без</w:t>
      </w:r>
      <w:r w:rsidRPr="008000FE">
        <w:rPr>
          <w:sz w:val="28"/>
          <w:szCs w:val="28"/>
        </w:rPr>
        <w:t xml:space="preserve"> постоянн</w:t>
      </w:r>
      <w:r>
        <w:rPr>
          <w:sz w:val="28"/>
          <w:szCs w:val="28"/>
        </w:rPr>
        <w:t>ого</w:t>
      </w:r>
      <w:r w:rsidRPr="008000FE">
        <w:rPr>
          <w:sz w:val="28"/>
          <w:szCs w:val="28"/>
        </w:rPr>
        <w:t xml:space="preserve"> присутстви</w:t>
      </w:r>
      <w:r>
        <w:rPr>
          <w:sz w:val="28"/>
          <w:szCs w:val="28"/>
        </w:rPr>
        <w:t xml:space="preserve">я </w:t>
      </w:r>
      <w:r w:rsidRPr="008000FE">
        <w:rPr>
          <w:sz w:val="28"/>
          <w:szCs w:val="28"/>
        </w:rPr>
        <w:t>обслуживающего персонала. В настоящее</w:t>
      </w:r>
      <w:r>
        <w:rPr>
          <w:sz w:val="28"/>
          <w:szCs w:val="28"/>
        </w:rPr>
        <w:t xml:space="preserve"> время в котельной установлено </w:t>
      </w:r>
      <w:r w:rsidR="00211B33">
        <w:rPr>
          <w:sz w:val="28"/>
          <w:szCs w:val="28"/>
        </w:rPr>
        <w:t>3</w:t>
      </w:r>
      <w:r>
        <w:rPr>
          <w:sz w:val="28"/>
          <w:szCs w:val="28"/>
        </w:rPr>
        <w:t xml:space="preserve"> котла: </w:t>
      </w:r>
      <w:r w:rsidR="00211B33" w:rsidRPr="00211B33">
        <w:rPr>
          <w:sz w:val="28"/>
          <w:szCs w:val="28"/>
        </w:rPr>
        <w:t>Rossen RS-А100</w:t>
      </w:r>
      <w:r w:rsidRPr="008000FE">
        <w:rPr>
          <w:sz w:val="28"/>
          <w:szCs w:val="28"/>
        </w:rPr>
        <w:t>.</w:t>
      </w:r>
      <w:r>
        <w:rPr>
          <w:sz w:val="28"/>
          <w:szCs w:val="28"/>
        </w:rPr>
        <w:t xml:space="preserve"> Производительность котла </w:t>
      </w:r>
      <w:r w:rsidR="00211B33" w:rsidRPr="00211B33">
        <w:rPr>
          <w:sz w:val="28"/>
          <w:szCs w:val="28"/>
        </w:rPr>
        <w:t>Rossen RS-А100</w:t>
      </w:r>
      <w:r>
        <w:rPr>
          <w:sz w:val="28"/>
          <w:szCs w:val="28"/>
        </w:rPr>
        <w:t xml:space="preserve">, согласно паспортным данным, составляет </w:t>
      </w:r>
      <w:r w:rsidR="00211B33">
        <w:rPr>
          <w:sz w:val="28"/>
          <w:szCs w:val="28"/>
        </w:rPr>
        <w:t>0,085</w:t>
      </w:r>
      <w:r>
        <w:rPr>
          <w:sz w:val="28"/>
          <w:szCs w:val="28"/>
        </w:rPr>
        <w:t xml:space="preserve"> Гкал/час. Номинальная мощность котельной </w:t>
      </w:r>
      <w:r w:rsidR="00211B33">
        <w:rPr>
          <w:sz w:val="28"/>
          <w:szCs w:val="28"/>
        </w:rPr>
        <w:t>0,255</w:t>
      </w:r>
      <w:r>
        <w:rPr>
          <w:sz w:val="28"/>
          <w:szCs w:val="28"/>
        </w:rPr>
        <w:t xml:space="preserve"> Гкал/час. </w:t>
      </w:r>
    </w:p>
    <w:p w:rsidR="007E2108" w:rsidRPr="008000FE" w:rsidRDefault="007E2108" w:rsidP="007E2108">
      <w:pPr>
        <w:spacing w:line="276" w:lineRule="auto"/>
        <w:ind w:firstLine="708"/>
        <w:jc w:val="both"/>
        <w:rPr>
          <w:sz w:val="28"/>
          <w:szCs w:val="28"/>
        </w:rPr>
      </w:pPr>
      <w:r>
        <w:rPr>
          <w:sz w:val="28"/>
          <w:szCs w:val="28"/>
        </w:rPr>
        <w:t>Газ является основным видом топлива в котельной. Резервное топливо не предусмотрено. Котельная работает только на отопление (</w:t>
      </w:r>
      <w:r w:rsidR="00211B33">
        <w:rPr>
          <w:sz w:val="28"/>
          <w:szCs w:val="28"/>
        </w:rPr>
        <w:t>5088</w:t>
      </w:r>
      <w:r>
        <w:rPr>
          <w:sz w:val="28"/>
          <w:szCs w:val="28"/>
        </w:rPr>
        <w:t xml:space="preserve"> ч.).</w:t>
      </w:r>
    </w:p>
    <w:p w:rsidR="007E2108" w:rsidRDefault="007E2108" w:rsidP="007E2108">
      <w:pPr>
        <w:spacing w:line="276" w:lineRule="auto"/>
        <w:ind w:firstLine="708"/>
        <w:jc w:val="both"/>
        <w:rPr>
          <w:sz w:val="28"/>
          <w:szCs w:val="28"/>
        </w:rPr>
      </w:pPr>
      <w:r>
        <w:rPr>
          <w:sz w:val="28"/>
          <w:szCs w:val="28"/>
        </w:rPr>
        <w:t xml:space="preserve">Тепловые сети двухтрубные, симметричные. Протяженность тепловых сетей в двухтрубном исчислении составляет </w:t>
      </w:r>
      <w:r w:rsidR="00211B33" w:rsidRPr="00211B33">
        <w:rPr>
          <w:sz w:val="28"/>
          <w:szCs w:val="28"/>
        </w:rPr>
        <w:t>151</w:t>
      </w:r>
      <w:r>
        <w:rPr>
          <w:sz w:val="28"/>
          <w:szCs w:val="28"/>
        </w:rPr>
        <w:t xml:space="preserve"> м.</w:t>
      </w:r>
    </w:p>
    <w:p w:rsidR="007E2108" w:rsidRPr="00E51D8D" w:rsidRDefault="007E2108" w:rsidP="007E2108">
      <w:pPr>
        <w:spacing w:line="276" w:lineRule="auto"/>
        <w:ind w:firstLine="708"/>
        <w:jc w:val="both"/>
        <w:rPr>
          <w:b/>
          <w:sz w:val="28"/>
          <w:szCs w:val="28"/>
        </w:rPr>
      </w:pPr>
      <w:r>
        <w:rPr>
          <w:b/>
          <w:sz w:val="28"/>
          <w:szCs w:val="28"/>
        </w:rPr>
        <w:t>6</w:t>
      </w:r>
      <w:r w:rsidRPr="00E51D8D">
        <w:rPr>
          <w:b/>
          <w:sz w:val="28"/>
          <w:szCs w:val="28"/>
        </w:rPr>
        <w:t>.</w:t>
      </w:r>
      <w:r w:rsidR="00F51EC4" w:rsidRPr="00F51EC4">
        <w:rPr>
          <w:b/>
          <w:sz w:val="28"/>
          <w:szCs w:val="28"/>
        </w:rPr>
        <w:t>Котельная Д/с «Сказка», р.п. Майна, в 60 м северо-западнее з/у по адресу: пер. Победы, 1 в кадастровом квартале 73:07:050202</w:t>
      </w:r>
    </w:p>
    <w:p w:rsidR="007E2108" w:rsidRDefault="007E2108" w:rsidP="007E2108">
      <w:pPr>
        <w:spacing w:line="276" w:lineRule="auto"/>
        <w:ind w:firstLine="708"/>
        <w:jc w:val="both"/>
        <w:rPr>
          <w:sz w:val="28"/>
          <w:szCs w:val="28"/>
        </w:rPr>
      </w:pPr>
      <w:r w:rsidRPr="008000FE">
        <w:rPr>
          <w:sz w:val="28"/>
          <w:szCs w:val="28"/>
        </w:rPr>
        <w:t xml:space="preserve">Котельная является централизованной, работает </w:t>
      </w:r>
      <w:r>
        <w:rPr>
          <w:sz w:val="28"/>
          <w:szCs w:val="28"/>
        </w:rPr>
        <w:t>без</w:t>
      </w:r>
      <w:r w:rsidRPr="008000FE">
        <w:rPr>
          <w:sz w:val="28"/>
          <w:szCs w:val="28"/>
        </w:rPr>
        <w:t xml:space="preserve"> постоянн</w:t>
      </w:r>
      <w:r>
        <w:rPr>
          <w:sz w:val="28"/>
          <w:szCs w:val="28"/>
        </w:rPr>
        <w:t>ого</w:t>
      </w:r>
      <w:r w:rsidRPr="008000FE">
        <w:rPr>
          <w:sz w:val="28"/>
          <w:szCs w:val="28"/>
        </w:rPr>
        <w:t xml:space="preserve"> присутстви</w:t>
      </w:r>
      <w:r>
        <w:rPr>
          <w:sz w:val="28"/>
          <w:szCs w:val="28"/>
        </w:rPr>
        <w:t xml:space="preserve">я </w:t>
      </w:r>
      <w:r w:rsidRPr="008000FE">
        <w:rPr>
          <w:sz w:val="28"/>
          <w:szCs w:val="28"/>
        </w:rPr>
        <w:t>обслуживающего персонала. В настоящее</w:t>
      </w:r>
      <w:r>
        <w:rPr>
          <w:sz w:val="28"/>
          <w:szCs w:val="28"/>
        </w:rPr>
        <w:t xml:space="preserve"> время в котельной установлено </w:t>
      </w:r>
      <w:r w:rsidR="00710B4B">
        <w:rPr>
          <w:sz w:val="28"/>
          <w:szCs w:val="28"/>
        </w:rPr>
        <w:t>2</w:t>
      </w:r>
      <w:r>
        <w:rPr>
          <w:sz w:val="28"/>
          <w:szCs w:val="28"/>
        </w:rPr>
        <w:t xml:space="preserve"> котла: </w:t>
      </w:r>
      <w:r w:rsidR="00710B4B" w:rsidRPr="00710B4B">
        <w:rPr>
          <w:sz w:val="28"/>
          <w:szCs w:val="28"/>
        </w:rPr>
        <w:t>RS-A100</w:t>
      </w:r>
      <w:r w:rsidRPr="008000FE">
        <w:rPr>
          <w:sz w:val="28"/>
          <w:szCs w:val="28"/>
        </w:rPr>
        <w:t>.</w:t>
      </w:r>
      <w:r>
        <w:rPr>
          <w:sz w:val="28"/>
          <w:szCs w:val="28"/>
        </w:rPr>
        <w:t xml:space="preserve"> Производительность котла </w:t>
      </w:r>
      <w:r w:rsidR="00710B4B" w:rsidRPr="00710B4B">
        <w:rPr>
          <w:sz w:val="28"/>
          <w:szCs w:val="28"/>
        </w:rPr>
        <w:t>RS-A100</w:t>
      </w:r>
      <w:r>
        <w:rPr>
          <w:sz w:val="28"/>
          <w:szCs w:val="28"/>
        </w:rPr>
        <w:t xml:space="preserve">, согласно паспортным данным, составляет </w:t>
      </w:r>
      <w:r w:rsidR="00710B4B">
        <w:rPr>
          <w:sz w:val="28"/>
          <w:szCs w:val="28"/>
        </w:rPr>
        <w:t>0,085</w:t>
      </w:r>
      <w:r>
        <w:rPr>
          <w:sz w:val="28"/>
          <w:szCs w:val="28"/>
        </w:rPr>
        <w:t xml:space="preserve"> Гкал/час. Номинальная мощность котельной </w:t>
      </w:r>
      <w:r w:rsidR="00710B4B">
        <w:rPr>
          <w:sz w:val="28"/>
          <w:szCs w:val="28"/>
        </w:rPr>
        <w:t>0,17</w:t>
      </w:r>
      <w:r>
        <w:rPr>
          <w:sz w:val="28"/>
          <w:szCs w:val="28"/>
        </w:rPr>
        <w:t xml:space="preserve"> Гкал/час. </w:t>
      </w:r>
    </w:p>
    <w:p w:rsidR="007E2108" w:rsidRPr="008000FE" w:rsidRDefault="007E2108" w:rsidP="007E2108">
      <w:pPr>
        <w:spacing w:line="276" w:lineRule="auto"/>
        <w:ind w:firstLine="708"/>
        <w:jc w:val="both"/>
        <w:rPr>
          <w:sz w:val="28"/>
          <w:szCs w:val="28"/>
        </w:rPr>
      </w:pPr>
      <w:r>
        <w:rPr>
          <w:sz w:val="28"/>
          <w:szCs w:val="28"/>
        </w:rPr>
        <w:t>Газ является основным видом топлива в котельной. Резервное топливо не предусмотрено. Котельная работает только на отопление (</w:t>
      </w:r>
      <w:r w:rsidR="00710B4B">
        <w:rPr>
          <w:sz w:val="28"/>
          <w:szCs w:val="28"/>
        </w:rPr>
        <w:t>5088</w:t>
      </w:r>
      <w:r>
        <w:rPr>
          <w:sz w:val="28"/>
          <w:szCs w:val="28"/>
        </w:rPr>
        <w:t xml:space="preserve"> ч.).</w:t>
      </w:r>
    </w:p>
    <w:p w:rsidR="007E2108" w:rsidRDefault="007E2108" w:rsidP="007E2108">
      <w:pPr>
        <w:spacing w:line="276" w:lineRule="auto"/>
        <w:ind w:firstLine="708"/>
        <w:jc w:val="both"/>
        <w:rPr>
          <w:sz w:val="28"/>
          <w:szCs w:val="28"/>
        </w:rPr>
      </w:pPr>
      <w:r>
        <w:rPr>
          <w:sz w:val="28"/>
          <w:szCs w:val="28"/>
        </w:rPr>
        <w:t xml:space="preserve">Тепловые сети двухтрубные, симметричные. Протяженность тепловых сетей в двухтрубном исчислении составляет </w:t>
      </w:r>
      <w:r w:rsidR="00710B4B" w:rsidRPr="00710B4B">
        <w:rPr>
          <w:sz w:val="28"/>
          <w:szCs w:val="28"/>
        </w:rPr>
        <w:t>56</w:t>
      </w:r>
      <w:r>
        <w:rPr>
          <w:sz w:val="28"/>
          <w:szCs w:val="28"/>
        </w:rPr>
        <w:t xml:space="preserve"> м.</w:t>
      </w:r>
    </w:p>
    <w:p w:rsidR="007E2108" w:rsidRPr="00E51D8D" w:rsidRDefault="007E2108" w:rsidP="007E2108">
      <w:pPr>
        <w:spacing w:line="276" w:lineRule="auto"/>
        <w:ind w:firstLine="708"/>
        <w:jc w:val="both"/>
        <w:rPr>
          <w:b/>
          <w:sz w:val="28"/>
          <w:szCs w:val="28"/>
        </w:rPr>
      </w:pPr>
      <w:r>
        <w:rPr>
          <w:b/>
          <w:sz w:val="28"/>
          <w:szCs w:val="28"/>
        </w:rPr>
        <w:t>7</w:t>
      </w:r>
      <w:r w:rsidRPr="00E51D8D">
        <w:rPr>
          <w:b/>
          <w:sz w:val="28"/>
          <w:szCs w:val="28"/>
        </w:rPr>
        <w:t>.</w:t>
      </w:r>
      <w:r w:rsidR="00F51EC4" w:rsidRPr="00F51EC4">
        <w:rPr>
          <w:b/>
          <w:sz w:val="28"/>
          <w:szCs w:val="28"/>
        </w:rPr>
        <w:t>Котельная д/с, с. Абрамовка, в 10 м на юго-восток от дома № 1 по ул. Советская, 1</w:t>
      </w:r>
    </w:p>
    <w:p w:rsidR="007E2108" w:rsidRDefault="007E2108" w:rsidP="007E2108">
      <w:pPr>
        <w:spacing w:line="276" w:lineRule="auto"/>
        <w:ind w:firstLine="708"/>
        <w:jc w:val="both"/>
        <w:rPr>
          <w:sz w:val="28"/>
          <w:szCs w:val="28"/>
        </w:rPr>
      </w:pPr>
      <w:r w:rsidRPr="008000FE">
        <w:rPr>
          <w:sz w:val="28"/>
          <w:szCs w:val="28"/>
        </w:rPr>
        <w:t xml:space="preserve">Котельная является централизованной, работает </w:t>
      </w:r>
      <w:r>
        <w:rPr>
          <w:sz w:val="28"/>
          <w:szCs w:val="28"/>
        </w:rPr>
        <w:t>без</w:t>
      </w:r>
      <w:r w:rsidRPr="008000FE">
        <w:rPr>
          <w:sz w:val="28"/>
          <w:szCs w:val="28"/>
        </w:rPr>
        <w:t xml:space="preserve"> постоянн</w:t>
      </w:r>
      <w:r>
        <w:rPr>
          <w:sz w:val="28"/>
          <w:szCs w:val="28"/>
        </w:rPr>
        <w:t>ого</w:t>
      </w:r>
      <w:r w:rsidRPr="008000FE">
        <w:rPr>
          <w:sz w:val="28"/>
          <w:szCs w:val="28"/>
        </w:rPr>
        <w:t xml:space="preserve"> присутстви</w:t>
      </w:r>
      <w:r>
        <w:rPr>
          <w:sz w:val="28"/>
          <w:szCs w:val="28"/>
        </w:rPr>
        <w:t xml:space="preserve">я </w:t>
      </w:r>
      <w:r w:rsidRPr="008000FE">
        <w:rPr>
          <w:sz w:val="28"/>
          <w:szCs w:val="28"/>
        </w:rPr>
        <w:t>обслуживающего персонала. В настоящее</w:t>
      </w:r>
      <w:r>
        <w:rPr>
          <w:sz w:val="28"/>
          <w:szCs w:val="28"/>
        </w:rPr>
        <w:t xml:space="preserve"> время в котельной установлено </w:t>
      </w:r>
      <w:r w:rsidR="00710B4B">
        <w:rPr>
          <w:sz w:val="28"/>
          <w:szCs w:val="28"/>
        </w:rPr>
        <w:t>3</w:t>
      </w:r>
      <w:r>
        <w:rPr>
          <w:sz w:val="28"/>
          <w:szCs w:val="28"/>
        </w:rPr>
        <w:t xml:space="preserve"> котла: </w:t>
      </w:r>
      <w:r w:rsidR="00710B4B" w:rsidRPr="00710B4B">
        <w:rPr>
          <w:sz w:val="28"/>
          <w:szCs w:val="28"/>
        </w:rPr>
        <w:t>Rossen RS-A100</w:t>
      </w:r>
      <w:r w:rsidRPr="008000FE">
        <w:rPr>
          <w:sz w:val="28"/>
          <w:szCs w:val="28"/>
        </w:rPr>
        <w:t>.</w:t>
      </w:r>
      <w:r>
        <w:rPr>
          <w:sz w:val="28"/>
          <w:szCs w:val="28"/>
        </w:rPr>
        <w:t xml:space="preserve"> Производительность котла </w:t>
      </w:r>
      <w:r w:rsidR="00710B4B" w:rsidRPr="00710B4B">
        <w:rPr>
          <w:sz w:val="28"/>
          <w:szCs w:val="28"/>
        </w:rPr>
        <w:t>Rossen RS-A100</w:t>
      </w:r>
      <w:r>
        <w:rPr>
          <w:sz w:val="28"/>
          <w:szCs w:val="28"/>
        </w:rPr>
        <w:t xml:space="preserve">, согласно паспортным данным, составляет </w:t>
      </w:r>
      <w:r w:rsidR="00710B4B">
        <w:rPr>
          <w:sz w:val="28"/>
          <w:szCs w:val="28"/>
        </w:rPr>
        <w:t>0,085</w:t>
      </w:r>
      <w:r>
        <w:rPr>
          <w:sz w:val="28"/>
          <w:szCs w:val="28"/>
        </w:rPr>
        <w:t xml:space="preserve"> Гкал/час. Номинальная мощность котельной </w:t>
      </w:r>
      <w:r w:rsidR="00710B4B">
        <w:rPr>
          <w:sz w:val="28"/>
          <w:szCs w:val="28"/>
        </w:rPr>
        <w:t>0,255</w:t>
      </w:r>
      <w:r>
        <w:rPr>
          <w:sz w:val="28"/>
          <w:szCs w:val="28"/>
        </w:rPr>
        <w:t xml:space="preserve"> Гкал/час. </w:t>
      </w:r>
    </w:p>
    <w:p w:rsidR="007E2108" w:rsidRPr="008000FE" w:rsidRDefault="007E2108" w:rsidP="007E2108">
      <w:pPr>
        <w:spacing w:line="276" w:lineRule="auto"/>
        <w:ind w:firstLine="708"/>
        <w:jc w:val="both"/>
        <w:rPr>
          <w:sz w:val="28"/>
          <w:szCs w:val="28"/>
        </w:rPr>
      </w:pPr>
      <w:r>
        <w:rPr>
          <w:sz w:val="28"/>
          <w:szCs w:val="28"/>
        </w:rPr>
        <w:t>Газ является основным видом топлива в котельной. Резервное топливо не предусмотрено. Котельная работает только на отопление (</w:t>
      </w:r>
      <w:r w:rsidR="00710B4B">
        <w:rPr>
          <w:sz w:val="28"/>
          <w:szCs w:val="28"/>
        </w:rPr>
        <w:t>5088</w:t>
      </w:r>
      <w:r>
        <w:rPr>
          <w:sz w:val="28"/>
          <w:szCs w:val="28"/>
        </w:rPr>
        <w:t xml:space="preserve"> ч.).</w:t>
      </w:r>
    </w:p>
    <w:p w:rsidR="007E2108" w:rsidRDefault="007E2108" w:rsidP="007E2108">
      <w:pPr>
        <w:spacing w:line="276" w:lineRule="auto"/>
        <w:ind w:firstLine="708"/>
        <w:jc w:val="both"/>
        <w:rPr>
          <w:sz w:val="28"/>
          <w:szCs w:val="28"/>
        </w:rPr>
      </w:pPr>
      <w:r>
        <w:rPr>
          <w:sz w:val="28"/>
          <w:szCs w:val="28"/>
        </w:rPr>
        <w:lastRenderedPageBreak/>
        <w:t xml:space="preserve">Тепловые сети двухтрубные, симметричные. Протяженность тепловых сетей в двухтрубном исчислении составляет </w:t>
      </w:r>
      <w:r w:rsidR="00710B4B">
        <w:rPr>
          <w:sz w:val="28"/>
          <w:szCs w:val="28"/>
        </w:rPr>
        <w:t>111</w:t>
      </w:r>
      <w:r>
        <w:rPr>
          <w:sz w:val="28"/>
          <w:szCs w:val="28"/>
        </w:rPr>
        <w:t xml:space="preserve"> м.</w:t>
      </w:r>
    </w:p>
    <w:p w:rsidR="007E2108" w:rsidRPr="00E51D8D" w:rsidRDefault="007E2108" w:rsidP="007E2108">
      <w:pPr>
        <w:spacing w:line="276" w:lineRule="auto"/>
        <w:ind w:firstLine="708"/>
        <w:jc w:val="both"/>
        <w:rPr>
          <w:b/>
          <w:sz w:val="28"/>
          <w:szCs w:val="28"/>
        </w:rPr>
      </w:pPr>
      <w:r>
        <w:rPr>
          <w:b/>
          <w:sz w:val="28"/>
          <w:szCs w:val="28"/>
        </w:rPr>
        <w:t>8</w:t>
      </w:r>
      <w:r w:rsidRPr="00E51D8D">
        <w:rPr>
          <w:b/>
          <w:sz w:val="28"/>
          <w:szCs w:val="28"/>
        </w:rPr>
        <w:t>.</w:t>
      </w:r>
      <w:r w:rsidR="004E5EA1" w:rsidRPr="004E5EA1">
        <w:rPr>
          <w:b/>
          <w:sz w:val="28"/>
          <w:szCs w:val="28"/>
        </w:rPr>
        <w:t>Котельная ДК, с Абрамовка, ул. Почтовая, 28 Б</w:t>
      </w:r>
    </w:p>
    <w:p w:rsidR="007E2108" w:rsidRDefault="007E2108" w:rsidP="007E2108">
      <w:pPr>
        <w:spacing w:line="276" w:lineRule="auto"/>
        <w:ind w:firstLine="708"/>
        <w:jc w:val="both"/>
        <w:rPr>
          <w:sz w:val="28"/>
          <w:szCs w:val="28"/>
        </w:rPr>
      </w:pPr>
      <w:r w:rsidRPr="008000FE">
        <w:rPr>
          <w:sz w:val="28"/>
          <w:szCs w:val="28"/>
        </w:rPr>
        <w:t xml:space="preserve">Котельная является централизованной, работает </w:t>
      </w:r>
      <w:r>
        <w:rPr>
          <w:sz w:val="28"/>
          <w:szCs w:val="28"/>
        </w:rPr>
        <w:t>без</w:t>
      </w:r>
      <w:r w:rsidRPr="008000FE">
        <w:rPr>
          <w:sz w:val="28"/>
          <w:szCs w:val="28"/>
        </w:rPr>
        <w:t xml:space="preserve"> постоянн</w:t>
      </w:r>
      <w:r>
        <w:rPr>
          <w:sz w:val="28"/>
          <w:szCs w:val="28"/>
        </w:rPr>
        <w:t>ого</w:t>
      </w:r>
      <w:r w:rsidRPr="008000FE">
        <w:rPr>
          <w:sz w:val="28"/>
          <w:szCs w:val="28"/>
        </w:rPr>
        <w:t xml:space="preserve"> присутстви</w:t>
      </w:r>
      <w:r>
        <w:rPr>
          <w:sz w:val="28"/>
          <w:szCs w:val="28"/>
        </w:rPr>
        <w:t xml:space="preserve">я </w:t>
      </w:r>
      <w:r w:rsidRPr="008000FE">
        <w:rPr>
          <w:sz w:val="28"/>
          <w:szCs w:val="28"/>
        </w:rPr>
        <w:t>обслуживающего персонала. В настоящее</w:t>
      </w:r>
      <w:r>
        <w:rPr>
          <w:sz w:val="28"/>
          <w:szCs w:val="28"/>
        </w:rPr>
        <w:t xml:space="preserve"> время в котельной установлено </w:t>
      </w:r>
      <w:r w:rsidR="00710B4B">
        <w:rPr>
          <w:sz w:val="28"/>
          <w:szCs w:val="28"/>
        </w:rPr>
        <w:t>2</w:t>
      </w:r>
      <w:r>
        <w:rPr>
          <w:sz w:val="28"/>
          <w:szCs w:val="28"/>
        </w:rPr>
        <w:t xml:space="preserve"> котла: </w:t>
      </w:r>
      <w:r w:rsidR="00710B4B" w:rsidRPr="00710B4B">
        <w:rPr>
          <w:sz w:val="28"/>
          <w:szCs w:val="28"/>
        </w:rPr>
        <w:t>Rossen RS-A100</w:t>
      </w:r>
      <w:r w:rsidRPr="008000FE">
        <w:rPr>
          <w:sz w:val="28"/>
          <w:szCs w:val="28"/>
        </w:rPr>
        <w:t>.</w:t>
      </w:r>
      <w:r>
        <w:rPr>
          <w:sz w:val="28"/>
          <w:szCs w:val="28"/>
        </w:rPr>
        <w:t xml:space="preserve"> Производительность котла </w:t>
      </w:r>
      <w:r w:rsidR="00710B4B" w:rsidRPr="00710B4B">
        <w:rPr>
          <w:sz w:val="28"/>
          <w:szCs w:val="28"/>
        </w:rPr>
        <w:t>Rossen RS-A100</w:t>
      </w:r>
      <w:r>
        <w:rPr>
          <w:sz w:val="28"/>
          <w:szCs w:val="28"/>
        </w:rPr>
        <w:t xml:space="preserve">, согласно паспортным данным, составляет </w:t>
      </w:r>
      <w:r w:rsidR="00710B4B">
        <w:rPr>
          <w:sz w:val="28"/>
          <w:szCs w:val="28"/>
        </w:rPr>
        <w:t>0,085</w:t>
      </w:r>
      <w:r>
        <w:rPr>
          <w:sz w:val="28"/>
          <w:szCs w:val="28"/>
        </w:rPr>
        <w:t xml:space="preserve"> Гкал/час. Номинальная мощность котельной </w:t>
      </w:r>
      <w:r w:rsidR="00710B4B">
        <w:rPr>
          <w:sz w:val="28"/>
          <w:szCs w:val="28"/>
        </w:rPr>
        <w:t>0,17</w:t>
      </w:r>
      <w:r>
        <w:rPr>
          <w:sz w:val="28"/>
          <w:szCs w:val="28"/>
        </w:rPr>
        <w:t xml:space="preserve"> Гкал/час. </w:t>
      </w:r>
    </w:p>
    <w:p w:rsidR="007E2108" w:rsidRPr="008000FE" w:rsidRDefault="007E2108" w:rsidP="007E2108">
      <w:pPr>
        <w:spacing w:line="276" w:lineRule="auto"/>
        <w:ind w:firstLine="708"/>
        <w:jc w:val="both"/>
        <w:rPr>
          <w:sz w:val="28"/>
          <w:szCs w:val="28"/>
        </w:rPr>
      </w:pPr>
      <w:r>
        <w:rPr>
          <w:sz w:val="28"/>
          <w:szCs w:val="28"/>
        </w:rPr>
        <w:t>Газ является основным видом топлива в котельной. Резервное топливо не предусмотрено. Котельная работает только на отопление (</w:t>
      </w:r>
      <w:r w:rsidR="00710B4B">
        <w:rPr>
          <w:sz w:val="28"/>
          <w:szCs w:val="28"/>
        </w:rPr>
        <w:t>5088</w:t>
      </w:r>
      <w:r>
        <w:rPr>
          <w:sz w:val="28"/>
          <w:szCs w:val="28"/>
        </w:rPr>
        <w:t xml:space="preserve"> ч.).</w:t>
      </w:r>
    </w:p>
    <w:p w:rsidR="007E2108" w:rsidRDefault="007E2108" w:rsidP="007E2108">
      <w:pPr>
        <w:spacing w:line="276" w:lineRule="auto"/>
        <w:ind w:firstLine="708"/>
        <w:jc w:val="both"/>
        <w:rPr>
          <w:sz w:val="28"/>
          <w:szCs w:val="28"/>
        </w:rPr>
      </w:pPr>
      <w:r>
        <w:rPr>
          <w:sz w:val="28"/>
          <w:szCs w:val="28"/>
        </w:rPr>
        <w:t xml:space="preserve">Тепловые сети двухтрубные, симметричные. Протяженность тепловых сетей в двухтрубном исчислении составляет </w:t>
      </w:r>
      <w:r w:rsidR="00710B4B">
        <w:rPr>
          <w:sz w:val="28"/>
          <w:szCs w:val="28"/>
        </w:rPr>
        <w:t>23</w:t>
      </w:r>
      <w:r>
        <w:rPr>
          <w:sz w:val="28"/>
          <w:szCs w:val="28"/>
        </w:rPr>
        <w:t xml:space="preserve"> м.</w:t>
      </w:r>
    </w:p>
    <w:p w:rsidR="008D13BA" w:rsidRPr="00E84B0E" w:rsidRDefault="008D13BA" w:rsidP="002A1498">
      <w:pPr>
        <w:spacing w:line="276" w:lineRule="auto"/>
        <w:ind w:firstLine="708"/>
        <w:jc w:val="both"/>
        <w:rPr>
          <w:bCs/>
          <w:sz w:val="28"/>
          <w:szCs w:val="28"/>
        </w:rPr>
      </w:pPr>
    </w:p>
    <w:p w:rsidR="000650BB" w:rsidRDefault="000650BB" w:rsidP="000D289E">
      <w:pPr>
        <w:spacing w:line="276" w:lineRule="auto"/>
        <w:jc w:val="center"/>
        <w:rPr>
          <w:b/>
          <w:sz w:val="28"/>
          <w:szCs w:val="28"/>
        </w:rPr>
      </w:pPr>
      <w:r w:rsidRPr="000D289E">
        <w:rPr>
          <w:b/>
          <w:sz w:val="28"/>
          <w:szCs w:val="28"/>
        </w:rPr>
        <w:t>1.2.2</w:t>
      </w:r>
      <w:r w:rsidR="00C62F25" w:rsidRPr="000D289E">
        <w:rPr>
          <w:b/>
          <w:sz w:val="28"/>
          <w:szCs w:val="28"/>
        </w:rPr>
        <w:t>.</w:t>
      </w:r>
      <w:r w:rsidRPr="000D289E">
        <w:rPr>
          <w:b/>
          <w:sz w:val="28"/>
          <w:szCs w:val="28"/>
        </w:rPr>
        <w:t xml:space="preserve">Параметры установленной тепловой мощности </w:t>
      </w:r>
      <w:r w:rsidR="00D71DE6" w:rsidRPr="000D289E">
        <w:rPr>
          <w:b/>
          <w:sz w:val="28"/>
          <w:szCs w:val="28"/>
        </w:rPr>
        <w:t>источника тепловой энергии, в том числе теплофикационного оборудования и теплофикационной установки</w:t>
      </w:r>
    </w:p>
    <w:p w:rsidR="00140F41" w:rsidRPr="000D289E" w:rsidRDefault="00140F41" w:rsidP="000D289E">
      <w:pPr>
        <w:spacing w:line="276" w:lineRule="auto"/>
        <w:jc w:val="center"/>
        <w:rPr>
          <w:b/>
          <w:sz w:val="28"/>
          <w:szCs w:val="28"/>
        </w:rPr>
      </w:pPr>
    </w:p>
    <w:p w:rsidR="00B02611" w:rsidRPr="000D289E" w:rsidRDefault="00B02611" w:rsidP="000D289E">
      <w:pPr>
        <w:keepNext/>
        <w:spacing w:line="276" w:lineRule="auto"/>
        <w:ind w:firstLine="708"/>
        <w:jc w:val="center"/>
        <w:rPr>
          <w:bCs/>
          <w:iCs/>
          <w:sz w:val="28"/>
          <w:szCs w:val="28"/>
        </w:rPr>
      </w:pPr>
      <w:r w:rsidRPr="000D289E">
        <w:rPr>
          <w:iCs/>
          <w:sz w:val="28"/>
          <w:szCs w:val="28"/>
        </w:rPr>
        <w:t xml:space="preserve">Таблица </w:t>
      </w:r>
      <w:r w:rsidR="002A60C5" w:rsidRPr="000D289E">
        <w:rPr>
          <w:iCs/>
          <w:sz w:val="28"/>
          <w:szCs w:val="28"/>
        </w:rPr>
        <w:t>1</w:t>
      </w:r>
      <w:r w:rsidRPr="000D289E">
        <w:rPr>
          <w:b/>
          <w:iCs/>
          <w:sz w:val="28"/>
          <w:szCs w:val="28"/>
        </w:rPr>
        <w:t xml:space="preserve"> - </w:t>
      </w:r>
      <w:r w:rsidRPr="000D289E">
        <w:rPr>
          <w:bCs/>
          <w:iCs/>
          <w:sz w:val="28"/>
          <w:szCs w:val="28"/>
        </w:rPr>
        <w:t xml:space="preserve">Установленная тепловая мощность, ограничения тепловой мощности, располагаемая тепловая мощность котельных в зоне деятельности теплоснабжающих организаций (по данным на </w:t>
      </w:r>
      <w:r w:rsidR="00C072EF">
        <w:rPr>
          <w:bCs/>
          <w:iCs/>
          <w:sz w:val="28"/>
          <w:szCs w:val="28"/>
        </w:rPr>
        <w:t>2023</w:t>
      </w:r>
      <w:r w:rsidR="00C6735F" w:rsidRPr="000D289E">
        <w:rPr>
          <w:bCs/>
          <w:iCs/>
          <w:sz w:val="28"/>
          <w:szCs w:val="28"/>
        </w:rPr>
        <w:t xml:space="preserve"> год</w:t>
      </w:r>
      <w:r w:rsidRPr="000D289E">
        <w:rPr>
          <w:bCs/>
          <w:iCs/>
          <w:sz w:val="28"/>
          <w:szCs w:val="28"/>
        </w:rPr>
        <w:t>), Гкал/ч</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tblPr>
      <w:tblGrid>
        <w:gridCol w:w="353"/>
        <w:gridCol w:w="2308"/>
        <w:gridCol w:w="1437"/>
        <w:gridCol w:w="1553"/>
        <w:gridCol w:w="1584"/>
        <w:gridCol w:w="1052"/>
        <w:gridCol w:w="1381"/>
      </w:tblGrid>
      <w:tr w:rsidR="00C6735F" w:rsidRPr="00F9235E" w:rsidTr="00F9235E">
        <w:trPr>
          <w:trHeight w:val="20"/>
          <w:tblHeader/>
        </w:trPr>
        <w:tc>
          <w:tcPr>
            <w:tcW w:w="183" w:type="pct"/>
            <w:shd w:val="clear" w:color="auto" w:fill="auto"/>
            <w:tcMar>
              <w:top w:w="15" w:type="dxa"/>
              <w:left w:w="15" w:type="dxa"/>
              <w:bottom w:w="0" w:type="dxa"/>
              <w:right w:w="15" w:type="dxa"/>
            </w:tcMar>
            <w:vAlign w:val="center"/>
            <w:hideMark/>
          </w:tcPr>
          <w:p w:rsidR="00C6735F" w:rsidRPr="00F9235E" w:rsidRDefault="00C6735F" w:rsidP="00477E39">
            <w:pPr>
              <w:jc w:val="center"/>
              <w:rPr>
                <w:b/>
                <w:color w:val="000000"/>
                <w:sz w:val="20"/>
                <w:szCs w:val="20"/>
              </w:rPr>
            </w:pPr>
            <w:r w:rsidRPr="00F9235E">
              <w:rPr>
                <w:b/>
                <w:color w:val="000000"/>
                <w:sz w:val="20"/>
                <w:szCs w:val="20"/>
              </w:rPr>
              <w:t>№ п/п</w:t>
            </w:r>
          </w:p>
        </w:tc>
        <w:tc>
          <w:tcPr>
            <w:tcW w:w="1194" w:type="pct"/>
            <w:shd w:val="clear" w:color="auto" w:fill="auto"/>
            <w:tcMar>
              <w:top w:w="15" w:type="dxa"/>
              <w:left w:w="15" w:type="dxa"/>
              <w:bottom w:w="0" w:type="dxa"/>
              <w:right w:w="15" w:type="dxa"/>
            </w:tcMar>
            <w:vAlign w:val="center"/>
            <w:hideMark/>
          </w:tcPr>
          <w:p w:rsidR="00C6735F" w:rsidRPr="00F9235E" w:rsidRDefault="00C6735F" w:rsidP="00477E39">
            <w:pPr>
              <w:jc w:val="center"/>
              <w:rPr>
                <w:b/>
                <w:color w:val="000000"/>
                <w:sz w:val="20"/>
                <w:szCs w:val="20"/>
              </w:rPr>
            </w:pPr>
            <w:r w:rsidRPr="00F9235E">
              <w:rPr>
                <w:b/>
                <w:color w:val="000000"/>
                <w:sz w:val="20"/>
                <w:szCs w:val="20"/>
              </w:rPr>
              <w:t>Наименование и адрес котельной</w:t>
            </w:r>
          </w:p>
        </w:tc>
        <w:tc>
          <w:tcPr>
            <w:tcW w:w="743" w:type="pct"/>
            <w:shd w:val="clear" w:color="auto" w:fill="auto"/>
            <w:tcMar>
              <w:top w:w="15" w:type="dxa"/>
              <w:left w:w="15" w:type="dxa"/>
              <w:bottom w:w="0" w:type="dxa"/>
              <w:right w:w="15" w:type="dxa"/>
            </w:tcMar>
            <w:vAlign w:val="center"/>
            <w:hideMark/>
          </w:tcPr>
          <w:p w:rsidR="00C6735F" w:rsidRPr="00F9235E" w:rsidRDefault="00C6735F" w:rsidP="00477E39">
            <w:pPr>
              <w:jc w:val="center"/>
              <w:rPr>
                <w:b/>
                <w:color w:val="000000"/>
                <w:sz w:val="20"/>
                <w:szCs w:val="20"/>
              </w:rPr>
            </w:pPr>
            <w:r w:rsidRPr="00F9235E">
              <w:rPr>
                <w:b/>
                <w:color w:val="000000"/>
                <w:sz w:val="20"/>
                <w:szCs w:val="20"/>
              </w:rPr>
              <w:t>Установленная мощность, Гкал/ч</w:t>
            </w:r>
          </w:p>
        </w:tc>
        <w:tc>
          <w:tcPr>
            <w:tcW w:w="803" w:type="pct"/>
            <w:shd w:val="clear" w:color="auto" w:fill="auto"/>
            <w:tcMar>
              <w:top w:w="15" w:type="dxa"/>
              <w:left w:w="15" w:type="dxa"/>
              <w:bottom w:w="0" w:type="dxa"/>
              <w:right w:w="15" w:type="dxa"/>
            </w:tcMar>
            <w:vAlign w:val="center"/>
            <w:hideMark/>
          </w:tcPr>
          <w:p w:rsidR="00C6735F" w:rsidRPr="00F9235E" w:rsidRDefault="00C6735F" w:rsidP="00477E39">
            <w:pPr>
              <w:jc w:val="center"/>
              <w:rPr>
                <w:b/>
                <w:color w:val="000000"/>
                <w:sz w:val="20"/>
                <w:szCs w:val="20"/>
              </w:rPr>
            </w:pPr>
            <w:r w:rsidRPr="00F9235E">
              <w:rPr>
                <w:b/>
                <w:color w:val="000000"/>
                <w:sz w:val="20"/>
                <w:szCs w:val="20"/>
              </w:rPr>
              <w:t>Ограничения установленной тепловой мощности, Гкал/ч</w:t>
            </w:r>
          </w:p>
        </w:tc>
        <w:tc>
          <w:tcPr>
            <w:tcW w:w="819" w:type="pct"/>
            <w:shd w:val="clear" w:color="auto" w:fill="auto"/>
            <w:tcMar>
              <w:top w:w="15" w:type="dxa"/>
              <w:left w:w="15" w:type="dxa"/>
              <w:bottom w:w="0" w:type="dxa"/>
              <w:right w:w="15" w:type="dxa"/>
            </w:tcMar>
            <w:vAlign w:val="center"/>
            <w:hideMark/>
          </w:tcPr>
          <w:p w:rsidR="00C6735F" w:rsidRPr="00F9235E" w:rsidRDefault="00C6735F" w:rsidP="00477E39">
            <w:pPr>
              <w:jc w:val="center"/>
              <w:rPr>
                <w:b/>
                <w:color w:val="000000"/>
                <w:sz w:val="20"/>
                <w:szCs w:val="20"/>
              </w:rPr>
            </w:pPr>
            <w:r w:rsidRPr="00F9235E">
              <w:rPr>
                <w:b/>
                <w:color w:val="000000"/>
                <w:sz w:val="20"/>
                <w:szCs w:val="20"/>
              </w:rPr>
              <w:t>Располагаемая, Гкал/ч</w:t>
            </w:r>
          </w:p>
        </w:tc>
        <w:tc>
          <w:tcPr>
            <w:tcW w:w="544" w:type="pct"/>
            <w:shd w:val="clear" w:color="auto" w:fill="auto"/>
            <w:tcMar>
              <w:top w:w="15" w:type="dxa"/>
              <w:left w:w="15" w:type="dxa"/>
              <w:bottom w:w="0" w:type="dxa"/>
              <w:right w:w="15" w:type="dxa"/>
            </w:tcMar>
            <w:vAlign w:val="center"/>
            <w:hideMark/>
          </w:tcPr>
          <w:p w:rsidR="00C6735F" w:rsidRPr="00F9235E" w:rsidRDefault="00C6735F" w:rsidP="00477E39">
            <w:pPr>
              <w:jc w:val="center"/>
              <w:rPr>
                <w:b/>
                <w:color w:val="000000"/>
                <w:sz w:val="20"/>
                <w:szCs w:val="20"/>
              </w:rPr>
            </w:pPr>
            <w:r w:rsidRPr="00F9235E">
              <w:rPr>
                <w:b/>
                <w:color w:val="000000"/>
                <w:sz w:val="20"/>
                <w:szCs w:val="20"/>
              </w:rPr>
              <w:t>Тепловая мощность нетто, Гкал/ч</w:t>
            </w:r>
          </w:p>
        </w:tc>
        <w:tc>
          <w:tcPr>
            <w:tcW w:w="714" w:type="pct"/>
            <w:shd w:val="clear" w:color="auto" w:fill="auto"/>
            <w:tcMar>
              <w:top w:w="15" w:type="dxa"/>
              <w:left w:w="15" w:type="dxa"/>
              <w:bottom w:w="0" w:type="dxa"/>
              <w:right w:w="15" w:type="dxa"/>
            </w:tcMar>
            <w:vAlign w:val="center"/>
            <w:hideMark/>
          </w:tcPr>
          <w:p w:rsidR="00C6735F" w:rsidRPr="00F9235E" w:rsidRDefault="00C6735F" w:rsidP="00477E39">
            <w:pPr>
              <w:jc w:val="center"/>
              <w:rPr>
                <w:b/>
                <w:color w:val="000000"/>
                <w:sz w:val="20"/>
                <w:szCs w:val="20"/>
              </w:rPr>
            </w:pPr>
            <w:r w:rsidRPr="00F9235E">
              <w:rPr>
                <w:b/>
                <w:color w:val="000000"/>
                <w:sz w:val="20"/>
                <w:szCs w:val="20"/>
              </w:rPr>
              <w:t>Собственные нужды, Гкал/ч</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F9235E" w:rsidRDefault="00E62DEE" w:rsidP="00477E39">
            <w:pPr>
              <w:widowControl w:val="0"/>
              <w:ind w:left="71" w:right="83"/>
              <w:outlineLvl w:val="1"/>
              <w:rPr>
                <w:sz w:val="20"/>
                <w:szCs w:val="20"/>
                <w:highlight w:val="yellow"/>
              </w:rPr>
            </w:pPr>
            <w:r w:rsidRPr="00761706">
              <w:rPr>
                <w:sz w:val="20"/>
                <w:szCs w:val="20"/>
              </w:rPr>
              <w:t>Квартальная котельная №2р.п. Майна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sidRPr="00AE31B4">
              <w:rPr>
                <w:color w:val="000000"/>
                <w:sz w:val="20"/>
                <w:szCs w:val="20"/>
              </w:rPr>
              <w:t>8,17</w:t>
            </w:r>
          </w:p>
        </w:tc>
        <w:tc>
          <w:tcPr>
            <w:tcW w:w="803"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8,17</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8,17</w:t>
            </w:r>
          </w:p>
        </w:tc>
        <w:tc>
          <w:tcPr>
            <w:tcW w:w="71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D75781" w:rsidRDefault="00E62DEE" w:rsidP="00477E39">
            <w:pPr>
              <w:widowControl w:val="0"/>
              <w:ind w:left="71" w:right="83"/>
              <w:outlineLvl w:val="1"/>
              <w:rPr>
                <w:rFonts w:eastAsia="Calibri"/>
                <w:sz w:val="20"/>
                <w:szCs w:val="20"/>
              </w:rPr>
            </w:pPr>
            <w:r w:rsidRPr="00761706">
              <w:rPr>
                <w:sz w:val="20"/>
                <w:szCs w:val="20"/>
              </w:rPr>
              <w:t>Котельная ЦРБр.п. Майна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Pr>
                <w:sz w:val="20"/>
                <w:szCs w:val="20"/>
              </w:rPr>
              <w:t>2,</w:t>
            </w:r>
            <w:r w:rsidR="00EC20C8">
              <w:rPr>
                <w:sz w:val="20"/>
                <w:szCs w:val="20"/>
              </w:rPr>
              <w:t>1</w:t>
            </w:r>
            <w:r>
              <w:rPr>
                <w:sz w:val="20"/>
                <w:szCs w:val="20"/>
              </w:rPr>
              <w:t>8</w:t>
            </w:r>
          </w:p>
        </w:tc>
        <w:tc>
          <w:tcPr>
            <w:tcW w:w="803"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sz w:val="20"/>
                <w:szCs w:val="20"/>
              </w:rPr>
              <w:t>2,</w:t>
            </w:r>
            <w:r w:rsidR="00EC20C8">
              <w:rPr>
                <w:sz w:val="20"/>
                <w:szCs w:val="20"/>
              </w:rPr>
              <w:t>1</w:t>
            </w:r>
            <w:r>
              <w:rPr>
                <w:sz w:val="20"/>
                <w:szCs w:val="20"/>
              </w:rPr>
              <w:t>8</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sz w:val="20"/>
                <w:szCs w:val="20"/>
              </w:rPr>
              <w:t>2,</w:t>
            </w:r>
            <w:r w:rsidR="00EC20C8">
              <w:rPr>
                <w:sz w:val="20"/>
                <w:szCs w:val="20"/>
              </w:rPr>
              <w:t>1</w:t>
            </w:r>
            <w:r>
              <w:rPr>
                <w:sz w:val="20"/>
                <w:szCs w:val="20"/>
              </w:rPr>
              <w:t>8</w:t>
            </w:r>
          </w:p>
        </w:tc>
        <w:tc>
          <w:tcPr>
            <w:tcW w:w="71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761706" w:rsidRDefault="00E62DEE" w:rsidP="00477E39">
            <w:pPr>
              <w:widowControl w:val="0"/>
              <w:ind w:left="71" w:right="83"/>
              <w:outlineLvl w:val="1"/>
              <w:rPr>
                <w:sz w:val="20"/>
                <w:szCs w:val="20"/>
              </w:rPr>
            </w:pPr>
            <w:r w:rsidRPr="00761706">
              <w:rPr>
                <w:sz w:val="20"/>
                <w:szCs w:val="20"/>
              </w:rPr>
              <w:t>Котельная РДКр.п. Майна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sidRPr="00AE31B4">
              <w:rPr>
                <w:color w:val="000000"/>
                <w:sz w:val="20"/>
                <w:szCs w:val="20"/>
              </w:rPr>
              <w:t>2,58</w:t>
            </w:r>
          </w:p>
        </w:tc>
        <w:tc>
          <w:tcPr>
            <w:tcW w:w="803"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2,58</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2,58</w:t>
            </w:r>
          </w:p>
        </w:tc>
        <w:tc>
          <w:tcPr>
            <w:tcW w:w="714"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761706" w:rsidRDefault="00E62DEE" w:rsidP="00477E39">
            <w:pPr>
              <w:widowControl w:val="0"/>
              <w:ind w:left="71" w:right="83"/>
              <w:outlineLvl w:val="1"/>
              <w:rPr>
                <w:sz w:val="20"/>
                <w:szCs w:val="20"/>
              </w:rPr>
            </w:pPr>
            <w:r w:rsidRPr="00761706">
              <w:rPr>
                <w:sz w:val="20"/>
                <w:szCs w:val="20"/>
              </w:rPr>
              <w:t>Котельная СХТ-1р.п. Майна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sidRPr="00AE31B4">
              <w:rPr>
                <w:color w:val="000000"/>
                <w:sz w:val="20"/>
                <w:szCs w:val="20"/>
              </w:rPr>
              <w:t>0,34</w:t>
            </w:r>
          </w:p>
        </w:tc>
        <w:tc>
          <w:tcPr>
            <w:tcW w:w="803"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0,34</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0,34</w:t>
            </w:r>
          </w:p>
        </w:tc>
        <w:tc>
          <w:tcPr>
            <w:tcW w:w="714"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761706" w:rsidRDefault="00E62DEE" w:rsidP="00477E39">
            <w:pPr>
              <w:widowControl w:val="0"/>
              <w:ind w:left="71" w:right="83"/>
              <w:outlineLvl w:val="1"/>
              <w:rPr>
                <w:sz w:val="20"/>
                <w:szCs w:val="20"/>
              </w:rPr>
            </w:pPr>
            <w:r w:rsidRPr="00761706">
              <w:rPr>
                <w:sz w:val="20"/>
                <w:szCs w:val="20"/>
              </w:rPr>
              <w:t>Котельная СХТ-2р.п. Майна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Pr>
                <w:color w:val="000000"/>
                <w:sz w:val="20"/>
                <w:szCs w:val="20"/>
              </w:rPr>
              <w:t>0,255</w:t>
            </w:r>
          </w:p>
        </w:tc>
        <w:tc>
          <w:tcPr>
            <w:tcW w:w="803"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0,255</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0,255</w:t>
            </w:r>
          </w:p>
        </w:tc>
        <w:tc>
          <w:tcPr>
            <w:tcW w:w="714"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761706" w:rsidRDefault="00E62DEE" w:rsidP="00477E39">
            <w:pPr>
              <w:widowControl w:val="0"/>
              <w:ind w:left="71" w:right="83"/>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Pr>
                <w:color w:val="000000"/>
                <w:sz w:val="20"/>
                <w:szCs w:val="20"/>
              </w:rPr>
              <w:t>0,17</w:t>
            </w:r>
          </w:p>
        </w:tc>
        <w:tc>
          <w:tcPr>
            <w:tcW w:w="803"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0,17</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color w:val="000000"/>
                <w:sz w:val="20"/>
                <w:szCs w:val="20"/>
              </w:rPr>
              <w:t>0,17</w:t>
            </w:r>
          </w:p>
        </w:tc>
        <w:tc>
          <w:tcPr>
            <w:tcW w:w="714"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761706" w:rsidRDefault="00E62DEE" w:rsidP="00477E39">
            <w:pPr>
              <w:widowControl w:val="0"/>
              <w:ind w:left="71" w:right="83"/>
              <w:outlineLvl w:val="1"/>
              <w:rPr>
                <w:sz w:val="20"/>
                <w:szCs w:val="20"/>
              </w:rPr>
            </w:pPr>
            <w:r w:rsidRPr="00761706">
              <w:rPr>
                <w:sz w:val="20"/>
                <w:szCs w:val="20"/>
              </w:rPr>
              <w:t>Котельная д/с с. Абрамовка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Pr>
                <w:sz w:val="20"/>
                <w:szCs w:val="20"/>
              </w:rPr>
              <w:t>0,255</w:t>
            </w:r>
          </w:p>
        </w:tc>
        <w:tc>
          <w:tcPr>
            <w:tcW w:w="803"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sz w:val="20"/>
                <w:szCs w:val="20"/>
              </w:rPr>
              <w:t>0,255</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Pr>
                <w:sz w:val="20"/>
                <w:szCs w:val="20"/>
              </w:rPr>
              <w:t>0,255</w:t>
            </w:r>
          </w:p>
        </w:tc>
        <w:tc>
          <w:tcPr>
            <w:tcW w:w="714"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r>
      <w:tr w:rsidR="00E62DEE" w:rsidRPr="00F9235E" w:rsidTr="00F9235E">
        <w:trPr>
          <w:trHeight w:val="445"/>
        </w:trPr>
        <w:tc>
          <w:tcPr>
            <w:tcW w:w="183" w:type="pct"/>
            <w:shd w:val="clear" w:color="auto" w:fill="auto"/>
            <w:tcMar>
              <w:top w:w="15" w:type="dxa"/>
              <w:left w:w="15" w:type="dxa"/>
              <w:bottom w:w="0" w:type="dxa"/>
              <w:right w:w="15" w:type="dxa"/>
            </w:tcMar>
            <w:vAlign w:val="center"/>
          </w:tcPr>
          <w:p w:rsidR="00E62DEE" w:rsidRPr="00F9235E" w:rsidRDefault="00E62DEE" w:rsidP="00477E39">
            <w:pPr>
              <w:pStyle w:val="a9"/>
              <w:numPr>
                <w:ilvl w:val="0"/>
                <w:numId w:val="15"/>
              </w:numPr>
              <w:ind w:left="85" w:firstLine="0"/>
              <w:jc w:val="center"/>
              <w:rPr>
                <w:rFonts w:ascii="Times New Roman" w:hAnsi="Times New Roman"/>
                <w:color w:val="000000"/>
                <w:sz w:val="20"/>
                <w:szCs w:val="20"/>
              </w:rPr>
            </w:pPr>
          </w:p>
        </w:tc>
        <w:tc>
          <w:tcPr>
            <w:tcW w:w="1194" w:type="pct"/>
            <w:shd w:val="clear" w:color="auto" w:fill="auto"/>
            <w:tcMar>
              <w:top w:w="15" w:type="dxa"/>
              <w:left w:w="15" w:type="dxa"/>
              <w:bottom w:w="0" w:type="dxa"/>
              <w:right w:w="15" w:type="dxa"/>
            </w:tcMar>
            <w:vAlign w:val="center"/>
          </w:tcPr>
          <w:p w:rsidR="00E62DEE" w:rsidRPr="00761706" w:rsidRDefault="00E62DEE" w:rsidP="00477E39">
            <w:pPr>
              <w:widowControl w:val="0"/>
              <w:ind w:left="71" w:right="83"/>
              <w:outlineLvl w:val="1"/>
              <w:rPr>
                <w:sz w:val="20"/>
                <w:szCs w:val="20"/>
              </w:rPr>
            </w:pPr>
            <w:r w:rsidRPr="00761706">
              <w:rPr>
                <w:rFonts w:eastAsia="Calibri"/>
                <w:sz w:val="20"/>
                <w:szCs w:val="20"/>
              </w:rPr>
              <w:t>Котельная ДК с Абрамовка</w:t>
            </w:r>
          </w:p>
        </w:tc>
        <w:tc>
          <w:tcPr>
            <w:tcW w:w="743" w:type="pct"/>
            <w:shd w:val="clear" w:color="auto" w:fill="auto"/>
            <w:tcMar>
              <w:top w:w="15" w:type="dxa"/>
              <w:left w:w="15" w:type="dxa"/>
              <w:bottom w:w="0" w:type="dxa"/>
              <w:right w:w="15" w:type="dxa"/>
            </w:tcMar>
            <w:vAlign w:val="center"/>
          </w:tcPr>
          <w:p w:rsidR="00E62DEE" w:rsidRPr="00F9235E" w:rsidRDefault="00E62DEE" w:rsidP="00477E39">
            <w:pPr>
              <w:jc w:val="center"/>
              <w:rPr>
                <w:sz w:val="20"/>
                <w:szCs w:val="20"/>
              </w:rPr>
            </w:pPr>
            <w:r w:rsidRPr="00AE31B4">
              <w:rPr>
                <w:color w:val="000000"/>
                <w:sz w:val="20"/>
                <w:szCs w:val="20"/>
              </w:rPr>
              <w:t>0,17</w:t>
            </w:r>
          </w:p>
        </w:tc>
        <w:tc>
          <w:tcPr>
            <w:tcW w:w="803"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c>
          <w:tcPr>
            <w:tcW w:w="819"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0,17</w:t>
            </w:r>
          </w:p>
        </w:tc>
        <w:tc>
          <w:tcPr>
            <w:tcW w:w="544" w:type="pct"/>
            <w:shd w:val="clear" w:color="auto" w:fill="auto"/>
            <w:tcMar>
              <w:top w:w="15" w:type="dxa"/>
              <w:left w:w="15" w:type="dxa"/>
              <w:bottom w:w="0" w:type="dxa"/>
              <w:right w:w="15" w:type="dxa"/>
            </w:tcMar>
            <w:vAlign w:val="center"/>
          </w:tcPr>
          <w:p w:rsidR="00E62DEE" w:rsidRPr="00F9235E" w:rsidRDefault="00E62DEE" w:rsidP="00477E39">
            <w:pPr>
              <w:jc w:val="center"/>
              <w:rPr>
                <w:color w:val="000000"/>
                <w:sz w:val="20"/>
                <w:szCs w:val="20"/>
              </w:rPr>
            </w:pPr>
            <w:r w:rsidRPr="00AE31B4">
              <w:rPr>
                <w:color w:val="000000"/>
                <w:sz w:val="20"/>
                <w:szCs w:val="20"/>
              </w:rPr>
              <w:t>0,17</w:t>
            </w:r>
          </w:p>
        </w:tc>
        <w:tc>
          <w:tcPr>
            <w:tcW w:w="714" w:type="pct"/>
            <w:shd w:val="clear" w:color="auto" w:fill="auto"/>
            <w:tcMar>
              <w:top w:w="15" w:type="dxa"/>
              <w:left w:w="15" w:type="dxa"/>
              <w:bottom w:w="0" w:type="dxa"/>
              <w:right w:w="15" w:type="dxa"/>
            </w:tcMar>
            <w:vAlign w:val="center"/>
          </w:tcPr>
          <w:p w:rsidR="00E62DEE" w:rsidRDefault="00E62DEE" w:rsidP="00477E39">
            <w:pPr>
              <w:jc w:val="center"/>
              <w:rPr>
                <w:color w:val="000000"/>
                <w:sz w:val="20"/>
                <w:szCs w:val="20"/>
              </w:rPr>
            </w:pPr>
            <w:r>
              <w:rPr>
                <w:color w:val="000000"/>
                <w:sz w:val="20"/>
                <w:szCs w:val="20"/>
              </w:rPr>
              <w:t>0</w:t>
            </w:r>
          </w:p>
        </w:tc>
      </w:tr>
    </w:tbl>
    <w:p w:rsidR="008E6065" w:rsidRPr="000D289E" w:rsidRDefault="008E6065" w:rsidP="000D289E">
      <w:pPr>
        <w:spacing w:line="276" w:lineRule="auto"/>
        <w:jc w:val="center"/>
        <w:rPr>
          <w:b/>
          <w:sz w:val="28"/>
          <w:szCs w:val="28"/>
        </w:rPr>
      </w:pPr>
    </w:p>
    <w:p w:rsidR="000650BB" w:rsidRPr="000D289E" w:rsidRDefault="000650BB" w:rsidP="000D289E">
      <w:pPr>
        <w:spacing w:line="276" w:lineRule="auto"/>
        <w:jc w:val="center"/>
        <w:rPr>
          <w:b/>
          <w:sz w:val="28"/>
          <w:szCs w:val="28"/>
        </w:rPr>
      </w:pPr>
      <w:r w:rsidRPr="000D289E">
        <w:rPr>
          <w:b/>
          <w:sz w:val="28"/>
          <w:szCs w:val="28"/>
        </w:rPr>
        <w:t>1.2.3</w:t>
      </w:r>
      <w:r w:rsidR="007E6F24" w:rsidRPr="000D289E">
        <w:rPr>
          <w:b/>
          <w:sz w:val="28"/>
          <w:szCs w:val="28"/>
        </w:rPr>
        <w:t>.</w:t>
      </w:r>
      <w:r w:rsidRPr="000D289E">
        <w:rPr>
          <w:b/>
          <w:sz w:val="28"/>
          <w:szCs w:val="28"/>
        </w:rPr>
        <w:t>Ограни</w:t>
      </w:r>
      <w:r w:rsidR="001A5BDB" w:rsidRPr="000D289E">
        <w:rPr>
          <w:b/>
          <w:sz w:val="28"/>
          <w:szCs w:val="28"/>
        </w:rPr>
        <w:t xml:space="preserve">чения тепловой мощности </w:t>
      </w:r>
      <w:r w:rsidRPr="000D289E">
        <w:rPr>
          <w:b/>
          <w:sz w:val="28"/>
          <w:szCs w:val="28"/>
        </w:rPr>
        <w:t>и параметры располагаемой</w:t>
      </w:r>
    </w:p>
    <w:p w:rsidR="000650BB" w:rsidRPr="000D289E" w:rsidRDefault="000650BB" w:rsidP="000D289E">
      <w:pPr>
        <w:tabs>
          <w:tab w:val="center" w:pos="4677"/>
          <w:tab w:val="left" w:pos="6390"/>
        </w:tabs>
        <w:spacing w:line="276" w:lineRule="auto"/>
        <w:jc w:val="center"/>
        <w:rPr>
          <w:b/>
          <w:sz w:val="28"/>
          <w:szCs w:val="28"/>
        </w:rPr>
      </w:pPr>
      <w:r w:rsidRPr="000D289E">
        <w:rPr>
          <w:b/>
          <w:sz w:val="28"/>
          <w:szCs w:val="28"/>
        </w:rPr>
        <w:t>тепловой мощности</w:t>
      </w:r>
    </w:p>
    <w:p w:rsidR="00B02611" w:rsidRPr="000D289E" w:rsidRDefault="00B02611" w:rsidP="000D289E">
      <w:pPr>
        <w:spacing w:line="276" w:lineRule="auto"/>
        <w:ind w:firstLine="709"/>
        <w:jc w:val="both"/>
        <w:rPr>
          <w:sz w:val="28"/>
          <w:szCs w:val="28"/>
        </w:rPr>
      </w:pPr>
      <w:r w:rsidRPr="000D289E">
        <w:rPr>
          <w:sz w:val="28"/>
          <w:szCs w:val="28"/>
        </w:rPr>
        <w:t xml:space="preserve">Постановление Правительства РФ №154 от 22.02.2012 г. </w:t>
      </w:r>
      <w:r w:rsidR="00EF74DE">
        <w:rPr>
          <w:sz w:val="28"/>
          <w:szCs w:val="28"/>
        </w:rPr>
        <w:t>«</w:t>
      </w:r>
      <w:r w:rsidRPr="000D289E">
        <w:rPr>
          <w:sz w:val="28"/>
          <w:szCs w:val="28"/>
        </w:rPr>
        <w:t>О требованиях к схемам теплоснабжения, порядку их разработки и утверждения</w:t>
      </w:r>
      <w:r w:rsidR="00EF74DE">
        <w:rPr>
          <w:sz w:val="28"/>
          <w:szCs w:val="28"/>
        </w:rPr>
        <w:t>»</w:t>
      </w:r>
      <w:r w:rsidRPr="000D289E">
        <w:rPr>
          <w:sz w:val="28"/>
          <w:szCs w:val="28"/>
        </w:rPr>
        <w:t xml:space="preserve"> вводит следующие понятия:</w:t>
      </w:r>
    </w:p>
    <w:p w:rsidR="00B02611" w:rsidRPr="000D289E" w:rsidRDefault="00B02611" w:rsidP="000D289E">
      <w:pPr>
        <w:spacing w:line="276" w:lineRule="auto"/>
        <w:ind w:firstLine="709"/>
        <w:jc w:val="both"/>
        <w:rPr>
          <w:sz w:val="28"/>
          <w:szCs w:val="28"/>
        </w:rPr>
      </w:pPr>
      <w:r w:rsidRPr="000D289E">
        <w:rPr>
          <w:sz w:val="28"/>
          <w:szCs w:val="28"/>
        </w:rPr>
        <w:lastRenderedPageBreak/>
        <w:t>Установленная мощность источника тепловой энергии -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B02611" w:rsidRPr="000D289E" w:rsidRDefault="00B02611" w:rsidP="000D289E">
      <w:pPr>
        <w:spacing w:line="276" w:lineRule="auto"/>
        <w:ind w:firstLine="709"/>
        <w:jc w:val="both"/>
        <w:rPr>
          <w:sz w:val="28"/>
          <w:szCs w:val="28"/>
        </w:rPr>
      </w:pPr>
      <w:r w:rsidRPr="000D289E">
        <w:rPr>
          <w:sz w:val="28"/>
          <w:szCs w:val="28"/>
        </w:rPr>
        <w:t>Располагаемая мощность источника тепловой энергии -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r w:rsidR="00EF74DE">
        <w:rPr>
          <w:sz w:val="28"/>
          <w:szCs w:val="28"/>
        </w:rPr>
        <w:t>»</w:t>
      </w:r>
      <w:r w:rsidRPr="000D289E">
        <w:rPr>
          <w:sz w:val="28"/>
          <w:szCs w:val="28"/>
        </w:rPr>
        <w:t>.</w:t>
      </w:r>
    </w:p>
    <w:p w:rsidR="000E2EAF" w:rsidRPr="000D289E" w:rsidRDefault="000E2EAF" w:rsidP="000D289E">
      <w:pPr>
        <w:spacing w:line="276" w:lineRule="auto"/>
        <w:ind w:right="-284" w:firstLine="708"/>
        <w:jc w:val="both"/>
        <w:rPr>
          <w:sz w:val="28"/>
          <w:szCs w:val="28"/>
        </w:rPr>
      </w:pPr>
      <w:r w:rsidRPr="000D289E">
        <w:rPr>
          <w:sz w:val="28"/>
          <w:szCs w:val="28"/>
        </w:rPr>
        <w:t xml:space="preserve">Ограничения на тепловую мощность отсутствуют. </w:t>
      </w:r>
    </w:p>
    <w:p w:rsidR="000E2EAF" w:rsidRPr="000D289E" w:rsidRDefault="000E2EAF" w:rsidP="000D289E">
      <w:pPr>
        <w:spacing w:line="276" w:lineRule="auto"/>
        <w:ind w:right="57"/>
        <w:jc w:val="right"/>
        <w:rPr>
          <w:sz w:val="28"/>
          <w:szCs w:val="28"/>
        </w:rPr>
      </w:pPr>
      <w:r w:rsidRPr="000D289E">
        <w:rPr>
          <w:sz w:val="28"/>
          <w:szCs w:val="28"/>
        </w:rPr>
        <w:t>Таблица 2</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768"/>
        <w:gridCol w:w="2711"/>
        <w:gridCol w:w="3375"/>
      </w:tblGrid>
      <w:tr w:rsidR="000E2EAF" w:rsidRPr="00A6628A" w:rsidTr="00A85FF3">
        <w:tc>
          <w:tcPr>
            <w:tcW w:w="3681" w:type="dxa"/>
            <w:shd w:val="clear" w:color="auto" w:fill="FFFFFF"/>
          </w:tcPr>
          <w:p w:rsidR="000E2EAF" w:rsidRPr="00A6628A" w:rsidRDefault="000E2EAF" w:rsidP="000D289E">
            <w:pPr>
              <w:spacing w:line="276" w:lineRule="auto"/>
              <w:ind w:right="-100"/>
              <w:jc w:val="center"/>
              <w:rPr>
                <w:b/>
              </w:rPr>
            </w:pPr>
            <w:r w:rsidRPr="00A6628A">
              <w:rPr>
                <w:b/>
              </w:rPr>
              <w:t>Наименование</w:t>
            </w:r>
          </w:p>
          <w:p w:rsidR="000E2EAF" w:rsidRPr="00A6628A" w:rsidRDefault="000E2EAF" w:rsidP="000D289E">
            <w:pPr>
              <w:spacing w:line="276" w:lineRule="auto"/>
              <w:ind w:right="-100"/>
              <w:jc w:val="center"/>
              <w:rPr>
                <w:b/>
              </w:rPr>
            </w:pPr>
            <w:r w:rsidRPr="00A6628A">
              <w:rPr>
                <w:b/>
              </w:rPr>
              <w:t>источника теплоснабжения</w:t>
            </w:r>
          </w:p>
        </w:tc>
        <w:tc>
          <w:tcPr>
            <w:tcW w:w="2649" w:type="dxa"/>
            <w:shd w:val="clear" w:color="auto" w:fill="FFFFFF"/>
          </w:tcPr>
          <w:p w:rsidR="000E2EAF" w:rsidRPr="00A6628A" w:rsidRDefault="000E2EAF" w:rsidP="000D289E">
            <w:pPr>
              <w:spacing w:line="276" w:lineRule="auto"/>
              <w:ind w:right="-150"/>
              <w:jc w:val="center"/>
              <w:rPr>
                <w:b/>
              </w:rPr>
            </w:pPr>
            <w:r w:rsidRPr="00A6628A">
              <w:rPr>
                <w:b/>
              </w:rPr>
              <w:t>Установленная мощность (Гкал/час)</w:t>
            </w:r>
          </w:p>
        </w:tc>
        <w:tc>
          <w:tcPr>
            <w:tcW w:w="3298" w:type="dxa"/>
            <w:shd w:val="clear" w:color="auto" w:fill="FFFFFF"/>
          </w:tcPr>
          <w:p w:rsidR="000E2EAF" w:rsidRPr="00A6628A" w:rsidRDefault="000E2EAF" w:rsidP="000D289E">
            <w:pPr>
              <w:spacing w:line="276" w:lineRule="auto"/>
              <w:ind w:right="-108"/>
              <w:jc w:val="center"/>
              <w:rPr>
                <w:b/>
              </w:rPr>
            </w:pPr>
            <w:r w:rsidRPr="00A6628A">
              <w:rPr>
                <w:b/>
              </w:rPr>
              <w:t>Располагаемая мощность (Гкал/час)</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rPr>
                <w:highlight w:val="yellow"/>
              </w:rPr>
            </w:pPr>
            <w:r w:rsidRPr="00A6628A">
              <w:t>Квартальная котельная №2 р.п. Майна</w:t>
            </w:r>
          </w:p>
        </w:tc>
        <w:tc>
          <w:tcPr>
            <w:tcW w:w="2649" w:type="dxa"/>
            <w:shd w:val="clear" w:color="auto" w:fill="auto"/>
            <w:vAlign w:val="center"/>
          </w:tcPr>
          <w:p w:rsidR="00A6628A" w:rsidRPr="00A6628A" w:rsidRDefault="00A6628A" w:rsidP="00A6628A">
            <w:pPr>
              <w:jc w:val="center"/>
            </w:pPr>
            <w:r w:rsidRPr="00A6628A">
              <w:rPr>
                <w:color w:val="000000"/>
              </w:rPr>
              <w:t>8,17</w:t>
            </w:r>
          </w:p>
        </w:tc>
        <w:tc>
          <w:tcPr>
            <w:tcW w:w="3298" w:type="dxa"/>
            <w:shd w:val="clear" w:color="auto" w:fill="auto"/>
            <w:vAlign w:val="center"/>
          </w:tcPr>
          <w:p w:rsidR="00A6628A" w:rsidRPr="00A6628A" w:rsidRDefault="00A6628A" w:rsidP="00A6628A">
            <w:pPr>
              <w:jc w:val="center"/>
              <w:rPr>
                <w:color w:val="000000"/>
              </w:rPr>
            </w:pPr>
            <w:r w:rsidRPr="00A6628A">
              <w:rPr>
                <w:color w:val="000000"/>
              </w:rPr>
              <w:t>8,17</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rPr>
                <w:rFonts w:eastAsia="Calibri"/>
              </w:rPr>
            </w:pPr>
            <w:r w:rsidRPr="00A6628A">
              <w:t>Котельная ЦРБ р.п. Майна</w:t>
            </w:r>
          </w:p>
        </w:tc>
        <w:tc>
          <w:tcPr>
            <w:tcW w:w="2649" w:type="dxa"/>
            <w:shd w:val="clear" w:color="auto" w:fill="auto"/>
            <w:vAlign w:val="center"/>
          </w:tcPr>
          <w:p w:rsidR="00A6628A" w:rsidRPr="00A6628A" w:rsidRDefault="00A6628A" w:rsidP="00A6628A">
            <w:pPr>
              <w:jc w:val="center"/>
            </w:pPr>
            <w:r w:rsidRPr="00A6628A">
              <w:t>2,</w:t>
            </w:r>
            <w:r w:rsidR="00EC20C8">
              <w:t>1</w:t>
            </w:r>
            <w:r w:rsidRPr="00A6628A">
              <w:t>8</w:t>
            </w:r>
          </w:p>
        </w:tc>
        <w:tc>
          <w:tcPr>
            <w:tcW w:w="3298" w:type="dxa"/>
            <w:shd w:val="clear" w:color="auto" w:fill="auto"/>
            <w:vAlign w:val="center"/>
          </w:tcPr>
          <w:p w:rsidR="00A6628A" w:rsidRPr="00A6628A" w:rsidRDefault="00A6628A" w:rsidP="00A6628A">
            <w:pPr>
              <w:jc w:val="center"/>
              <w:rPr>
                <w:color w:val="000000"/>
              </w:rPr>
            </w:pPr>
            <w:r w:rsidRPr="00A6628A">
              <w:t>2,</w:t>
            </w:r>
            <w:r w:rsidR="00EC20C8">
              <w:t>1</w:t>
            </w:r>
            <w:r w:rsidRPr="00A6628A">
              <w:t>8</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rPr>
                <w:rFonts w:eastAsia="Calibri"/>
              </w:rPr>
            </w:pPr>
            <w:r w:rsidRPr="00A6628A">
              <w:t>Котельная РДК р.п. Майна</w:t>
            </w:r>
          </w:p>
        </w:tc>
        <w:tc>
          <w:tcPr>
            <w:tcW w:w="2649" w:type="dxa"/>
            <w:shd w:val="clear" w:color="auto" w:fill="auto"/>
            <w:vAlign w:val="center"/>
          </w:tcPr>
          <w:p w:rsidR="00A6628A" w:rsidRPr="00A6628A" w:rsidRDefault="00A6628A" w:rsidP="00A6628A">
            <w:pPr>
              <w:jc w:val="center"/>
            </w:pPr>
            <w:r w:rsidRPr="00A6628A">
              <w:rPr>
                <w:color w:val="000000"/>
              </w:rPr>
              <w:t>2,58</w:t>
            </w:r>
          </w:p>
        </w:tc>
        <w:tc>
          <w:tcPr>
            <w:tcW w:w="3298" w:type="dxa"/>
            <w:shd w:val="clear" w:color="auto" w:fill="auto"/>
            <w:vAlign w:val="center"/>
          </w:tcPr>
          <w:p w:rsidR="00A6628A" w:rsidRPr="00A6628A" w:rsidRDefault="00A6628A" w:rsidP="00A6628A">
            <w:pPr>
              <w:jc w:val="center"/>
              <w:rPr>
                <w:color w:val="000000"/>
              </w:rPr>
            </w:pPr>
            <w:r w:rsidRPr="00A6628A">
              <w:rPr>
                <w:color w:val="000000"/>
              </w:rPr>
              <w:t>2,58</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pPr>
            <w:r w:rsidRPr="00A6628A">
              <w:t>Котельная СХТ-1 р.п. Майна</w:t>
            </w:r>
          </w:p>
        </w:tc>
        <w:tc>
          <w:tcPr>
            <w:tcW w:w="2649" w:type="dxa"/>
            <w:shd w:val="clear" w:color="auto" w:fill="auto"/>
            <w:vAlign w:val="center"/>
          </w:tcPr>
          <w:p w:rsidR="00A6628A" w:rsidRPr="00A6628A" w:rsidRDefault="00A6628A" w:rsidP="00A6628A">
            <w:pPr>
              <w:jc w:val="center"/>
              <w:rPr>
                <w:color w:val="000000"/>
              </w:rPr>
            </w:pPr>
            <w:r w:rsidRPr="00A6628A">
              <w:rPr>
                <w:color w:val="000000"/>
              </w:rPr>
              <w:t>0,34</w:t>
            </w:r>
          </w:p>
        </w:tc>
        <w:tc>
          <w:tcPr>
            <w:tcW w:w="3298" w:type="dxa"/>
            <w:shd w:val="clear" w:color="auto" w:fill="auto"/>
            <w:vAlign w:val="center"/>
          </w:tcPr>
          <w:p w:rsidR="00A6628A" w:rsidRPr="00A6628A" w:rsidRDefault="00A6628A" w:rsidP="00A6628A">
            <w:pPr>
              <w:jc w:val="center"/>
              <w:rPr>
                <w:color w:val="000000"/>
              </w:rPr>
            </w:pPr>
            <w:r w:rsidRPr="00A6628A">
              <w:rPr>
                <w:color w:val="000000"/>
              </w:rPr>
              <w:t>0,34</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pPr>
            <w:r w:rsidRPr="00A6628A">
              <w:t>Котельная СХТ-2 р.п. Майна</w:t>
            </w:r>
          </w:p>
        </w:tc>
        <w:tc>
          <w:tcPr>
            <w:tcW w:w="2649" w:type="dxa"/>
            <w:shd w:val="clear" w:color="auto" w:fill="auto"/>
            <w:vAlign w:val="center"/>
          </w:tcPr>
          <w:p w:rsidR="00A6628A" w:rsidRPr="00A6628A" w:rsidRDefault="00A6628A" w:rsidP="00A6628A">
            <w:pPr>
              <w:jc w:val="center"/>
              <w:rPr>
                <w:color w:val="000000"/>
              </w:rPr>
            </w:pPr>
            <w:r w:rsidRPr="00A6628A">
              <w:rPr>
                <w:color w:val="000000"/>
              </w:rPr>
              <w:t>0,255</w:t>
            </w:r>
          </w:p>
        </w:tc>
        <w:tc>
          <w:tcPr>
            <w:tcW w:w="3298" w:type="dxa"/>
            <w:shd w:val="clear" w:color="auto" w:fill="auto"/>
            <w:vAlign w:val="center"/>
          </w:tcPr>
          <w:p w:rsidR="00A6628A" w:rsidRPr="00A6628A" w:rsidRDefault="00A6628A" w:rsidP="00A6628A">
            <w:pPr>
              <w:jc w:val="center"/>
              <w:rPr>
                <w:color w:val="000000"/>
              </w:rPr>
            </w:pPr>
            <w:r w:rsidRPr="00A6628A">
              <w:rPr>
                <w:color w:val="000000"/>
              </w:rPr>
              <w:t>0,255</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pPr>
            <w:r w:rsidRPr="00A6628A">
              <w:t>Котельная д/с «Сказка» р.п. Майна</w:t>
            </w:r>
          </w:p>
        </w:tc>
        <w:tc>
          <w:tcPr>
            <w:tcW w:w="2649" w:type="dxa"/>
            <w:shd w:val="clear" w:color="auto" w:fill="auto"/>
            <w:vAlign w:val="center"/>
          </w:tcPr>
          <w:p w:rsidR="00A6628A" w:rsidRPr="00A6628A" w:rsidRDefault="00A6628A" w:rsidP="00A6628A">
            <w:pPr>
              <w:jc w:val="center"/>
              <w:rPr>
                <w:color w:val="000000"/>
              </w:rPr>
            </w:pPr>
            <w:r w:rsidRPr="00A6628A">
              <w:rPr>
                <w:color w:val="000000"/>
              </w:rPr>
              <w:t>0,17</w:t>
            </w:r>
          </w:p>
        </w:tc>
        <w:tc>
          <w:tcPr>
            <w:tcW w:w="3298" w:type="dxa"/>
            <w:shd w:val="clear" w:color="auto" w:fill="auto"/>
            <w:vAlign w:val="center"/>
          </w:tcPr>
          <w:p w:rsidR="00A6628A" w:rsidRPr="00A6628A" w:rsidRDefault="00A6628A" w:rsidP="00A6628A">
            <w:pPr>
              <w:jc w:val="center"/>
              <w:rPr>
                <w:color w:val="000000"/>
              </w:rPr>
            </w:pPr>
            <w:r w:rsidRPr="00A6628A">
              <w:rPr>
                <w:color w:val="000000"/>
              </w:rPr>
              <w:t>0,17</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pPr>
            <w:r w:rsidRPr="00A6628A">
              <w:t xml:space="preserve">Котельная д/с с. Абрамовка </w:t>
            </w:r>
          </w:p>
        </w:tc>
        <w:tc>
          <w:tcPr>
            <w:tcW w:w="2649" w:type="dxa"/>
            <w:shd w:val="clear" w:color="auto" w:fill="auto"/>
            <w:vAlign w:val="center"/>
          </w:tcPr>
          <w:p w:rsidR="00A6628A" w:rsidRPr="00A6628A" w:rsidRDefault="00A6628A" w:rsidP="00A6628A">
            <w:pPr>
              <w:jc w:val="center"/>
              <w:rPr>
                <w:color w:val="000000"/>
              </w:rPr>
            </w:pPr>
            <w:r w:rsidRPr="00A6628A">
              <w:t>0,255</w:t>
            </w:r>
          </w:p>
        </w:tc>
        <w:tc>
          <w:tcPr>
            <w:tcW w:w="3298" w:type="dxa"/>
            <w:shd w:val="clear" w:color="auto" w:fill="auto"/>
            <w:vAlign w:val="center"/>
          </w:tcPr>
          <w:p w:rsidR="00A6628A" w:rsidRPr="00A6628A" w:rsidRDefault="00A6628A" w:rsidP="00A6628A">
            <w:pPr>
              <w:jc w:val="center"/>
              <w:rPr>
                <w:color w:val="000000"/>
              </w:rPr>
            </w:pPr>
            <w:r w:rsidRPr="00A6628A">
              <w:t>0,255</w:t>
            </w:r>
          </w:p>
        </w:tc>
      </w:tr>
      <w:tr w:rsidR="00A6628A" w:rsidRPr="00A6628A" w:rsidTr="00A85FF3">
        <w:tc>
          <w:tcPr>
            <w:tcW w:w="3681" w:type="dxa"/>
            <w:shd w:val="clear" w:color="auto" w:fill="auto"/>
            <w:vAlign w:val="center"/>
          </w:tcPr>
          <w:p w:rsidR="00A6628A" w:rsidRPr="00A6628A" w:rsidRDefault="00A6628A" w:rsidP="00A6628A">
            <w:pPr>
              <w:widowControl w:val="0"/>
              <w:ind w:left="71" w:right="83"/>
              <w:outlineLvl w:val="1"/>
            </w:pPr>
            <w:r w:rsidRPr="00A6628A">
              <w:rPr>
                <w:rFonts w:eastAsia="Calibri"/>
              </w:rPr>
              <w:t>Котельная ДК с Абрамовка</w:t>
            </w:r>
          </w:p>
        </w:tc>
        <w:tc>
          <w:tcPr>
            <w:tcW w:w="2649" w:type="dxa"/>
            <w:shd w:val="clear" w:color="auto" w:fill="auto"/>
            <w:vAlign w:val="center"/>
          </w:tcPr>
          <w:p w:rsidR="00A6628A" w:rsidRPr="00A6628A" w:rsidRDefault="00A6628A" w:rsidP="00A6628A">
            <w:pPr>
              <w:jc w:val="center"/>
              <w:rPr>
                <w:color w:val="000000"/>
              </w:rPr>
            </w:pPr>
            <w:r w:rsidRPr="00A6628A">
              <w:rPr>
                <w:color w:val="000000"/>
              </w:rPr>
              <w:t>0,17</w:t>
            </w:r>
          </w:p>
        </w:tc>
        <w:tc>
          <w:tcPr>
            <w:tcW w:w="3298" w:type="dxa"/>
            <w:shd w:val="clear" w:color="auto" w:fill="auto"/>
            <w:vAlign w:val="center"/>
          </w:tcPr>
          <w:p w:rsidR="00A6628A" w:rsidRPr="00A6628A" w:rsidRDefault="00A6628A" w:rsidP="00A6628A">
            <w:pPr>
              <w:jc w:val="center"/>
              <w:rPr>
                <w:color w:val="000000"/>
              </w:rPr>
            </w:pPr>
            <w:r w:rsidRPr="00A6628A">
              <w:rPr>
                <w:color w:val="000000"/>
              </w:rPr>
              <w:t>0,17</w:t>
            </w:r>
          </w:p>
        </w:tc>
      </w:tr>
    </w:tbl>
    <w:p w:rsidR="00B02611" w:rsidRPr="000D289E" w:rsidRDefault="00B02611" w:rsidP="000D289E">
      <w:pPr>
        <w:spacing w:line="276" w:lineRule="auto"/>
        <w:ind w:firstLine="709"/>
        <w:jc w:val="both"/>
      </w:pPr>
    </w:p>
    <w:p w:rsidR="000650BB" w:rsidRPr="000D289E" w:rsidRDefault="000650BB" w:rsidP="000D289E">
      <w:pPr>
        <w:spacing w:line="276" w:lineRule="auto"/>
        <w:jc w:val="center"/>
        <w:rPr>
          <w:b/>
          <w:sz w:val="28"/>
          <w:szCs w:val="28"/>
        </w:rPr>
      </w:pPr>
      <w:r w:rsidRPr="000D289E">
        <w:rPr>
          <w:b/>
          <w:sz w:val="28"/>
          <w:szCs w:val="28"/>
        </w:rPr>
        <w:t>1.2.4</w:t>
      </w:r>
      <w:r w:rsidR="00C62F25" w:rsidRPr="000D289E">
        <w:rPr>
          <w:b/>
          <w:sz w:val="28"/>
          <w:szCs w:val="28"/>
        </w:rPr>
        <w:t>.</w:t>
      </w:r>
      <w:r w:rsidRPr="000D289E">
        <w:rPr>
          <w:b/>
          <w:sz w:val="28"/>
          <w:szCs w:val="28"/>
        </w:rPr>
        <w:t xml:space="preserve"> Объем потребления тепловой эне</w:t>
      </w:r>
      <w:r w:rsidR="0085148C" w:rsidRPr="000D289E">
        <w:rPr>
          <w:b/>
          <w:sz w:val="28"/>
          <w:szCs w:val="28"/>
        </w:rPr>
        <w:t xml:space="preserve">ргии (мощности) и теплоносителя </w:t>
      </w:r>
      <w:r w:rsidRPr="000D289E">
        <w:rPr>
          <w:b/>
          <w:sz w:val="28"/>
          <w:szCs w:val="28"/>
        </w:rPr>
        <w:t xml:space="preserve">на собственные и хозяйственные нужды </w:t>
      </w:r>
      <w:r w:rsidR="00D71DE6" w:rsidRPr="000D289E">
        <w:rPr>
          <w:b/>
          <w:sz w:val="28"/>
          <w:szCs w:val="28"/>
        </w:rPr>
        <w:t xml:space="preserve">теплоснабжающей организации в отношении источников тепловой энергии и параметры тепловой мощности </w:t>
      </w:r>
      <w:r w:rsidRPr="000D289E">
        <w:rPr>
          <w:b/>
          <w:sz w:val="28"/>
          <w:szCs w:val="28"/>
        </w:rPr>
        <w:t>нетто</w:t>
      </w:r>
    </w:p>
    <w:p w:rsidR="000E2EAF" w:rsidRPr="000D289E" w:rsidRDefault="000E2EAF" w:rsidP="000D289E">
      <w:pPr>
        <w:spacing w:line="276" w:lineRule="auto"/>
        <w:ind w:right="57"/>
        <w:jc w:val="right"/>
        <w:rPr>
          <w:sz w:val="28"/>
          <w:szCs w:val="28"/>
        </w:rPr>
      </w:pPr>
      <w:r w:rsidRPr="000D289E">
        <w:rPr>
          <w:sz w:val="28"/>
          <w:szCs w:val="28"/>
        </w:rPr>
        <w:t>Таблица 3</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3510"/>
        <w:gridCol w:w="1985"/>
        <w:gridCol w:w="2126"/>
        <w:gridCol w:w="2126"/>
      </w:tblGrid>
      <w:tr w:rsidR="000E2EAF" w:rsidRPr="00322F01" w:rsidTr="0057615F">
        <w:tc>
          <w:tcPr>
            <w:tcW w:w="3510" w:type="dxa"/>
            <w:vMerge w:val="restart"/>
            <w:shd w:val="clear" w:color="auto" w:fill="FFFFFF"/>
            <w:vAlign w:val="center"/>
          </w:tcPr>
          <w:p w:rsidR="000E2EAF" w:rsidRPr="00322F01" w:rsidRDefault="000E2EAF" w:rsidP="00477E39">
            <w:pPr>
              <w:ind w:right="-108"/>
              <w:jc w:val="center"/>
              <w:rPr>
                <w:b/>
              </w:rPr>
            </w:pPr>
            <w:r w:rsidRPr="00322F01">
              <w:rPr>
                <w:b/>
              </w:rPr>
              <w:t>Наименование источника теплоснабжения</w:t>
            </w:r>
          </w:p>
        </w:tc>
        <w:tc>
          <w:tcPr>
            <w:tcW w:w="1985" w:type="dxa"/>
            <w:vMerge w:val="restart"/>
            <w:shd w:val="clear" w:color="auto" w:fill="FFFFFF"/>
            <w:vAlign w:val="center"/>
          </w:tcPr>
          <w:p w:rsidR="000E2EAF" w:rsidRPr="00322F01" w:rsidRDefault="000E2EAF" w:rsidP="00477E39">
            <w:pPr>
              <w:ind w:right="-53"/>
              <w:jc w:val="center"/>
              <w:rPr>
                <w:b/>
              </w:rPr>
            </w:pPr>
            <w:r w:rsidRPr="00322F01">
              <w:rPr>
                <w:b/>
              </w:rPr>
              <w:t>Мощность нетто, Гкал/час</w:t>
            </w:r>
          </w:p>
        </w:tc>
        <w:tc>
          <w:tcPr>
            <w:tcW w:w="4252" w:type="dxa"/>
            <w:gridSpan w:val="2"/>
            <w:shd w:val="clear" w:color="auto" w:fill="FFFFFF"/>
            <w:vAlign w:val="center"/>
          </w:tcPr>
          <w:p w:rsidR="000E2EAF" w:rsidRPr="00322F01" w:rsidRDefault="000E2EAF" w:rsidP="00477E39">
            <w:pPr>
              <w:ind w:right="-114"/>
              <w:jc w:val="center"/>
              <w:rPr>
                <w:b/>
              </w:rPr>
            </w:pPr>
            <w:r w:rsidRPr="00322F01">
              <w:rPr>
                <w:b/>
              </w:rPr>
              <w:t xml:space="preserve">Собственные нужды котельной (отопление) </w:t>
            </w:r>
          </w:p>
        </w:tc>
      </w:tr>
      <w:tr w:rsidR="000E2EAF" w:rsidRPr="00322F01" w:rsidTr="0057615F">
        <w:tc>
          <w:tcPr>
            <w:tcW w:w="3510" w:type="dxa"/>
            <w:vMerge/>
            <w:shd w:val="clear" w:color="auto" w:fill="FFFFFF"/>
            <w:vAlign w:val="center"/>
          </w:tcPr>
          <w:p w:rsidR="000E2EAF" w:rsidRPr="00322F01" w:rsidRDefault="000E2EAF" w:rsidP="00477E39">
            <w:pPr>
              <w:ind w:right="-108"/>
              <w:jc w:val="center"/>
              <w:rPr>
                <w:b/>
              </w:rPr>
            </w:pPr>
          </w:p>
        </w:tc>
        <w:tc>
          <w:tcPr>
            <w:tcW w:w="1985" w:type="dxa"/>
            <w:vMerge/>
            <w:shd w:val="clear" w:color="auto" w:fill="FFFFFF"/>
            <w:vAlign w:val="center"/>
          </w:tcPr>
          <w:p w:rsidR="000E2EAF" w:rsidRPr="00322F01" w:rsidRDefault="000E2EAF" w:rsidP="00477E39">
            <w:pPr>
              <w:ind w:right="-53"/>
              <w:jc w:val="center"/>
              <w:rPr>
                <w:b/>
              </w:rPr>
            </w:pPr>
          </w:p>
        </w:tc>
        <w:tc>
          <w:tcPr>
            <w:tcW w:w="2126" w:type="dxa"/>
            <w:shd w:val="clear" w:color="auto" w:fill="FFFFFF"/>
            <w:vAlign w:val="center"/>
          </w:tcPr>
          <w:p w:rsidR="000E2EAF" w:rsidRPr="00322F01" w:rsidRDefault="000E2EAF" w:rsidP="00477E39">
            <w:pPr>
              <w:ind w:right="-114"/>
              <w:jc w:val="center"/>
              <w:rPr>
                <w:b/>
              </w:rPr>
            </w:pPr>
            <w:r w:rsidRPr="00322F01">
              <w:rPr>
                <w:b/>
              </w:rPr>
              <w:t>Гкал/год</w:t>
            </w:r>
          </w:p>
        </w:tc>
        <w:tc>
          <w:tcPr>
            <w:tcW w:w="2126" w:type="dxa"/>
            <w:shd w:val="clear" w:color="auto" w:fill="FFFFFF"/>
          </w:tcPr>
          <w:p w:rsidR="000E2EAF" w:rsidRPr="00322F01" w:rsidRDefault="000E2EAF" w:rsidP="00477E39">
            <w:pPr>
              <w:ind w:right="-114"/>
              <w:jc w:val="center"/>
              <w:rPr>
                <w:b/>
              </w:rPr>
            </w:pPr>
            <w:r w:rsidRPr="00322F01">
              <w:rPr>
                <w:b/>
              </w:rPr>
              <w:t>Гкал/час</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rPr>
                <w:highlight w:val="yellow"/>
              </w:rPr>
            </w:pPr>
            <w:r w:rsidRPr="00322F01">
              <w:t>Квартальная котельная №2 р.п. Майна</w:t>
            </w:r>
          </w:p>
        </w:tc>
        <w:tc>
          <w:tcPr>
            <w:tcW w:w="1985" w:type="dxa"/>
            <w:shd w:val="clear" w:color="auto" w:fill="auto"/>
            <w:vAlign w:val="center"/>
          </w:tcPr>
          <w:p w:rsidR="00322F01" w:rsidRPr="00322F01" w:rsidRDefault="00322F01" w:rsidP="00322F01">
            <w:pPr>
              <w:jc w:val="center"/>
              <w:rPr>
                <w:color w:val="000000"/>
              </w:rPr>
            </w:pPr>
            <w:r w:rsidRPr="00322F01">
              <w:rPr>
                <w:color w:val="000000"/>
              </w:rPr>
              <w:t>8,17</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rPr>
                <w:rFonts w:eastAsia="Calibri"/>
              </w:rPr>
            </w:pPr>
            <w:r w:rsidRPr="00322F01">
              <w:t>Котельная ЦРБ р.п. Майна</w:t>
            </w:r>
          </w:p>
        </w:tc>
        <w:tc>
          <w:tcPr>
            <w:tcW w:w="1985" w:type="dxa"/>
            <w:shd w:val="clear" w:color="auto" w:fill="auto"/>
            <w:vAlign w:val="center"/>
          </w:tcPr>
          <w:p w:rsidR="00322F01" w:rsidRPr="00322F01" w:rsidRDefault="00322F01" w:rsidP="00322F01">
            <w:pPr>
              <w:jc w:val="center"/>
            </w:pPr>
            <w:r w:rsidRPr="00322F01">
              <w:t>2,</w:t>
            </w:r>
            <w:r w:rsidR="00752CCF">
              <w:t>1</w:t>
            </w:r>
            <w:r w:rsidRPr="00322F01">
              <w:t>8</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rPr>
                <w:rFonts w:eastAsia="Calibri"/>
              </w:rPr>
            </w:pPr>
            <w:r w:rsidRPr="00322F01">
              <w:t>Котельная РДК р.п. Майна</w:t>
            </w:r>
          </w:p>
        </w:tc>
        <w:tc>
          <w:tcPr>
            <w:tcW w:w="1985" w:type="dxa"/>
            <w:shd w:val="clear" w:color="auto" w:fill="auto"/>
            <w:vAlign w:val="center"/>
          </w:tcPr>
          <w:p w:rsidR="00322F01" w:rsidRPr="00322F01" w:rsidRDefault="00322F01" w:rsidP="00322F01">
            <w:pPr>
              <w:jc w:val="center"/>
            </w:pPr>
            <w:r w:rsidRPr="00322F01">
              <w:rPr>
                <w:color w:val="000000"/>
              </w:rPr>
              <w:t>2,58</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pPr>
            <w:r w:rsidRPr="00322F01">
              <w:t>Котельная СХТ-1 р.п. Майна</w:t>
            </w:r>
          </w:p>
        </w:tc>
        <w:tc>
          <w:tcPr>
            <w:tcW w:w="1985" w:type="dxa"/>
            <w:shd w:val="clear" w:color="auto" w:fill="auto"/>
            <w:vAlign w:val="center"/>
          </w:tcPr>
          <w:p w:rsidR="00322F01" w:rsidRPr="00322F01" w:rsidRDefault="00322F01" w:rsidP="00322F01">
            <w:pPr>
              <w:jc w:val="center"/>
              <w:rPr>
                <w:color w:val="000000"/>
              </w:rPr>
            </w:pPr>
            <w:r w:rsidRPr="00322F01">
              <w:rPr>
                <w:color w:val="000000"/>
              </w:rPr>
              <w:t>0,34</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pPr>
            <w:r w:rsidRPr="00322F01">
              <w:t>Котельная СХТ-2 р.п. Майна</w:t>
            </w:r>
          </w:p>
        </w:tc>
        <w:tc>
          <w:tcPr>
            <w:tcW w:w="1985" w:type="dxa"/>
            <w:shd w:val="clear" w:color="auto" w:fill="auto"/>
            <w:vAlign w:val="center"/>
          </w:tcPr>
          <w:p w:rsidR="00322F01" w:rsidRPr="00322F01" w:rsidRDefault="00322F01" w:rsidP="00322F01">
            <w:pPr>
              <w:jc w:val="center"/>
              <w:rPr>
                <w:color w:val="000000"/>
              </w:rPr>
            </w:pPr>
            <w:r w:rsidRPr="00322F01">
              <w:rPr>
                <w:color w:val="000000"/>
              </w:rPr>
              <w:t>0,255</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pPr>
            <w:r w:rsidRPr="00322F01">
              <w:t>Котельная д/с «Сказка» р.п. Майна</w:t>
            </w:r>
          </w:p>
        </w:tc>
        <w:tc>
          <w:tcPr>
            <w:tcW w:w="1985" w:type="dxa"/>
            <w:shd w:val="clear" w:color="auto" w:fill="auto"/>
            <w:vAlign w:val="center"/>
          </w:tcPr>
          <w:p w:rsidR="00322F01" w:rsidRPr="00322F01" w:rsidRDefault="00322F01" w:rsidP="00322F01">
            <w:pPr>
              <w:jc w:val="center"/>
              <w:rPr>
                <w:color w:val="000000"/>
              </w:rPr>
            </w:pPr>
            <w:r w:rsidRPr="00322F01">
              <w:rPr>
                <w:color w:val="000000"/>
              </w:rPr>
              <w:t>0,17</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pPr>
            <w:r w:rsidRPr="00322F01">
              <w:t xml:space="preserve">Котельная д/с с. Абрамовка </w:t>
            </w:r>
          </w:p>
        </w:tc>
        <w:tc>
          <w:tcPr>
            <w:tcW w:w="1985" w:type="dxa"/>
            <w:shd w:val="clear" w:color="auto" w:fill="auto"/>
            <w:vAlign w:val="center"/>
          </w:tcPr>
          <w:p w:rsidR="00322F01" w:rsidRPr="00322F01" w:rsidRDefault="00322F01" w:rsidP="00322F01">
            <w:pPr>
              <w:jc w:val="center"/>
              <w:rPr>
                <w:color w:val="000000"/>
              </w:rPr>
            </w:pPr>
            <w:r w:rsidRPr="00322F01">
              <w:t>0,255</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r w:rsidR="00322F01" w:rsidRPr="00322F01" w:rsidTr="002E6C46">
        <w:trPr>
          <w:trHeight w:val="309"/>
        </w:trPr>
        <w:tc>
          <w:tcPr>
            <w:tcW w:w="3510" w:type="dxa"/>
            <w:shd w:val="clear" w:color="auto" w:fill="auto"/>
            <w:vAlign w:val="center"/>
          </w:tcPr>
          <w:p w:rsidR="00322F01" w:rsidRPr="00322F01" w:rsidRDefault="00322F01" w:rsidP="00322F01">
            <w:pPr>
              <w:widowControl w:val="0"/>
              <w:ind w:left="71" w:right="83"/>
              <w:outlineLvl w:val="1"/>
            </w:pPr>
            <w:r w:rsidRPr="00322F01">
              <w:rPr>
                <w:rFonts w:eastAsia="Calibri"/>
              </w:rPr>
              <w:t>Котельная ДК с Абрамовка</w:t>
            </w:r>
          </w:p>
        </w:tc>
        <w:tc>
          <w:tcPr>
            <w:tcW w:w="1985" w:type="dxa"/>
            <w:shd w:val="clear" w:color="auto" w:fill="auto"/>
            <w:vAlign w:val="center"/>
          </w:tcPr>
          <w:p w:rsidR="00322F01" w:rsidRPr="00322F01" w:rsidRDefault="00322F01" w:rsidP="00322F01">
            <w:pPr>
              <w:jc w:val="center"/>
              <w:rPr>
                <w:color w:val="000000"/>
              </w:rPr>
            </w:pPr>
            <w:r w:rsidRPr="00322F01">
              <w:rPr>
                <w:color w:val="000000"/>
              </w:rPr>
              <w:t>0,17</w:t>
            </w:r>
          </w:p>
        </w:tc>
        <w:tc>
          <w:tcPr>
            <w:tcW w:w="2126" w:type="dxa"/>
            <w:shd w:val="clear" w:color="auto" w:fill="auto"/>
            <w:vAlign w:val="center"/>
          </w:tcPr>
          <w:p w:rsidR="00322F01" w:rsidRPr="00322F01" w:rsidRDefault="00322F01" w:rsidP="00322F01">
            <w:pPr>
              <w:jc w:val="center"/>
              <w:rPr>
                <w:color w:val="000000"/>
              </w:rPr>
            </w:pPr>
            <w:r w:rsidRPr="00322F01">
              <w:rPr>
                <w:color w:val="000000"/>
              </w:rPr>
              <w:t>0,0</w:t>
            </w:r>
          </w:p>
        </w:tc>
        <w:tc>
          <w:tcPr>
            <w:tcW w:w="2126" w:type="dxa"/>
            <w:vAlign w:val="center"/>
          </w:tcPr>
          <w:p w:rsidR="00322F01" w:rsidRPr="00322F01" w:rsidRDefault="00322F01" w:rsidP="00322F01">
            <w:pPr>
              <w:jc w:val="center"/>
              <w:rPr>
                <w:color w:val="000000"/>
              </w:rPr>
            </w:pPr>
            <w:r w:rsidRPr="00322F01">
              <w:rPr>
                <w:color w:val="000000"/>
              </w:rPr>
              <w:t>0,0</w:t>
            </w:r>
          </w:p>
        </w:tc>
      </w:tr>
    </w:tbl>
    <w:p w:rsidR="009E55A6" w:rsidRDefault="009E55A6" w:rsidP="000D289E">
      <w:pPr>
        <w:spacing w:line="276" w:lineRule="auto"/>
        <w:jc w:val="center"/>
        <w:rPr>
          <w:b/>
          <w:sz w:val="28"/>
          <w:szCs w:val="28"/>
        </w:rPr>
      </w:pPr>
    </w:p>
    <w:p w:rsidR="00B93418" w:rsidRPr="000D289E" w:rsidRDefault="000650BB" w:rsidP="000D289E">
      <w:pPr>
        <w:spacing w:line="276" w:lineRule="auto"/>
        <w:jc w:val="center"/>
        <w:rPr>
          <w:b/>
          <w:sz w:val="28"/>
          <w:szCs w:val="28"/>
        </w:rPr>
      </w:pPr>
      <w:r w:rsidRPr="000D289E">
        <w:rPr>
          <w:b/>
          <w:sz w:val="28"/>
          <w:szCs w:val="28"/>
        </w:rPr>
        <w:lastRenderedPageBreak/>
        <w:t>1.2.5</w:t>
      </w:r>
      <w:r w:rsidR="00C62F25" w:rsidRPr="000D289E">
        <w:rPr>
          <w:b/>
          <w:sz w:val="28"/>
          <w:szCs w:val="28"/>
        </w:rPr>
        <w:t>.</w:t>
      </w:r>
      <w:r w:rsidRPr="000D289E">
        <w:rPr>
          <w:b/>
          <w:sz w:val="28"/>
          <w:szCs w:val="28"/>
        </w:rPr>
        <w:t xml:space="preserve"> Срок ввода в эксплуатацию </w:t>
      </w:r>
      <w:r w:rsidR="00D71DE6" w:rsidRPr="000D289E">
        <w:rPr>
          <w:b/>
          <w:sz w:val="28"/>
          <w:szCs w:val="28"/>
        </w:rPr>
        <w:t>основного</w:t>
      </w:r>
      <w:r w:rsidRPr="000D289E">
        <w:rPr>
          <w:b/>
          <w:sz w:val="28"/>
          <w:szCs w:val="28"/>
        </w:rPr>
        <w:t xml:space="preserve"> оборудования, год последнего освидетельствования при допуске к эксплуатации после ремонтов, год продления ресурса и м</w:t>
      </w:r>
      <w:r w:rsidR="00B93418" w:rsidRPr="000D289E">
        <w:rPr>
          <w:b/>
          <w:sz w:val="28"/>
          <w:szCs w:val="28"/>
        </w:rPr>
        <w:t>ероприятия по продлению ресурса</w:t>
      </w:r>
    </w:p>
    <w:p w:rsidR="00EF613D" w:rsidRPr="000D289E" w:rsidRDefault="00EF613D" w:rsidP="000D289E">
      <w:pPr>
        <w:spacing w:line="276" w:lineRule="auto"/>
        <w:ind w:firstLine="708"/>
        <w:jc w:val="both"/>
        <w:rPr>
          <w:sz w:val="28"/>
          <w:szCs w:val="28"/>
        </w:rPr>
      </w:pPr>
      <w:r w:rsidRPr="000D289E">
        <w:rPr>
          <w:sz w:val="28"/>
          <w:szCs w:val="28"/>
        </w:rPr>
        <w:t xml:space="preserve">Сведения о сроках ввода в эксплуатацию основного оборудования, год последнего освидетельствования при допуске к эксплуатации после ремонта, год продления ресурса и мероприятия по продлению ресурса источников приведены в таблице </w:t>
      </w:r>
      <w:r w:rsidR="008B2708" w:rsidRPr="000D289E">
        <w:rPr>
          <w:sz w:val="28"/>
          <w:szCs w:val="28"/>
        </w:rPr>
        <w:t>4.</w:t>
      </w:r>
    </w:p>
    <w:p w:rsidR="008B2708" w:rsidRPr="000D289E" w:rsidRDefault="008B2708" w:rsidP="000D289E">
      <w:pPr>
        <w:spacing w:line="276" w:lineRule="auto"/>
        <w:ind w:firstLine="708"/>
        <w:jc w:val="both"/>
        <w:rPr>
          <w:sz w:val="28"/>
          <w:szCs w:val="28"/>
        </w:rPr>
        <w:sectPr w:rsidR="008B2708" w:rsidRPr="000D289E" w:rsidSect="00C84C5F">
          <w:pgSz w:w="11906" w:h="16838"/>
          <w:pgMar w:top="851" w:right="567" w:bottom="851" w:left="1701" w:header="567" w:footer="567" w:gutter="0"/>
          <w:cols w:space="720"/>
          <w:docGrid w:linePitch="299"/>
        </w:sectPr>
      </w:pPr>
    </w:p>
    <w:p w:rsidR="00EF613D" w:rsidRPr="008C33D7" w:rsidRDefault="00EF613D" w:rsidP="000D289E">
      <w:pPr>
        <w:spacing w:line="276" w:lineRule="auto"/>
        <w:ind w:firstLine="709"/>
        <w:jc w:val="center"/>
        <w:rPr>
          <w:i/>
          <w:iCs/>
          <w:sz w:val="28"/>
          <w:szCs w:val="28"/>
        </w:rPr>
      </w:pPr>
      <w:r w:rsidRPr="008C33D7">
        <w:rPr>
          <w:iCs/>
          <w:sz w:val="28"/>
          <w:szCs w:val="28"/>
        </w:rPr>
        <w:lastRenderedPageBreak/>
        <w:t xml:space="preserve">Таблица </w:t>
      </w:r>
      <w:r w:rsidR="00653A2C" w:rsidRPr="008C33D7">
        <w:rPr>
          <w:iCs/>
          <w:sz w:val="28"/>
          <w:szCs w:val="28"/>
        </w:rPr>
        <w:t>4</w:t>
      </w:r>
      <w:r w:rsidRPr="008C33D7">
        <w:rPr>
          <w:i/>
          <w:iCs/>
          <w:sz w:val="28"/>
          <w:szCs w:val="28"/>
        </w:rPr>
        <w:t xml:space="preserve"> – </w:t>
      </w:r>
      <w:r w:rsidRPr="008C33D7">
        <w:rPr>
          <w:sz w:val="28"/>
          <w:szCs w:val="28"/>
        </w:rPr>
        <w:t>Сведения по основному оборудованию котельных</w:t>
      </w:r>
    </w:p>
    <w:tbl>
      <w:tblPr>
        <w:tblW w:w="15001"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637"/>
        <w:gridCol w:w="2930"/>
        <w:gridCol w:w="2060"/>
        <w:gridCol w:w="1556"/>
        <w:gridCol w:w="1436"/>
        <w:gridCol w:w="1116"/>
        <w:gridCol w:w="1755"/>
        <w:gridCol w:w="1756"/>
        <w:gridCol w:w="1755"/>
      </w:tblGrid>
      <w:tr w:rsidR="00302A66" w:rsidRPr="00BC574F" w:rsidTr="00A14DFE">
        <w:trPr>
          <w:trHeight w:val="1070"/>
          <w:tblHeader/>
        </w:trPr>
        <w:tc>
          <w:tcPr>
            <w:tcW w:w="637" w:type="dxa"/>
            <w:shd w:val="clear" w:color="auto" w:fill="auto"/>
            <w:vAlign w:val="center"/>
            <w:hideMark/>
          </w:tcPr>
          <w:p w:rsidR="00302A66" w:rsidRPr="00BC574F" w:rsidRDefault="00302A66" w:rsidP="000E5154">
            <w:pPr>
              <w:jc w:val="center"/>
              <w:rPr>
                <w:b/>
                <w:color w:val="000000"/>
                <w:sz w:val="20"/>
                <w:szCs w:val="20"/>
              </w:rPr>
            </w:pPr>
            <w:r w:rsidRPr="00BC574F">
              <w:rPr>
                <w:b/>
                <w:color w:val="000000"/>
                <w:sz w:val="20"/>
                <w:szCs w:val="20"/>
              </w:rPr>
              <w:t>№ п/п</w:t>
            </w:r>
          </w:p>
        </w:tc>
        <w:tc>
          <w:tcPr>
            <w:tcW w:w="2930" w:type="dxa"/>
            <w:shd w:val="clear" w:color="auto" w:fill="auto"/>
            <w:vAlign w:val="center"/>
            <w:hideMark/>
          </w:tcPr>
          <w:p w:rsidR="00302A66" w:rsidRPr="00BC574F" w:rsidRDefault="00302A66" w:rsidP="000E5154">
            <w:pPr>
              <w:jc w:val="center"/>
              <w:rPr>
                <w:b/>
                <w:color w:val="000000"/>
                <w:sz w:val="20"/>
                <w:szCs w:val="20"/>
              </w:rPr>
            </w:pPr>
            <w:r w:rsidRPr="00BC574F">
              <w:rPr>
                <w:b/>
                <w:color w:val="000000"/>
                <w:sz w:val="20"/>
                <w:szCs w:val="20"/>
              </w:rPr>
              <w:t>Наименование и адрес котельной</w:t>
            </w:r>
          </w:p>
        </w:tc>
        <w:tc>
          <w:tcPr>
            <w:tcW w:w="2060" w:type="dxa"/>
            <w:shd w:val="clear" w:color="auto" w:fill="auto"/>
            <w:vAlign w:val="center"/>
            <w:hideMark/>
          </w:tcPr>
          <w:p w:rsidR="00302A66" w:rsidRPr="00BC574F" w:rsidRDefault="00302A66" w:rsidP="00A14DFE">
            <w:pPr>
              <w:jc w:val="center"/>
              <w:rPr>
                <w:b/>
                <w:color w:val="000000"/>
                <w:sz w:val="20"/>
                <w:szCs w:val="20"/>
              </w:rPr>
            </w:pPr>
            <w:r w:rsidRPr="00BC574F">
              <w:rPr>
                <w:b/>
                <w:color w:val="000000"/>
                <w:sz w:val="20"/>
                <w:szCs w:val="20"/>
              </w:rPr>
              <w:t>Марка котла</w:t>
            </w:r>
          </w:p>
        </w:tc>
        <w:tc>
          <w:tcPr>
            <w:tcW w:w="1556" w:type="dxa"/>
            <w:shd w:val="clear" w:color="auto" w:fill="auto"/>
            <w:vAlign w:val="center"/>
            <w:hideMark/>
          </w:tcPr>
          <w:p w:rsidR="00302A66" w:rsidRPr="00BC574F" w:rsidRDefault="00302A66" w:rsidP="00A14DFE">
            <w:pPr>
              <w:jc w:val="center"/>
              <w:rPr>
                <w:b/>
                <w:color w:val="000000"/>
                <w:sz w:val="20"/>
                <w:szCs w:val="20"/>
              </w:rPr>
            </w:pPr>
            <w:r w:rsidRPr="00BC574F">
              <w:rPr>
                <w:b/>
                <w:color w:val="000000"/>
                <w:sz w:val="20"/>
                <w:szCs w:val="20"/>
              </w:rPr>
              <w:t>Тип котла</w:t>
            </w:r>
          </w:p>
        </w:tc>
        <w:tc>
          <w:tcPr>
            <w:tcW w:w="1436" w:type="dxa"/>
            <w:shd w:val="clear" w:color="auto" w:fill="auto"/>
            <w:vAlign w:val="center"/>
            <w:hideMark/>
          </w:tcPr>
          <w:p w:rsidR="00302A66" w:rsidRPr="00BC574F" w:rsidRDefault="00302A66" w:rsidP="00A14DFE">
            <w:pPr>
              <w:jc w:val="center"/>
              <w:rPr>
                <w:b/>
                <w:color w:val="000000"/>
                <w:sz w:val="20"/>
                <w:szCs w:val="20"/>
              </w:rPr>
            </w:pPr>
            <w:r w:rsidRPr="00BC574F">
              <w:rPr>
                <w:b/>
                <w:color w:val="000000"/>
                <w:sz w:val="20"/>
                <w:szCs w:val="20"/>
              </w:rPr>
              <w:t>Мощность, Гкал/ч</w:t>
            </w:r>
          </w:p>
        </w:tc>
        <w:tc>
          <w:tcPr>
            <w:tcW w:w="1116" w:type="dxa"/>
            <w:shd w:val="clear" w:color="auto" w:fill="auto"/>
            <w:vAlign w:val="center"/>
            <w:hideMark/>
          </w:tcPr>
          <w:p w:rsidR="00302A66" w:rsidRPr="00BC574F" w:rsidRDefault="00302A66" w:rsidP="00A14DFE">
            <w:pPr>
              <w:jc w:val="center"/>
              <w:rPr>
                <w:b/>
                <w:color w:val="000000"/>
                <w:sz w:val="20"/>
                <w:szCs w:val="20"/>
              </w:rPr>
            </w:pPr>
            <w:r w:rsidRPr="00BC574F">
              <w:rPr>
                <w:b/>
                <w:color w:val="000000"/>
                <w:sz w:val="20"/>
                <w:szCs w:val="20"/>
              </w:rPr>
              <w:t>Год ввода</w:t>
            </w:r>
          </w:p>
        </w:tc>
        <w:tc>
          <w:tcPr>
            <w:tcW w:w="1755" w:type="dxa"/>
            <w:shd w:val="clear" w:color="auto" w:fill="auto"/>
            <w:vAlign w:val="center"/>
            <w:hideMark/>
          </w:tcPr>
          <w:p w:rsidR="00302A66" w:rsidRPr="00BC574F" w:rsidRDefault="00302A66" w:rsidP="00A14DFE">
            <w:pPr>
              <w:jc w:val="center"/>
              <w:rPr>
                <w:b/>
                <w:color w:val="000000"/>
                <w:sz w:val="20"/>
                <w:szCs w:val="20"/>
              </w:rPr>
            </w:pPr>
            <w:r w:rsidRPr="00BC574F">
              <w:rPr>
                <w:b/>
                <w:color w:val="000000"/>
                <w:sz w:val="20"/>
                <w:szCs w:val="20"/>
              </w:rPr>
              <w:t>Год обследования котлов</w:t>
            </w:r>
          </w:p>
        </w:tc>
        <w:tc>
          <w:tcPr>
            <w:tcW w:w="1756" w:type="dxa"/>
            <w:shd w:val="clear" w:color="auto" w:fill="auto"/>
            <w:vAlign w:val="center"/>
            <w:hideMark/>
          </w:tcPr>
          <w:p w:rsidR="00302A66" w:rsidRPr="00BC574F" w:rsidRDefault="00302A66" w:rsidP="00A14DFE">
            <w:pPr>
              <w:jc w:val="center"/>
              <w:rPr>
                <w:b/>
                <w:color w:val="000000"/>
                <w:sz w:val="20"/>
                <w:szCs w:val="20"/>
              </w:rPr>
            </w:pPr>
            <w:r w:rsidRPr="00BC574F">
              <w:rPr>
                <w:b/>
                <w:color w:val="000000"/>
                <w:sz w:val="20"/>
                <w:szCs w:val="20"/>
              </w:rPr>
              <w:t>Год последнего капитального ремонта</w:t>
            </w:r>
          </w:p>
        </w:tc>
        <w:tc>
          <w:tcPr>
            <w:tcW w:w="1755" w:type="dxa"/>
            <w:shd w:val="clear" w:color="auto" w:fill="auto"/>
            <w:vAlign w:val="center"/>
            <w:hideMark/>
          </w:tcPr>
          <w:p w:rsidR="00302A66" w:rsidRPr="00BC574F" w:rsidRDefault="00302A66" w:rsidP="00A14DFE">
            <w:pPr>
              <w:jc w:val="center"/>
              <w:rPr>
                <w:b/>
                <w:color w:val="000000"/>
                <w:sz w:val="20"/>
                <w:szCs w:val="20"/>
              </w:rPr>
            </w:pPr>
            <w:r w:rsidRPr="00BC574F">
              <w:rPr>
                <w:b/>
                <w:color w:val="000000"/>
                <w:sz w:val="20"/>
                <w:szCs w:val="20"/>
              </w:rPr>
              <w:t>Нормативный срок службы по ГОСТ 21563-2016</w:t>
            </w:r>
          </w:p>
        </w:tc>
      </w:tr>
      <w:tr w:rsidR="00856CE8" w:rsidRPr="00BC574F" w:rsidTr="00A14DFE">
        <w:trPr>
          <w:trHeight w:val="194"/>
        </w:trPr>
        <w:tc>
          <w:tcPr>
            <w:tcW w:w="637" w:type="dxa"/>
            <w:vMerge w:val="restart"/>
            <w:vAlign w:val="center"/>
            <w:hideMark/>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rFonts w:eastAsia="Verdana"/>
                <w:sz w:val="20"/>
                <w:szCs w:val="20"/>
              </w:rPr>
            </w:pPr>
            <w:r w:rsidRPr="00BC574F">
              <w:rPr>
                <w:sz w:val="20"/>
                <w:szCs w:val="20"/>
              </w:rPr>
              <w:t>Квартальная котельная №2 р.п. Майна</w:t>
            </w:r>
          </w:p>
        </w:tc>
        <w:tc>
          <w:tcPr>
            <w:tcW w:w="2060" w:type="dxa"/>
            <w:shd w:val="clear" w:color="auto" w:fill="auto"/>
            <w:vAlign w:val="center"/>
          </w:tcPr>
          <w:p w:rsidR="00856CE8" w:rsidRPr="00BC574F" w:rsidRDefault="00856CE8" w:rsidP="00856CE8">
            <w:pPr>
              <w:jc w:val="center"/>
              <w:rPr>
                <w:sz w:val="20"/>
                <w:szCs w:val="20"/>
              </w:rPr>
            </w:pPr>
            <w:r w:rsidRPr="00A14DFE">
              <w:rPr>
                <w:sz w:val="20"/>
                <w:szCs w:val="20"/>
              </w:rPr>
              <w:t>Rossen RS-D3000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Pr>
                <w:sz w:val="20"/>
                <w:szCs w:val="20"/>
              </w:rPr>
              <w:t>2,58</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93"/>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A14DFE">
              <w:rPr>
                <w:sz w:val="20"/>
                <w:szCs w:val="20"/>
              </w:rPr>
              <w:t>Rossen RS-D3000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Pr>
                <w:sz w:val="20"/>
                <w:szCs w:val="20"/>
              </w:rPr>
              <w:t>2,58</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93"/>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A14DFE">
              <w:rPr>
                <w:sz w:val="20"/>
                <w:szCs w:val="20"/>
              </w:rPr>
              <w:t>Rossen RS-D3500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Pr>
                <w:sz w:val="20"/>
                <w:szCs w:val="20"/>
              </w:rPr>
              <w:t>3</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69"/>
        </w:trPr>
        <w:tc>
          <w:tcPr>
            <w:tcW w:w="637" w:type="dxa"/>
            <w:vMerge w:val="restart"/>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rFonts w:eastAsia="Calibri"/>
                <w:sz w:val="20"/>
                <w:szCs w:val="20"/>
              </w:rPr>
            </w:pPr>
            <w:r w:rsidRPr="00BC574F">
              <w:rPr>
                <w:sz w:val="20"/>
                <w:szCs w:val="20"/>
              </w:rPr>
              <w:t>Котельная ЦРБ р.п. Майна</w:t>
            </w: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RS-D1500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1,</w:t>
            </w:r>
            <w:r w:rsidR="00D63C48">
              <w:rPr>
                <w:sz w:val="20"/>
                <w:szCs w:val="20"/>
              </w:rPr>
              <w:t>0</w:t>
            </w:r>
            <w:r w:rsidRPr="001052BD">
              <w:rPr>
                <w:sz w:val="20"/>
                <w:szCs w:val="20"/>
              </w:rPr>
              <w:t>9</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68"/>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RS-D1500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1</w:t>
            </w:r>
            <w:r w:rsidR="00D63C48">
              <w:rPr>
                <w:sz w:val="20"/>
                <w:szCs w:val="20"/>
              </w:rPr>
              <w:t>,09</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206"/>
        </w:trPr>
        <w:tc>
          <w:tcPr>
            <w:tcW w:w="637" w:type="dxa"/>
            <w:vMerge w:val="restart"/>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rFonts w:eastAsia="Calibri"/>
                <w:sz w:val="20"/>
                <w:szCs w:val="20"/>
              </w:rPr>
            </w:pPr>
            <w:r w:rsidRPr="00BC574F">
              <w:rPr>
                <w:sz w:val="20"/>
                <w:szCs w:val="20"/>
              </w:rPr>
              <w:t>Котельная РДК р.п. Майна</w:t>
            </w: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RS-D1500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1,29</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205"/>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RS-D1500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1,29</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05"/>
        </w:trPr>
        <w:tc>
          <w:tcPr>
            <w:tcW w:w="637" w:type="dxa"/>
            <w:vMerge w:val="restart"/>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sz w:val="20"/>
                <w:szCs w:val="20"/>
              </w:rPr>
            </w:pPr>
            <w:r w:rsidRPr="00BC574F">
              <w:rPr>
                <w:sz w:val="20"/>
                <w:szCs w:val="20"/>
              </w:rPr>
              <w:t>Котельная СХТ-1 р.п. Майна</w:t>
            </w: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RS-А100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02"/>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RS-А100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02"/>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RS-А100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02"/>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RS-А100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37"/>
        </w:trPr>
        <w:tc>
          <w:tcPr>
            <w:tcW w:w="637" w:type="dxa"/>
            <w:vMerge w:val="restart"/>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sz w:val="20"/>
                <w:szCs w:val="20"/>
              </w:rPr>
            </w:pPr>
            <w:r w:rsidRPr="00BC574F">
              <w:rPr>
                <w:sz w:val="20"/>
                <w:szCs w:val="20"/>
              </w:rPr>
              <w:t>Котельная СХТ-2 р.п. Майна</w:t>
            </w: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RS-А100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37"/>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RS-А100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37"/>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RS-А100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290"/>
        </w:trPr>
        <w:tc>
          <w:tcPr>
            <w:tcW w:w="637" w:type="dxa"/>
            <w:vMerge w:val="restart"/>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sz w:val="20"/>
                <w:szCs w:val="20"/>
              </w:rPr>
            </w:pPr>
            <w:r w:rsidRPr="00BC574F">
              <w:rPr>
                <w:sz w:val="20"/>
                <w:szCs w:val="20"/>
              </w:rPr>
              <w:t>Котельная д/с «Сказка» р.п. Майна</w:t>
            </w: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RS-A100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290"/>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RS-A100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2018</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37"/>
        </w:trPr>
        <w:tc>
          <w:tcPr>
            <w:tcW w:w="637" w:type="dxa"/>
            <w:vMerge w:val="restart"/>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sz w:val="20"/>
                <w:szCs w:val="20"/>
              </w:rPr>
            </w:pPr>
            <w:r w:rsidRPr="00BC574F">
              <w:rPr>
                <w:sz w:val="20"/>
                <w:szCs w:val="20"/>
              </w:rPr>
              <w:t xml:space="preserve">Котельная д/с с. Абрамовка </w:t>
            </w: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RS-A100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37"/>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RS-A100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137"/>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sz w:val="20"/>
                <w:szCs w:val="20"/>
              </w:rPr>
            </w:pPr>
          </w:p>
        </w:tc>
        <w:tc>
          <w:tcPr>
            <w:tcW w:w="2060" w:type="dxa"/>
            <w:shd w:val="clear" w:color="auto" w:fill="auto"/>
            <w:vAlign w:val="center"/>
          </w:tcPr>
          <w:p w:rsidR="00856CE8" w:rsidRPr="00BC574F" w:rsidRDefault="00856CE8" w:rsidP="00856CE8">
            <w:pPr>
              <w:jc w:val="center"/>
              <w:rPr>
                <w:sz w:val="20"/>
                <w:szCs w:val="20"/>
              </w:rPr>
            </w:pPr>
            <w:r w:rsidRPr="00D379A5">
              <w:rPr>
                <w:sz w:val="20"/>
                <w:szCs w:val="20"/>
              </w:rPr>
              <w:t>Rossen RS-A100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206"/>
        </w:trPr>
        <w:tc>
          <w:tcPr>
            <w:tcW w:w="637" w:type="dxa"/>
            <w:vMerge w:val="restart"/>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restart"/>
            <w:vAlign w:val="center"/>
          </w:tcPr>
          <w:p w:rsidR="00856CE8" w:rsidRPr="00BC574F" w:rsidRDefault="00856CE8" w:rsidP="00856CE8">
            <w:pPr>
              <w:widowControl w:val="0"/>
              <w:ind w:right="-99"/>
              <w:outlineLvl w:val="1"/>
              <w:rPr>
                <w:sz w:val="20"/>
                <w:szCs w:val="20"/>
              </w:rPr>
            </w:pPr>
            <w:r w:rsidRPr="00BC574F">
              <w:rPr>
                <w:rFonts w:eastAsia="Calibri"/>
                <w:sz w:val="20"/>
                <w:szCs w:val="20"/>
              </w:rPr>
              <w:t>Котельная ДК с Абрамовка</w:t>
            </w:r>
          </w:p>
        </w:tc>
        <w:tc>
          <w:tcPr>
            <w:tcW w:w="2060" w:type="dxa"/>
            <w:shd w:val="clear" w:color="auto" w:fill="auto"/>
            <w:vAlign w:val="center"/>
          </w:tcPr>
          <w:p w:rsidR="00856CE8" w:rsidRPr="00BC574F" w:rsidRDefault="00856CE8" w:rsidP="00856CE8">
            <w:pPr>
              <w:jc w:val="center"/>
              <w:rPr>
                <w:sz w:val="20"/>
                <w:szCs w:val="20"/>
                <w:lang w:val="en-US"/>
              </w:rPr>
            </w:pPr>
            <w:r w:rsidRPr="00D379A5">
              <w:rPr>
                <w:sz w:val="20"/>
                <w:szCs w:val="20"/>
                <w:lang w:val="en-US"/>
              </w:rPr>
              <w:t>Rossen RS-A100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r w:rsidR="00856CE8" w:rsidRPr="00BC574F" w:rsidTr="00A14DFE">
        <w:trPr>
          <w:trHeight w:val="205"/>
        </w:trPr>
        <w:tc>
          <w:tcPr>
            <w:tcW w:w="637" w:type="dxa"/>
            <w:vMerge/>
            <w:vAlign w:val="center"/>
          </w:tcPr>
          <w:p w:rsidR="00856CE8" w:rsidRPr="00BC574F" w:rsidRDefault="00856CE8" w:rsidP="00856CE8">
            <w:pPr>
              <w:pStyle w:val="a9"/>
              <w:numPr>
                <w:ilvl w:val="0"/>
                <w:numId w:val="16"/>
              </w:numPr>
              <w:ind w:left="170" w:firstLine="0"/>
              <w:jc w:val="center"/>
              <w:rPr>
                <w:rFonts w:ascii="Times New Roman" w:hAnsi="Times New Roman"/>
                <w:color w:val="000000"/>
                <w:sz w:val="20"/>
                <w:szCs w:val="20"/>
              </w:rPr>
            </w:pPr>
          </w:p>
        </w:tc>
        <w:tc>
          <w:tcPr>
            <w:tcW w:w="2930" w:type="dxa"/>
            <w:vMerge/>
            <w:vAlign w:val="center"/>
          </w:tcPr>
          <w:p w:rsidR="00856CE8" w:rsidRPr="00BC574F" w:rsidRDefault="00856CE8" w:rsidP="00856CE8">
            <w:pPr>
              <w:widowControl w:val="0"/>
              <w:ind w:right="-99"/>
              <w:outlineLvl w:val="1"/>
              <w:rPr>
                <w:rFonts w:eastAsia="Calibri"/>
                <w:sz w:val="20"/>
                <w:szCs w:val="20"/>
              </w:rPr>
            </w:pPr>
          </w:p>
        </w:tc>
        <w:tc>
          <w:tcPr>
            <w:tcW w:w="2060" w:type="dxa"/>
            <w:shd w:val="clear" w:color="auto" w:fill="auto"/>
            <w:vAlign w:val="center"/>
          </w:tcPr>
          <w:p w:rsidR="00856CE8" w:rsidRPr="00BC574F" w:rsidRDefault="00856CE8" w:rsidP="00856CE8">
            <w:pPr>
              <w:jc w:val="center"/>
              <w:rPr>
                <w:sz w:val="20"/>
                <w:szCs w:val="20"/>
                <w:lang w:val="en-US"/>
              </w:rPr>
            </w:pPr>
            <w:r w:rsidRPr="00D379A5">
              <w:rPr>
                <w:sz w:val="20"/>
                <w:szCs w:val="20"/>
                <w:lang w:val="en-US"/>
              </w:rPr>
              <w:t>Rossen RS-A100</w:t>
            </w:r>
          </w:p>
        </w:tc>
        <w:tc>
          <w:tcPr>
            <w:tcW w:w="1556" w:type="dxa"/>
            <w:shd w:val="clear" w:color="auto" w:fill="auto"/>
            <w:vAlign w:val="center"/>
          </w:tcPr>
          <w:p w:rsidR="00856CE8" w:rsidRPr="00BC574F" w:rsidRDefault="00856CE8" w:rsidP="00856CE8">
            <w:pPr>
              <w:ind w:right="28"/>
              <w:jc w:val="center"/>
              <w:rPr>
                <w:sz w:val="20"/>
                <w:szCs w:val="20"/>
              </w:rPr>
            </w:pPr>
            <w:r w:rsidRPr="00BC574F">
              <w:rPr>
                <w:sz w:val="20"/>
                <w:szCs w:val="20"/>
              </w:rPr>
              <w:t>водогрейный</w:t>
            </w:r>
          </w:p>
        </w:tc>
        <w:tc>
          <w:tcPr>
            <w:tcW w:w="1436" w:type="dxa"/>
            <w:shd w:val="clear" w:color="auto" w:fill="auto"/>
            <w:vAlign w:val="center"/>
          </w:tcPr>
          <w:p w:rsidR="00856CE8" w:rsidRPr="00BC574F" w:rsidRDefault="00856CE8" w:rsidP="00856CE8">
            <w:pPr>
              <w:jc w:val="center"/>
              <w:rPr>
                <w:sz w:val="20"/>
                <w:szCs w:val="20"/>
              </w:rPr>
            </w:pPr>
            <w:r w:rsidRPr="001052BD">
              <w:rPr>
                <w:sz w:val="20"/>
                <w:szCs w:val="20"/>
              </w:rPr>
              <w:t>0,085</w:t>
            </w:r>
          </w:p>
        </w:tc>
        <w:tc>
          <w:tcPr>
            <w:tcW w:w="1116" w:type="dxa"/>
            <w:shd w:val="clear" w:color="auto" w:fill="auto"/>
            <w:vAlign w:val="center"/>
          </w:tcPr>
          <w:p w:rsidR="00856CE8" w:rsidRPr="00BC574F" w:rsidRDefault="00856CE8" w:rsidP="00856CE8">
            <w:pPr>
              <w:jc w:val="center"/>
              <w:rPr>
                <w:sz w:val="20"/>
                <w:szCs w:val="20"/>
              </w:rPr>
            </w:pPr>
            <w:r w:rsidRPr="00856CE8">
              <w:rPr>
                <w:sz w:val="20"/>
                <w:szCs w:val="20"/>
              </w:rPr>
              <w:t>2019</w:t>
            </w:r>
          </w:p>
        </w:tc>
        <w:tc>
          <w:tcPr>
            <w:tcW w:w="1755" w:type="dxa"/>
            <w:shd w:val="clear" w:color="auto" w:fill="auto"/>
            <w:vAlign w:val="center"/>
          </w:tcPr>
          <w:p w:rsidR="00856CE8" w:rsidRPr="00BC574F" w:rsidRDefault="00856CE8" w:rsidP="00856CE8">
            <w:pPr>
              <w:jc w:val="center"/>
              <w:rPr>
                <w:sz w:val="20"/>
                <w:szCs w:val="20"/>
              </w:rPr>
            </w:pPr>
            <w:r>
              <w:rPr>
                <w:sz w:val="20"/>
                <w:szCs w:val="20"/>
              </w:rPr>
              <w:t>2023</w:t>
            </w:r>
          </w:p>
        </w:tc>
        <w:tc>
          <w:tcPr>
            <w:tcW w:w="1756" w:type="dxa"/>
            <w:shd w:val="clear" w:color="auto" w:fill="auto"/>
            <w:vAlign w:val="center"/>
          </w:tcPr>
          <w:p w:rsidR="00856CE8" w:rsidRPr="00BC574F" w:rsidRDefault="00856CE8" w:rsidP="00856CE8">
            <w:pPr>
              <w:jc w:val="center"/>
              <w:rPr>
                <w:sz w:val="20"/>
                <w:szCs w:val="20"/>
              </w:rPr>
            </w:pPr>
            <w:r>
              <w:rPr>
                <w:sz w:val="20"/>
                <w:szCs w:val="20"/>
              </w:rPr>
              <w:t>-</w:t>
            </w:r>
          </w:p>
        </w:tc>
        <w:tc>
          <w:tcPr>
            <w:tcW w:w="1755" w:type="dxa"/>
            <w:shd w:val="clear" w:color="auto" w:fill="auto"/>
            <w:vAlign w:val="center"/>
          </w:tcPr>
          <w:p w:rsidR="00856CE8" w:rsidRPr="00BC574F" w:rsidRDefault="00856CE8" w:rsidP="00856CE8">
            <w:pPr>
              <w:jc w:val="center"/>
              <w:rPr>
                <w:color w:val="000000"/>
                <w:sz w:val="20"/>
                <w:szCs w:val="20"/>
              </w:rPr>
            </w:pPr>
            <w:r w:rsidRPr="00BC574F">
              <w:rPr>
                <w:color w:val="000000"/>
                <w:sz w:val="20"/>
                <w:szCs w:val="20"/>
              </w:rPr>
              <w:t>не менее 10 лет</w:t>
            </w:r>
          </w:p>
        </w:tc>
      </w:tr>
    </w:tbl>
    <w:p w:rsidR="00192DB0" w:rsidRDefault="00192DB0" w:rsidP="00141DD0">
      <w:pPr>
        <w:spacing w:line="276" w:lineRule="auto"/>
        <w:jc w:val="both"/>
        <w:rPr>
          <w:b/>
          <w:iCs/>
          <w:szCs w:val="18"/>
        </w:rPr>
      </w:pPr>
    </w:p>
    <w:p w:rsidR="0026518D" w:rsidRDefault="0026518D" w:rsidP="000D289E">
      <w:pPr>
        <w:spacing w:line="276" w:lineRule="auto"/>
        <w:ind w:firstLine="709"/>
        <w:jc w:val="both"/>
        <w:rPr>
          <w:b/>
          <w:iCs/>
          <w:szCs w:val="18"/>
        </w:rPr>
        <w:sectPr w:rsidR="0026518D" w:rsidSect="00C84C5F">
          <w:pgSz w:w="16838" w:h="11906" w:orient="landscape"/>
          <w:pgMar w:top="1474" w:right="851" w:bottom="851" w:left="851" w:header="567" w:footer="567" w:gutter="0"/>
          <w:cols w:space="720"/>
          <w:docGrid w:linePitch="299"/>
        </w:sectPr>
      </w:pPr>
    </w:p>
    <w:p w:rsidR="000650BB" w:rsidRPr="000D289E" w:rsidRDefault="000650BB" w:rsidP="000D289E">
      <w:pPr>
        <w:spacing w:line="276" w:lineRule="auto"/>
        <w:jc w:val="center"/>
        <w:rPr>
          <w:b/>
          <w:sz w:val="28"/>
          <w:szCs w:val="28"/>
        </w:rPr>
      </w:pPr>
      <w:r w:rsidRPr="000D289E">
        <w:rPr>
          <w:b/>
          <w:sz w:val="28"/>
          <w:szCs w:val="28"/>
        </w:rPr>
        <w:lastRenderedPageBreak/>
        <w:t>1.2.6. Схемы выдачи тепловой мощности, структура теплофикационных установок (</w:t>
      </w:r>
      <w:r w:rsidR="00D71DE6" w:rsidRPr="000D289E">
        <w:rPr>
          <w:b/>
          <w:sz w:val="28"/>
          <w:szCs w:val="28"/>
        </w:rPr>
        <w:t>для</w:t>
      </w:r>
      <w:r w:rsidRPr="000D289E">
        <w:rPr>
          <w:b/>
          <w:sz w:val="28"/>
          <w:szCs w:val="28"/>
        </w:rPr>
        <w:t xml:space="preserve"> источник</w:t>
      </w:r>
      <w:r w:rsidR="00D71DE6" w:rsidRPr="000D289E">
        <w:rPr>
          <w:b/>
          <w:sz w:val="28"/>
          <w:szCs w:val="28"/>
        </w:rPr>
        <w:t>ов</w:t>
      </w:r>
      <w:r w:rsidRPr="000D289E">
        <w:rPr>
          <w:b/>
          <w:sz w:val="28"/>
          <w:szCs w:val="28"/>
        </w:rPr>
        <w:t xml:space="preserve"> тепловой энергии</w:t>
      </w:r>
      <w:r w:rsidR="00D71DE6" w:rsidRPr="000D289E">
        <w:rPr>
          <w:b/>
          <w:sz w:val="28"/>
          <w:szCs w:val="28"/>
        </w:rPr>
        <w:t xml:space="preserve">, функционирующих в режиме </w:t>
      </w:r>
      <w:r w:rsidRPr="000D289E">
        <w:rPr>
          <w:b/>
          <w:sz w:val="28"/>
          <w:szCs w:val="28"/>
        </w:rPr>
        <w:t>комбинированной выработки тепловой и электрической энергии)</w:t>
      </w:r>
    </w:p>
    <w:p w:rsidR="00EF613D" w:rsidRDefault="00EF613D" w:rsidP="000D289E">
      <w:pPr>
        <w:spacing w:line="276" w:lineRule="auto"/>
        <w:ind w:firstLine="709"/>
        <w:jc w:val="both"/>
        <w:rPr>
          <w:sz w:val="28"/>
          <w:szCs w:val="28"/>
        </w:rPr>
      </w:pPr>
      <w:r w:rsidRPr="000D289E">
        <w:rPr>
          <w:sz w:val="28"/>
          <w:szCs w:val="28"/>
        </w:rPr>
        <w:t>Ввиду отсутствия на рассматриваемой территории теплофикационного оборудования, а также перспективных планов по строительству на территории источников с комбинированной выработкой тепловой и электрической энергии, данный пункт не рассматривается.</w:t>
      </w:r>
    </w:p>
    <w:p w:rsidR="00781486" w:rsidRPr="000D289E" w:rsidRDefault="00781486" w:rsidP="000D289E">
      <w:pPr>
        <w:spacing w:line="276" w:lineRule="auto"/>
        <w:ind w:firstLine="709"/>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1.2.7. Способ регулирования отпуска тепловой энергии от источников</w:t>
      </w:r>
    </w:p>
    <w:p w:rsidR="000650BB" w:rsidRPr="000D289E" w:rsidRDefault="000650BB" w:rsidP="000D289E">
      <w:pPr>
        <w:spacing w:line="276" w:lineRule="auto"/>
        <w:jc w:val="center"/>
        <w:rPr>
          <w:b/>
          <w:sz w:val="28"/>
          <w:szCs w:val="28"/>
        </w:rPr>
      </w:pPr>
      <w:r w:rsidRPr="000D289E">
        <w:rPr>
          <w:b/>
          <w:sz w:val="28"/>
          <w:szCs w:val="28"/>
        </w:rPr>
        <w:t xml:space="preserve">тепловой энергии с обоснованием выбора графика изменения температур </w:t>
      </w:r>
      <w:r w:rsidR="00D71DE6" w:rsidRPr="000D289E">
        <w:rPr>
          <w:b/>
          <w:sz w:val="28"/>
          <w:szCs w:val="28"/>
        </w:rPr>
        <w:t xml:space="preserve">и расхода </w:t>
      </w:r>
      <w:r w:rsidRPr="000D289E">
        <w:rPr>
          <w:b/>
          <w:sz w:val="28"/>
          <w:szCs w:val="28"/>
        </w:rPr>
        <w:t>теплоносителя</w:t>
      </w:r>
      <w:r w:rsidR="00D71DE6" w:rsidRPr="000D289E">
        <w:rPr>
          <w:b/>
          <w:sz w:val="28"/>
          <w:szCs w:val="28"/>
        </w:rPr>
        <w:t xml:space="preserve"> в зависимости от температуры наружного воздуха</w:t>
      </w:r>
    </w:p>
    <w:p w:rsidR="00EF613D" w:rsidRPr="000D289E" w:rsidRDefault="00EF613D" w:rsidP="000D289E">
      <w:pPr>
        <w:spacing w:line="276" w:lineRule="auto"/>
        <w:ind w:firstLine="709"/>
        <w:jc w:val="both"/>
        <w:rPr>
          <w:sz w:val="28"/>
          <w:szCs w:val="28"/>
        </w:rPr>
      </w:pPr>
      <w:r w:rsidRPr="000D289E">
        <w:rPr>
          <w:sz w:val="28"/>
          <w:szCs w:val="28"/>
        </w:rPr>
        <w:t>От теплов</w:t>
      </w:r>
      <w:r w:rsidR="005D6A27">
        <w:rPr>
          <w:sz w:val="28"/>
          <w:szCs w:val="28"/>
        </w:rPr>
        <w:t>ого</w:t>
      </w:r>
      <w:r w:rsidRPr="000D289E">
        <w:rPr>
          <w:sz w:val="28"/>
          <w:szCs w:val="28"/>
        </w:rPr>
        <w:t xml:space="preserve"> источник</w:t>
      </w:r>
      <w:r w:rsidR="005D6A27">
        <w:rPr>
          <w:sz w:val="28"/>
          <w:szCs w:val="28"/>
        </w:rPr>
        <w:t>а</w:t>
      </w:r>
      <w:r w:rsidRPr="000D289E">
        <w:rPr>
          <w:sz w:val="28"/>
          <w:szCs w:val="28"/>
        </w:rPr>
        <w:t xml:space="preserve"> осуществляется центральное качественное регулирование отпуска тепла в тепловые сети. Графики изменения температур теплоносителя определены при проектировании и строительстве систем теплоснабжения.</w:t>
      </w:r>
    </w:p>
    <w:p w:rsidR="00EF613D" w:rsidRPr="000D289E" w:rsidRDefault="00EF613D" w:rsidP="000D289E">
      <w:pPr>
        <w:spacing w:line="276" w:lineRule="auto"/>
        <w:ind w:firstLine="709"/>
        <w:jc w:val="both"/>
        <w:rPr>
          <w:sz w:val="28"/>
          <w:szCs w:val="28"/>
        </w:rPr>
      </w:pPr>
      <w:r w:rsidRPr="000D289E">
        <w:rPr>
          <w:sz w:val="28"/>
          <w:szCs w:val="28"/>
        </w:rPr>
        <w:t>Изменение температуры теплоносителя производится посредством изменения количества подаваемого на горение топлива.</w:t>
      </w:r>
    </w:p>
    <w:p w:rsidR="00EF613D" w:rsidRPr="000D289E" w:rsidRDefault="00EF613D" w:rsidP="000D289E">
      <w:pPr>
        <w:spacing w:line="276" w:lineRule="auto"/>
        <w:ind w:firstLine="709"/>
        <w:jc w:val="both"/>
        <w:rPr>
          <w:sz w:val="28"/>
          <w:szCs w:val="28"/>
        </w:rPr>
      </w:pPr>
      <w:r w:rsidRPr="000D289E">
        <w:rPr>
          <w:sz w:val="28"/>
          <w:szCs w:val="28"/>
        </w:rPr>
        <w:t>Подключение потребителей к тепловой сети следующее:</w:t>
      </w:r>
    </w:p>
    <w:p w:rsidR="00EF613D" w:rsidRDefault="00EF613D" w:rsidP="000D289E">
      <w:pPr>
        <w:spacing w:line="276" w:lineRule="auto"/>
        <w:ind w:firstLine="709"/>
        <w:jc w:val="both"/>
        <w:rPr>
          <w:sz w:val="28"/>
          <w:szCs w:val="28"/>
        </w:rPr>
      </w:pPr>
      <w:r w:rsidRPr="000D289E">
        <w:rPr>
          <w:sz w:val="28"/>
          <w:szCs w:val="28"/>
        </w:rPr>
        <w:t xml:space="preserve">- при температуре в прямом трубопроводе </w:t>
      </w:r>
      <w:r w:rsidR="00CF3177">
        <w:rPr>
          <w:sz w:val="28"/>
          <w:szCs w:val="28"/>
        </w:rPr>
        <w:t>95/70</w:t>
      </w:r>
      <w:r w:rsidRPr="000D289E">
        <w:rPr>
          <w:sz w:val="28"/>
          <w:szCs w:val="28"/>
        </w:rPr>
        <w:t>°C – непосредственное присоединение систем отопления к тепловой сети.</w:t>
      </w:r>
    </w:p>
    <w:p w:rsidR="00781486" w:rsidRPr="000D289E" w:rsidRDefault="00781486" w:rsidP="000D289E">
      <w:pPr>
        <w:spacing w:line="276" w:lineRule="auto"/>
        <w:ind w:firstLine="709"/>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 xml:space="preserve">1.2.8. Среднегодовая </w:t>
      </w:r>
      <w:r w:rsidR="00D71DE6" w:rsidRPr="000D289E">
        <w:rPr>
          <w:b/>
          <w:sz w:val="28"/>
          <w:szCs w:val="28"/>
        </w:rPr>
        <w:t>загрузка оборудования</w:t>
      </w:r>
    </w:p>
    <w:p w:rsidR="00EF613D" w:rsidRPr="000D289E" w:rsidRDefault="00EF613D" w:rsidP="000D289E">
      <w:pPr>
        <w:spacing w:line="276" w:lineRule="auto"/>
        <w:ind w:firstLine="709"/>
        <w:jc w:val="both"/>
        <w:rPr>
          <w:sz w:val="28"/>
          <w:szCs w:val="28"/>
        </w:rPr>
      </w:pPr>
      <w:r w:rsidRPr="000D289E">
        <w:rPr>
          <w:sz w:val="28"/>
          <w:szCs w:val="28"/>
        </w:rPr>
        <w:t>Среднегодовая загрузка оборудования определяется числом часов использования установленной тепловой мощности источника теплоснабжения.</w:t>
      </w:r>
    </w:p>
    <w:p w:rsidR="00EF613D" w:rsidRPr="000D289E" w:rsidRDefault="00EF613D" w:rsidP="000D289E">
      <w:pPr>
        <w:spacing w:line="276" w:lineRule="auto"/>
        <w:ind w:firstLine="709"/>
        <w:jc w:val="both"/>
        <w:rPr>
          <w:sz w:val="28"/>
          <w:szCs w:val="28"/>
        </w:rPr>
      </w:pPr>
      <w:r w:rsidRPr="000D289E">
        <w:rPr>
          <w:sz w:val="28"/>
          <w:szCs w:val="28"/>
        </w:rPr>
        <w:t>Число часов использования установленной тепловой мощности – это отношение выработанной источником теплоснабжения тепловой энергии в течение года, к установленной тепловой мощности источника теплоснабжения.</w:t>
      </w:r>
    </w:p>
    <w:p w:rsidR="00EF613D" w:rsidRPr="000D289E" w:rsidRDefault="00EF613D" w:rsidP="000D289E">
      <w:pPr>
        <w:spacing w:line="276" w:lineRule="auto"/>
        <w:ind w:firstLine="709"/>
        <w:jc w:val="both"/>
        <w:rPr>
          <w:sz w:val="28"/>
          <w:szCs w:val="28"/>
        </w:rPr>
      </w:pPr>
      <w:r w:rsidRPr="000D289E">
        <w:rPr>
          <w:sz w:val="28"/>
          <w:szCs w:val="28"/>
        </w:rPr>
        <w:t xml:space="preserve">Анализ загрузки источников проводился исходя из установленной мощности источников. </w:t>
      </w:r>
    </w:p>
    <w:p w:rsidR="00EF613D" w:rsidRDefault="00EF613D" w:rsidP="000D289E">
      <w:pPr>
        <w:spacing w:line="276" w:lineRule="auto"/>
        <w:rPr>
          <w:sz w:val="28"/>
          <w:szCs w:val="28"/>
        </w:rPr>
      </w:pPr>
      <w:r w:rsidRPr="000D289E">
        <w:rPr>
          <w:sz w:val="28"/>
          <w:szCs w:val="28"/>
        </w:rPr>
        <w:t>Сведения о среднегодовой загрузке оборудования на 202</w:t>
      </w:r>
      <w:r w:rsidR="00C072EF">
        <w:rPr>
          <w:sz w:val="28"/>
          <w:szCs w:val="28"/>
        </w:rPr>
        <w:t>3</w:t>
      </w:r>
      <w:r w:rsidRPr="000D289E">
        <w:rPr>
          <w:sz w:val="28"/>
          <w:szCs w:val="28"/>
        </w:rPr>
        <w:t xml:space="preserve"> год представлены в таблице </w:t>
      </w:r>
      <w:r w:rsidR="006568D7" w:rsidRPr="000D289E">
        <w:rPr>
          <w:sz w:val="28"/>
          <w:szCs w:val="28"/>
        </w:rPr>
        <w:t>5</w:t>
      </w:r>
      <w:r w:rsidRPr="000D289E">
        <w:rPr>
          <w:sz w:val="28"/>
          <w:szCs w:val="28"/>
        </w:rPr>
        <w:t>.</w:t>
      </w:r>
    </w:p>
    <w:p w:rsidR="005C0F18" w:rsidRPr="000D289E" w:rsidRDefault="005C0F18" w:rsidP="000D289E">
      <w:pPr>
        <w:spacing w:line="276" w:lineRule="auto"/>
        <w:rPr>
          <w:sz w:val="28"/>
          <w:szCs w:val="28"/>
        </w:rPr>
      </w:pPr>
    </w:p>
    <w:p w:rsidR="00EF613D" w:rsidRPr="000D289E" w:rsidRDefault="00EF613D" w:rsidP="000D289E">
      <w:pPr>
        <w:keepNext/>
        <w:spacing w:line="276" w:lineRule="auto"/>
        <w:ind w:firstLine="709"/>
        <w:jc w:val="center"/>
        <w:rPr>
          <w:bCs/>
          <w:iCs/>
        </w:rPr>
      </w:pPr>
      <w:r w:rsidRPr="000D289E">
        <w:rPr>
          <w:iCs/>
        </w:rPr>
        <w:t xml:space="preserve">Таблица </w:t>
      </w:r>
      <w:r w:rsidR="006568D7" w:rsidRPr="000D289E">
        <w:rPr>
          <w:iCs/>
        </w:rPr>
        <w:t>5</w:t>
      </w:r>
      <w:r w:rsidRPr="000D289E">
        <w:rPr>
          <w:iCs/>
        </w:rPr>
        <w:t xml:space="preserve"> - </w:t>
      </w:r>
      <w:r w:rsidRPr="000D289E">
        <w:rPr>
          <w:bCs/>
          <w:iCs/>
        </w:rPr>
        <w:t xml:space="preserve">Среднегодовая загрузка оборудования источников в зоне деятельности теплоснабжающих организаций (по данным на </w:t>
      </w:r>
      <w:r w:rsidR="00C072EF">
        <w:rPr>
          <w:bCs/>
          <w:iCs/>
        </w:rPr>
        <w:t>2023</w:t>
      </w:r>
      <w:r w:rsidRPr="000D289E">
        <w:rPr>
          <w:bCs/>
          <w:iCs/>
        </w:rPr>
        <w:t xml:space="preserve"> год)</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17"/>
        <w:gridCol w:w="5061"/>
        <w:gridCol w:w="1943"/>
        <w:gridCol w:w="2333"/>
      </w:tblGrid>
      <w:tr w:rsidR="001A2188" w:rsidRPr="0026768D" w:rsidTr="0026768D">
        <w:trPr>
          <w:trHeight w:val="20"/>
          <w:tblHeader/>
        </w:trPr>
        <w:tc>
          <w:tcPr>
            <w:tcW w:w="262" w:type="pct"/>
            <w:shd w:val="clear" w:color="auto" w:fill="auto"/>
            <w:vAlign w:val="center"/>
            <w:hideMark/>
          </w:tcPr>
          <w:p w:rsidR="001A2188" w:rsidRPr="0026768D" w:rsidRDefault="001A2188" w:rsidP="000D289E">
            <w:pPr>
              <w:spacing w:line="276" w:lineRule="auto"/>
              <w:jc w:val="center"/>
              <w:rPr>
                <w:b/>
                <w:color w:val="000000"/>
                <w:sz w:val="20"/>
                <w:szCs w:val="20"/>
              </w:rPr>
            </w:pPr>
            <w:r w:rsidRPr="0026768D">
              <w:rPr>
                <w:b/>
                <w:color w:val="000000"/>
                <w:sz w:val="20"/>
                <w:szCs w:val="20"/>
              </w:rPr>
              <w:t>№ п/п</w:t>
            </w:r>
          </w:p>
        </w:tc>
        <w:tc>
          <w:tcPr>
            <w:tcW w:w="2568" w:type="pct"/>
            <w:shd w:val="clear" w:color="auto" w:fill="auto"/>
            <w:vAlign w:val="center"/>
            <w:hideMark/>
          </w:tcPr>
          <w:p w:rsidR="001A2188" w:rsidRPr="0026768D" w:rsidRDefault="001A2188" w:rsidP="000D289E">
            <w:pPr>
              <w:spacing w:line="276" w:lineRule="auto"/>
              <w:jc w:val="center"/>
              <w:rPr>
                <w:b/>
                <w:color w:val="000000"/>
                <w:sz w:val="20"/>
                <w:szCs w:val="20"/>
              </w:rPr>
            </w:pPr>
            <w:r w:rsidRPr="0026768D">
              <w:rPr>
                <w:b/>
                <w:color w:val="000000"/>
                <w:sz w:val="20"/>
                <w:szCs w:val="20"/>
              </w:rPr>
              <w:t>Наименование и адрес котельной</w:t>
            </w:r>
          </w:p>
        </w:tc>
        <w:tc>
          <w:tcPr>
            <w:tcW w:w="986" w:type="pct"/>
            <w:shd w:val="clear" w:color="auto" w:fill="auto"/>
            <w:vAlign w:val="center"/>
            <w:hideMark/>
          </w:tcPr>
          <w:p w:rsidR="001A2188" w:rsidRPr="0026768D" w:rsidRDefault="001A2188" w:rsidP="000D289E">
            <w:pPr>
              <w:spacing w:line="276" w:lineRule="auto"/>
              <w:jc w:val="center"/>
              <w:rPr>
                <w:b/>
                <w:color w:val="000000"/>
                <w:sz w:val="20"/>
                <w:szCs w:val="20"/>
              </w:rPr>
            </w:pPr>
            <w:r w:rsidRPr="0026768D">
              <w:rPr>
                <w:b/>
                <w:color w:val="000000"/>
                <w:sz w:val="20"/>
                <w:szCs w:val="20"/>
              </w:rPr>
              <w:t>Установленная мощность, Гкал/ч</w:t>
            </w:r>
          </w:p>
        </w:tc>
        <w:tc>
          <w:tcPr>
            <w:tcW w:w="1184" w:type="pct"/>
            <w:shd w:val="clear" w:color="auto" w:fill="auto"/>
            <w:vAlign w:val="center"/>
            <w:hideMark/>
          </w:tcPr>
          <w:p w:rsidR="001A2188" w:rsidRPr="0026768D" w:rsidRDefault="001A2188" w:rsidP="000D289E">
            <w:pPr>
              <w:spacing w:line="276" w:lineRule="auto"/>
              <w:jc w:val="center"/>
              <w:rPr>
                <w:b/>
                <w:color w:val="000000"/>
                <w:sz w:val="20"/>
                <w:szCs w:val="20"/>
              </w:rPr>
            </w:pPr>
            <w:r w:rsidRPr="0026768D">
              <w:rPr>
                <w:b/>
                <w:color w:val="000000"/>
                <w:sz w:val="20"/>
                <w:szCs w:val="20"/>
              </w:rPr>
              <w:t>Выработка тепл-й энергии за год, Гкал/год</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26768D" w:rsidRDefault="00D550BB" w:rsidP="00D550BB">
            <w:pPr>
              <w:widowControl w:val="0"/>
              <w:ind w:left="71" w:right="83"/>
              <w:outlineLvl w:val="1"/>
              <w:rPr>
                <w:sz w:val="20"/>
                <w:szCs w:val="20"/>
                <w:highlight w:val="yellow"/>
              </w:rPr>
            </w:pPr>
            <w:r w:rsidRPr="00761706">
              <w:rPr>
                <w:sz w:val="20"/>
                <w:szCs w:val="20"/>
              </w:rPr>
              <w:t>Квартальная котельная №2р.п. Майна</w:t>
            </w:r>
          </w:p>
        </w:tc>
        <w:tc>
          <w:tcPr>
            <w:tcW w:w="986" w:type="pct"/>
            <w:shd w:val="clear" w:color="auto" w:fill="auto"/>
            <w:vAlign w:val="center"/>
          </w:tcPr>
          <w:p w:rsidR="00D550BB" w:rsidRPr="0026768D" w:rsidRDefault="00D550BB" w:rsidP="00D550BB">
            <w:pPr>
              <w:jc w:val="center"/>
              <w:rPr>
                <w:sz w:val="20"/>
                <w:szCs w:val="20"/>
              </w:rPr>
            </w:pPr>
            <w:r w:rsidRPr="00D550BB">
              <w:rPr>
                <w:sz w:val="20"/>
                <w:szCs w:val="20"/>
              </w:rPr>
              <w:t>8,17</w:t>
            </w:r>
          </w:p>
        </w:tc>
        <w:tc>
          <w:tcPr>
            <w:tcW w:w="1184" w:type="pct"/>
            <w:shd w:val="clear" w:color="auto" w:fill="auto"/>
            <w:vAlign w:val="center"/>
          </w:tcPr>
          <w:p w:rsidR="00D550BB" w:rsidRPr="0026768D" w:rsidRDefault="00484C30" w:rsidP="00D550BB">
            <w:pPr>
              <w:jc w:val="center"/>
              <w:rPr>
                <w:color w:val="000000"/>
                <w:sz w:val="20"/>
                <w:szCs w:val="20"/>
              </w:rPr>
            </w:pPr>
            <w:r w:rsidRPr="00484C30">
              <w:rPr>
                <w:color w:val="000000"/>
                <w:sz w:val="20"/>
                <w:szCs w:val="20"/>
              </w:rPr>
              <w:t>16103,277</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5F3CF4" w:rsidRDefault="00D550BB" w:rsidP="00D550BB">
            <w:pPr>
              <w:widowControl w:val="0"/>
              <w:ind w:left="71" w:right="83"/>
              <w:outlineLvl w:val="1"/>
              <w:rPr>
                <w:rFonts w:eastAsia="Calibri"/>
                <w:sz w:val="20"/>
                <w:szCs w:val="20"/>
              </w:rPr>
            </w:pPr>
            <w:r w:rsidRPr="00761706">
              <w:rPr>
                <w:sz w:val="20"/>
                <w:szCs w:val="20"/>
              </w:rPr>
              <w:t>Котельная ЦРБр.п. Майна</w:t>
            </w:r>
          </w:p>
        </w:tc>
        <w:tc>
          <w:tcPr>
            <w:tcW w:w="986" w:type="pct"/>
            <w:shd w:val="clear" w:color="auto" w:fill="auto"/>
            <w:vAlign w:val="center"/>
          </w:tcPr>
          <w:p w:rsidR="00D550BB" w:rsidRPr="0026768D" w:rsidRDefault="00D550BB" w:rsidP="00D550BB">
            <w:pPr>
              <w:jc w:val="center"/>
              <w:rPr>
                <w:sz w:val="20"/>
                <w:szCs w:val="20"/>
              </w:rPr>
            </w:pPr>
            <w:r>
              <w:rPr>
                <w:sz w:val="20"/>
                <w:szCs w:val="20"/>
              </w:rPr>
              <w:t>2,</w:t>
            </w:r>
            <w:r w:rsidR="00484C30">
              <w:rPr>
                <w:sz w:val="20"/>
                <w:szCs w:val="20"/>
              </w:rPr>
              <w:t>1</w:t>
            </w:r>
            <w:r>
              <w:rPr>
                <w:sz w:val="20"/>
                <w:szCs w:val="20"/>
              </w:rPr>
              <w:t>8</w:t>
            </w:r>
          </w:p>
        </w:tc>
        <w:tc>
          <w:tcPr>
            <w:tcW w:w="1184" w:type="pct"/>
            <w:shd w:val="clear" w:color="auto" w:fill="auto"/>
            <w:vAlign w:val="center"/>
          </w:tcPr>
          <w:p w:rsidR="00D550BB" w:rsidRPr="0026768D" w:rsidRDefault="00484C30" w:rsidP="00D550BB">
            <w:pPr>
              <w:jc w:val="center"/>
              <w:rPr>
                <w:color w:val="000000"/>
                <w:sz w:val="20"/>
                <w:szCs w:val="20"/>
              </w:rPr>
            </w:pPr>
            <w:r w:rsidRPr="00484C30">
              <w:rPr>
                <w:color w:val="000000"/>
                <w:sz w:val="20"/>
                <w:szCs w:val="20"/>
              </w:rPr>
              <w:t>2394,488</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5F3CF4" w:rsidRDefault="00D550BB" w:rsidP="00D550BB">
            <w:pPr>
              <w:widowControl w:val="0"/>
              <w:ind w:left="71" w:right="83"/>
              <w:outlineLvl w:val="1"/>
              <w:rPr>
                <w:rFonts w:eastAsia="Calibri"/>
                <w:sz w:val="20"/>
                <w:szCs w:val="20"/>
              </w:rPr>
            </w:pPr>
            <w:r w:rsidRPr="00761706">
              <w:rPr>
                <w:sz w:val="20"/>
                <w:szCs w:val="20"/>
              </w:rPr>
              <w:t>Котельная РДКр.п. Майна</w:t>
            </w:r>
          </w:p>
        </w:tc>
        <w:tc>
          <w:tcPr>
            <w:tcW w:w="986" w:type="pct"/>
            <w:shd w:val="clear" w:color="auto" w:fill="auto"/>
            <w:vAlign w:val="center"/>
          </w:tcPr>
          <w:p w:rsidR="00D550BB" w:rsidRPr="0026768D" w:rsidRDefault="00D550BB" w:rsidP="00D550BB">
            <w:pPr>
              <w:jc w:val="center"/>
              <w:rPr>
                <w:sz w:val="20"/>
                <w:szCs w:val="20"/>
              </w:rPr>
            </w:pPr>
            <w:r>
              <w:rPr>
                <w:sz w:val="20"/>
                <w:szCs w:val="20"/>
              </w:rPr>
              <w:t>2,58</w:t>
            </w:r>
          </w:p>
        </w:tc>
        <w:tc>
          <w:tcPr>
            <w:tcW w:w="1184" w:type="pct"/>
            <w:shd w:val="clear" w:color="auto" w:fill="auto"/>
            <w:vAlign w:val="center"/>
          </w:tcPr>
          <w:p w:rsidR="00D550BB" w:rsidRPr="0026768D" w:rsidRDefault="00484C30" w:rsidP="00D550BB">
            <w:pPr>
              <w:jc w:val="center"/>
              <w:rPr>
                <w:color w:val="000000"/>
                <w:sz w:val="20"/>
                <w:szCs w:val="20"/>
              </w:rPr>
            </w:pPr>
            <w:r w:rsidRPr="00484C30">
              <w:rPr>
                <w:color w:val="000000"/>
                <w:sz w:val="20"/>
                <w:szCs w:val="20"/>
              </w:rPr>
              <w:t>4945,84</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Котельная СХТ-1р.п. Майна</w:t>
            </w:r>
          </w:p>
        </w:tc>
        <w:tc>
          <w:tcPr>
            <w:tcW w:w="986" w:type="pct"/>
            <w:shd w:val="clear" w:color="auto" w:fill="auto"/>
            <w:vAlign w:val="center"/>
          </w:tcPr>
          <w:p w:rsidR="00D550BB" w:rsidRPr="00CC329A" w:rsidRDefault="00D550BB" w:rsidP="00D550BB">
            <w:pPr>
              <w:jc w:val="center"/>
              <w:rPr>
                <w:color w:val="000000"/>
                <w:sz w:val="20"/>
                <w:szCs w:val="20"/>
              </w:rPr>
            </w:pPr>
            <w:r>
              <w:rPr>
                <w:sz w:val="20"/>
                <w:szCs w:val="20"/>
              </w:rPr>
              <w:t>0,34</w:t>
            </w:r>
          </w:p>
        </w:tc>
        <w:tc>
          <w:tcPr>
            <w:tcW w:w="1184" w:type="pct"/>
            <w:shd w:val="clear" w:color="auto" w:fill="auto"/>
            <w:vAlign w:val="center"/>
          </w:tcPr>
          <w:p w:rsidR="00D550BB" w:rsidRPr="00CC329A" w:rsidRDefault="00484C30" w:rsidP="00D550BB">
            <w:pPr>
              <w:jc w:val="center"/>
              <w:rPr>
                <w:color w:val="000000"/>
                <w:sz w:val="20"/>
                <w:szCs w:val="20"/>
              </w:rPr>
            </w:pPr>
            <w:r w:rsidRPr="00484C30">
              <w:rPr>
                <w:color w:val="000000"/>
                <w:sz w:val="20"/>
                <w:szCs w:val="20"/>
              </w:rPr>
              <w:t>705,023</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Котельная СХТ-2р.п. Майна</w:t>
            </w:r>
          </w:p>
        </w:tc>
        <w:tc>
          <w:tcPr>
            <w:tcW w:w="986" w:type="pct"/>
            <w:shd w:val="clear" w:color="auto" w:fill="auto"/>
            <w:vAlign w:val="center"/>
          </w:tcPr>
          <w:p w:rsidR="00D550BB" w:rsidRPr="00CC329A" w:rsidRDefault="00D550BB" w:rsidP="00D550BB">
            <w:pPr>
              <w:jc w:val="center"/>
              <w:rPr>
                <w:color w:val="000000"/>
                <w:sz w:val="20"/>
                <w:szCs w:val="20"/>
              </w:rPr>
            </w:pPr>
            <w:r w:rsidRPr="00D379A5">
              <w:rPr>
                <w:sz w:val="20"/>
                <w:szCs w:val="20"/>
              </w:rPr>
              <w:t>0,255</w:t>
            </w:r>
          </w:p>
        </w:tc>
        <w:tc>
          <w:tcPr>
            <w:tcW w:w="1184" w:type="pct"/>
            <w:shd w:val="clear" w:color="auto" w:fill="auto"/>
            <w:vAlign w:val="center"/>
          </w:tcPr>
          <w:p w:rsidR="00D550BB" w:rsidRPr="00CC329A" w:rsidRDefault="00484C30" w:rsidP="00D550BB">
            <w:pPr>
              <w:jc w:val="center"/>
              <w:rPr>
                <w:color w:val="000000"/>
                <w:sz w:val="20"/>
                <w:szCs w:val="20"/>
              </w:rPr>
            </w:pPr>
            <w:r w:rsidRPr="00484C30">
              <w:rPr>
                <w:color w:val="000000"/>
                <w:sz w:val="20"/>
                <w:szCs w:val="20"/>
              </w:rPr>
              <w:t>134,095</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986" w:type="pct"/>
            <w:shd w:val="clear" w:color="auto" w:fill="auto"/>
            <w:vAlign w:val="center"/>
          </w:tcPr>
          <w:p w:rsidR="00D550BB" w:rsidRPr="00CC329A" w:rsidRDefault="00D550BB" w:rsidP="00D550BB">
            <w:pPr>
              <w:jc w:val="center"/>
              <w:rPr>
                <w:color w:val="000000"/>
                <w:sz w:val="20"/>
                <w:szCs w:val="20"/>
              </w:rPr>
            </w:pPr>
            <w:r w:rsidRPr="00D379A5">
              <w:rPr>
                <w:sz w:val="20"/>
                <w:szCs w:val="20"/>
              </w:rPr>
              <w:t>0,17</w:t>
            </w:r>
          </w:p>
        </w:tc>
        <w:tc>
          <w:tcPr>
            <w:tcW w:w="1184" w:type="pct"/>
            <w:shd w:val="clear" w:color="auto" w:fill="auto"/>
            <w:vAlign w:val="center"/>
          </w:tcPr>
          <w:p w:rsidR="00D550BB" w:rsidRPr="00CC329A" w:rsidRDefault="00484C30" w:rsidP="00D550BB">
            <w:pPr>
              <w:jc w:val="center"/>
              <w:rPr>
                <w:color w:val="000000"/>
                <w:sz w:val="20"/>
                <w:szCs w:val="20"/>
              </w:rPr>
            </w:pPr>
            <w:r w:rsidRPr="00484C30">
              <w:rPr>
                <w:color w:val="000000"/>
                <w:sz w:val="20"/>
                <w:szCs w:val="20"/>
              </w:rPr>
              <w:t>217,626</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Котельная д/с, с. Абрамовка</w:t>
            </w:r>
          </w:p>
        </w:tc>
        <w:tc>
          <w:tcPr>
            <w:tcW w:w="986" w:type="pct"/>
            <w:shd w:val="clear" w:color="auto" w:fill="auto"/>
            <w:vAlign w:val="center"/>
          </w:tcPr>
          <w:p w:rsidR="00D550BB" w:rsidRPr="00CC329A" w:rsidRDefault="00D550BB" w:rsidP="00D550BB">
            <w:pPr>
              <w:jc w:val="center"/>
              <w:rPr>
                <w:color w:val="000000"/>
                <w:sz w:val="20"/>
                <w:szCs w:val="20"/>
              </w:rPr>
            </w:pPr>
            <w:r w:rsidRPr="00D379A5">
              <w:rPr>
                <w:sz w:val="20"/>
                <w:szCs w:val="20"/>
              </w:rPr>
              <w:t>0,255</w:t>
            </w:r>
          </w:p>
        </w:tc>
        <w:tc>
          <w:tcPr>
            <w:tcW w:w="1184" w:type="pct"/>
            <w:shd w:val="clear" w:color="auto" w:fill="auto"/>
            <w:vAlign w:val="center"/>
          </w:tcPr>
          <w:p w:rsidR="00D550BB" w:rsidRPr="00CC329A" w:rsidRDefault="00484C30" w:rsidP="00D550BB">
            <w:pPr>
              <w:jc w:val="center"/>
              <w:rPr>
                <w:color w:val="000000"/>
                <w:sz w:val="20"/>
                <w:szCs w:val="20"/>
              </w:rPr>
            </w:pPr>
            <w:r w:rsidRPr="00484C30">
              <w:rPr>
                <w:color w:val="000000"/>
                <w:sz w:val="20"/>
                <w:szCs w:val="20"/>
              </w:rPr>
              <w:t>170,932</w:t>
            </w:r>
          </w:p>
        </w:tc>
      </w:tr>
      <w:tr w:rsidR="00D550BB" w:rsidRPr="0026768D" w:rsidTr="0026768D">
        <w:trPr>
          <w:trHeight w:val="20"/>
        </w:trPr>
        <w:tc>
          <w:tcPr>
            <w:tcW w:w="262" w:type="pct"/>
            <w:shd w:val="clear" w:color="auto" w:fill="auto"/>
            <w:vAlign w:val="center"/>
          </w:tcPr>
          <w:p w:rsidR="00D550BB" w:rsidRPr="0026768D" w:rsidRDefault="00D550BB" w:rsidP="00D550BB">
            <w:pPr>
              <w:pStyle w:val="a9"/>
              <w:numPr>
                <w:ilvl w:val="0"/>
                <w:numId w:val="17"/>
              </w:numPr>
              <w:spacing w:line="276" w:lineRule="auto"/>
              <w:ind w:left="113" w:firstLine="0"/>
              <w:jc w:val="center"/>
              <w:rPr>
                <w:rFonts w:ascii="Times New Roman" w:hAnsi="Times New Roman"/>
                <w:color w:val="000000"/>
                <w:sz w:val="20"/>
                <w:szCs w:val="20"/>
              </w:rPr>
            </w:pPr>
          </w:p>
        </w:tc>
        <w:tc>
          <w:tcPr>
            <w:tcW w:w="2568" w:type="pct"/>
            <w:shd w:val="clear" w:color="auto" w:fill="auto"/>
            <w:vAlign w:val="center"/>
          </w:tcPr>
          <w:p w:rsidR="00D550BB" w:rsidRPr="00761706" w:rsidRDefault="00D550BB" w:rsidP="00D550BB">
            <w:pPr>
              <w:widowControl w:val="0"/>
              <w:ind w:left="71" w:right="83"/>
              <w:outlineLvl w:val="1"/>
              <w:rPr>
                <w:sz w:val="20"/>
                <w:szCs w:val="20"/>
              </w:rPr>
            </w:pPr>
            <w:r w:rsidRPr="00761706">
              <w:rPr>
                <w:rFonts w:eastAsia="Calibri"/>
                <w:sz w:val="20"/>
                <w:szCs w:val="20"/>
              </w:rPr>
              <w:t>Котельная ДК, с Абрамовка</w:t>
            </w:r>
          </w:p>
        </w:tc>
        <w:tc>
          <w:tcPr>
            <w:tcW w:w="986" w:type="pct"/>
            <w:shd w:val="clear" w:color="auto" w:fill="auto"/>
            <w:vAlign w:val="center"/>
          </w:tcPr>
          <w:p w:rsidR="00D550BB" w:rsidRPr="00CC329A" w:rsidRDefault="00D550BB" w:rsidP="00D550BB">
            <w:pPr>
              <w:jc w:val="center"/>
              <w:rPr>
                <w:color w:val="000000"/>
                <w:sz w:val="20"/>
                <w:szCs w:val="20"/>
              </w:rPr>
            </w:pPr>
            <w:r w:rsidRPr="00D379A5">
              <w:rPr>
                <w:sz w:val="20"/>
                <w:szCs w:val="20"/>
              </w:rPr>
              <w:t>0,17</w:t>
            </w:r>
          </w:p>
        </w:tc>
        <w:tc>
          <w:tcPr>
            <w:tcW w:w="1184" w:type="pct"/>
            <w:shd w:val="clear" w:color="auto" w:fill="auto"/>
            <w:vAlign w:val="center"/>
          </w:tcPr>
          <w:p w:rsidR="00D550BB" w:rsidRPr="00CC329A" w:rsidRDefault="00484C30" w:rsidP="00D550BB">
            <w:pPr>
              <w:jc w:val="center"/>
              <w:rPr>
                <w:color w:val="000000"/>
                <w:sz w:val="20"/>
                <w:szCs w:val="20"/>
              </w:rPr>
            </w:pPr>
            <w:r w:rsidRPr="00484C30">
              <w:rPr>
                <w:color w:val="000000"/>
                <w:sz w:val="20"/>
                <w:szCs w:val="20"/>
              </w:rPr>
              <w:t>195,648</w:t>
            </w:r>
          </w:p>
        </w:tc>
      </w:tr>
    </w:tbl>
    <w:p w:rsidR="00D84C61" w:rsidRDefault="00D84C61" w:rsidP="00D84C61">
      <w:pPr>
        <w:spacing w:line="276" w:lineRule="auto"/>
        <w:rPr>
          <w:b/>
          <w:sz w:val="28"/>
          <w:szCs w:val="28"/>
        </w:rPr>
      </w:pPr>
    </w:p>
    <w:p w:rsidR="000650BB" w:rsidRPr="000D289E" w:rsidRDefault="001A5BDB" w:rsidP="000D289E">
      <w:pPr>
        <w:spacing w:line="276" w:lineRule="auto"/>
        <w:jc w:val="center"/>
        <w:rPr>
          <w:b/>
          <w:sz w:val="28"/>
          <w:szCs w:val="28"/>
        </w:rPr>
      </w:pPr>
      <w:r w:rsidRPr="000D289E">
        <w:rPr>
          <w:b/>
          <w:sz w:val="28"/>
          <w:szCs w:val="28"/>
        </w:rPr>
        <w:t>1.2.9.</w:t>
      </w:r>
      <w:r w:rsidR="000650BB" w:rsidRPr="000D289E">
        <w:rPr>
          <w:b/>
          <w:sz w:val="28"/>
          <w:szCs w:val="28"/>
        </w:rPr>
        <w:t xml:space="preserve"> Способы учета тепла, отпущенного в тепловые сети</w:t>
      </w:r>
    </w:p>
    <w:p w:rsidR="00FF64F2" w:rsidRPr="000D289E" w:rsidRDefault="00FF64F2" w:rsidP="000D289E">
      <w:pPr>
        <w:keepNext/>
        <w:spacing w:line="276" w:lineRule="auto"/>
        <w:ind w:firstLine="709"/>
        <w:jc w:val="center"/>
        <w:rPr>
          <w:bCs/>
          <w:iCs/>
        </w:rPr>
      </w:pPr>
      <w:bookmarkStart w:id="4" w:name="_Ref89613453"/>
      <w:r w:rsidRPr="000D289E">
        <w:rPr>
          <w:iCs/>
        </w:rPr>
        <w:t xml:space="preserve">Таблица </w:t>
      </w:r>
      <w:bookmarkEnd w:id="4"/>
      <w:r w:rsidR="0070713D" w:rsidRPr="000D289E">
        <w:rPr>
          <w:iCs/>
        </w:rPr>
        <w:t>6</w:t>
      </w:r>
      <w:r w:rsidRPr="000D289E">
        <w:rPr>
          <w:iCs/>
        </w:rPr>
        <w:t xml:space="preserve"> - Информация об установленных приборах учета тепловой</w:t>
      </w:r>
      <w:r w:rsidR="00613D32">
        <w:rPr>
          <w:iCs/>
        </w:rPr>
        <w:t xml:space="preserve"> энергии</w:t>
      </w:r>
      <w:r w:rsidRPr="000D289E">
        <w:rPr>
          <w:bCs/>
          <w:iCs/>
        </w:rPr>
        <w:t xml:space="preserve">(по данным на </w:t>
      </w:r>
      <w:r w:rsidR="00C072EF">
        <w:rPr>
          <w:bCs/>
          <w:iCs/>
        </w:rPr>
        <w:t>2023</w:t>
      </w:r>
      <w:r w:rsidRPr="000D289E">
        <w:rPr>
          <w:bCs/>
          <w:iCs/>
        </w:rPr>
        <w:t xml:space="preserve"> год)</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44"/>
        <w:gridCol w:w="7564"/>
        <w:gridCol w:w="1746"/>
      </w:tblGrid>
      <w:tr w:rsidR="00800538" w:rsidRPr="00523E89" w:rsidTr="00523E89">
        <w:trPr>
          <w:trHeight w:val="20"/>
          <w:tblHeader/>
        </w:trPr>
        <w:tc>
          <w:tcPr>
            <w:tcW w:w="276" w:type="pct"/>
            <w:shd w:val="clear" w:color="auto" w:fill="auto"/>
            <w:vAlign w:val="center"/>
            <w:hideMark/>
          </w:tcPr>
          <w:p w:rsidR="00800538" w:rsidRPr="00523E89" w:rsidRDefault="00800538" w:rsidP="000D289E">
            <w:pPr>
              <w:spacing w:line="276" w:lineRule="auto"/>
              <w:jc w:val="center"/>
              <w:rPr>
                <w:b/>
                <w:color w:val="000000"/>
                <w:sz w:val="22"/>
                <w:szCs w:val="22"/>
              </w:rPr>
            </w:pPr>
            <w:r w:rsidRPr="00523E89">
              <w:rPr>
                <w:b/>
                <w:color w:val="000000"/>
                <w:sz w:val="22"/>
                <w:szCs w:val="22"/>
              </w:rPr>
              <w:t>№ п/п</w:t>
            </w:r>
          </w:p>
        </w:tc>
        <w:tc>
          <w:tcPr>
            <w:tcW w:w="3837" w:type="pct"/>
            <w:shd w:val="clear" w:color="auto" w:fill="auto"/>
            <w:vAlign w:val="center"/>
            <w:hideMark/>
          </w:tcPr>
          <w:p w:rsidR="00800538" w:rsidRPr="00523E89" w:rsidRDefault="00800538" w:rsidP="000D289E">
            <w:pPr>
              <w:spacing w:line="276" w:lineRule="auto"/>
              <w:jc w:val="center"/>
              <w:rPr>
                <w:b/>
                <w:color w:val="000000"/>
                <w:sz w:val="22"/>
                <w:szCs w:val="22"/>
              </w:rPr>
            </w:pPr>
            <w:r w:rsidRPr="00523E89">
              <w:rPr>
                <w:b/>
                <w:color w:val="000000"/>
                <w:sz w:val="22"/>
                <w:szCs w:val="22"/>
              </w:rPr>
              <w:t>Наименование и адрес котельной</w:t>
            </w:r>
          </w:p>
        </w:tc>
        <w:tc>
          <w:tcPr>
            <w:tcW w:w="886" w:type="pct"/>
            <w:shd w:val="clear" w:color="auto" w:fill="auto"/>
            <w:vAlign w:val="center"/>
            <w:hideMark/>
          </w:tcPr>
          <w:p w:rsidR="00800538" w:rsidRPr="00523E89" w:rsidRDefault="00800538" w:rsidP="000D289E">
            <w:pPr>
              <w:spacing w:line="276" w:lineRule="auto"/>
              <w:jc w:val="center"/>
              <w:rPr>
                <w:b/>
                <w:color w:val="000000"/>
                <w:sz w:val="22"/>
                <w:szCs w:val="22"/>
              </w:rPr>
            </w:pPr>
            <w:r w:rsidRPr="00523E89">
              <w:rPr>
                <w:b/>
                <w:color w:val="000000"/>
                <w:sz w:val="22"/>
                <w:szCs w:val="22"/>
              </w:rPr>
              <w:t>Марка прибора учета</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523E89" w:rsidRDefault="00D550BB" w:rsidP="00D550BB">
            <w:pPr>
              <w:widowControl w:val="0"/>
              <w:ind w:left="71" w:right="83"/>
              <w:outlineLvl w:val="1"/>
              <w:rPr>
                <w:sz w:val="20"/>
                <w:szCs w:val="20"/>
                <w:highlight w:val="yellow"/>
              </w:rPr>
            </w:pPr>
            <w:r w:rsidRPr="00761706">
              <w:rPr>
                <w:sz w:val="20"/>
                <w:szCs w:val="20"/>
              </w:rPr>
              <w:t>Квартальная котельная №2р.п. Майна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Pr>
                <w:color w:val="000000"/>
                <w:sz w:val="22"/>
                <w:szCs w:val="22"/>
              </w:rPr>
              <w:t>-</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5F3CF4" w:rsidRDefault="00D550BB" w:rsidP="00D550BB">
            <w:pPr>
              <w:widowControl w:val="0"/>
              <w:ind w:left="71" w:right="83"/>
              <w:outlineLvl w:val="1"/>
              <w:rPr>
                <w:rFonts w:eastAsia="Calibri"/>
                <w:sz w:val="20"/>
                <w:szCs w:val="20"/>
              </w:rPr>
            </w:pPr>
            <w:r w:rsidRPr="00761706">
              <w:rPr>
                <w:sz w:val="20"/>
                <w:szCs w:val="20"/>
              </w:rPr>
              <w:t>Котельная ЦРБр.п. Майна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sidRPr="00523E89">
              <w:rPr>
                <w:color w:val="000000"/>
                <w:sz w:val="22"/>
                <w:szCs w:val="22"/>
              </w:rPr>
              <w:t>-</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5F3CF4" w:rsidRDefault="00D550BB" w:rsidP="00D550BB">
            <w:pPr>
              <w:widowControl w:val="0"/>
              <w:ind w:left="71" w:right="83"/>
              <w:outlineLvl w:val="1"/>
              <w:rPr>
                <w:rFonts w:eastAsia="Calibri"/>
                <w:sz w:val="20"/>
                <w:szCs w:val="20"/>
              </w:rPr>
            </w:pPr>
            <w:r w:rsidRPr="00761706">
              <w:rPr>
                <w:sz w:val="20"/>
                <w:szCs w:val="20"/>
              </w:rPr>
              <w:t>Котельная РДКр.п. Майна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sidRPr="00523E89">
              <w:rPr>
                <w:color w:val="000000"/>
                <w:sz w:val="22"/>
                <w:szCs w:val="22"/>
              </w:rPr>
              <w:t>-</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Котельная СХТ-1р.п. Майна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sidRPr="00523E89">
              <w:rPr>
                <w:color w:val="000000"/>
                <w:sz w:val="22"/>
                <w:szCs w:val="22"/>
              </w:rPr>
              <w:t>-</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Котельная СХТ-2р.п. Майна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sidRPr="00523E89">
              <w:rPr>
                <w:color w:val="000000"/>
                <w:sz w:val="22"/>
                <w:szCs w:val="22"/>
              </w:rPr>
              <w:t>-</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sidRPr="00523E89">
              <w:rPr>
                <w:color w:val="000000"/>
                <w:sz w:val="22"/>
                <w:szCs w:val="22"/>
              </w:rPr>
              <w:t>-</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761706" w:rsidRDefault="00D550BB" w:rsidP="00D550BB">
            <w:pPr>
              <w:widowControl w:val="0"/>
              <w:ind w:left="71" w:right="83"/>
              <w:outlineLvl w:val="1"/>
              <w:rPr>
                <w:sz w:val="20"/>
                <w:szCs w:val="20"/>
              </w:rPr>
            </w:pPr>
            <w:r w:rsidRPr="00761706">
              <w:rPr>
                <w:sz w:val="20"/>
                <w:szCs w:val="20"/>
              </w:rPr>
              <w:t>Котельная д/с, с. Абрамовка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sidRPr="00523E89">
              <w:rPr>
                <w:color w:val="000000"/>
                <w:sz w:val="22"/>
                <w:szCs w:val="22"/>
              </w:rPr>
              <w:t>-</w:t>
            </w:r>
          </w:p>
        </w:tc>
      </w:tr>
      <w:tr w:rsidR="00D550BB" w:rsidRPr="00523E89" w:rsidTr="00523E89">
        <w:trPr>
          <w:trHeight w:val="20"/>
        </w:trPr>
        <w:tc>
          <w:tcPr>
            <w:tcW w:w="276" w:type="pct"/>
            <w:shd w:val="clear" w:color="auto" w:fill="auto"/>
            <w:vAlign w:val="center"/>
          </w:tcPr>
          <w:p w:rsidR="00D550BB" w:rsidRPr="00523E89" w:rsidRDefault="00D550BB" w:rsidP="00D550BB">
            <w:pPr>
              <w:pStyle w:val="a9"/>
              <w:numPr>
                <w:ilvl w:val="0"/>
                <w:numId w:val="18"/>
              </w:numPr>
              <w:ind w:left="0" w:firstLine="0"/>
              <w:jc w:val="center"/>
              <w:rPr>
                <w:rFonts w:ascii="Times New Roman" w:hAnsi="Times New Roman"/>
                <w:color w:val="000000"/>
              </w:rPr>
            </w:pPr>
          </w:p>
        </w:tc>
        <w:tc>
          <w:tcPr>
            <w:tcW w:w="3837" w:type="pct"/>
            <w:shd w:val="clear" w:color="auto" w:fill="auto"/>
            <w:vAlign w:val="center"/>
          </w:tcPr>
          <w:p w:rsidR="00D550BB" w:rsidRPr="00761706" w:rsidRDefault="00D550BB" w:rsidP="00D550BB">
            <w:pPr>
              <w:widowControl w:val="0"/>
              <w:ind w:left="71" w:right="83"/>
              <w:outlineLvl w:val="1"/>
              <w:rPr>
                <w:sz w:val="20"/>
                <w:szCs w:val="20"/>
              </w:rPr>
            </w:pPr>
            <w:r w:rsidRPr="00761706">
              <w:rPr>
                <w:rFonts w:eastAsia="Calibri"/>
                <w:sz w:val="20"/>
                <w:szCs w:val="20"/>
              </w:rPr>
              <w:t>Котельная ДК, с Абрамовка</w:t>
            </w:r>
          </w:p>
        </w:tc>
        <w:tc>
          <w:tcPr>
            <w:tcW w:w="886" w:type="pct"/>
            <w:shd w:val="clear" w:color="auto" w:fill="auto"/>
            <w:vAlign w:val="center"/>
          </w:tcPr>
          <w:p w:rsidR="00D550BB" w:rsidRPr="00523E89" w:rsidRDefault="00D550BB" w:rsidP="00D550BB">
            <w:pPr>
              <w:spacing w:line="276" w:lineRule="auto"/>
              <w:jc w:val="center"/>
              <w:rPr>
                <w:color w:val="000000"/>
                <w:sz w:val="22"/>
                <w:szCs w:val="22"/>
              </w:rPr>
            </w:pPr>
            <w:r w:rsidRPr="00523E89">
              <w:rPr>
                <w:color w:val="000000"/>
                <w:sz w:val="22"/>
                <w:szCs w:val="22"/>
              </w:rPr>
              <w:t>-</w:t>
            </w:r>
          </w:p>
        </w:tc>
      </w:tr>
    </w:tbl>
    <w:p w:rsidR="000650BB" w:rsidRPr="000D289E" w:rsidRDefault="000650BB" w:rsidP="006A2BD3">
      <w:pPr>
        <w:jc w:val="center"/>
        <w:rPr>
          <w:b/>
          <w:sz w:val="28"/>
          <w:szCs w:val="28"/>
        </w:rPr>
      </w:pPr>
      <w:r w:rsidRPr="000D289E">
        <w:rPr>
          <w:b/>
          <w:sz w:val="28"/>
          <w:szCs w:val="28"/>
        </w:rPr>
        <w:t>1.2.10. Статистика отказов и восстановлений оборудования источников тепловой энергии</w:t>
      </w:r>
    </w:p>
    <w:p w:rsidR="00191500" w:rsidRPr="000D289E" w:rsidRDefault="005C657F" w:rsidP="000D289E">
      <w:pPr>
        <w:pStyle w:val="s1"/>
        <w:shd w:val="clear" w:color="auto" w:fill="FFFFFF"/>
        <w:spacing w:before="0" w:beforeAutospacing="0" w:after="0" w:afterAutospacing="0" w:line="276" w:lineRule="auto"/>
        <w:ind w:firstLine="709"/>
        <w:jc w:val="both"/>
        <w:rPr>
          <w:color w:val="000000"/>
          <w:sz w:val="28"/>
          <w:szCs w:val="28"/>
        </w:rPr>
      </w:pPr>
      <w:r>
        <w:rPr>
          <w:color w:val="000000"/>
          <w:sz w:val="28"/>
          <w:szCs w:val="28"/>
        </w:rPr>
        <w:t>За 2023 год</w:t>
      </w:r>
      <w:r w:rsidR="00CF3177">
        <w:rPr>
          <w:color w:val="000000"/>
          <w:sz w:val="28"/>
          <w:szCs w:val="28"/>
        </w:rPr>
        <w:t xml:space="preserve"> не</w:t>
      </w:r>
      <w:r>
        <w:rPr>
          <w:color w:val="000000"/>
          <w:sz w:val="28"/>
          <w:szCs w:val="28"/>
        </w:rPr>
        <w:t xml:space="preserve"> был</w:t>
      </w:r>
      <w:r w:rsidR="00CF3177">
        <w:rPr>
          <w:color w:val="000000"/>
          <w:sz w:val="28"/>
          <w:szCs w:val="28"/>
        </w:rPr>
        <w:t>о</w:t>
      </w:r>
      <w:r>
        <w:rPr>
          <w:color w:val="000000"/>
          <w:sz w:val="28"/>
          <w:szCs w:val="28"/>
        </w:rPr>
        <w:t xml:space="preserve"> зафиксирован</w:t>
      </w:r>
      <w:r w:rsidR="00CF3177">
        <w:rPr>
          <w:color w:val="000000"/>
          <w:sz w:val="28"/>
          <w:szCs w:val="28"/>
        </w:rPr>
        <w:t>о</w:t>
      </w:r>
      <w:r>
        <w:rPr>
          <w:color w:val="000000"/>
          <w:sz w:val="28"/>
          <w:szCs w:val="28"/>
        </w:rPr>
        <w:t xml:space="preserve"> случа</w:t>
      </w:r>
      <w:r w:rsidR="00CF3177">
        <w:rPr>
          <w:color w:val="000000"/>
          <w:sz w:val="28"/>
          <w:szCs w:val="28"/>
        </w:rPr>
        <w:t>ев</w:t>
      </w:r>
      <w:r>
        <w:rPr>
          <w:color w:val="000000"/>
          <w:sz w:val="28"/>
          <w:szCs w:val="28"/>
        </w:rPr>
        <w:t xml:space="preserve"> отказа </w:t>
      </w:r>
      <w:r w:rsidR="00B80D78" w:rsidRPr="00B80D78">
        <w:rPr>
          <w:color w:val="000000"/>
          <w:sz w:val="28"/>
          <w:szCs w:val="28"/>
        </w:rPr>
        <w:t>оборудования источников тепловой энергии</w:t>
      </w:r>
      <w:r w:rsidR="00CF3177">
        <w:rPr>
          <w:color w:val="000000"/>
          <w:sz w:val="28"/>
          <w:szCs w:val="28"/>
        </w:rPr>
        <w:t>.</w:t>
      </w:r>
    </w:p>
    <w:p w:rsidR="000650BB" w:rsidRPr="000D289E" w:rsidRDefault="000650BB" w:rsidP="000D289E">
      <w:pPr>
        <w:spacing w:line="276" w:lineRule="auto"/>
        <w:jc w:val="center"/>
        <w:rPr>
          <w:b/>
          <w:sz w:val="28"/>
          <w:szCs w:val="28"/>
        </w:rPr>
      </w:pPr>
      <w:r w:rsidRPr="000D289E">
        <w:rPr>
          <w:b/>
          <w:sz w:val="28"/>
          <w:szCs w:val="28"/>
        </w:rPr>
        <w:t>1.2.11. Предписания надзорных органов по запрещению дальнейшей эксплуатации источников тепловой энергии</w:t>
      </w:r>
    </w:p>
    <w:p w:rsidR="00372E6C" w:rsidRPr="000D289E" w:rsidRDefault="000650BB" w:rsidP="000D289E">
      <w:pPr>
        <w:spacing w:line="276" w:lineRule="auto"/>
        <w:ind w:firstLine="708"/>
        <w:jc w:val="both"/>
        <w:rPr>
          <w:sz w:val="28"/>
          <w:szCs w:val="28"/>
        </w:rPr>
      </w:pPr>
      <w:r w:rsidRPr="000D289E">
        <w:rPr>
          <w:sz w:val="28"/>
          <w:szCs w:val="28"/>
        </w:rPr>
        <w:t>Предписания надзорными органами по запрещению дальнейшей эксплуатации и</w:t>
      </w:r>
      <w:r w:rsidR="007966A0" w:rsidRPr="000D289E">
        <w:rPr>
          <w:sz w:val="28"/>
          <w:szCs w:val="28"/>
        </w:rPr>
        <w:t xml:space="preserve">сточников тепловой энергии в </w:t>
      </w:r>
      <w:r w:rsidR="00C072EF">
        <w:rPr>
          <w:sz w:val="28"/>
          <w:szCs w:val="28"/>
        </w:rPr>
        <w:t>202</w:t>
      </w:r>
      <w:r w:rsidR="00855490">
        <w:rPr>
          <w:sz w:val="28"/>
          <w:szCs w:val="28"/>
        </w:rPr>
        <w:t>1</w:t>
      </w:r>
      <w:r w:rsidR="008B12DB" w:rsidRPr="000D289E">
        <w:rPr>
          <w:sz w:val="28"/>
          <w:szCs w:val="28"/>
        </w:rPr>
        <w:t xml:space="preserve"> – </w:t>
      </w:r>
      <w:r w:rsidR="007966A0" w:rsidRPr="000D289E">
        <w:rPr>
          <w:sz w:val="28"/>
          <w:szCs w:val="28"/>
        </w:rPr>
        <w:t>202</w:t>
      </w:r>
      <w:r w:rsidR="00C072EF">
        <w:rPr>
          <w:sz w:val="28"/>
          <w:szCs w:val="28"/>
        </w:rPr>
        <w:t>3</w:t>
      </w:r>
      <w:r w:rsidRPr="000D289E">
        <w:rPr>
          <w:sz w:val="28"/>
          <w:szCs w:val="28"/>
        </w:rPr>
        <w:t>гг. не выдавались.</w:t>
      </w:r>
    </w:p>
    <w:p w:rsidR="006C35C8" w:rsidRPr="000D289E" w:rsidRDefault="00D71DE6" w:rsidP="000D289E">
      <w:pPr>
        <w:spacing w:line="276" w:lineRule="auto"/>
        <w:ind w:firstLine="708"/>
        <w:jc w:val="center"/>
        <w:rPr>
          <w:sz w:val="28"/>
          <w:szCs w:val="28"/>
        </w:rPr>
      </w:pPr>
      <w:r w:rsidRPr="000D289E">
        <w:rPr>
          <w:b/>
          <w:sz w:val="28"/>
          <w:szCs w:val="28"/>
        </w:rPr>
        <w:t>1.2.12. Перечень источников тепловой энергии и (или) оборудования (турбоагрегатов), входящего в их состав (для источников тепловой энергии, функционирующих в режиме комбинированной выработки электрической и тепло</w:t>
      </w:r>
      <w:r w:rsidR="00C74420" w:rsidRPr="000D289E">
        <w:rPr>
          <w:b/>
          <w:sz w:val="28"/>
          <w:szCs w:val="28"/>
        </w:rPr>
        <w:t xml:space="preserve">вой энергии), которые отнесены </w:t>
      </w:r>
      <w:r w:rsidRPr="000D289E">
        <w:rPr>
          <w:b/>
          <w:sz w:val="28"/>
          <w:szCs w:val="28"/>
        </w:rPr>
        <w:t>к объектам, электрическая мощность которых поставляется в вынужденном режиме в целях обеспечения надежного теплоснабжения потребителей</w:t>
      </w:r>
    </w:p>
    <w:p w:rsidR="00D71DE6" w:rsidRPr="000D289E" w:rsidRDefault="00BA107F" w:rsidP="000D289E">
      <w:pPr>
        <w:spacing w:line="276" w:lineRule="auto"/>
        <w:ind w:firstLine="709"/>
        <w:jc w:val="both"/>
        <w:rPr>
          <w:sz w:val="28"/>
          <w:szCs w:val="28"/>
        </w:rPr>
      </w:pPr>
      <w:r w:rsidRPr="000D289E">
        <w:rPr>
          <w:sz w:val="28"/>
          <w:szCs w:val="28"/>
        </w:rPr>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Pr="000D289E">
        <w:rPr>
          <w:sz w:val="28"/>
          <w:szCs w:val="28"/>
        </w:rPr>
        <w:t>комбинированные источники энергии отсутствуют.</w:t>
      </w:r>
    </w:p>
    <w:p w:rsidR="00BA107F" w:rsidRPr="000D289E" w:rsidRDefault="00BA107F" w:rsidP="000D289E">
      <w:pPr>
        <w:spacing w:line="276" w:lineRule="auto"/>
        <w:jc w:val="center"/>
        <w:rPr>
          <w:b/>
          <w:sz w:val="28"/>
          <w:szCs w:val="28"/>
        </w:rPr>
        <w:sectPr w:rsidR="00BA107F" w:rsidRPr="000D289E" w:rsidSect="00C84C5F">
          <w:pgSz w:w="11906" w:h="16838"/>
          <w:pgMar w:top="851" w:right="567" w:bottom="851" w:left="1701" w:header="720" w:footer="720" w:gutter="0"/>
          <w:cols w:space="720"/>
        </w:sectPr>
      </w:pPr>
    </w:p>
    <w:p w:rsidR="000650BB" w:rsidRPr="000D289E" w:rsidRDefault="000650BB" w:rsidP="00574E7C">
      <w:pPr>
        <w:spacing w:line="276" w:lineRule="auto"/>
        <w:jc w:val="center"/>
        <w:rPr>
          <w:b/>
          <w:sz w:val="28"/>
          <w:szCs w:val="28"/>
        </w:rPr>
      </w:pPr>
      <w:r w:rsidRPr="000D289E">
        <w:rPr>
          <w:b/>
          <w:sz w:val="28"/>
          <w:szCs w:val="28"/>
        </w:rPr>
        <w:lastRenderedPageBreak/>
        <w:t>1.3. Тепловые сети, сооружения на них</w:t>
      </w:r>
    </w:p>
    <w:p w:rsidR="000650BB" w:rsidRPr="000D289E" w:rsidRDefault="000650BB" w:rsidP="00574E7C">
      <w:pPr>
        <w:spacing w:line="276" w:lineRule="auto"/>
        <w:ind w:left="1134"/>
        <w:jc w:val="center"/>
        <w:rPr>
          <w:b/>
          <w:sz w:val="28"/>
          <w:szCs w:val="28"/>
        </w:rPr>
      </w:pPr>
      <w:r w:rsidRPr="000D289E">
        <w:rPr>
          <w:b/>
          <w:sz w:val="28"/>
          <w:szCs w:val="28"/>
        </w:rPr>
        <w:t>1.3.1</w:t>
      </w:r>
      <w:r w:rsidR="00C62F25" w:rsidRPr="000D289E">
        <w:rPr>
          <w:b/>
          <w:sz w:val="28"/>
          <w:szCs w:val="28"/>
        </w:rPr>
        <w:t>.</w:t>
      </w:r>
      <w:r w:rsidRPr="000D289E">
        <w:rPr>
          <w:b/>
          <w:sz w:val="28"/>
          <w:szCs w:val="28"/>
        </w:rPr>
        <w:t xml:space="preserve"> 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r w:rsidR="000C7171" w:rsidRPr="000D289E">
        <w:rPr>
          <w:b/>
          <w:sz w:val="28"/>
          <w:szCs w:val="28"/>
        </w:rPr>
        <w:t xml:space="preserve"> с выделением сетей горячего водоснабжения</w:t>
      </w:r>
    </w:p>
    <w:p w:rsidR="003C0809" w:rsidRDefault="00476431" w:rsidP="00574E7C">
      <w:pPr>
        <w:widowControl w:val="0"/>
        <w:autoSpaceDE w:val="0"/>
        <w:autoSpaceDN w:val="0"/>
        <w:adjustRightInd w:val="0"/>
        <w:spacing w:line="276" w:lineRule="auto"/>
        <w:ind w:firstLine="708"/>
        <w:jc w:val="center"/>
        <w:rPr>
          <w:bCs/>
        </w:rPr>
      </w:pPr>
      <w:r w:rsidRPr="000D289E">
        <w:t xml:space="preserve">Таблица </w:t>
      </w:r>
      <w:r w:rsidR="002A60C5" w:rsidRPr="000D289E">
        <w:rPr>
          <w:bCs/>
        </w:rPr>
        <w:t>7</w:t>
      </w:r>
      <w:r w:rsidR="003C0809" w:rsidRPr="000D289E">
        <w:rPr>
          <w:bCs/>
        </w:rPr>
        <w:t xml:space="preserve"> – Характеристика тепловых сетей</w:t>
      </w:r>
    </w:p>
    <w:tbl>
      <w:tblPr>
        <w:tblW w:w="15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2"/>
        <w:gridCol w:w="2301"/>
        <w:gridCol w:w="1610"/>
        <w:gridCol w:w="1590"/>
        <w:gridCol w:w="1488"/>
        <w:gridCol w:w="1468"/>
        <w:gridCol w:w="2043"/>
        <w:gridCol w:w="1131"/>
        <w:gridCol w:w="2017"/>
      </w:tblGrid>
      <w:tr w:rsidR="00DD0950" w:rsidRPr="009C78EA" w:rsidTr="00E36096">
        <w:trPr>
          <w:trHeight w:val="263"/>
          <w:tblHeader/>
        </w:trPr>
        <w:tc>
          <w:tcPr>
            <w:tcW w:w="1732" w:type="dxa"/>
            <w:vMerge w:val="restart"/>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Начало участка</w:t>
            </w:r>
          </w:p>
        </w:tc>
        <w:tc>
          <w:tcPr>
            <w:tcW w:w="2301" w:type="dxa"/>
            <w:vMerge w:val="restart"/>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Конец участка</w:t>
            </w:r>
          </w:p>
        </w:tc>
        <w:tc>
          <w:tcPr>
            <w:tcW w:w="3200" w:type="dxa"/>
            <w:gridSpan w:val="2"/>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Протяженность участка по трассе отопление, м</w:t>
            </w:r>
          </w:p>
        </w:tc>
        <w:tc>
          <w:tcPr>
            <w:tcW w:w="2956" w:type="dxa"/>
            <w:gridSpan w:val="2"/>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Диаметр труб, Ду, мм</w:t>
            </w:r>
          </w:p>
        </w:tc>
        <w:tc>
          <w:tcPr>
            <w:tcW w:w="2043" w:type="dxa"/>
            <w:vMerge w:val="restart"/>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Способ прокладки</w:t>
            </w:r>
          </w:p>
        </w:tc>
        <w:tc>
          <w:tcPr>
            <w:tcW w:w="1131" w:type="dxa"/>
            <w:vMerge w:val="restart"/>
            <w:shd w:val="clear" w:color="auto" w:fill="auto"/>
            <w:vAlign w:val="center"/>
            <w:hideMark/>
          </w:tcPr>
          <w:p w:rsidR="00DD0950" w:rsidRPr="009C78EA" w:rsidRDefault="00DD0950" w:rsidP="00F65689">
            <w:pPr>
              <w:spacing w:line="276" w:lineRule="auto"/>
              <w:jc w:val="center"/>
              <w:rPr>
                <w:b/>
                <w:sz w:val="20"/>
                <w:szCs w:val="20"/>
                <w:vertAlign w:val="superscript"/>
              </w:rPr>
            </w:pPr>
            <w:r w:rsidRPr="009C78EA">
              <w:rPr>
                <w:b/>
                <w:sz w:val="20"/>
                <w:szCs w:val="20"/>
              </w:rPr>
              <w:t>Объем воды в сетях, м</w:t>
            </w:r>
            <w:r w:rsidRPr="009C78EA">
              <w:rPr>
                <w:b/>
                <w:sz w:val="20"/>
                <w:szCs w:val="20"/>
                <w:vertAlign w:val="superscript"/>
              </w:rPr>
              <w:t>3</w:t>
            </w:r>
          </w:p>
        </w:tc>
        <w:tc>
          <w:tcPr>
            <w:tcW w:w="2017" w:type="dxa"/>
            <w:vMerge w:val="restart"/>
            <w:shd w:val="clear" w:color="auto" w:fill="auto"/>
            <w:noWrap/>
            <w:vAlign w:val="center"/>
            <w:hideMark/>
          </w:tcPr>
          <w:p w:rsidR="00DD0950" w:rsidRPr="009C78EA" w:rsidRDefault="00DD0950" w:rsidP="00F65689">
            <w:pPr>
              <w:spacing w:line="276" w:lineRule="auto"/>
              <w:jc w:val="center"/>
              <w:rPr>
                <w:b/>
                <w:sz w:val="20"/>
                <w:szCs w:val="20"/>
              </w:rPr>
            </w:pPr>
            <w:r w:rsidRPr="009C78EA">
              <w:rPr>
                <w:b/>
                <w:sz w:val="20"/>
                <w:szCs w:val="20"/>
              </w:rPr>
              <w:t>Вид тепловой изоляции</w:t>
            </w:r>
          </w:p>
        </w:tc>
      </w:tr>
      <w:tr w:rsidR="00DD0950" w:rsidRPr="009C78EA" w:rsidTr="00E36096">
        <w:trPr>
          <w:trHeight w:val="263"/>
          <w:tblHeader/>
        </w:trPr>
        <w:tc>
          <w:tcPr>
            <w:tcW w:w="1732" w:type="dxa"/>
            <w:vMerge/>
            <w:shd w:val="clear" w:color="auto" w:fill="auto"/>
            <w:vAlign w:val="center"/>
            <w:hideMark/>
          </w:tcPr>
          <w:p w:rsidR="00DD0950" w:rsidRPr="009C78EA" w:rsidRDefault="00DD0950" w:rsidP="00F65689">
            <w:pPr>
              <w:spacing w:line="276" w:lineRule="auto"/>
              <w:jc w:val="center"/>
              <w:rPr>
                <w:b/>
                <w:sz w:val="20"/>
                <w:szCs w:val="20"/>
              </w:rPr>
            </w:pPr>
          </w:p>
        </w:tc>
        <w:tc>
          <w:tcPr>
            <w:tcW w:w="2301" w:type="dxa"/>
            <w:vMerge/>
            <w:shd w:val="clear" w:color="auto" w:fill="auto"/>
            <w:vAlign w:val="center"/>
            <w:hideMark/>
          </w:tcPr>
          <w:p w:rsidR="00DD0950" w:rsidRPr="009C78EA" w:rsidRDefault="00DD0950" w:rsidP="00F65689">
            <w:pPr>
              <w:spacing w:line="276" w:lineRule="auto"/>
              <w:jc w:val="center"/>
              <w:rPr>
                <w:b/>
                <w:sz w:val="20"/>
                <w:szCs w:val="20"/>
              </w:rPr>
            </w:pPr>
          </w:p>
        </w:tc>
        <w:tc>
          <w:tcPr>
            <w:tcW w:w="1610" w:type="dxa"/>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подающей линии</w:t>
            </w:r>
          </w:p>
        </w:tc>
        <w:tc>
          <w:tcPr>
            <w:tcW w:w="1590" w:type="dxa"/>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обратной линии</w:t>
            </w:r>
          </w:p>
        </w:tc>
        <w:tc>
          <w:tcPr>
            <w:tcW w:w="1488" w:type="dxa"/>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подающей линии</w:t>
            </w:r>
          </w:p>
        </w:tc>
        <w:tc>
          <w:tcPr>
            <w:tcW w:w="1468" w:type="dxa"/>
            <w:shd w:val="clear" w:color="auto" w:fill="auto"/>
            <w:vAlign w:val="center"/>
            <w:hideMark/>
          </w:tcPr>
          <w:p w:rsidR="00DD0950" w:rsidRPr="009C78EA" w:rsidRDefault="00DD0950" w:rsidP="00F65689">
            <w:pPr>
              <w:spacing w:line="276" w:lineRule="auto"/>
              <w:jc w:val="center"/>
              <w:rPr>
                <w:b/>
                <w:sz w:val="20"/>
                <w:szCs w:val="20"/>
              </w:rPr>
            </w:pPr>
            <w:r w:rsidRPr="009C78EA">
              <w:rPr>
                <w:b/>
                <w:sz w:val="20"/>
                <w:szCs w:val="20"/>
              </w:rPr>
              <w:t>обратной линии</w:t>
            </w:r>
          </w:p>
        </w:tc>
        <w:tc>
          <w:tcPr>
            <w:tcW w:w="2043" w:type="dxa"/>
            <w:vMerge/>
            <w:shd w:val="clear" w:color="auto" w:fill="auto"/>
            <w:vAlign w:val="center"/>
            <w:hideMark/>
          </w:tcPr>
          <w:p w:rsidR="00DD0950" w:rsidRPr="009C78EA" w:rsidRDefault="00DD0950" w:rsidP="00F65689">
            <w:pPr>
              <w:spacing w:line="276" w:lineRule="auto"/>
              <w:jc w:val="center"/>
              <w:rPr>
                <w:b/>
                <w:sz w:val="20"/>
                <w:szCs w:val="20"/>
              </w:rPr>
            </w:pPr>
          </w:p>
        </w:tc>
        <w:tc>
          <w:tcPr>
            <w:tcW w:w="1131" w:type="dxa"/>
            <w:vMerge/>
            <w:shd w:val="clear" w:color="auto" w:fill="auto"/>
            <w:vAlign w:val="center"/>
            <w:hideMark/>
          </w:tcPr>
          <w:p w:rsidR="00DD0950" w:rsidRPr="009C78EA" w:rsidRDefault="00DD0950" w:rsidP="00F65689">
            <w:pPr>
              <w:spacing w:line="276" w:lineRule="auto"/>
              <w:jc w:val="center"/>
              <w:rPr>
                <w:b/>
                <w:sz w:val="20"/>
                <w:szCs w:val="20"/>
              </w:rPr>
            </w:pPr>
          </w:p>
        </w:tc>
        <w:tc>
          <w:tcPr>
            <w:tcW w:w="2017" w:type="dxa"/>
            <w:vMerge/>
            <w:shd w:val="clear" w:color="auto" w:fill="auto"/>
            <w:noWrap/>
            <w:vAlign w:val="center"/>
            <w:hideMark/>
          </w:tcPr>
          <w:p w:rsidR="00DD0950" w:rsidRPr="009C78EA" w:rsidRDefault="00DD0950" w:rsidP="00F65689">
            <w:pPr>
              <w:spacing w:line="276" w:lineRule="auto"/>
              <w:jc w:val="center"/>
              <w:rPr>
                <w:b/>
                <w:sz w:val="20"/>
                <w:szCs w:val="20"/>
              </w:rPr>
            </w:pPr>
          </w:p>
        </w:tc>
      </w:tr>
      <w:tr w:rsidR="00DD0950" w:rsidRPr="009C78EA" w:rsidTr="00E36096">
        <w:trPr>
          <w:trHeight w:val="292"/>
        </w:trPr>
        <w:tc>
          <w:tcPr>
            <w:tcW w:w="15380" w:type="dxa"/>
            <w:gridSpan w:val="9"/>
            <w:shd w:val="clear" w:color="auto" w:fill="auto"/>
            <w:vAlign w:val="center"/>
          </w:tcPr>
          <w:p w:rsidR="00DD0950" w:rsidRPr="0069569A" w:rsidRDefault="00E36096" w:rsidP="00F65689">
            <w:pPr>
              <w:spacing w:line="276" w:lineRule="auto"/>
              <w:jc w:val="center"/>
              <w:rPr>
                <w:b/>
                <w:bCs/>
                <w:sz w:val="20"/>
                <w:szCs w:val="20"/>
              </w:rPr>
            </w:pPr>
            <w:r w:rsidRPr="00E36096">
              <w:rPr>
                <w:b/>
                <w:bCs/>
                <w:sz w:val="20"/>
                <w:szCs w:val="20"/>
              </w:rPr>
              <w:t>Квартальная котельная №2 р.п. Майна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Узел-1</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ул. Селиванова, 22</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44</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44</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0,040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0,040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val="restart"/>
            <w:shd w:val="clear" w:color="auto" w:fill="auto"/>
            <w:vAlign w:val="center"/>
          </w:tcPr>
          <w:p w:rsidR="007857CA" w:rsidRPr="009C78EA" w:rsidRDefault="007857CA" w:rsidP="007857CA">
            <w:pPr>
              <w:jc w:val="center"/>
              <w:rPr>
                <w:color w:val="000000"/>
                <w:sz w:val="20"/>
                <w:szCs w:val="20"/>
              </w:rPr>
            </w:pPr>
            <w:r w:rsidRPr="008C2EFA">
              <w:rPr>
                <w:color w:val="000000"/>
                <w:sz w:val="20"/>
                <w:szCs w:val="20"/>
              </w:rPr>
              <w:t>145,1</w:t>
            </w: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Узел-1</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Узел-2</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Узел-2</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ул. Советская, 5</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2</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2</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Узел-2</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Узел-3</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Узел-3</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Узел-12</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Узел-12</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ул. Советская, 9</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Узел-3</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Узел-4</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Узел-4</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ул. Селиванова, 2</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Узел-4</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Узел-5</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Майнский многопрофильный лицей</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58</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ТК-1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lastRenderedPageBreak/>
              <w:t>ТК-1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9а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ТК-1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11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13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12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13а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0,076</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0,076</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Почтовая, 13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12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42</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42</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14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16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0,076</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0,076</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26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0,076</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0,076</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20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0,760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0,760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28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28б</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0,038</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0,038</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Красноармейская, 113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lastRenderedPageBreak/>
              <w:t>Узел-20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21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0,045</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0,045</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Красноармейская, 121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Красноармейская, 123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Смена диаметра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Смена диаметра</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Красноармейская, 125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10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14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16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17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33</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33</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Смена диаметра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Смена диаметра</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11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0,025</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0,025</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пер. Первомайский, 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Узел-25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Первомайская, 19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0,032</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0,032</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Первомайская, 21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lastRenderedPageBreak/>
              <w:t>Квартальна котельная №2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52</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52</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0,040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0,040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58</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Селиванова, 17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17в</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0,300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0,300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0,219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0,219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0,219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0,219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Гараж</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16</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16</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Администрация района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0,076</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0,076</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Полбина, 4а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Полбина, 4б</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lastRenderedPageBreak/>
              <w:t>Узел-35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0,219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0,219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33</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33</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ОГКУ Майнский детский дом Орби</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Смена диаметра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Смена диаметра</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Моткова, 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Моткова, 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Полбина, 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Моткова, 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Почтовая, 24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Пионерская, 2а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Пионерская, 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0,076</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0,076</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Полбина, 1а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Полбина, 1б</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76</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76</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0,089</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0,089</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lastRenderedPageBreak/>
              <w:t>Узел-73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8</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Почтовая, 17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95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Почтовая, 18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Узел-75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Почтовая, 19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Узел-37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Узел-44</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Советская, 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Узел-45</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Узел-46</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Узел-45</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Узел-47</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Узел-47</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0,700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0,700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18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44</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44</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Первомайская, 33</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26</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26</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lastRenderedPageBreak/>
              <w:t>Узел-50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Первомайская, 31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Узел-48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Узел-58</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170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170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Баня</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Узел-58</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Первомайская, 39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180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180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0,080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0,080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0,200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0,200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20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0,108</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0,108</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Узел-59</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Узел-60</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20а</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0,040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0,040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Узел-60</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100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Ленинская, 22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Узел-61</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Узел-62</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170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170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Транспортная, 31</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7</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Узел-62</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Транспортная, 29</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ул. Первомайская, 26</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60</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60</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0,076</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0,076</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Узел-53</w:t>
            </w:r>
          </w:p>
        </w:tc>
        <w:tc>
          <w:tcPr>
            <w:tcW w:w="2301"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Узел-54</w:t>
            </w:r>
          </w:p>
        </w:tc>
        <w:tc>
          <w:tcPr>
            <w:tcW w:w="161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tcBorders>
              <w:top w:val="single" w:sz="4" w:space="0" w:color="auto"/>
              <w:left w:val="single" w:sz="4" w:space="0" w:color="auto"/>
              <w:bottom w:val="single" w:sz="4" w:space="0" w:color="auto"/>
              <w:right w:val="single" w:sz="4" w:space="0" w:color="auto"/>
            </w:tcBorders>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tcBorders>
              <w:top w:val="single" w:sz="4" w:space="0" w:color="auto"/>
              <w:left w:val="single" w:sz="4" w:space="0" w:color="auto"/>
              <w:bottom w:val="single" w:sz="4" w:space="0" w:color="auto"/>
            </w:tcBorders>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tcBorders>
              <w:top w:val="single" w:sz="4" w:space="0" w:color="auto"/>
              <w:bottom w:val="single" w:sz="4" w:space="0" w:color="auto"/>
              <w:right w:val="single" w:sz="4" w:space="0" w:color="auto"/>
            </w:tcBorders>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Pr="009C78EA" w:rsidRDefault="007857CA" w:rsidP="007857CA">
            <w:pPr>
              <w:jc w:val="center"/>
              <w:rPr>
                <w:sz w:val="20"/>
                <w:szCs w:val="20"/>
              </w:rPr>
            </w:pPr>
            <w:r>
              <w:rPr>
                <w:color w:val="000000"/>
                <w:sz w:val="20"/>
                <w:szCs w:val="20"/>
              </w:rPr>
              <w:t>Узел-54</w:t>
            </w:r>
          </w:p>
        </w:tc>
        <w:tc>
          <w:tcPr>
            <w:tcW w:w="2301" w:type="dxa"/>
            <w:shd w:val="clear" w:color="auto" w:fill="auto"/>
            <w:vAlign w:val="center"/>
          </w:tcPr>
          <w:p w:rsidR="007857CA" w:rsidRPr="009C78EA" w:rsidRDefault="007857CA" w:rsidP="007857CA">
            <w:pPr>
              <w:jc w:val="center"/>
              <w:rPr>
                <w:sz w:val="20"/>
                <w:szCs w:val="20"/>
              </w:rPr>
            </w:pPr>
            <w:r>
              <w:rPr>
                <w:color w:val="000000"/>
                <w:sz w:val="20"/>
                <w:szCs w:val="20"/>
              </w:rPr>
              <w:t>ул. Первомайская, 24</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0,108</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0,108</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Узел-54</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Узел-55</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Узел-55</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ул. Первомайская, 29</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35</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35</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0,089</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0,089</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Узел-55</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Узел-56</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85</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85</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Узел-56</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ул. Первомайская, 22а</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5</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0,108</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0,108</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Узел-56</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Узел-57</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Узел-57</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пер. Транспортный, 1а</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0,108</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0,108</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Узел-57</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ул. Транспортная, 27</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130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130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0,108</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0,108</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lastRenderedPageBreak/>
              <w:t>Узел-17</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Смена диаметра</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Смена диаметра</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Узел-19</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30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Узел-52</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Смена диаметра</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0,159</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0,159</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Смена диаметра</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Узел-53</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10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0,150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0,150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Узел-44</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Узел-78</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20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Узел-78</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ул. Советская, 6</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40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Узел-78</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пер. Первомайский, 4</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15</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Узел-46</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Смена диаметра</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50</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0,100</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0,100</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9C78EA" w:rsidRDefault="007857CA" w:rsidP="007857CA">
            <w:pPr>
              <w:spacing w:line="276" w:lineRule="auto"/>
              <w:jc w:val="center"/>
              <w:rPr>
                <w:sz w:val="20"/>
                <w:szCs w:val="20"/>
              </w:rPr>
            </w:pPr>
            <w:r>
              <w:rPr>
                <w:sz w:val="20"/>
                <w:szCs w:val="20"/>
              </w:rPr>
              <w:t>стекловата</w:t>
            </w:r>
          </w:p>
        </w:tc>
      </w:tr>
      <w:tr w:rsidR="007857CA" w:rsidRPr="009C78EA" w:rsidTr="007857CA">
        <w:trPr>
          <w:trHeight w:val="292"/>
        </w:trPr>
        <w:tc>
          <w:tcPr>
            <w:tcW w:w="1732" w:type="dxa"/>
            <w:shd w:val="clear" w:color="auto" w:fill="auto"/>
            <w:vAlign w:val="center"/>
          </w:tcPr>
          <w:p w:rsidR="007857CA" w:rsidRDefault="007857CA" w:rsidP="007857CA">
            <w:pPr>
              <w:jc w:val="center"/>
              <w:rPr>
                <w:color w:val="000000"/>
                <w:sz w:val="20"/>
                <w:szCs w:val="20"/>
              </w:rPr>
            </w:pPr>
            <w:r>
              <w:rPr>
                <w:color w:val="000000"/>
                <w:sz w:val="20"/>
                <w:szCs w:val="20"/>
              </w:rPr>
              <w:t>Смена диаметра</w:t>
            </w:r>
          </w:p>
        </w:tc>
        <w:tc>
          <w:tcPr>
            <w:tcW w:w="2301" w:type="dxa"/>
            <w:shd w:val="clear" w:color="auto" w:fill="auto"/>
            <w:vAlign w:val="center"/>
          </w:tcPr>
          <w:p w:rsidR="007857CA" w:rsidRDefault="007857CA" w:rsidP="007857CA">
            <w:pPr>
              <w:jc w:val="center"/>
              <w:rPr>
                <w:color w:val="000000"/>
                <w:sz w:val="20"/>
                <w:szCs w:val="20"/>
              </w:rPr>
            </w:pPr>
            <w:r>
              <w:rPr>
                <w:color w:val="000000"/>
                <w:sz w:val="20"/>
                <w:szCs w:val="20"/>
              </w:rPr>
              <w:t>ул. Советская, 4</w:t>
            </w:r>
          </w:p>
        </w:tc>
        <w:tc>
          <w:tcPr>
            <w:tcW w:w="1610" w:type="dxa"/>
            <w:shd w:val="clear" w:color="auto" w:fill="auto"/>
            <w:vAlign w:val="center"/>
          </w:tcPr>
          <w:p w:rsidR="007857CA" w:rsidRPr="00546F19" w:rsidRDefault="007857CA" w:rsidP="007857CA">
            <w:pPr>
              <w:jc w:val="center"/>
              <w:rPr>
                <w:color w:val="000000"/>
                <w:sz w:val="20"/>
                <w:szCs w:val="20"/>
              </w:rPr>
            </w:pPr>
            <w:r>
              <w:rPr>
                <w:color w:val="000000"/>
                <w:sz w:val="20"/>
                <w:szCs w:val="20"/>
              </w:rPr>
              <w:t>13</w:t>
            </w:r>
          </w:p>
        </w:tc>
        <w:tc>
          <w:tcPr>
            <w:tcW w:w="1590" w:type="dxa"/>
            <w:shd w:val="clear" w:color="auto" w:fill="auto"/>
            <w:vAlign w:val="center"/>
          </w:tcPr>
          <w:p w:rsidR="007857CA" w:rsidRPr="00546F19" w:rsidRDefault="007857CA" w:rsidP="007857CA">
            <w:pPr>
              <w:jc w:val="center"/>
              <w:rPr>
                <w:color w:val="000000"/>
                <w:sz w:val="20"/>
                <w:szCs w:val="20"/>
              </w:rPr>
            </w:pPr>
            <w:r>
              <w:rPr>
                <w:color w:val="000000"/>
                <w:sz w:val="20"/>
                <w:szCs w:val="20"/>
              </w:rPr>
              <w:t>13</w:t>
            </w:r>
          </w:p>
        </w:tc>
        <w:tc>
          <w:tcPr>
            <w:tcW w:w="1488" w:type="dxa"/>
            <w:shd w:val="clear" w:color="auto" w:fill="auto"/>
            <w:vAlign w:val="center"/>
          </w:tcPr>
          <w:p w:rsidR="007857CA" w:rsidRPr="0006650A" w:rsidRDefault="007857CA" w:rsidP="007857CA">
            <w:pPr>
              <w:jc w:val="center"/>
              <w:rPr>
                <w:sz w:val="20"/>
                <w:szCs w:val="20"/>
              </w:rPr>
            </w:pPr>
            <w:r>
              <w:rPr>
                <w:color w:val="000000"/>
                <w:sz w:val="20"/>
                <w:szCs w:val="20"/>
              </w:rPr>
              <w:t>0,057</w:t>
            </w:r>
          </w:p>
        </w:tc>
        <w:tc>
          <w:tcPr>
            <w:tcW w:w="1468" w:type="dxa"/>
            <w:shd w:val="clear" w:color="auto" w:fill="auto"/>
            <w:vAlign w:val="center"/>
          </w:tcPr>
          <w:p w:rsidR="007857CA" w:rsidRPr="009C78EA" w:rsidRDefault="007857CA" w:rsidP="007857CA">
            <w:pPr>
              <w:jc w:val="center"/>
              <w:rPr>
                <w:sz w:val="20"/>
                <w:szCs w:val="20"/>
              </w:rPr>
            </w:pPr>
            <w:r>
              <w:rPr>
                <w:color w:val="000000"/>
                <w:sz w:val="20"/>
                <w:szCs w:val="20"/>
              </w:rPr>
              <w:t>0,057</w:t>
            </w:r>
          </w:p>
        </w:tc>
        <w:tc>
          <w:tcPr>
            <w:tcW w:w="2043" w:type="dxa"/>
            <w:shd w:val="clear" w:color="auto" w:fill="auto"/>
            <w:vAlign w:val="center"/>
          </w:tcPr>
          <w:p w:rsidR="007857CA" w:rsidRPr="008473A6" w:rsidRDefault="007857CA" w:rsidP="007857CA">
            <w:pPr>
              <w:jc w:val="center"/>
              <w:rPr>
                <w:sz w:val="20"/>
                <w:szCs w:val="20"/>
              </w:rPr>
            </w:pPr>
            <w:r>
              <w:rPr>
                <w:sz w:val="20"/>
                <w:szCs w:val="20"/>
              </w:rPr>
              <w:t>подземная/надземная</w:t>
            </w:r>
          </w:p>
        </w:tc>
        <w:tc>
          <w:tcPr>
            <w:tcW w:w="1131" w:type="dxa"/>
            <w:vMerge/>
            <w:shd w:val="clear" w:color="auto" w:fill="auto"/>
            <w:vAlign w:val="center"/>
          </w:tcPr>
          <w:p w:rsidR="007857CA" w:rsidRPr="009C78EA" w:rsidRDefault="007857CA" w:rsidP="007857CA">
            <w:pPr>
              <w:jc w:val="center"/>
              <w:rPr>
                <w:color w:val="000000"/>
                <w:sz w:val="20"/>
                <w:szCs w:val="20"/>
              </w:rPr>
            </w:pPr>
          </w:p>
        </w:tc>
        <w:tc>
          <w:tcPr>
            <w:tcW w:w="2017" w:type="dxa"/>
            <w:shd w:val="clear" w:color="auto" w:fill="auto"/>
            <w:noWrap/>
            <w:vAlign w:val="center"/>
          </w:tcPr>
          <w:p w:rsidR="007857CA" w:rsidRPr="000D2F2F" w:rsidRDefault="007857CA" w:rsidP="007857CA">
            <w:pPr>
              <w:spacing w:line="276" w:lineRule="auto"/>
              <w:jc w:val="center"/>
              <w:rPr>
                <w:sz w:val="20"/>
                <w:szCs w:val="20"/>
                <w:lang w:val="en-US"/>
              </w:rPr>
            </w:pPr>
            <w:r>
              <w:rPr>
                <w:sz w:val="20"/>
                <w:szCs w:val="20"/>
              </w:rPr>
              <w:t>стекловата</w:t>
            </w:r>
          </w:p>
        </w:tc>
      </w:tr>
      <w:tr w:rsidR="006C052E" w:rsidRPr="0069569A" w:rsidTr="00E36096">
        <w:trPr>
          <w:trHeight w:val="292"/>
        </w:trPr>
        <w:tc>
          <w:tcPr>
            <w:tcW w:w="15380" w:type="dxa"/>
            <w:gridSpan w:val="9"/>
            <w:shd w:val="clear" w:color="auto" w:fill="auto"/>
            <w:vAlign w:val="center"/>
          </w:tcPr>
          <w:p w:rsidR="006C052E" w:rsidRPr="0069569A" w:rsidRDefault="006C052E" w:rsidP="006C052E">
            <w:pPr>
              <w:spacing w:line="276" w:lineRule="auto"/>
              <w:jc w:val="center"/>
              <w:rPr>
                <w:b/>
                <w:bCs/>
                <w:sz w:val="20"/>
                <w:szCs w:val="20"/>
              </w:rPr>
            </w:pPr>
            <w:r w:rsidRPr="00E36096">
              <w:rPr>
                <w:b/>
                <w:bCs/>
                <w:sz w:val="20"/>
                <w:szCs w:val="20"/>
              </w:rPr>
              <w:t>Котельная ЦРБ р.п. Майна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Котельная ЦРБ</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Узел-1</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7</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7</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0,100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0,100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val="restart"/>
            <w:shd w:val="clear" w:color="auto" w:fill="auto"/>
            <w:vAlign w:val="center"/>
          </w:tcPr>
          <w:p w:rsidR="000D2F2F" w:rsidRPr="009C78EA" w:rsidRDefault="000D2F2F" w:rsidP="006D1023">
            <w:pPr>
              <w:jc w:val="center"/>
              <w:rPr>
                <w:color w:val="000000"/>
                <w:sz w:val="20"/>
                <w:szCs w:val="20"/>
              </w:rPr>
            </w:pPr>
            <w:r w:rsidRPr="008C2EFA">
              <w:rPr>
                <w:color w:val="000000"/>
                <w:sz w:val="20"/>
                <w:szCs w:val="20"/>
              </w:rPr>
              <w:t>16,6</w:t>
            </w: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Узел-1</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Узел-6</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36</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36</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0,050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0,050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Узел-6</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Узел-8</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27</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27</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0,050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0,050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Узел-8</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Склад</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28</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28</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Узел-8</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Узел-9</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38</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38</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0,050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0,050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Узел-9</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Инфекционное отделение</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21</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21</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Узел-9</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Узел-10</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30</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30</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0,050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0,050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Узел-10</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Гараж</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6</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6</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0,050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0,050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Узел-10</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ул. Зеленая, 3</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36</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36</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Узел-1</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Узел-2</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16</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16</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0,080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0,080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Узел-2</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ул. Ленинская, 21</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68</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68</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0,050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0,050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Узел-2</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Узел-3</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28</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28</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0,080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0,080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Узел-3</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Больница</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6</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6</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0,070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0,070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Узел-3</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Узел-4</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164</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164</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0,070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0,070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Узел-4</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 xml:space="preserve">Терапевтическое </w:t>
            </w:r>
            <w:r>
              <w:rPr>
                <w:color w:val="000000"/>
                <w:sz w:val="20"/>
                <w:szCs w:val="20"/>
              </w:rPr>
              <w:lastRenderedPageBreak/>
              <w:t>отделение</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lastRenderedPageBreak/>
              <w:t>6</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6</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0,070</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0,070</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lastRenderedPageBreak/>
              <w:t>Узел-4</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Узел-5</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23</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23</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Узел-5</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Общежитие</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23</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23</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Узел-6</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Узел-7</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5</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5</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Узел-7</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Здание молочной кухни</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10</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10</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9C78EA" w:rsidTr="006D1023">
        <w:trPr>
          <w:trHeight w:val="292"/>
        </w:trPr>
        <w:tc>
          <w:tcPr>
            <w:tcW w:w="1732" w:type="dxa"/>
            <w:shd w:val="clear" w:color="auto" w:fill="auto"/>
            <w:vAlign w:val="center"/>
          </w:tcPr>
          <w:p w:rsidR="000D2F2F" w:rsidRPr="009C78EA" w:rsidRDefault="000D2F2F" w:rsidP="006D1023">
            <w:pPr>
              <w:jc w:val="center"/>
              <w:rPr>
                <w:sz w:val="20"/>
                <w:szCs w:val="20"/>
              </w:rPr>
            </w:pPr>
            <w:r>
              <w:rPr>
                <w:color w:val="000000"/>
                <w:sz w:val="20"/>
                <w:szCs w:val="20"/>
              </w:rPr>
              <w:t>Узел-7</w:t>
            </w:r>
          </w:p>
        </w:tc>
        <w:tc>
          <w:tcPr>
            <w:tcW w:w="2301" w:type="dxa"/>
            <w:shd w:val="clear" w:color="auto" w:fill="auto"/>
            <w:vAlign w:val="center"/>
          </w:tcPr>
          <w:p w:rsidR="000D2F2F" w:rsidRPr="009C78EA" w:rsidRDefault="000D2F2F" w:rsidP="006D1023">
            <w:pPr>
              <w:jc w:val="center"/>
              <w:rPr>
                <w:sz w:val="20"/>
                <w:szCs w:val="20"/>
              </w:rPr>
            </w:pPr>
            <w:r>
              <w:rPr>
                <w:color w:val="000000"/>
                <w:sz w:val="20"/>
                <w:szCs w:val="20"/>
              </w:rPr>
              <w:t>Столярный цех</w:t>
            </w:r>
          </w:p>
        </w:tc>
        <w:tc>
          <w:tcPr>
            <w:tcW w:w="1610" w:type="dxa"/>
            <w:shd w:val="clear" w:color="auto" w:fill="auto"/>
            <w:vAlign w:val="center"/>
          </w:tcPr>
          <w:p w:rsidR="000D2F2F" w:rsidRPr="00546F19" w:rsidRDefault="000D2F2F" w:rsidP="006D1023">
            <w:pPr>
              <w:jc w:val="center"/>
              <w:rPr>
                <w:color w:val="000000"/>
                <w:sz w:val="20"/>
                <w:szCs w:val="20"/>
              </w:rPr>
            </w:pPr>
            <w:r>
              <w:rPr>
                <w:color w:val="000000"/>
                <w:sz w:val="20"/>
                <w:szCs w:val="20"/>
              </w:rPr>
              <w:t>7</w:t>
            </w:r>
          </w:p>
        </w:tc>
        <w:tc>
          <w:tcPr>
            <w:tcW w:w="1590" w:type="dxa"/>
            <w:shd w:val="clear" w:color="auto" w:fill="auto"/>
            <w:vAlign w:val="center"/>
          </w:tcPr>
          <w:p w:rsidR="000D2F2F" w:rsidRPr="00546F19" w:rsidRDefault="000D2F2F" w:rsidP="006D1023">
            <w:pPr>
              <w:jc w:val="center"/>
              <w:rPr>
                <w:color w:val="000000"/>
                <w:sz w:val="20"/>
                <w:szCs w:val="20"/>
              </w:rPr>
            </w:pPr>
            <w:r>
              <w:rPr>
                <w:color w:val="000000"/>
                <w:sz w:val="20"/>
                <w:szCs w:val="20"/>
              </w:rPr>
              <w:t>7</w:t>
            </w:r>
          </w:p>
        </w:tc>
        <w:tc>
          <w:tcPr>
            <w:tcW w:w="1488" w:type="dxa"/>
            <w:shd w:val="clear" w:color="auto" w:fill="auto"/>
            <w:vAlign w:val="center"/>
          </w:tcPr>
          <w:p w:rsidR="000D2F2F" w:rsidRPr="0006650A" w:rsidRDefault="000D2F2F" w:rsidP="006D1023">
            <w:pPr>
              <w:jc w:val="center"/>
              <w:rPr>
                <w:sz w:val="20"/>
                <w:szCs w:val="20"/>
              </w:rPr>
            </w:pPr>
            <w:r>
              <w:rPr>
                <w:color w:val="000000"/>
                <w:sz w:val="20"/>
                <w:szCs w:val="20"/>
              </w:rPr>
              <w:t>0,032</w:t>
            </w:r>
          </w:p>
        </w:tc>
        <w:tc>
          <w:tcPr>
            <w:tcW w:w="1468" w:type="dxa"/>
            <w:shd w:val="clear" w:color="auto" w:fill="auto"/>
            <w:vAlign w:val="center"/>
          </w:tcPr>
          <w:p w:rsidR="000D2F2F" w:rsidRPr="009C78EA" w:rsidRDefault="000D2F2F" w:rsidP="006D1023">
            <w:pPr>
              <w:jc w:val="center"/>
              <w:rPr>
                <w:sz w:val="20"/>
                <w:szCs w:val="20"/>
              </w:rPr>
            </w:pPr>
            <w:r>
              <w:rPr>
                <w:color w:val="000000"/>
                <w:sz w:val="20"/>
                <w:szCs w:val="20"/>
              </w:rPr>
              <w:t>0,032</w:t>
            </w:r>
          </w:p>
        </w:tc>
        <w:tc>
          <w:tcPr>
            <w:tcW w:w="2043" w:type="dxa"/>
            <w:shd w:val="clear" w:color="auto" w:fill="auto"/>
            <w:vAlign w:val="center"/>
          </w:tcPr>
          <w:p w:rsidR="000D2F2F" w:rsidRPr="008473A6" w:rsidRDefault="000D2F2F" w:rsidP="006D1023">
            <w:pPr>
              <w:jc w:val="center"/>
              <w:rPr>
                <w:sz w:val="20"/>
                <w:szCs w:val="20"/>
              </w:rPr>
            </w:pPr>
            <w:r>
              <w:rPr>
                <w:sz w:val="20"/>
                <w:szCs w:val="20"/>
              </w:rPr>
              <w:t>подземная/надземная</w:t>
            </w:r>
          </w:p>
        </w:tc>
        <w:tc>
          <w:tcPr>
            <w:tcW w:w="1131" w:type="dxa"/>
            <w:vMerge/>
            <w:shd w:val="clear" w:color="auto" w:fill="auto"/>
            <w:vAlign w:val="center"/>
          </w:tcPr>
          <w:p w:rsidR="000D2F2F" w:rsidRPr="009C78EA" w:rsidRDefault="000D2F2F" w:rsidP="006D1023">
            <w:pPr>
              <w:jc w:val="center"/>
              <w:rPr>
                <w:color w:val="000000"/>
                <w:sz w:val="20"/>
                <w:szCs w:val="20"/>
              </w:rPr>
            </w:pPr>
          </w:p>
        </w:tc>
        <w:tc>
          <w:tcPr>
            <w:tcW w:w="2017" w:type="dxa"/>
            <w:shd w:val="clear" w:color="auto" w:fill="auto"/>
            <w:noWrap/>
            <w:vAlign w:val="center"/>
          </w:tcPr>
          <w:p w:rsidR="000D2F2F" w:rsidRPr="009C78EA" w:rsidRDefault="000D2F2F" w:rsidP="006D1023">
            <w:pPr>
              <w:spacing w:line="276" w:lineRule="auto"/>
              <w:jc w:val="center"/>
              <w:rPr>
                <w:sz w:val="20"/>
                <w:szCs w:val="20"/>
              </w:rPr>
            </w:pPr>
            <w:r>
              <w:rPr>
                <w:sz w:val="20"/>
                <w:szCs w:val="20"/>
              </w:rPr>
              <w:t>стекловата</w:t>
            </w:r>
          </w:p>
        </w:tc>
      </w:tr>
      <w:tr w:rsidR="000D2F2F" w:rsidRPr="0069569A" w:rsidTr="00E36096">
        <w:trPr>
          <w:trHeight w:val="292"/>
        </w:trPr>
        <w:tc>
          <w:tcPr>
            <w:tcW w:w="15380" w:type="dxa"/>
            <w:gridSpan w:val="9"/>
            <w:shd w:val="clear" w:color="auto" w:fill="auto"/>
            <w:vAlign w:val="center"/>
          </w:tcPr>
          <w:p w:rsidR="000D2F2F" w:rsidRPr="0069569A" w:rsidRDefault="000D2F2F" w:rsidP="000D2F2F">
            <w:pPr>
              <w:spacing w:line="276" w:lineRule="auto"/>
              <w:jc w:val="center"/>
              <w:rPr>
                <w:b/>
                <w:bCs/>
                <w:sz w:val="20"/>
                <w:szCs w:val="20"/>
              </w:rPr>
            </w:pPr>
            <w:r w:rsidRPr="00E36096">
              <w:rPr>
                <w:b/>
                <w:bCs/>
                <w:sz w:val="20"/>
                <w:szCs w:val="20"/>
              </w:rPr>
              <w:t>Котельная РДК р.п. Майна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Котельная РДК</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ТК-1</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8</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8</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val="restart"/>
            <w:shd w:val="clear" w:color="auto" w:fill="auto"/>
            <w:vAlign w:val="center"/>
          </w:tcPr>
          <w:p w:rsidR="00012276" w:rsidRPr="009C78EA" w:rsidRDefault="00012276" w:rsidP="00012276">
            <w:pPr>
              <w:jc w:val="center"/>
              <w:rPr>
                <w:color w:val="000000"/>
                <w:sz w:val="20"/>
                <w:szCs w:val="20"/>
              </w:rPr>
            </w:pPr>
            <w:r w:rsidRPr="008C2EFA">
              <w:rPr>
                <w:color w:val="000000"/>
                <w:sz w:val="20"/>
                <w:szCs w:val="20"/>
              </w:rPr>
              <w:t>51,4</w:t>
            </w: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ТК-2-3</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0,108</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0,108</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ТК-2-3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Советская, 2</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0,108</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0,108</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ТК-2-3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40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40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Советская, 2а</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23</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23</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0,040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0,040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110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110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ТК-5</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Советская, 2а</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ТК-5</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Узел-2</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7</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7</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Узел-2</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Советская, 2б</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8</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8</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Узел-2</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пер. Пушкина, 2</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Узел-3</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81</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81</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Первомайская, 39</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Узел-4</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Узел-4</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Первомайская, 37</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0,020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0,020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Узел-4</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пер. Пушкина, 3</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Узел-4</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ТК-4</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ТК-4</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Первомайская, 35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ТК-4</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Ленинская, 15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lastRenderedPageBreak/>
              <w:t>ТК-1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ТК-13</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12</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12</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Узел-5</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Первомайская, 43</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6</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6</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Узел-5</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Узел-6</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0,108</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0,108</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Узел-6</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Первомайская, 45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6</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6</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Узел-6</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Узел-7</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Узел-7</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Чапаева, 2</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0,025</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0,025</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Узел-7</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Узел-8</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140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140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Узел-8</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д/с "Теремок"</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Узел-9</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Чапаева, 4</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0,040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0,040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Узел-9</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Первомайская, 49</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35</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35</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Узел-8</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Смена диаметра</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Смена диаметра</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Узел-9</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43</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43</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0,040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0,040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Узел-10</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48</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48</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Узел-10</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Полбина, 9</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24</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24</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Узел-10</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Узел-11</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Полбина, 7</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25</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25</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Узел-12</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172</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172</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Узел-12</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Узел-13</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Администрация</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0,076</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0,076</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Узел-13</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Узел-14</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40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40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Узел-14</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Администрация</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52</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52</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0,076</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0,076</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Узел-14</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Загс</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Узел-12</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Узел-15</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Чапаева, 1а</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lastRenderedPageBreak/>
              <w:t>Узел-15</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Узел-16</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Узел-16</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Полбина, 7а/7б</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0,032</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0,032</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Узел-16</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ТК-12</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ТК-12</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ТК-11</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0,108</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0,108</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ТК-10</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50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0,108</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0,108</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ТК-10</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Моткова, 8б</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12</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12</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Узел-17</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Узел-17</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Моткова, 8</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0,025</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0,025</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Узел-17</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Моткова, 6а</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16</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16</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0,025</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0,025</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ТК-12</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Узел-18</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0,108</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0,108</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Узел-18</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Моткова, 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Узел-18</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Храм</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15</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15</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Узел-18</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Узел-19</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0,089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0,089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Узел-19</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Моткова, 6</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30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0,025</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0,025</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Узел-19</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Полбина, 1</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100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0,089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0,089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ТК-12</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ТК-9</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180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180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ТК-9</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Моткова, 15б</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0,025</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0,025</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ТК-9</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Моткова, 15</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12</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12</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ТК-9</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Узел-20</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40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40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Узел-20</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Пионерская, 2</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17</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0,040</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0,040</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Узел-20</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ТК-7</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0,219</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0,219</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ТК-7</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Пионерская, 4</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Pr="009C78EA" w:rsidRDefault="00012276" w:rsidP="00967882">
            <w:pPr>
              <w:jc w:val="center"/>
              <w:rPr>
                <w:sz w:val="20"/>
                <w:szCs w:val="20"/>
              </w:rPr>
            </w:pPr>
            <w:r>
              <w:rPr>
                <w:color w:val="000000"/>
                <w:sz w:val="20"/>
                <w:szCs w:val="20"/>
              </w:rPr>
              <w:t>Узел-21</w:t>
            </w:r>
          </w:p>
        </w:tc>
        <w:tc>
          <w:tcPr>
            <w:tcW w:w="2301" w:type="dxa"/>
            <w:shd w:val="clear" w:color="auto" w:fill="auto"/>
            <w:vAlign w:val="center"/>
          </w:tcPr>
          <w:p w:rsidR="00012276" w:rsidRPr="009C78EA" w:rsidRDefault="00012276" w:rsidP="00967882">
            <w:pPr>
              <w:jc w:val="center"/>
              <w:rPr>
                <w:sz w:val="20"/>
                <w:szCs w:val="20"/>
              </w:rPr>
            </w:pPr>
            <w:r>
              <w:rPr>
                <w:color w:val="000000"/>
                <w:sz w:val="20"/>
                <w:szCs w:val="20"/>
              </w:rPr>
              <w:t>ул. Пионерская, 6</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1</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1</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Default="00012276" w:rsidP="00967882">
            <w:pPr>
              <w:jc w:val="center"/>
              <w:rPr>
                <w:color w:val="000000"/>
                <w:sz w:val="20"/>
                <w:szCs w:val="20"/>
              </w:rPr>
            </w:pPr>
            <w:r>
              <w:rPr>
                <w:color w:val="000000"/>
                <w:sz w:val="20"/>
                <w:szCs w:val="20"/>
              </w:rPr>
              <w:t>Узел-21</w:t>
            </w:r>
          </w:p>
        </w:tc>
        <w:tc>
          <w:tcPr>
            <w:tcW w:w="2301" w:type="dxa"/>
            <w:shd w:val="clear" w:color="auto" w:fill="auto"/>
            <w:vAlign w:val="center"/>
          </w:tcPr>
          <w:p w:rsidR="00012276" w:rsidRDefault="00012276" w:rsidP="00967882">
            <w:pPr>
              <w:jc w:val="center"/>
              <w:rPr>
                <w:color w:val="000000"/>
                <w:sz w:val="20"/>
                <w:szCs w:val="20"/>
              </w:rPr>
            </w:pPr>
            <w:r>
              <w:rPr>
                <w:color w:val="000000"/>
                <w:sz w:val="20"/>
                <w:szCs w:val="20"/>
              </w:rPr>
              <w:t>ул. Пионерская, 8</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0,057</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0,057</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9C78EA" w:rsidTr="00967882">
        <w:trPr>
          <w:trHeight w:val="292"/>
        </w:trPr>
        <w:tc>
          <w:tcPr>
            <w:tcW w:w="1732" w:type="dxa"/>
            <w:shd w:val="clear" w:color="auto" w:fill="auto"/>
            <w:vAlign w:val="center"/>
          </w:tcPr>
          <w:p w:rsidR="00012276" w:rsidRDefault="00012276" w:rsidP="00967882">
            <w:pPr>
              <w:jc w:val="center"/>
              <w:rPr>
                <w:color w:val="000000"/>
                <w:sz w:val="20"/>
                <w:szCs w:val="20"/>
              </w:rPr>
            </w:pPr>
            <w:r>
              <w:rPr>
                <w:color w:val="000000"/>
                <w:sz w:val="20"/>
                <w:szCs w:val="20"/>
              </w:rPr>
              <w:t>ТК-7</w:t>
            </w:r>
          </w:p>
        </w:tc>
        <w:tc>
          <w:tcPr>
            <w:tcW w:w="2301" w:type="dxa"/>
            <w:shd w:val="clear" w:color="auto" w:fill="auto"/>
            <w:vAlign w:val="center"/>
          </w:tcPr>
          <w:p w:rsidR="00012276" w:rsidRDefault="00012276" w:rsidP="00967882">
            <w:pPr>
              <w:jc w:val="center"/>
              <w:rPr>
                <w:color w:val="000000"/>
                <w:sz w:val="20"/>
                <w:szCs w:val="20"/>
              </w:rPr>
            </w:pPr>
            <w:r>
              <w:rPr>
                <w:color w:val="000000"/>
                <w:sz w:val="20"/>
                <w:szCs w:val="20"/>
              </w:rPr>
              <w:t>ул. Пионерская, 17</w:t>
            </w:r>
          </w:p>
        </w:tc>
        <w:tc>
          <w:tcPr>
            <w:tcW w:w="161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590" w:type="dxa"/>
            <w:shd w:val="clear" w:color="auto" w:fill="auto"/>
            <w:vAlign w:val="center"/>
          </w:tcPr>
          <w:p w:rsidR="00012276" w:rsidRPr="00546F19" w:rsidRDefault="00012276" w:rsidP="00967882">
            <w:pPr>
              <w:jc w:val="center"/>
              <w:rPr>
                <w:color w:val="000000"/>
                <w:sz w:val="20"/>
                <w:szCs w:val="20"/>
              </w:rPr>
            </w:pPr>
            <w:r>
              <w:rPr>
                <w:color w:val="000000"/>
                <w:sz w:val="20"/>
                <w:szCs w:val="20"/>
              </w:rPr>
              <w:t>20</w:t>
            </w:r>
          </w:p>
        </w:tc>
        <w:tc>
          <w:tcPr>
            <w:tcW w:w="1488" w:type="dxa"/>
            <w:shd w:val="clear" w:color="auto" w:fill="auto"/>
            <w:vAlign w:val="center"/>
          </w:tcPr>
          <w:p w:rsidR="00012276" w:rsidRPr="00E36096" w:rsidRDefault="00012276" w:rsidP="00967882">
            <w:pPr>
              <w:jc w:val="center"/>
              <w:rPr>
                <w:sz w:val="20"/>
                <w:szCs w:val="20"/>
              </w:rPr>
            </w:pPr>
            <w:r>
              <w:rPr>
                <w:color w:val="000000"/>
                <w:sz w:val="20"/>
                <w:szCs w:val="20"/>
              </w:rPr>
              <w:t>0,032</w:t>
            </w:r>
          </w:p>
        </w:tc>
        <w:tc>
          <w:tcPr>
            <w:tcW w:w="1468" w:type="dxa"/>
            <w:shd w:val="clear" w:color="auto" w:fill="auto"/>
            <w:vAlign w:val="center"/>
          </w:tcPr>
          <w:p w:rsidR="00012276" w:rsidRPr="009C78EA" w:rsidRDefault="00012276" w:rsidP="00967882">
            <w:pPr>
              <w:jc w:val="center"/>
              <w:rPr>
                <w:sz w:val="20"/>
                <w:szCs w:val="20"/>
              </w:rPr>
            </w:pPr>
            <w:r>
              <w:rPr>
                <w:color w:val="000000"/>
                <w:sz w:val="20"/>
                <w:szCs w:val="20"/>
              </w:rPr>
              <w:t>0,032</w:t>
            </w:r>
          </w:p>
        </w:tc>
        <w:tc>
          <w:tcPr>
            <w:tcW w:w="2043" w:type="dxa"/>
            <w:shd w:val="clear" w:color="auto" w:fill="auto"/>
            <w:vAlign w:val="center"/>
          </w:tcPr>
          <w:p w:rsidR="00012276" w:rsidRPr="008473A6" w:rsidRDefault="00012276" w:rsidP="00967882">
            <w:pPr>
              <w:jc w:val="center"/>
              <w:rPr>
                <w:sz w:val="20"/>
                <w:szCs w:val="20"/>
              </w:rPr>
            </w:pPr>
            <w:r>
              <w:rPr>
                <w:sz w:val="20"/>
                <w:szCs w:val="20"/>
              </w:rPr>
              <w:t>подземная/надземная</w:t>
            </w:r>
          </w:p>
        </w:tc>
        <w:tc>
          <w:tcPr>
            <w:tcW w:w="1131" w:type="dxa"/>
            <w:vMerge/>
            <w:shd w:val="clear" w:color="auto" w:fill="auto"/>
            <w:vAlign w:val="center"/>
          </w:tcPr>
          <w:p w:rsidR="00012276" w:rsidRPr="009C78EA" w:rsidRDefault="00012276" w:rsidP="00012276">
            <w:pPr>
              <w:jc w:val="center"/>
              <w:rPr>
                <w:color w:val="000000"/>
                <w:sz w:val="20"/>
                <w:szCs w:val="20"/>
              </w:rPr>
            </w:pPr>
          </w:p>
        </w:tc>
        <w:tc>
          <w:tcPr>
            <w:tcW w:w="2017" w:type="dxa"/>
            <w:shd w:val="clear" w:color="auto" w:fill="auto"/>
            <w:noWrap/>
            <w:vAlign w:val="center"/>
          </w:tcPr>
          <w:p w:rsidR="00012276" w:rsidRPr="009C78EA" w:rsidRDefault="00012276" w:rsidP="00012276">
            <w:pPr>
              <w:spacing w:line="276" w:lineRule="auto"/>
              <w:jc w:val="center"/>
              <w:rPr>
                <w:sz w:val="20"/>
                <w:szCs w:val="20"/>
              </w:rPr>
            </w:pPr>
            <w:r>
              <w:rPr>
                <w:sz w:val="20"/>
                <w:szCs w:val="20"/>
              </w:rPr>
              <w:t>стекловата</w:t>
            </w:r>
          </w:p>
        </w:tc>
      </w:tr>
      <w:tr w:rsidR="00012276" w:rsidRPr="0069569A" w:rsidTr="00E36096">
        <w:trPr>
          <w:trHeight w:val="292"/>
        </w:trPr>
        <w:tc>
          <w:tcPr>
            <w:tcW w:w="15380" w:type="dxa"/>
            <w:gridSpan w:val="9"/>
            <w:shd w:val="clear" w:color="auto" w:fill="auto"/>
            <w:vAlign w:val="center"/>
          </w:tcPr>
          <w:p w:rsidR="00012276" w:rsidRPr="0069569A" w:rsidRDefault="00012276" w:rsidP="00012276">
            <w:pPr>
              <w:spacing w:line="276" w:lineRule="auto"/>
              <w:jc w:val="center"/>
              <w:rPr>
                <w:b/>
                <w:bCs/>
                <w:sz w:val="20"/>
                <w:szCs w:val="20"/>
              </w:rPr>
            </w:pPr>
            <w:r w:rsidRPr="00E36096">
              <w:rPr>
                <w:b/>
                <w:bCs/>
                <w:sz w:val="20"/>
                <w:szCs w:val="20"/>
              </w:rPr>
              <w:lastRenderedPageBreak/>
              <w:t>Котельная СХТ-1 р.п. Майна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Котельная схт-1</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Узел-1</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17</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17</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0,150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0,150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val="restart"/>
            <w:shd w:val="clear" w:color="auto" w:fill="auto"/>
            <w:vAlign w:val="center"/>
          </w:tcPr>
          <w:p w:rsidR="00080DD3" w:rsidRPr="009C78EA" w:rsidRDefault="00080DD3" w:rsidP="00080DD3">
            <w:pPr>
              <w:jc w:val="center"/>
              <w:rPr>
                <w:color w:val="000000"/>
                <w:sz w:val="20"/>
                <w:szCs w:val="20"/>
              </w:rPr>
            </w:pPr>
            <w:r w:rsidRPr="008C2EFA">
              <w:rPr>
                <w:color w:val="000000"/>
                <w:sz w:val="20"/>
                <w:szCs w:val="20"/>
              </w:rPr>
              <w:t>9,8</w:t>
            </w: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Узел-1</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Узел-2</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5</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5</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0,100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0,100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З-1</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Узел-3</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Узел-3</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Дет. сад</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20</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20</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0,070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0,070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Узел-3</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Дет. сад</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Узел-1</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Узел-4</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41</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41</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0,150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0,150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Узел-4</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ул. Павлика Морозова, 5</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22</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22</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Узел-4</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Узел-5</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35</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35</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0,070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0,070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Узел-5</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Смена диаметра</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10</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10</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0,070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0,070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Смена диаметра</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ул. Павлика Морозова, 6а</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58</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58</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Узел-5</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ул. Павлика Морозова, 4</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110</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110</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0,150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0,150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Узел-2</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ул. Павлика Морозова, 6</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Узел-2</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Смена диаметра</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60</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60</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0,070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0,070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9C78EA" w:rsidTr="00080DD3">
        <w:trPr>
          <w:trHeight w:val="292"/>
        </w:trPr>
        <w:tc>
          <w:tcPr>
            <w:tcW w:w="1732" w:type="dxa"/>
            <w:shd w:val="clear" w:color="auto" w:fill="auto"/>
            <w:vAlign w:val="center"/>
          </w:tcPr>
          <w:p w:rsidR="00080DD3" w:rsidRPr="009C78EA" w:rsidRDefault="00080DD3" w:rsidP="00080DD3">
            <w:pPr>
              <w:jc w:val="center"/>
              <w:rPr>
                <w:sz w:val="20"/>
                <w:szCs w:val="20"/>
              </w:rPr>
            </w:pPr>
            <w:r>
              <w:rPr>
                <w:color w:val="000000"/>
                <w:sz w:val="20"/>
                <w:szCs w:val="20"/>
              </w:rPr>
              <w:t>Смена диаметра</w:t>
            </w:r>
          </w:p>
        </w:tc>
        <w:tc>
          <w:tcPr>
            <w:tcW w:w="2301" w:type="dxa"/>
            <w:shd w:val="clear" w:color="auto" w:fill="auto"/>
            <w:vAlign w:val="center"/>
          </w:tcPr>
          <w:p w:rsidR="00080DD3" w:rsidRPr="009C78EA" w:rsidRDefault="00080DD3" w:rsidP="00080DD3">
            <w:pPr>
              <w:jc w:val="center"/>
              <w:rPr>
                <w:sz w:val="20"/>
                <w:szCs w:val="20"/>
              </w:rPr>
            </w:pPr>
            <w:r>
              <w:rPr>
                <w:color w:val="000000"/>
                <w:sz w:val="20"/>
                <w:szCs w:val="20"/>
              </w:rPr>
              <w:t>З-1</w:t>
            </w:r>
          </w:p>
        </w:tc>
        <w:tc>
          <w:tcPr>
            <w:tcW w:w="161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120</w:t>
            </w:r>
          </w:p>
        </w:tc>
        <w:tc>
          <w:tcPr>
            <w:tcW w:w="1590" w:type="dxa"/>
            <w:shd w:val="clear" w:color="auto" w:fill="auto"/>
            <w:vAlign w:val="center"/>
          </w:tcPr>
          <w:p w:rsidR="00080DD3" w:rsidRPr="00546F19" w:rsidRDefault="00080DD3" w:rsidP="00080DD3">
            <w:pPr>
              <w:jc w:val="center"/>
              <w:rPr>
                <w:color w:val="000000"/>
                <w:sz w:val="20"/>
                <w:szCs w:val="20"/>
              </w:rPr>
            </w:pPr>
            <w:r>
              <w:rPr>
                <w:color w:val="000000"/>
                <w:sz w:val="20"/>
                <w:szCs w:val="20"/>
              </w:rPr>
              <w:t>120</w:t>
            </w:r>
          </w:p>
        </w:tc>
        <w:tc>
          <w:tcPr>
            <w:tcW w:w="1488" w:type="dxa"/>
            <w:shd w:val="clear" w:color="auto" w:fill="auto"/>
            <w:vAlign w:val="center"/>
          </w:tcPr>
          <w:p w:rsidR="00080DD3" w:rsidRPr="00E36096" w:rsidRDefault="00080DD3" w:rsidP="00080DD3">
            <w:pPr>
              <w:jc w:val="center"/>
              <w:rPr>
                <w:sz w:val="20"/>
                <w:szCs w:val="20"/>
              </w:rPr>
            </w:pPr>
            <w:r>
              <w:rPr>
                <w:color w:val="000000"/>
                <w:sz w:val="20"/>
                <w:szCs w:val="20"/>
              </w:rPr>
              <w:t>0,050</w:t>
            </w:r>
          </w:p>
        </w:tc>
        <w:tc>
          <w:tcPr>
            <w:tcW w:w="1468" w:type="dxa"/>
            <w:shd w:val="clear" w:color="auto" w:fill="auto"/>
            <w:vAlign w:val="center"/>
          </w:tcPr>
          <w:p w:rsidR="00080DD3" w:rsidRPr="009C78EA" w:rsidRDefault="00080DD3" w:rsidP="00080DD3">
            <w:pPr>
              <w:jc w:val="center"/>
              <w:rPr>
                <w:sz w:val="20"/>
                <w:szCs w:val="20"/>
              </w:rPr>
            </w:pPr>
            <w:r>
              <w:rPr>
                <w:color w:val="000000"/>
                <w:sz w:val="20"/>
                <w:szCs w:val="20"/>
              </w:rPr>
              <w:t>0,050</w:t>
            </w:r>
          </w:p>
        </w:tc>
        <w:tc>
          <w:tcPr>
            <w:tcW w:w="2043" w:type="dxa"/>
            <w:shd w:val="clear" w:color="auto" w:fill="auto"/>
            <w:vAlign w:val="center"/>
          </w:tcPr>
          <w:p w:rsidR="00080DD3" w:rsidRPr="008473A6" w:rsidRDefault="00080DD3" w:rsidP="00080DD3">
            <w:pPr>
              <w:jc w:val="center"/>
              <w:rPr>
                <w:sz w:val="20"/>
                <w:szCs w:val="20"/>
              </w:rPr>
            </w:pPr>
            <w:r>
              <w:rPr>
                <w:sz w:val="20"/>
                <w:szCs w:val="20"/>
              </w:rPr>
              <w:t>подземная/надземная</w:t>
            </w:r>
          </w:p>
        </w:tc>
        <w:tc>
          <w:tcPr>
            <w:tcW w:w="1131" w:type="dxa"/>
            <w:vMerge/>
            <w:shd w:val="clear" w:color="auto" w:fill="auto"/>
            <w:vAlign w:val="center"/>
          </w:tcPr>
          <w:p w:rsidR="00080DD3" w:rsidRPr="009C78EA" w:rsidRDefault="00080DD3" w:rsidP="00080DD3">
            <w:pPr>
              <w:jc w:val="center"/>
              <w:rPr>
                <w:color w:val="000000"/>
                <w:sz w:val="20"/>
                <w:szCs w:val="20"/>
              </w:rPr>
            </w:pPr>
          </w:p>
        </w:tc>
        <w:tc>
          <w:tcPr>
            <w:tcW w:w="2017" w:type="dxa"/>
            <w:shd w:val="clear" w:color="auto" w:fill="auto"/>
            <w:noWrap/>
            <w:vAlign w:val="center"/>
          </w:tcPr>
          <w:p w:rsidR="00080DD3" w:rsidRPr="009C78EA" w:rsidRDefault="00080DD3" w:rsidP="00080DD3">
            <w:pPr>
              <w:spacing w:line="276" w:lineRule="auto"/>
              <w:jc w:val="center"/>
              <w:rPr>
                <w:sz w:val="20"/>
                <w:szCs w:val="20"/>
              </w:rPr>
            </w:pPr>
            <w:r>
              <w:rPr>
                <w:sz w:val="20"/>
                <w:szCs w:val="20"/>
              </w:rPr>
              <w:t>стекловата</w:t>
            </w:r>
          </w:p>
        </w:tc>
      </w:tr>
      <w:tr w:rsidR="00080DD3" w:rsidRPr="0069569A" w:rsidTr="00E36096">
        <w:trPr>
          <w:trHeight w:val="292"/>
        </w:trPr>
        <w:tc>
          <w:tcPr>
            <w:tcW w:w="15380" w:type="dxa"/>
            <w:gridSpan w:val="9"/>
            <w:shd w:val="clear" w:color="auto" w:fill="auto"/>
            <w:vAlign w:val="center"/>
          </w:tcPr>
          <w:p w:rsidR="00080DD3" w:rsidRPr="0069569A" w:rsidRDefault="00080DD3" w:rsidP="00080DD3">
            <w:pPr>
              <w:spacing w:line="276" w:lineRule="auto"/>
              <w:jc w:val="center"/>
              <w:rPr>
                <w:b/>
                <w:bCs/>
                <w:sz w:val="20"/>
                <w:szCs w:val="20"/>
              </w:rPr>
            </w:pPr>
            <w:r w:rsidRPr="00E36096">
              <w:rPr>
                <w:b/>
                <w:bCs/>
                <w:sz w:val="20"/>
                <w:szCs w:val="20"/>
              </w:rPr>
              <w:t>Котельная СХТ-2 р.п. Майна</w:t>
            </w:r>
          </w:p>
        </w:tc>
      </w:tr>
      <w:tr w:rsidR="003E79A9" w:rsidRPr="009C78EA" w:rsidTr="003E79A9">
        <w:trPr>
          <w:trHeight w:val="292"/>
        </w:trPr>
        <w:tc>
          <w:tcPr>
            <w:tcW w:w="1732" w:type="dxa"/>
            <w:shd w:val="clear" w:color="auto" w:fill="auto"/>
            <w:vAlign w:val="center"/>
          </w:tcPr>
          <w:p w:rsidR="003E79A9" w:rsidRPr="009C78EA" w:rsidRDefault="003E79A9" w:rsidP="003E79A9">
            <w:pPr>
              <w:jc w:val="center"/>
              <w:rPr>
                <w:sz w:val="20"/>
                <w:szCs w:val="20"/>
              </w:rPr>
            </w:pPr>
            <w:r>
              <w:rPr>
                <w:color w:val="000000"/>
                <w:sz w:val="20"/>
                <w:szCs w:val="20"/>
              </w:rPr>
              <w:t>Котельная схт-2</w:t>
            </w:r>
          </w:p>
        </w:tc>
        <w:tc>
          <w:tcPr>
            <w:tcW w:w="2301" w:type="dxa"/>
            <w:shd w:val="clear" w:color="auto" w:fill="auto"/>
            <w:vAlign w:val="center"/>
          </w:tcPr>
          <w:p w:rsidR="003E79A9" w:rsidRPr="009C78EA" w:rsidRDefault="003E79A9" w:rsidP="003E79A9">
            <w:pPr>
              <w:jc w:val="center"/>
              <w:rPr>
                <w:sz w:val="20"/>
                <w:szCs w:val="20"/>
              </w:rPr>
            </w:pPr>
            <w:r>
              <w:rPr>
                <w:color w:val="000000"/>
                <w:sz w:val="20"/>
                <w:szCs w:val="20"/>
              </w:rPr>
              <w:t>Узел-1</w:t>
            </w:r>
          </w:p>
        </w:tc>
        <w:tc>
          <w:tcPr>
            <w:tcW w:w="1610" w:type="dxa"/>
            <w:shd w:val="clear" w:color="auto" w:fill="auto"/>
            <w:vAlign w:val="center"/>
          </w:tcPr>
          <w:p w:rsidR="003E79A9" w:rsidRPr="00546F19" w:rsidRDefault="003E79A9" w:rsidP="003E79A9">
            <w:pPr>
              <w:jc w:val="center"/>
              <w:rPr>
                <w:color w:val="000000"/>
                <w:sz w:val="20"/>
                <w:szCs w:val="20"/>
              </w:rPr>
            </w:pPr>
            <w:r>
              <w:rPr>
                <w:color w:val="000000"/>
                <w:sz w:val="20"/>
                <w:szCs w:val="20"/>
              </w:rPr>
              <w:t>20</w:t>
            </w:r>
          </w:p>
        </w:tc>
        <w:tc>
          <w:tcPr>
            <w:tcW w:w="1590" w:type="dxa"/>
            <w:shd w:val="clear" w:color="auto" w:fill="auto"/>
            <w:vAlign w:val="center"/>
          </w:tcPr>
          <w:p w:rsidR="003E79A9" w:rsidRPr="00546F19" w:rsidRDefault="003E79A9" w:rsidP="003E79A9">
            <w:pPr>
              <w:jc w:val="center"/>
              <w:rPr>
                <w:color w:val="000000"/>
                <w:sz w:val="20"/>
                <w:szCs w:val="20"/>
              </w:rPr>
            </w:pPr>
            <w:r>
              <w:rPr>
                <w:color w:val="000000"/>
                <w:sz w:val="20"/>
                <w:szCs w:val="20"/>
              </w:rPr>
              <w:t>20</w:t>
            </w:r>
          </w:p>
        </w:tc>
        <w:tc>
          <w:tcPr>
            <w:tcW w:w="1488" w:type="dxa"/>
            <w:shd w:val="clear" w:color="auto" w:fill="auto"/>
            <w:vAlign w:val="center"/>
          </w:tcPr>
          <w:p w:rsidR="003E79A9" w:rsidRPr="00E36096" w:rsidRDefault="003E79A9" w:rsidP="003E79A9">
            <w:pPr>
              <w:jc w:val="center"/>
              <w:rPr>
                <w:sz w:val="20"/>
                <w:szCs w:val="20"/>
              </w:rPr>
            </w:pPr>
            <w:r>
              <w:rPr>
                <w:color w:val="000000"/>
                <w:sz w:val="20"/>
                <w:szCs w:val="20"/>
              </w:rPr>
              <w:t>0,108</w:t>
            </w:r>
          </w:p>
        </w:tc>
        <w:tc>
          <w:tcPr>
            <w:tcW w:w="1468" w:type="dxa"/>
            <w:shd w:val="clear" w:color="auto" w:fill="auto"/>
            <w:vAlign w:val="center"/>
          </w:tcPr>
          <w:p w:rsidR="003E79A9" w:rsidRPr="009C78EA" w:rsidRDefault="003E79A9" w:rsidP="003E79A9">
            <w:pPr>
              <w:jc w:val="center"/>
              <w:rPr>
                <w:sz w:val="20"/>
                <w:szCs w:val="20"/>
              </w:rPr>
            </w:pPr>
            <w:r>
              <w:rPr>
                <w:color w:val="000000"/>
                <w:sz w:val="20"/>
                <w:szCs w:val="20"/>
              </w:rPr>
              <w:t>0,108</w:t>
            </w:r>
          </w:p>
        </w:tc>
        <w:tc>
          <w:tcPr>
            <w:tcW w:w="2043" w:type="dxa"/>
            <w:shd w:val="clear" w:color="auto" w:fill="auto"/>
            <w:vAlign w:val="center"/>
          </w:tcPr>
          <w:p w:rsidR="003E79A9" w:rsidRPr="008473A6" w:rsidRDefault="003E79A9" w:rsidP="003E79A9">
            <w:pPr>
              <w:jc w:val="center"/>
              <w:rPr>
                <w:sz w:val="20"/>
                <w:szCs w:val="20"/>
              </w:rPr>
            </w:pPr>
            <w:r>
              <w:rPr>
                <w:sz w:val="20"/>
                <w:szCs w:val="20"/>
              </w:rPr>
              <w:t>подземная/надземная</w:t>
            </w:r>
          </w:p>
        </w:tc>
        <w:tc>
          <w:tcPr>
            <w:tcW w:w="1131" w:type="dxa"/>
            <w:vMerge w:val="restart"/>
            <w:shd w:val="clear" w:color="auto" w:fill="auto"/>
            <w:vAlign w:val="center"/>
          </w:tcPr>
          <w:p w:rsidR="003E79A9" w:rsidRPr="009C78EA" w:rsidRDefault="003E79A9" w:rsidP="003E79A9">
            <w:pPr>
              <w:jc w:val="center"/>
              <w:rPr>
                <w:color w:val="000000"/>
                <w:sz w:val="20"/>
                <w:szCs w:val="20"/>
              </w:rPr>
            </w:pPr>
            <w:r w:rsidRPr="008C2EFA">
              <w:rPr>
                <w:color w:val="000000"/>
                <w:sz w:val="20"/>
                <w:szCs w:val="20"/>
              </w:rPr>
              <w:t>2,8</w:t>
            </w:r>
          </w:p>
        </w:tc>
        <w:tc>
          <w:tcPr>
            <w:tcW w:w="2017" w:type="dxa"/>
            <w:shd w:val="clear" w:color="auto" w:fill="auto"/>
            <w:noWrap/>
            <w:vAlign w:val="center"/>
          </w:tcPr>
          <w:p w:rsidR="003E79A9" w:rsidRPr="009C78EA" w:rsidRDefault="003E79A9" w:rsidP="003E79A9">
            <w:pPr>
              <w:spacing w:line="276" w:lineRule="auto"/>
              <w:jc w:val="center"/>
              <w:rPr>
                <w:sz w:val="20"/>
                <w:szCs w:val="20"/>
              </w:rPr>
            </w:pPr>
            <w:r>
              <w:rPr>
                <w:sz w:val="20"/>
                <w:szCs w:val="20"/>
              </w:rPr>
              <w:t>стекловата</w:t>
            </w:r>
          </w:p>
        </w:tc>
      </w:tr>
      <w:tr w:rsidR="003E79A9" w:rsidRPr="009C78EA" w:rsidTr="003E79A9">
        <w:trPr>
          <w:trHeight w:val="292"/>
        </w:trPr>
        <w:tc>
          <w:tcPr>
            <w:tcW w:w="1732" w:type="dxa"/>
            <w:shd w:val="clear" w:color="auto" w:fill="auto"/>
            <w:vAlign w:val="center"/>
          </w:tcPr>
          <w:p w:rsidR="003E79A9" w:rsidRPr="009C78EA" w:rsidRDefault="003E79A9" w:rsidP="003E79A9">
            <w:pPr>
              <w:jc w:val="center"/>
              <w:rPr>
                <w:sz w:val="20"/>
                <w:szCs w:val="20"/>
              </w:rPr>
            </w:pPr>
            <w:r>
              <w:rPr>
                <w:color w:val="000000"/>
                <w:sz w:val="20"/>
                <w:szCs w:val="20"/>
              </w:rPr>
              <w:t>Узел-1</w:t>
            </w:r>
          </w:p>
        </w:tc>
        <w:tc>
          <w:tcPr>
            <w:tcW w:w="2301" w:type="dxa"/>
            <w:shd w:val="clear" w:color="auto" w:fill="auto"/>
            <w:vAlign w:val="center"/>
          </w:tcPr>
          <w:p w:rsidR="003E79A9" w:rsidRPr="009C78EA" w:rsidRDefault="003E79A9" w:rsidP="003E79A9">
            <w:pPr>
              <w:jc w:val="center"/>
              <w:rPr>
                <w:sz w:val="20"/>
                <w:szCs w:val="20"/>
              </w:rPr>
            </w:pPr>
            <w:r>
              <w:rPr>
                <w:color w:val="000000"/>
                <w:sz w:val="20"/>
                <w:szCs w:val="20"/>
              </w:rPr>
              <w:t>ул. Матросова, 16</w:t>
            </w:r>
          </w:p>
        </w:tc>
        <w:tc>
          <w:tcPr>
            <w:tcW w:w="1610" w:type="dxa"/>
            <w:shd w:val="clear" w:color="auto" w:fill="auto"/>
            <w:vAlign w:val="center"/>
          </w:tcPr>
          <w:p w:rsidR="003E79A9" w:rsidRPr="00546F19" w:rsidRDefault="003E79A9" w:rsidP="003E79A9">
            <w:pPr>
              <w:jc w:val="center"/>
              <w:rPr>
                <w:color w:val="000000"/>
                <w:sz w:val="20"/>
                <w:szCs w:val="20"/>
              </w:rPr>
            </w:pPr>
            <w:r>
              <w:rPr>
                <w:color w:val="000000"/>
                <w:sz w:val="20"/>
                <w:szCs w:val="20"/>
              </w:rPr>
              <w:t>4</w:t>
            </w:r>
          </w:p>
        </w:tc>
        <w:tc>
          <w:tcPr>
            <w:tcW w:w="1590" w:type="dxa"/>
            <w:shd w:val="clear" w:color="auto" w:fill="auto"/>
            <w:vAlign w:val="center"/>
          </w:tcPr>
          <w:p w:rsidR="003E79A9" w:rsidRPr="00546F19" w:rsidRDefault="003E79A9" w:rsidP="003E79A9">
            <w:pPr>
              <w:jc w:val="center"/>
              <w:rPr>
                <w:color w:val="000000"/>
                <w:sz w:val="20"/>
                <w:szCs w:val="20"/>
              </w:rPr>
            </w:pPr>
            <w:r>
              <w:rPr>
                <w:color w:val="000000"/>
                <w:sz w:val="20"/>
                <w:szCs w:val="20"/>
              </w:rPr>
              <w:t>4</w:t>
            </w:r>
          </w:p>
        </w:tc>
        <w:tc>
          <w:tcPr>
            <w:tcW w:w="1488" w:type="dxa"/>
            <w:shd w:val="clear" w:color="auto" w:fill="auto"/>
            <w:vAlign w:val="center"/>
          </w:tcPr>
          <w:p w:rsidR="003E79A9" w:rsidRPr="00E36096" w:rsidRDefault="003E79A9" w:rsidP="003E79A9">
            <w:pPr>
              <w:jc w:val="center"/>
              <w:rPr>
                <w:sz w:val="20"/>
                <w:szCs w:val="20"/>
              </w:rPr>
            </w:pPr>
            <w:r>
              <w:rPr>
                <w:color w:val="000000"/>
                <w:sz w:val="20"/>
                <w:szCs w:val="20"/>
              </w:rPr>
              <w:t>0,076</w:t>
            </w:r>
          </w:p>
        </w:tc>
        <w:tc>
          <w:tcPr>
            <w:tcW w:w="1468" w:type="dxa"/>
            <w:shd w:val="clear" w:color="auto" w:fill="auto"/>
            <w:vAlign w:val="center"/>
          </w:tcPr>
          <w:p w:rsidR="003E79A9" w:rsidRPr="009C78EA" w:rsidRDefault="003E79A9" w:rsidP="003E79A9">
            <w:pPr>
              <w:jc w:val="center"/>
              <w:rPr>
                <w:sz w:val="20"/>
                <w:szCs w:val="20"/>
              </w:rPr>
            </w:pPr>
            <w:r>
              <w:rPr>
                <w:color w:val="000000"/>
                <w:sz w:val="20"/>
                <w:szCs w:val="20"/>
              </w:rPr>
              <w:t>0,076</w:t>
            </w:r>
          </w:p>
        </w:tc>
        <w:tc>
          <w:tcPr>
            <w:tcW w:w="2043" w:type="dxa"/>
            <w:shd w:val="clear" w:color="auto" w:fill="auto"/>
            <w:vAlign w:val="center"/>
          </w:tcPr>
          <w:p w:rsidR="003E79A9" w:rsidRPr="008473A6" w:rsidRDefault="003E79A9" w:rsidP="003E79A9">
            <w:pPr>
              <w:jc w:val="center"/>
              <w:rPr>
                <w:sz w:val="20"/>
                <w:szCs w:val="20"/>
              </w:rPr>
            </w:pPr>
            <w:r>
              <w:rPr>
                <w:sz w:val="20"/>
                <w:szCs w:val="20"/>
              </w:rPr>
              <w:t>подземная/надземная</w:t>
            </w:r>
          </w:p>
        </w:tc>
        <w:tc>
          <w:tcPr>
            <w:tcW w:w="1131" w:type="dxa"/>
            <w:vMerge/>
            <w:shd w:val="clear" w:color="auto" w:fill="auto"/>
            <w:vAlign w:val="center"/>
          </w:tcPr>
          <w:p w:rsidR="003E79A9" w:rsidRPr="009C78EA" w:rsidRDefault="003E79A9" w:rsidP="003E79A9">
            <w:pPr>
              <w:jc w:val="center"/>
              <w:rPr>
                <w:color w:val="000000"/>
                <w:sz w:val="20"/>
                <w:szCs w:val="20"/>
              </w:rPr>
            </w:pPr>
          </w:p>
        </w:tc>
        <w:tc>
          <w:tcPr>
            <w:tcW w:w="2017" w:type="dxa"/>
            <w:shd w:val="clear" w:color="auto" w:fill="auto"/>
            <w:noWrap/>
            <w:vAlign w:val="center"/>
          </w:tcPr>
          <w:p w:rsidR="003E79A9" w:rsidRPr="009C78EA" w:rsidRDefault="003E79A9" w:rsidP="003E79A9">
            <w:pPr>
              <w:spacing w:line="276" w:lineRule="auto"/>
              <w:jc w:val="center"/>
              <w:rPr>
                <w:sz w:val="20"/>
                <w:szCs w:val="20"/>
              </w:rPr>
            </w:pPr>
            <w:r>
              <w:rPr>
                <w:sz w:val="20"/>
                <w:szCs w:val="20"/>
              </w:rPr>
              <w:t>стекловата</w:t>
            </w:r>
          </w:p>
        </w:tc>
      </w:tr>
      <w:tr w:rsidR="003E79A9" w:rsidRPr="009C78EA" w:rsidTr="003E79A9">
        <w:trPr>
          <w:trHeight w:val="292"/>
        </w:trPr>
        <w:tc>
          <w:tcPr>
            <w:tcW w:w="1732" w:type="dxa"/>
            <w:shd w:val="clear" w:color="auto" w:fill="auto"/>
            <w:vAlign w:val="center"/>
          </w:tcPr>
          <w:p w:rsidR="003E79A9" w:rsidRPr="009C78EA" w:rsidRDefault="003E79A9" w:rsidP="003E79A9">
            <w:pPr>
              <w:jc w:val="center"/>
              <w:rPr>
                <w:sz w:val="20"/>
                <w:szCs w:val="20"/>
              </w:rPr>
            </w:pPr>
            <w:r>
              <w:rPr>
                <w:color w:val="000000"/>
                <w:sz w:val="20"/>
                <w:szCs w:val="20"/>
              </w:rPr>
              <w:t>Узел-1</w:t>
            </w:r>
          </w:p>
        </w:tc>
        <w:tc>
          <w:tcPr>
            <w:tcW w:w="2301" w:type="dxa"/>
            <w:shd w:val="clear" w:color="auto" w:fill="auto"/>
            <w:vAlign w:val="center"/>
          </w:tcPr>
          <w:p w:rsidR="003E79A9" w:rsidRPr="009C78EA" w:rsidRDefault="003E79A9" w:rsidP="003E79A9">
            <w:pPr>
              <w:jc w:val="center"/>
              <w:rPr>
                <w:sz w:val="20"/>
                <w:szCs w:val="20"/>
              </w:rPr>
            </w:pPr>
            <w:r>
              <w:rPr>
                <w:color w:val="000000"/>
                <w:sz w:val="20"/>
                <w:szCs w:val="20"/>
              </w:rPr>
              <w:t>Узел-2</w:t>
            </w:r>
          </w:p>
        </w:tc>
        <w:tc>
          <w:tcPr>
            <w:tcW w:w="1610" w:type="dxa"/>
            <w:shd w:val="clear" w:color="auto" w:fill="auto"/>
            <w:vAlign w:val="center"/>
          </w:tcPr>
          <w:p w:rsidR="003E79A9" w:rsidRPr="00546F19" w:rsidRDefault="003E79A9" w:rsidP="003E79A9">
            <w:pPr>
              <w:jc w:val="center"/>
              <w:rPr>
                <w:color w:val="000000"/>
                <w:sz w:val="20"/>
                <w:szCs w:val="20"/>
              </w:rPr>
            </w:pPr>
            <w:r>
              <w:rPr>
                <w:color w:val="000000"/>
                <w:sz w:val="20"/>
                <w:szCs w:val="20"/>
              </w:rPr>
              <w:t>20</w:t>
            </w:r>
          </w:p>
        </w:tc>
        <w:tc>
          <w:tcPr>
            <w:tcW w:w="1590" w:type="dxa"/>
            <w:shd w:val="clear" w:color="auto" w:fill="auto"/>
            <w:vAlign w:val="center"/>
          </w:tcPr>
          <w:p w:rsidR="003E79A9" w:rsidRPr="00546F19" w:rsidRDefault="003E79A9" w:rsidP="003E79A9">
            <w:pPr>
              <w:jc w:val="center"/>
              <w:rPr>
                <w:color w:val="000000"/>
                <w:sz w:val="20"/>
                <w:szCs w:val="20"/>
              </w:rPr>
            </w:pPr>
            <w:r>
              <w:rPr>
                <w:color w:val="000000"/>
                <w:sz w:val="20"/>
                <w:szCs w:val="20"/>
              </w:rPr>
              <w:t>20</w:t>
            </w:r>
          </w:p>
        </w:tc>
        <w:tc>
          <w:tcPr>
            <w:tcW w:w="1488" w:type="dxa"/>
            <w:shd w:val="clear" w:color="auto" w:fill="auto"/>
            <w:vAlign w:val="center"/>
          </w:tcPr>
          <w:p w:rsidR="003E79A9" w:rsidRPr="00E36096" w:rsidRDefault="003E79A9" w:rsidP="003E79A9">
            <w:pPr>
              <w:jc w:val="center"/>
              <w:rPr>
                <w:sz w:val="20"/>
                <w:szCs w:val="20"/>
              </w:rPr>
            </w:pPr>
            <w:r>
              <w:rPr>
                <w:color w:val="000000"/>
                <w:sz w:val="20"/>
                <w:szCs w:val="20"/>
              </w:rPr>
              <w:t>0,108</w:t>
            </w:r>
          </w:p>
        </w:tc>
        <w:tc>
          <w:tcPr>
            <w:tcW w:w="1468" w:type="dxa"/>
            <w:shd w:val="clear" w:color="auto" w:fill="auto"/>
            <w:vAlign w:val="center"/>
          </w:tcPr>
          <w:p w:rsidR="003E79A9" w:rsidRPr="009C78EA" w:rsidRDefault="003E79A9" w:rsidP="003E79A9">
            <w:pPr>
              <w:jc w:val="center"/>
              <w:rPr>
                <w:sz w:val="20"/>
                <w:szCs w:val="20"/>
              </w:rPr>
            </w:pPr>
            <w:r>
              <w:rPr>
                <w:color w:val="000000"/>
                <w:sz w:val="20"/>
                <w:szCs w:val="20"/>
              </w:rPr>
              <w:t>0,108</w:t>
            </w:r>
          </w:p>
        </w:tc>
        <w:tc>
          <w:tcPr>
            <w:tcW w:w="2043" w:type="dxa"/>
            <w:shd w:val="clear" w:color="auto" w:fill="auto"/>
            <w:vAlign w:val="center"/>
          </w:tcPr>
          <w:p w:rsidR="003E79A9" w:rsidRPr="008473A6" w:rsidRDefault="003E79A9" w:rsidP="003E79A9">
            <w:pPr>
              <w:jc w:val="center"/>
              <w:rPr>
                <w:sz w:val="20"/>
                <w:szCs w:val="20"/>
              </w:rPr>
            </w:pPr>
            <w:r>
              <w:rPr>
                <w:sz w:val="20"/>
                <w:szCs w:val="20"/>
              </w:rPr>
              <w:t>подземная/надземная</w:t>
            </w:r>
          </w:p>
        </w:tc>
        <w:tc>
          <w:tcPr>
            <w:tcW w:w="1131" w:type="dxa"/>
            <w:vMerge/>
            <w:shd w:val="clear" w:color="auto" w:fill="auto"/>
            <w:vAlign w:val="center"/>
          </w:tcPr>
          <w:p w:rsidR="003E79A9" w:rsidRPr="009C78EA" w:rsidRDefault="003E79A9" w:rsidP="003E79A9">
            <w:pPr>
              <w:jc w:val="center"/>
              <w:rPr>
                <w:color w:val="000000"/>
                <w:sz w:val="20"/>
                <w:szCs w:val="20"/>
              </w:rPr>
            </w:pPr>
          </w:p>
        </w:tc>
        <w:tc>
          <w:tcPr>
            <w:tcW w:w="2017" w:type="dxa"/>
            <w:shd w:val="clear" w:color="auto" w:fill="auto"/>
            <w:noWrap/>
            <w:vAlign w:val="center"/>
          </w:tcPr>
          <w:p w:rsidR="003E79A9" w:rsidRPr="009C78EA" w:rsidRDefault="003E79A9" w:rsidP="003E79A9">
            <w:pPr>
              <w:spacing w:line="276" w:lineRule="auto"/>
              <w:jc w:val="center"/>
              <w:rPr>
                <w:sz w:val="20"/>
                <w:szCs w:val="20"/>
              </w:rPr>
            </w:pPr>
            <w:r>
              <w:rPr>
                <w:sz w:val="20"/>
                <w:szCs w:val="20"/>
              </w:rPr>
              <w:t>стекловата</w:t>
            </w:r>
          </w:p>
        </w:tc>
      </w:tr>
      <w:tr w:rsidR="003E79A9" w:rsidRPr="009C78EA" w:rsidTr="003E79A9">
        <w:trPr>
          <w:trHeight w:val="292"/>
        </w:trPr>
        <w:tc>
          <w:tcPr>
            <w:tcW w:w="1732" w:type="dxa"/>
            <w:shd w:val="clear" w:color="auto" w:fill="auto"/>
            <w:vAlign w:val="center"/>
          </w:tcPr>
          <w:p w:rsidR="003E79A9" w:rsidRPr="009C78EA" w:rsidRDefault="003E79A9" w:rsidP="003E79A9">
            <w:pPr>
              <w:jc w:val="center"/>
              <w:rPr>
                <w:sz w:val="20"/>
                <w:szCs w:val="20"/>
              </w:rPr>
            </w:pPr>
            <w:r>
              <w:rPr>
                <w:color w:val="000000"/>
                <w:sz w:val="20"/>
                <w:szCs w:val="20"/>
              </w:rPr>
              <w:t>Узел-2</w:t>
            </w:r>
          </w:p>
        </w:tc>
        <w:tc>
          <w:tcPr>
            <w:tcW w:w="2301" w:type="dxa"/>
            <w:shd w:val="clear" w:color="auto" w:fill="auto"/>
            <w:vAlign w:val="center"/>
          </w:tcPr>
          <w:p w:rsidR="003E79A9" w:rsidRPr="009C78EA" w:rsidRDefault="003E79A9" w:rsidP="003E79A9">
            <w:pPr>
              <w:jc w:val="center"/>
              <w:rPr>
                <w:sz w:val="20"/>
                <w:szCs w:val="20"/>
              </w:rPr>
            </w:pPr>
            <w:r>
              <w:rPr>
                <w:color w:val="000000"/>
                <w:sz w:val="20"/>
                <w:szCs w:val="20"/>
              </w:rPr>
              <w:t>ул. Матросова, 14</w:t>
            </w:r>
          </w:p>
        </w:tc>
        <w:tc>
          <w:tcPr>
            <w:tcW w:w="1610" w:type="dxa"/>
            <w:shd w:val="clear" w:color="auto" w:fill="auto"/>
            <w:vAlign w:val="center"/>
          </w:tcPr>
          <w:p w:rsidR="003E79A9" w:rsidRPr="00546F19" w:rsidRDefault="003E79A9" w:rsidP="003E79A9">
            <w:pPr>
              <w:jc w:val="center"/>
              <w:rPr>
                <w:color w:val="000000"/>
                <w:sz w:val="20"/>
                <w:szCs w:val="20"/>
              </w:rPr>
            </w:pPr>
            <w:r>
              <w:rPr>
                <w:color w:val="000000"/>
                <w:sz w:val="20"/>
                <w:szCs w:val="20"/>
              </w:rPr>
              <w:t>37</w:t>
            </w:r>
          </w:p>
        </w:tc>
        <w:tc>
          <w:tcPr>
            <w:tcW w:w="1590" w:type="dxa"/>
            <w:shd w:val="clear" w:color="auto" w:fill="auto"/>
            <w:vAlign w:val="center"/>
          </w:tcPr>
          <w:p w:rsidR="003E79A9" w:rsidRPr="00546F19" w:rsidRDefault="003E79A9" w:rsidP="003E79A9">
            <w:pPr>
              <w:jc w:val="center"/>
              <w:rPr>
                <w:color w:val="000000"/>
                <w:sz w:val="20"/>
                <w:szCs w:val="20"/>
              </w:rPr>
            </w:pPr>
            <w:r>
              <w:rPr>
                <w:color w:val="000000"/>
                <w:sz w:val="20"/>
                <w:szCs w:val="20"/>
              </w:rPr>
              <w:t>37</w:t>
            </w:r>
          </w:p>
        </w:tc>
        <w:tc>
          <w:tcPr>
            <w:tcW w:w="1488" w:type="dxa"/>
            <w:shd w:val="clear" w:color="auto" w:fill="auto"/>
            <w:vAlign w:val="center"/>
          </w:tcPr>
          <w:p w:rsidR="003E79A9" w:rsidRPr="00E36096" w:rsidRDefault="003E79A9" w:rsidP="003E79A9">
            <w:pPr>
              <w:jc w:val="center"/>
              <w:rPr>
                <w:sz w:val="20"/>
                <w:szCs w:val="20"/>
              </w:rPr>
            </w:pPr>
            <w:r>
              <w:rPr>
                <w:color w:val="000000"/>
                <w:sz w:val="20"/>
                <w:szCs w:val="20"/>
              </w:rPr>
              <w:t>0,108</w:t>
            </w:r>
          </w:p>
        </w:tc>
        <w:tc>
          <w:tcPr>
            <w:tcW w:w="1468" w:type="dxa"/>
            <w:shd w:val="clear" w:color="auto" w:fill="auto"/>
            <w:vAlign w:val="center"/>
          </w:tcPr>
          <w:p w:rsidR="003E79A9" w:rsidRPr="009C78EA" w:rsidRDefault="003E79A9" w:rsidP="003E79A9">
            <w:pPr>
              <w:jc w:val="center"/>
              <w:rPr>
                <w:sz w:val="20"/>
                <w:szCs w:val="20"/>
              </w:rPr>
            </w:pPr>
            <w:r>
              <w:rPr>
                <w:color w:val="000000"/>
                <w:sz w:val="20"/>
                <w:szCs w:val="20"/>
              </w:rPr>
              <w:t>0,108</w:t>
            </w:r>
          </w:p>
        </w:tc>
        <w:tc>
          <w:tcPr>
            <w:tcW w:w="2043" w:type="dxa"/>
            <w:shd w:val="clear" w:color="auto" w:fill="auto"/>
            <w:vAlign w:val="center"/>
          </w:tcPr>
          <w:p w:rsidR="003E79A9" w:rsidRPr="008473A6" w:rsidRDefault="003E79A9" w:rsidP="003E79A9">
            <w:pPr>
              <w:jc w:val="center"/>
              <w:rPr>
                <w:sz w:val="20"/>
                <w:szCs w:val="20"/>
              </w:rPr>
            </w:pPr>
            <w:r>
              <w:rPr>
                <w:sz w:val="20"/>
                <w:szCs w:val="20"/>
              </w:rPr>
              <w:t>подземная/надземная</w:t>
            </w:r>
          </w:p>
        </w:tc>
        <w:tc>
          <w:tcPr>
            <w:tcW w:w="1131" w:type="dxa"/>
            <w:vMerge/>
            <w:shd w:val="clear" w:color="auto" w:fill="auto"/>
            <w:vAlign w:val="center"/>
          </w:tcPr>
          <w:p w:rsidR="003E79A9" w:rsidRPr="009C78EA" w:rsidRDefault="003E79A9" w:rsidP="003E79A9">
            <w:pPr>
              <w:jc w:val="center"/>
              <w:rPr>
                <w:color w:val="000000"/>
                <w:sz w:val="20"/>
                <w:szCs w:val="20"/>
              </w:rPr>
            </w:pPr>
          </w:p>
        </w:tc>
        <w:tc>
          <w:tcPr>
            <w:tcW w:w="2017" w:type="dxa"/>
            <w:shd w:val="clear" w:color="auto" w:fill="auto"/>
            <w:noWrap/>
            <w:vAlign w:val="center"/>
          </w:tcPr>
          <w:p w:rsidR="003E79A9" w:rsidRPr="009C78EA" w:rsidRDefault="003E79A9" w:rsidP="003E79A9">
            <w:pPr>
              <w:spacing w:line="276" w:lineRule="auto"/>
              <w:jc w:val="center"/>
              <w:rPr>
                <w:sz w:val="20"/>
                <w:szCs w:val="20"/>
              </w:rPr>
            </w:pPr>
            <w:r>
              <w:rPr>
                <w:sz w:val="20"/>
                <w:szCs w:val="20"/>
              </w:rPr>
              <w:t>стекловата</w:t>
            </w:r>
          </w:p>
        </w:tc>
      </w:tr>
      <w:tr w:rsidR="003E79A9" w:rsidRPr="0069569A" w:rsidTr="00E36096">
        <w:trPr>
          <w:trHeight w:val="292"/>
        </w:trPr>
        <w:tc>
          <w:tcPr>
            <w:tcW w:w="15380" w:type="dxa"/>
            <w:gridSpan w:val="9"/>
            <w:shd w:val="clear" w:color="auto" w:fill="auto"/>
            <w:vAlign w:val="center"/>
          </w:tcPr>
          <w:p w:rsidR="003E79A9" w:rsidRPr="0069569A" w:rsidRDefault="003E79A9" w:rsidP="003E79A9">
            <w:pPr>
              <w:spacing w:line="276" w:lineRule="auto"/>
              <w:jc w:val="center"/>
              <w:rPr>
                <w:b/>
                <w:bCs/>
                <w:sz w:val="20"/>
                <w:szCs w:val="20"/>
              </w:rPr>
            </w:pPr>
            <w:r w:rsidRPr="00E36096">
              <w:rPr>
                <w:b/>
                <w:bCs/>
                <w:sz w:val="20"/>
                <w:szCs w:val="20"/>
              </w:rPr>
              <w:t>Котельная д/с «Сказка» р.п. Майна</w:t>
            </w:r>
          </w:p>
        </w:tc>
      </w:tr>
      <w:tr w:rsidR="00620179" w:rsidRPr="009C78EA" w:rsidTr="00963FE0">
        <w:trPr>
          <w:trHeight w:val="292"/>
        </w:trPr>
        <w:tc>
          <w:tcPr>
            <w:tcW w:w="1732" w:type="dxa"/>
            <w:shd w:val="clear" w:color="auto" w:fill="auto"/>
            <w:vAlign w:val="center"/>
          </w:tcPr>
          <w:p w:rsidR="00620179" w:rsidRPr="009C78EA" w:rsidRDefault="00620179" w:rsidP="00963FE0">
            <w:pPr>
              <w:jc w:val="center"/>
              <w:rPr>
                <w:sz w:val="20"/>
                <w:szCs w:val="20"/>
              </w:rPr>
            </w:pPr>
            <w:r>
              <w:rPr>
                <w:color w:val="000000"/>
                <w:sz w:val="20"/>
                <w:szCs w:val="20"/>
              </w:rPr>
              <w:t>Котельная д/с "Сказка"</w:t>
            </w:r>
          </w:p>
        </w:tc>
        <w:tc>
          <w:tcPr>
            <w:tcW w:w="2301" w:type="dxa"/>
            <w:shd w:val="clear" w:color="auto" w:fill="auto"/>
            <w:vAlign w:val="center"/>
          </w:tcPr>
          <w:p w:rsidR="00620179" w:rsidRPr="009C78EA" w:rsidRDefault="00620179" w:rsidP="00963FE0">
            <w:pPr>
              <w:jc w:val="center"/>
              <w:rPr>
                <w:sz w:val="20"/>
                <w:szCs w:val="20"/>
              </w:rPr>
            </w:pPr>
            <w:r>
              <w:rPr>
                <w:color w:val="000000"/>
                <w:sz w:val="20"/>
                <w:szCs w:val="20"/>
              </w:rPr>
              <w:t>Узел</w:t>
            </w:r>
          </w:p>
        </w:tc>
        <w:tc>
          <w:tcPr>
            <w:tcW w:w="1610" w:type="dxa"/>
            <w:shd w:val="clear" w:color="auto" w:fill="auto"/>
            <w:vAlign w:val="center"/>
          </w:tcPr>
          <w:p w:rsidR="00620179" w:rsidRPr="00546F19" w:rsidRDefault="00620179" w:rsidP="00963FE0">
            <w:pPr>
              <w:jc w:val="center"/>
              <w:rPr>
                <w:color w:val="000000"/>
                <w:sz w:val="20"/>
                <w:szCs w:val="20"/>
              </w:rPr>
            </w:pPr>
            <w:r>
              <w:rPr>
                <w:color w:val="000000"/>
                <w:sz w:val="20"/>
                <w:szCs w:val="20"/>
              </w:rPr>
              <w:t>6</w:t>
            </w:r>
          </w:p>
        </w:tc>
        <w:tc>
          <w:tcPr>
            <w:tcW w:w="1590" w:type="dxa"/>
            <w:shd w:val="clear" w:color="auto" w:fill="auto"/>
            <w:vAlign w:val="center"/>
          </w:tcPr>
          <w:p w:rsidR="00620179" w:rsidRPr="00546F19" w:rsidRDefault="00620179" w:rsidP="00963FE0">
            <w:pPr>
              <w:jc w:val="center"/>
              <w:rPr>
                <w:color w:val="000000"/>
                <w:sz w:val="20"/>
                <w:szCs w:val="20"/>
              </w:rPr>
            </w:pPr>
            <w:r>
              <w:rPr>
                <w:color w:val="000000"/>
                <w:sz w:val="20"/>
                <w:szCs w:val="20"/>
              </w:rPr>
              <w:t>6</w:t>
            </w:r>
          </w:p>
        </w:tc>
        <w:tc>
          <w:tcPr>
            <w:tcW w:w="1488" w:type="dxa"/>
            <w:shd w:val="clear" w:color="auto" w:fill="auto"/>
            <w:vAlign w:val="center"/>
          </w:tcPr>
          <w:p w:rsidR="00620179" w:rsidRPr="00E36096" w:rsidRDefault="00620179" w:rsidP="00963FE0">
            <w:pPr>
              <w:jc w:val="center"/>
              <w:rPr>
                <w:sz w:val="20"/>
                <w:szCs w:val="20"/>
              </w:rPr>
            </w:pPr>
            <w:r>
              <w:rPr>
                <w:color w:val="000000"/>
                <w:sz w:val="20"/>
                <w:szCs w:val="20"/>
              </w:rPr>
              <w:t>0,057</w:t>
            </w:r>
          </w:p>
        </w:tc>
        <w:tc>
          <w:tcPr>
            <w:tcW w:w="1468" w:type="dxa"/>
            <w:shd w:val="clear" w:color="auto" w:fill="auto"/>
            <w:vAlign w:val="center"/>
          </w:tcPr>
          <w:p w:rsidR="00620179" w:rsidRPr="009C78EA" w:rsidRDefault="00620179" w:rsidP="00963FE0">
            <w:pPr>
              <w:jc w:val="center"/>
              <w:rPr>
                <w:sz w:val="20"/>
                <w:szCs w:val="20"/>
              </w:rPr>
            </w:pPr>
            <w:r>
              <w:rPr>
                <w:color w:val="000000"/>
                <w:sz w:val="20"/>
                <w:szCs w:val="20"/>
              </w:rPr>
              <w:t>0,057</w:t>
            </w:r>
          </w:p>
        </w:tc>
        <w:tc>
          <w:tcPr>
            <w:tcW w:w="2043" w:type="dxa"/>
            <w:shd w:val="clear" w:color="auto" w:fill="auto"/>
            <w:vAlign w:val="center"/>
          </w:tcPr>
          <w:p w:rsidR="00620179" w:rsidRPr="008473A6" w:rsidRDefault="00620179" w:rsidP="00963FE0">
            <w:pPr>
              <w:jc w:val="center"/>
              <w:rPr>
                <w:sz w:val="20"/>
                <w:szCs w:val="20"/>
              </w:rPr>
            </w:pPr>
            <w:r>
              <w:rPr>
                <w:sz w:val="20"/>
                <w:szCs w:val="20"/>
              </w:rPr>
              <w:t>подземная/надземная</w:t>
            </w:r>
          </w:p>
        </w:tc>
        <w:tc>
          <w:tcPr>
            <w:tcW w:w="1131" w:type="dxa"/>
            <w:vMerge w:val="restart"/>
            <w:shd w:val="clear" w:color="auto" w:fill="auto"/>
            <w:vAlign w:val="center"/>
          </w:tcPr>
          <w:p w:rsidR="00620179" w:rsidRPr="009C78EA" w:rsidRDefault="00620179" w:rsidP="00963FE0">
            <w:pPr>
              <w:jc w:val="center"/>
              <w:rPr>
                <w:color w:val="000000"/>
                <w:sz w:val="20"/>
                <w:szCs w:val="20"/>
              </w:rPr>
            </w:pPr>
            <w:r w:rsidRPr="008C2EFA">
              <w:rPr>
                <w:color w:val="000000"/>
                <w:sz w:val="20"/>
                <w:szCs w:val="20"/>
              </w:rPr>
              <w:t>1,0</w:t>
            </w:r>
          </w:p>
        </w:tc>
        <w:tc>
          <w:tcPr>
            <w:tcW w:w="2017" w:type="dxa"/>
            <w:shd w:val="clear" w:color="auto" w:fill="auto"/>
            <w:noWrap/>
            <w:vAlign w:val="center"/>
          </w:tcPr>
          <w:p w:rsidR="00620179" w:rsidRPr="009C78EA" w:rsidRDefault="00620179" w:rsidP="00963FE0">
            <w:pPr>
              <w:spacing w:line="276" w:lineRule="auto"/>
              <w:jc w:val="center"/>
              <w:rPr>
                <w:sz w:val="20"/>
                <w:szCs w:val="20"/>
              </w:rPr>
            </w:pPr>
            <w:r>
              <w:rPr>
                <w:sz w:val="20"/>
                <w:szCs w:val="20"/>
              </w:rPr>
              <w:t>стекловата</w:t>
            </w:r>
          </w:p>
        </w:tc>
      </w:tr>
      <w:tr w:rsidR="00620179" w:rsidRPr="009C78EA" w:rsidTr="00963FE0">
        <w:trPr>
          <w:trHeight w:val="292"/>
        </w:trPr>
        <w:tc>
          <w:tcPr>
            <w:tcW w:w="1732" w:type="dxa"/>
            <w:shd w:val="clear" w:color="auto" w:fill="auto"/>
            <w:vAlign w:val="center"/>
          </w:tcPr>
          <w:p w:rsidR="00620179" w:rsidRPr="009C78EA" w:rsidRDefault="00620179" w:rsidP="00963FE0">
            <w:pPr>
              <w:jc w:val="center"/>
              <w:rPr>
                <w:sz w:val="20"/>
                <w:szCs w:val="20"/>
              </w:rPr>
            </w:pPr>
            <w:r>
              <w:rPr>
                <w:color w:val="000000"/>
                <w:sz w:val="20"/>
                <w:szCs w:val="20"/>
              </w:rPr>
              <w:t>Узел</w:t>
            </w:r>
          </w:p>
        </w:tc>
        <w:tc>
          <w:tcPr>
            <w:tcW w:w="2301" w:type="dxa"/>
            <w:shd w:val="clear" w:color="auto" w:fill="auto"/>
            <w:vAlign w:val="center"/>
          </w:tcPr>
          <w:p w:rsidR="00620179" w:rsidRPr="009C78EA" w:rsidRDefault="00620179" w:rsidP="00963FE0">
            <w:pPr>
              <w:jc w:val="center"/>
              <w:rPr>
                <w:sz w:val="20"/>
                <w:szCs w:val="20"/>
              </w:rPr>
            </w:pPr>
            <w:r>
              <w:rPr>
                <w:color w:val="000000"/>
                <w:sz w:val="20"/>
                <w:szCs w:val="20"/>
              </w:rPr>
              <w:t>д/с "Сказка"</w:t>
            </w:r>
          </w:p>
        </w:tc>
        <w:tc>
          <w:tcPr>
            <w:tcW w:w="1610" w:type="dxa"/>
            <w:shd w:val="clear" w:color="auto" w:fill="auto"/>
            <w:vAlign w:val="center"/>
          </w:tcPr>
          <w:p w:rsidR="00620179" w:rsidRPr="00546F19" w:rsidRDefault="00620179" w:rsidP="00963FE0">
            <w:pPr>
              <w:jc w:val="center"/>
              <w:rPr>
                <w:color w:val="000000"/>
                <w:sz w:val="20"/>
                <w:szCs w:val="20"/>
              </w:rPr>
            </w:pPr>
            <w:r>
              <w:rPr>
                <w:color w:val="000000"/>
                <w:sz w:val="20"/>
                <w:szCs w:val="20"/>
              </w:rPr>
              <w:t>38</w:t>
            </w:r>
          </w:p>
        </w:tc>
        <w:tc>
          <w:tcPr>
            <w:tcW w:w="1590" w:type="dxa"/>
            <w:shd w:val="clear" w:color="auto" w:fill="auto"/>
            <w:vAlign w:val="center"/>
          </w:tcPr>
          <w:p w:rsidR="00620179" w:rsidRPr="00546F19" w:rsidRDefault="00620179" w:rsidP="00963FE0">
            <w:pPr>
              <w:jc w:val="center"/>
              <w:rPr>
                <w:color w:val="000000"/>
                <w:sz w:val="20"/>
                <w:szCs w:val="20"/>
              </w:rPr>
            </w:pPr>
            <w:r>
              <w:rPr>
                <w:color w:val="000000"/>
                <w:sz w:val="20"/>
                <w:szCs w:val="20"/>
              </w:rPr>
              <w:t>38</w:t>
            </w:r>
          </w:p>
        </w:tc>
        <w:tc>
          <w:tcPr>
            <w:tcW w:w="1488" w:type="dxa"/>
            <w:shd w:val="clear" w:color="auto" w:fill="auto"/>
            <w:vAlign w:val="center"/>
          </w:tcPr>
          <w:p w:rsidR="00620179" w:rsidRPr="00E36096" w:rsidRDefault="00620179" w:rsidP="00963FE0">
            <w:pPr>
              <w:jc w:val="center"/>
              <w:rPr>
                <w:sz w:val="20"/>
                <w:szCs w:val="20"/>
              </w:rPr>
            </w:pPr>
            <w:r>
              <w:rPr>
                <w:color w:val="000000"/>
                <w:sz w:val="20"/>
                <w:szCs w:val="20"/>
              </w:rPr>
              <w:t>0,057</w:t>
            </w:r>
          </w:p>
        </w:tc>
        <w:tc>
          <w:tcPr>
            <w:tcW w:w="1468" w:type="dxa"/>
            <w:shd w:val="clear" w:color="auto" w:fill="auto"/>
            <w:vAlign w:val="center"/>
          </w:tcPr>
          <w:p w:rsidR="00620179" w:rsidRPr="009C78EA" w:rsidRDefault="00620179" w:rsidP="00963FE0">
            <w:pPr>
              <w:jc w:val="center"/>
              <w:rPr>
                <w:sz w:val="20"/>
                <w:szCs w:val="20"/>
              </w:rPr>
            </w:pPr>
            <w:r>
              <w:rPr>
                <w:color w:val="000000"/>
                <w:sz w:val="20"/>
                <w:szCs w:val="20"/>
              </w:rPr>
              <w:t>0,057</w:t>
            </w:r>
          </w:p>
        </w:tc>
        <w:tc>
          <w:tcPr>
            <w:tcW w:w="2043" w:type="dxa"/>
            <w:shd w:val="clear" w:color="auto" w:fill="auto"/>
            <w:vAlign w:val="center"/>
          </w:tcPr>
          <w:p w:rsidR="00620179" w:rsidRPr="008473A6" w:rsidRDefault="00620179" w:rsidP="00963FE0">
            <w:pPr>
              <w:jc w:val="center"/>
              <w:rPr>
                <w:sz w:val="20"/>
                <w:szCs w:val="20"/>
              </w:rPr>
            </w:pPr>
            <w:r>
              <w:rPr>
                <w:sz w:val="20"/>
                <w:szCs w:val="20"/>
              </w:rPr>
              <w:t>подземная/надземная</w:t>
            </w:r>
          </w:p>
        </w:tc>
        <w:tc>
          <w:tcPr>
            <w:tcW w:w="1131" w:type="dxa"/>
            <w:vMerge/>
            <w:shd w:val="clear" w:color="auto" w:fill="auto"/>
            <w:vAlign w:val="center"/>
          </w:tcPr>
          <w:p w:rsidR="00620179" w:rsidRPr="009C78EA" w:rsidRDefault="00620179" w:rsidP="00963FE0">
            <w:pPr>
              <w:jc w:val="center"/>
              <w:rPr>
                <w:color w:val="000000"/>
                <w:sz w:val="20"/>
                <w:szCs w:val="20"/>
              </w:rPr>
            </w:pPr>
          </w:p>
        </w:tc>
        <w:tc>
          <w:tcPr>
            <w:tcW w:w="2017" w:type="dxa"/>
            <w:shd w:val="clear" w:color="auto" w:fill="auto"/>
            <w:noWrap/>
            <w:vAlign w:val="center"/>
          </w:tcPr>
          <w:p w:rsidR="00620179" w:rsidRPr="009C78EA" w:rsidRDefault="00620179" w:rsidP="00963FE0">
            <w:pPr>
              <w:spacing w:line="276" w:lineRule="auto"/>
              <w:jc w:val="center"/>
              <w:rPr>
                <w:sz w:val="20"/>
                <w:szCs w:val="20"/>
              </w:rPr>
            </w:pPr>
            <w:r>
              <w:rPr>
                <w:sz w:val="20"/>
                <w:szCs w:val="20"/>
              </w:rPr>
              <w:t>стекловата</w:t>
            </w:r>
          </w:p>
        </w:tc>
      </w:tr>
      <w:tr w:rsidR="00620179" w:rsidRPr="0069569A" w:rsidTr="00E36096">
        <w:trPr>
          <w:trHeight w:val="292"/>
        </w:trPr>
        <w:tc>
          <w:tcPr>
            <w:tcW w:w="15380" w:type="dxa"/>
            <w:gridSpan w:val="9"/>
            <w:shd w:val="clear" w:color="auto" w:fill="auto"/>
            <w:vAlign w:val="center"/>
          </w:tcPr>
          <w:p w:rsidR="00620179" w:rsidRPr="0069569A" w:rsidRDefault="00620179" w:rsidP="00620179">
            <w:pPr>
              <w:spacing w:line="276" w:lineRule="auto"/>
              <w:jc w:val="center"/>
              <w:rPr>
                <w:b/>
                <w:bCs/>
                <w:sz w:val="20"/>
                <w:szCs w:val="20"/>
              </w:rPr>
            </w:pPr>
            <w:r w:rsidRPr="00E36096">
              <w:rPr>
                <w:b/>
                <w:bCs/>
                <w:sz w:val="20"/>
                <w:szCs w:val="20"/>
              </w:rPr>
              <w:lastRenderedPageBreak/>
              <w:t>Котельная д/с, с. Абрамовка</w:t>
            </w:r>
          </w:p>
        </w:tc>
      </w:tr>
      <w:tr w:rsidR="0072496E" w:rsidRPr="009C78EA" w:rsidTr="00176EFF">
        <w:trPr>
          <w:trHeight w:val="292"/>
        </w:trPr>
        <w:tc>
          <w:tcPr>
            <w:tcW w:w="1732" w:type="dxa"/>
            <w:shd w:val="clear" w:color="auto" w:fill="auto"/>
            <w:vAlign w:val="center"/>
          </w:tcPr>
          <w:p w:rsidR="0072496E" w:rsidRPr="009C78EA" w:rsidRDefault="0072496E" w:rsidP="00176EFF">
            <w:pPr>
              <w:jc w:val="center"/>
              <w:rPr>
                <w:sz w:val="20"/>
                <w:szCs w:val="20"/>
              </w:rPr>
            </w:pPr>
            <w:r>
              <w:rPr>
                <w:color w:val="000000"/>
                <w:sz w:val="20"/>
                <w:szCs w:val="20"/>
              </w:rPr>
              <w:t>Котельная д</w:t>
            </w:r>
            <w:r w:rsidR="00176EFF">
              <w:rPr>
                <w:color w:val="000000"/>
                <w:sz w:val="20"/>
                <w:szCs w:val="20"/>
              </w:rPr>
              <w:t>/</w:t>
            </w:r>
            <w:r>
              <w:rPr>
                <w:color w:val="000000"/>
                <w:sz w:val="20"/>
                <w:szCs w:val="20"/>
              </w:rPr>
              <w:t>с Абрамовка</w:t>
            </w:r>
          </w:p>
        </w:tc>
        <w:tc>
          <w:tcPr>
            <w:tcW w:w="2301" w:type="dxa"/>
            <w:shd w:val="clear" w:color="auto" w:fill="auto"/>
            <w:vAlign w:val="center"/>
          </w:tcPr>
          <w:p w:rsidR="0072496E" w:rsidRPr="009C78EA" w:rsidRDefault="0072496E" w:rsidP="00176EFF">
            <w:pPr>
              <w:jc w:val="center"/>
              <w:rPr>
                <w:sz w:val="20"/>
                <w:szCs w:val="20"/>
              </w:rPr>
            </w:pPr>
            <w:r>
              <w:rPr>
                <w:color w:val="000000"/>
                <w:sz w:val="20"/>
                <w:szCs w:val="20"/>
              </w:rPr>
              <w:t>Узел-1</w:t>
            </w:r>
          </w:p>
        </w:tc>
        <w:tc>
          <w:tcPr>
            <w:tcW w:w="1610" w:type="dxa"/>
            <w:shd w:val="clear" w:color="auto" w:fill="auto"/>
            <w:vAlign w:val="center"/>
          </w:tcPr>
          <w:p w:rsidR="0072496E" w:rsidRPr="00546F19" w:rsidRDefault="0072496E" w:rsidP="00176EFF">
            <w:pPr>
              <w:jc w:val="center"/>
              <w:rPr>
                <w:color w:val="000000"/>
                <w:sz w:val="20"/>
                <w:szCs w:val="20"/>
              </w:rPr>
            </w:pPr>
            <w:r>
              <w:rPr>
                <w:color w:val="000000"/>
                <w:sz w:val="20"/>
                <w:szCs w:val="20"/>
              </w:rPr>
              <w:t>11</w:t>
            </w:r>
          </w:p>
        </w:tc>
        <w:tc>
          <w:tcPr>
            <w:tcW w:w="1590" w:type="dxa"/>
            <w:shd w:val="clear" w:color="auto" w:fill="auto"/>
            <w:vAlign w:val="center"/>
          </w:tcPr>
          <w:p w:rsidR="0072496E" w:rsidRPr="00546F19" w:rsidRDefault="0072496E" w:rsidP="00176EFF">
            <w:pPr>
              <w:jc w:val="center"/>
              <w:rPr>
                <w:color w:val="000000"/>
                <w:sz w:val="20"/>
                <w:szCs w:val="20"/>
              </w:rPr>
            </w:pPr>
            <w:r>
              <w:rPr>
                <w:color w:val="000000"/>
                <w:sz w:val="20"/>
                <w:szCs w:val="20"/>
              </w:rPr>
              <w:t>11</w:t>
            </w:r>
          </w:p>
        </w:tc>
        <w:tc>
          <w:tcPr>
            <w:tcW w:w="1488" w:type="dxa"/>
            <w:shd w:val="clear" w:color="auto" w:fill="auto"/>
            <w:vAlign w:val="center"/>
          </w:tcPr>
          <w:p w:rsidR="0072496E" w:rsidRPr="00E36096" w:rsidRDefault="0072496E" w:rsidP="00176EFF">
            <w:pPr>
              <w:jc w:val="center"/>
              <w:rPr>
                <w:sz w:val="20"/>
                <w:szCs w:val="20"/>
              </w:rPr>
            </w:pPr>
            <w:r>
              <w:rPr>
                <w:color w:val="000000"/>
                <w:sz w:val="20"/>
                <w:szCs w:val="20"/>
              </w:rPr>
              <w:t>0,089</w:t>
            </w:r>
          </w:p>
        </w:tc>
        <w:tc>
          <w:tcPr>
            <w:tcW w:w="1468" w:type="dxa"/>
            <w:shd w:val="clear" w:color="auto" w:fill="auto"/>
            <w:vAlign w:val="center"/>
          </w:tcPr>
          <w:p w:rsidR="0072496E" w:rsidRPr="009C78EA" w:rsidRDefault="0072496E" w:rsidP="00176EFF">
            <w:pPr>
              <w:jc w:val="center"/>
              <w:rPr>
                <w:sz w:val="20"/>
                <w:szCs w:val="20"/>
              </w:rPr>
            </w:pPr>
            <w:r>
              <w:rPr>
                <w:color w:val="000000"/>
                <w:sz w:val="20"/>
                <w:szCs w:val="20"/>
              </w:rPr>
              <w:t>0,089</w:t>
            </w:r>
          </w:p>
        </w:tc>
        <w:tc>
          <w:tcPr>
            <w:tcW w:w="2043" w:type="dxa"/>
            <w:shd w:val="clear" w:color="auto" w:fill="auto"/>
            <w:vAlign w:val="center"/>
          </w:tcPr>
          <w:p w:rsidR="0072496E" w:rsidRPr="008473A6" w:rsidRDefault="0072496E" w:rsidP="00176EFF">
            <w:pPr>
              <w:jc w:val="center"/>
              <w:rPr>
                <w:sz w:val="20"/>
                <w:szCs w:val="20"/>
              </w:rPr>
            </w:pPr>
            <w:r>
              <w:rPr>
                <w:sz w:val="20"/>
                <w:szCs w:val="20"/>
              </w:rPr>
              <w:t>подземная/надземная</w:t>
            </w:r>
          </w:p>
        </w:tc>
        <w:tc>
          <w:tcPr>
            <w:tcW w:w="1131" w:type="dxa"/>
            <w:vMerge w:val="restart"/>
            <w:shd w:val="clear" w:color="auto" w:fill="auto"/>
            <w:vAlign w:val="center"/>
          </w:tcPr>
          <w:p w:rsidR="0072496E" w:rsidRPr="009C78EA" w:rsidRDefault="0072496E" w:rsidP="00176EFF">
            <w:pPr>
              <w:jc w:val="center"/>
              <w:rPr>
                <w:color w:val="000000"/>
                <w:sz w:val="20"/>
                <w:szCs w:val="20"/>
              </w:rPr>
            </w:pPr>
            <w:r w:rsidRPr="008C2EFA">
              <w:rPr>
                <w:color w:val="000000"/>
                <w:sz w:val="20"/>
                <w:szCs w:val="20"/>
              </w:rPr>
              <w:t>2,0</w:t>
            </w:r>
          </w:p>
        </w:tc>
        <w:tc>
          <w:tcPr>
            <w:tcW w:w="2017" w:type="dxa"/>
            <w:shd w:val="clear" w:color="auto" w:fill="auto"/>
            <w:noWrap/>
            <w:vAlign w:val="center"/>
          </w:tcPr>
          <w:p w:rsidR="0072496E" w:rsidRPr="009C78EA" w:rsidRDefault="0072496E" w:rsidP="00176EFF">
            <w:pPr>
              <w:spacing w:line="276" w:lineRule="auto"/>
              <w:jc w:val="center"/>
              <w:rPr>
                <w:sz w:val="20"/>
                <w:szCs w:val="20"/>
              </w:rPr>
            </w:pPr>
            <w:r>
              <w:rPr>
                <w:sz w:val="20"/>
                <w:szCs w:val="20"/>
              </w:rPr>
              <w:t>стекловата</w:t>
            </w:r>
          </w:p>
        </w:tc>
      </w:tr>
      <w:tr w:rsidR="0072496E" w:rsidRPr="009C78EA" w:rsidTr="00176EFF">
        <w:trPr>
          <w:trHeight w:val="292"/>
        </w:trPr>
        <w:tc>
          <w:tcPr>
            <w:tcW w:w="1732" w:type="dxa"/>
            <w:shd w:val="clear" w:color="auto" w:fill="auto"/>
            <w:vAlign w:val="center"/>
          </w:tcPr>
          <w:p w:rsidR="0072496E" w:rsidRPr="009C78EA" w:rsidRDefault="0072496E" w:rsidP="00176EFF">
            <w:pPr>
              <w:jc w:val="center"/>
              <w:rPr>
                <w:sz w:val="20"/>
                <w:szCs w:val="20"/>
              </w:rPr>
            </w:pPr>
            <w:r>
              <w:rPr>
                <w:color w:val="000000"/>
                <w:sz w:val="20"/>
                <w:szCs w:val="20"/>
              </w:rPr>
              <w:t>Узел-1</w:t>
            </w:r>
          </w:p>
        </w:tc>
        <w:tc>
          <w:tcPr>
            <w:tcW w:w="2301" w:type="dxa"/>
            <w:shd w:val="clear" w:color="auto" w:fill="auto"/>
            <w:vAlign w:val="center"/>
          </w:tcPr>
          <w:p w:rsidR="0072496E" w:rsidRPr="009C78EA" w:rsidRDefault="0072496E" w:rsidP="00176EFF">
            <w:pPr>
              <w:jc w:val="center"/>
              <w:rPr>
                <w:sz w:val="20"/>
                <w:szCs w:val="20"/>
              </w:rPr>
            </w:pPr>
            <w:r>
              <w:rPr>
                <w:color w:val="000000"/>
                <w:sz w:val="20"/>
                <w:szCs w:val="20"/>
              </w:rPr>
              <w:t>З-2</w:t>
            </w:r>
          </w:p>
        </w:tc>
        <w:tc>
          <w:tcPr>
            <w:tcW w:w="1610" w:type="dxa"/>
            <w:shd w:val="clear" w:color="auto" w:fill="auto"/>
            <w:vAlign w:val="center"/>
          </w:tcPr>
          <w:p w:rsidR="0072496E" w:rsidRPr="00546F19" w:rsidRDefault="0072496E" w:rsidP="00176EFF">
            <w:pPr>
              <w:jc w:val="center"/>
              <w:rPr>
                <w:color w:val="000000"/>
                <w:sz w:val="20"/>
                <w:szCs w:val="20"/>
              </w:rPr>
            </w:pPr>
            <w:r>
              <w:rPr>
                <w:color w:val="000000"/>
                <w:sz w:val="20"/>
                <w:szCs w:val="20"/>
              </w:rPr>
              <w:t>10</w:t>
            </w:r>
          </w:p>
        </w:tc>
        <w:tc>
          <w:tcPr>
            <w:tcW w:w="1590" w:type="dxa"/>
            <w:shd w:val="clear" w:color="auto" w:fill="auto"/>
            <w:vAlign w:val="center"/>
          </w:tcPr>
          <w:p w:rsidR="0072496E" w:rsidRPr="00546F19" w:rsidRDefault="0072496E" w:rsidP="00176EFF">
            <w:pPr>
              <w:jc w:val="center"/>
              <w:rPr>
                <w:color w:val="000000"/>
                <w:sz w:val="20"/>
                <w:szCs w:val="20"/>
              </w:rPr>
            </w:pPr>
            <w:r>
              <w:rPr>
                <w:color w:val="000000"/>
                <w:sz w:val="20"/>
                <w:szCs w:val="20"/>
              </w:rPr>
              <w:t>10</w:t>
            </w:r>
          </w:p>
        </w:tc>
        <w:tc>
          <w:tcPr>
            <w:tcW w:w="1488" w:type="dxa"/>
            <w:shd w:val="clear" w:color="auto" w:fill="auto"/>
            <w:vAlign w:val="center"/>
          </w:tcPr>
          <w:p w:rsidR="0072496E" w:rsidRPr="00E36096" w:rsidRDefault="0072496E" w:rsidP="00176EFF">
            <w:pPr>
              <w:jc w:val="center"/>
              <w:rPr>
                <w:sz w:val="20"/>
                <w:szCs w:val="20"/>
              </w:rPr>
            </w:pPr>
            <w:r>
              <w:rPr>
                <w:color w:val="000000"/>
                <w:sz w:val="20"/>
                <w:szCs w:val="20"/>
              </w:rPr>
              <w:t>0,057</w:t>
            </w:r>
          </w:p>
        </w:tc>
        <w:tc>
          <w:tcPr>
            <w:tcW w:w="1468" w:type="dxa"/>
            <w:shd w:val="clear" w:color="auto" w:fill="auto"/>
            <w:vAlign w:val="center"/>
          </w:tcPr>
          <w:p w:rsidR="0072496E" w:rsidRPr="009C78EA" w:rsidRDefault="0072496E" w:rsidP="00176EFF">
            <w:pPr>
              <w:jc w:val="center"/>
              <w:rPr>
                <w:sz w:val="20"/>
                <w:szCs w:val="20"/>
              </w:rPr>
            </w:pPr>
            <w:r>
              <w:rPr>
                <w:color w:val="000000"/>
                <w:sz w:val="20"/>
                <w:szCs w:val="20"/>
              </w:rPr>
              <w:t>0,057</w:t>
            </w:r>
          </w:p>
        </w:tc>
        <w:tc>
          <w:tcPr>
            <w:tcW w:w="2043" w:type="dxa"/>
            <w:shd w:val="clear" w:color="auto" w:fill="auto"/>
            <w:vAlign w:val="center"/>
          </w:tcPr>
          <w:p w:rsidR="0072496E" w:rsidRPr="008473A6" w:rsidRDefault="0072496E" w:rsidP="00176EFF">
            <w:pPr>
              <w:jc w:val="center"/>
              <w:rPr>
                <w:sz w:val="20"/>
                <w:szCs w:val="20"/>
              </w:rPr>
            </w:pPr>
            <w:r>
              <w:rPr>
                <w:sz w:val="20"/>
                <w:szCs w:val="20"/>
              </w:rPr>
              <w:t>подземная/надземная</w:t>
            </w:r>
          </w:p>
        </w:tc>
        <w:tc>
          <w:tcPr>
            <w:tcW w:w="1131" w:type="dxa"/>
            <w:vMerge/>
            <w:shd w:val="clear" w:color="auto" w:fill="auto"/>
            <w:vAlign w:val="center"/>
          </w:tcPr>
          <w:p w:rsidR="0072496E" w:rsidRPr="009C78EA" w:rsidRDefault="0072496E" w:rsidP="00176EFF">
            <w:pPr>
              <w:jc w:val="center"/>
              <w:rPr>
                <w:color w:val="000000"/>
                <w:sz w:val="20"/>
                <w:szCs w:val="20"/>
              </w:rPr>
            </w:pPr>
          </w:p>
        </w:tc>
        <w:tc>
          <w:tcPr>
            <w:tcW w:w="2017" w:type="dxa"/>
            <w:shd w:val="clear" w:color="auto" w:fill="auto"/>
            <w:noWrap/>
            <w:vAlign w:val="center"/>
          </w:tcPr>
          <w:p w:rsidR="0072496E" w:rsidRPr="009C78EA" w:rsidRDefault="0072496E" w:rsidP="00176EFF">
            <w:pPr>
              <w:spacing w:line="276" w:lineRule="auto"/>
              <w:jc w:val="center"/>
              <w:rPr>
                <w:sz w:val="20"/>
                <w:szCs w:val="20"/>
              </w:rPr>
            </w:pPr>
            <w:r>
              <w:rPr>
                <w:sz w:val="20"/>
                <w:szCs w:val="20"/>
              </w:rPr>
              <w:t>стекловата</w:t>
            </w:r>
          </w:p>
        </w:tc>
      </w:tr>
      <w:tr w:rsidR="0072496E" w:rsidRPr="009C78EA" w:rsidTr="00176EFF">
        <w:trPr>
          <w:trHeight w:val="292"/>
        </w:trPr>
        <w:tc>
          <w:tcPr>
            <w:tcW w:w="1732" w:type="dxa"/>
            <w:shd w:val="clear" w:color="auto" w:fill="auto"/>
            <w:vAlign w:val="center"/>
          </w:tcPr>
          <w:p w:rsidR="0072496E" w:rsidRPr="009C78EA" w:rsidRDefault="0072496E" w:rsidP="00176EFF">
            <w:pPr>
              <w:jc w:val="center"/>
              <w:rPr>
                <w:sz w:val="20"/>
                <w:szCs w:val="20"/>
              </w:rPr>
            </w:pPr>
            <w:r>
              <w:rPr>
                <w:color w:val="000000"/>
                <w:sz w:val="20"/>
                <w:szCs w:val="20"/>
              </w:rPr>
              <w:t>З-2</w:t>
            </w:r>
          </w:p>
        </w:tc>
        <w:tc>
          <w:tcPr>
            <w:tcW w:w="2301" w:type="dxa"/>
            <w:shd w:val="clear" w:color="auto" w:fill="auto"/>
            <w:vAlign w:val="center"/>
          </w:tcPr>
          <w:p w:rsidR="0072496E" w:rsidRPr="009C78EA" w:rsidRDefault="0072496E" w:rsidP="00176EFF">
            <w:pPr>
              <w:jc w:val="center"/>
              <w:rPr>
                <w:sz w:val="20"/>
                <w:szCs w:val="20"/>
              </w:rPr>
            </w:pPr>
            <w:r>
              <w:rPr>
                <w:color w:val="000000"/>
                <w:sz w:val="20"/>
                <w:szCs w:val="20"/>
              </w:rPr>
              <w:t>Мед. пункт</w:t>
            </w:r>
          </w:p>
        </w:tc>
        <w:tc>
          <w:tcPr>
            <w:tcW w:w="1610" w:type="dxa"/>
            <w:shd w:val="clear" w:color="auto" w:fill="auto"/>
            <w:vAlign w:val="center"/>
          </w:tcPr>
          <w:p w:rsidR="0072496E" w:rsidRPr="00546F19" w:rsidRDefault="0072496E" w:rsidP="00176EFF">
            <w:pPr>
              <w:jc w:val="center"/>
              <w:rPr>
                <w:color w:val="000000"/>
                <w:sz w:val="20"/>
                <w:szCs w:val="20"/>
              </w:rPr>
            </w:pPr>
            <w:r>
              <w:rPr>
                <w:color w:val="000000"/>
                <w:sz w:val="20"/>
                <w:szCs w:val="20"/>
              </w:rPr>
              <w:t>1</w:t>
            </w:r>
          </w:p>
        </w:tc>
        <w:tc>
          <w:tcPr>
            <w:tcW w:w="1590" w:type="dxa"/>
            <w:shd w:val="clear" w:color="auto" w:fill="auto"/>
            <w:vAlign w:val="center"/>
          </w:tcPr>
          <w:p w:rsidR="0072496E" w:rsidRPr="00546F19" w:rsidRDefault="0072496E" w:rsidP="00176EFF">
            <w:pPr>
              <w:jc w:val="center"/>
              <w:rPr>
                <w:color w:val="000000"/>
                <w:sz w:val="20"/>
                <w:szCs w:val="20"/>
              </w:rPr>
            </w:pPr>
            <w:r>
              <w:rPr>
                <w:color w:val="000000"/>
                <w:sz w:val="20"/>
                <w:szCs w:val="20"/>
              </w:rPr>
              <w:t>1</w:t>
            </w:r>
          </w:p>
        </w:tc>
        <w:tc>
          <w:tcPr>
            <w:tcW w:w="1488" w:type="dxa"/>
            <w:shd w:val="clear" w:color="auto" w:fill="auto"/>
            <w:vAlign w:val="center"/>
          </w:tcPr>
          <w:p w:rsidR="0072496E" w:rsidRPr="00E36096" w:rsidRDefault="0072496E" w:rsidP="00176EFF">
            <w:pPr>
              <w:jc w:val="center"/>
              <w:rPr>
                <w:sz w:val="20"/>
                <w:szCs w:val="20"/>
              </w:rPr>
            </w:pPr>
            <w:r>
              <w:rPr>
                <w:color w:val="000000"/>
                <w:sz w:val="20"/>
                <w:szCs w:val="20"/>
              </w:rPr>
              <w:t>0,057</w:t>
            </w:r>
          </w:p>
        </w:tc>
        <w:tc>
          <w:tcPr>
            <w:tcW w:w="1468" w:type="dxa"/>
            <w:shd w:val="clear" w:color="auto" w:fill="auto"/>
            <w:vAlign w:val="center"/>
          </w:tcPr>
          <w:p w:rsidR="0072496E" w:rsidRPr="009C78EA" w:rsidRDefault="0072496E" w:rsidP="00176EFF">
            <w:pPr>
              <w:jc w:val="center"/>
              <w:rPr>
                <w:sz w:val="20"/>
                <w:szCs w:val="20"/>
              </w:rPr>
            </w:pPr>
            <w:r>
              <w:rPr>
                <w:color w:val="000000"/>
                <w:sz w:val="20"/>
                <w:szCs w:val="20"/>
              </w:rPr>
              <w:t>0,057</w:t>
            </w:r>
          </w:p>
        </w:tc>
        <w:tc>
          <w:tcPr>
            <w:tcW w:w="2043" w:type="dxa"/>
            <w:shd w:val="clear" w:color="auto" w:fill="auto"/>
            <w:vAlign w:val="center"/>
          </w:tcPr>
          <w:p w:rsidR="0072496E" w:rsidRPr="008473A6" w:rsidRDefault="0072496E" w:rsidP="00176EFF">
            <w:pPr>
              <w:jc w:val="center"/>
              <w:rPr>
                <w:sz w:val="20"/>
                <w:szCs w:val="20"/>
              </w:rPr>
            </w:pPr>
            <w:r>
              <w:rPr>
                <w:sz w:val="20"/>
                <w:szCs w:val="20"/>
              </w:rPr>
              <w:t>подземная/надземная</w:t>
            </w:r>
          </w:p>
        </w:tc>
        <w:tc>
          <w:tcPr>
            <w:tcW w:w="1131" w:type="dxa"/>
            <w:vMerge/>
            <w:shd w:val="clear" w:color="auto" w:fill="auto"/>
            <w:vAlign w:val="center"/>
          </w:tcPr>
          <w:p w:rsidR="0072496E" w:rsidRPr="009C78EA" w:rsidRDefault="0072496E" w:rsidP="00176EFF">
            <w:pPr>
              <w:jc w:val="center"/>
              <w:rPr>
                <w:color w:val="000000"/>
                <w:sz w:val="20"/>
                <w:szCs w:val="20"/>
              </w:rPr>
            </w:pPr>
          </w:p>
        </w:tc>
        <w:tc>
          <w:tcPr>
            <w:tcW w:w="2017" w:type="dxa"/>
            <w:shd w:val="clear" w:color="auto" w:fill="auto"/>
            <w:noWrap/>
            <w:vAlign w:val="center"/>
          </w:tcPr>
          <w:p w:rsidR="0072496E" w:rsidRPr="009C78EA" w:rsidRDefault="0072496E" w:rsidP="00176EFF">
            <w:pPr>
              <w:spacing w:line="276" w:lineRule="auto"/>
              <w:jc w:val="center"/>
              <w:rPr>
                <w:sz w:val="20"/>
                <w:szCs w:val="20"/>
              </w:rPr>
            </w:pPr>
            <w:r>
              <w:rPr>
                <w:sz w:val="20"/>
                <w:szCs w:val="20"/>
              </w:rPr>
              <w:t>стекловата</w:t>
            </w:r>
          </w:p>
        </w:tc>
      </w:tr>
      <w:tr w:rsidR="0072496E" w:rsidRPr="009C78EA" w:rsidTr="00176EFF">
        <w:trPr>
          <w:trHeight w:val="292"/>
        </w:trPr>
        <w:tc>
          <w:tcPr>
            <w:tcW w:w="1732" w:type="dxa"/>
            <w:shd w:val="clear" w:color="auto" w:fill="auto"/>
            <w:vAlign w:val="center"/>
          </w:tcPr>
          <w:p w:rsidR="0072496E" w:rsidRPr="009C78EA" w:rsidRDefault="0072496E" w:rsidP="00176EFF">
            <w:pPr>
              <w:jc w:val="center"/>
              <w:rPr>
                <w:sz w:val="20"/>
                <w:szCs w:val="20"/>
              </w:rPr>
            </w:pPr>
            <w:r>
              <w:rPr>
                <w:color w:val="000000"/>
                <w:sz w:val="20"/>
                <w:szCs w:val="20"/>
              </w:rPr>
              <w:t>Узел-1</w:t>
            </w:r>
          </w:p>
        </w:tc>
        <w:tc>
          <w:tcPr>
            <w:tcW w:w="2301" w:type="dxa"/>
            <w:shd w:val="clear" w:color="auto" w:fill="auto"/>
            <w:vAlign w:val="center"/>
          </w:tcPr>
          <w:p w:rsidR="0072496E" w:rsidRPr="009C78EA" w:rsidRDefault="0072496E" w:rsidP="00176EFF">
            <w:pPr>
              <w:jc w:val="center"/>
              <w:rPr>
                <w:sz w:val="20"/>
                <w:szCs w:val="20"/>
              </w:rPr>
            </w:pPr>
            <w:r>
              <w:rPr>
                <w:color w:val="000000"/>
                <w:sz w:val="20"/>
                <w:szCs w:val="20"/>
              </w:rPr>
              <w:t>З-1</w:t>
            </w:r>
          </w:p>
        </w:tc>
        <w:tc>
          <w:tcPr>
            <w:tcW w:w="1610" w:type="dxa"/>
            <w:shd w:val="clear" w:color="auto" w:fill="auto"/>
            <w:vAlign w:val="center"/>
          </w:tcPr>
          <w:p w:rsidR="0072496E" w:rsidRPr="00546F19" w:rsidRDefault="0072496E" w:rsidP="00176EFF">
            <w:pPr>
              <w:jc w:val="center"/>
              <w:rPr>
                <w:color w:val="000000"/>
                <w:sz w:val="20"/>
                <w:szCs w:val="20"/>
              </w:rPr>
            </w:pPr>
            <w:r>
              <w:rPr>
                <w:color w:val="000000"/>
                <w:sz w:val="20"/>
                <w:szCs w:val="20"/>
              </w:rPr>
              <w:t>90</w:t>
            </w:r>
          </w:p>
        </w:tc>
        <w:tc>
          <w:tcPr>
            <w:tcW w:w="1590" w:type="dxa"/>
            <w:shd w:val="clear" w:color="auto" w:fill="auto"/>
            <w:vAlign w:val="center"/>
          </w:tcPr>
          <w:p w:rsidR="0072496E" w:rsidRPr="00546F19" w:rsidRDefault="0072496E" w:rsidP="00176EFF">
            <w:pPr>
              <w:jc w:val="center"/>
              <w:rPr>
                <w:color w:val="000000"/>
                <w:sz w:val="20"/>
                <w:szCs w:val="20"/>
              </w:rPr>
            </w:pPr>
            <w:r>
              <w:rPr>
                <w:color w:val="000000"/>
                <w:sz w:val="20"/>
                <w:szCs w:val="20"/>
              </w:rPr>
              <w:t>90</w:t>
            </w:r>
          </w:p>
        </w:tc>
        <w:tc>
          <w:tcPr>
            <w:tcW w:w="1488" w:type="dxa"/>
            <w:shd w:val="clear" w:color="auto" w:fill="auto"/>
            <w:vAlign w:val="center"/>
          </w:tcPr>
          <w:p w:rsidR="0072496E" w:rsidRPr="00E36096" w:rsidRDefault="0072496E" w:rsidP="00176EFF">
            <w:pPr>
              <w:jc w:val="center"/>
              <w:rPr>
                <w:sz w:val="20"/>
                <w:szCs w:val="20"/>
              </w:rPr>
            </w:pPr>
            <w:r>
              <w:rPr>
                <w:color w:val="000000"/>
                <w:sz w:val="20"/>
                <w:szCs w:val="20"/>
              </w:rPr>
              <w:t>0,076</w:t>
            </w:r>
          </w:p>
        </w:tc>
        <w:tc>
          <w:tcPr>
            <w:tcW w:w="1468" w:type="dxa"/>
            <w:shd w:val="clear" w:color="auto" w:fill="auto"/>
            <w:vAlign w:val="center"/>
          </w:tcPr>
          <w:p w:rsidR="0072496E" w:rsidRPr="009C78EA" w:rsidRDefault="0072496E" w:rsidP="00176EFF">
            <w:pPr>
              <w:jc w:val="center"/>
              <w:rPr>
                <w:sz w:val="20"/>
                <w:szCs w:val="20"/>
              </w:rPr>
            </w:pPr>
            <w:r>
              <w:rPr>
                <w:color w:val="000000"/>
                <w:sz w:val="20"/>
                <w:szCs w:val="20"/>
              </w:rPr>
              <w:t>0,076</w:t>
            </w:r>
          </w:p>
        </w:tc>
        <w:tc>
          <w:tcPr>
            <w:tcW w:w="2043" w:type="dxa"/>
            <w:shd w:val="clear" w:color="auto" w:fill="auto"/>
            <w:vAlign w:val="center"/>
          </w:tcPr>
          <w:p w:rsidR="0072496E" w:rsidRPr="008473A6" w:rsidRDefault="0072496E" w:rsidP="00176EFF">
            <w:pPr>
              <w:jc w:val="center"/>
              <w:rPr>
                <w:sz w:val="20"/>
                <w:szCs w:val="20"/>
              </w:rPr>
            </w:pPr>
            <w:r>
              <w:rPr>
                <w:sz w:val="20"/>
                <w:szCs w:val="20"/>
              </w:rPr>
              <w:t>подземная/надземная</w:t>
            </w:r>
          </w:p>
        </w:tc>
        <w:tc>
          <w:tcPr>
            <w:tcW w:w="1131" w:type="dxa"/>
            <w:vMerge/>
            <w:shd w:val="clear" w:color="auto" w:fill="auto"/>
            <w:vAlign w:val="center"/>
          </w:tcPr>
          <w:p w:rsidR="0072496E" w:rsidRPr="009C78EA" w:rsidRDefault="0072496E" w:rsidP="00176EFF">
            <w:pPr>
              <w:jc w:val="center"/>
              <w:rPr>
                <w:color w:val="000000"/>
                <w:sz w:val="20"/>
                <w:szCs w:val="20"/>
              </w:rPr>
            </w:pPr>
          </w:p>
        </w:tc>
        <w:tc>
          <w:tcPr>
            <w:tcW w:w="2017" w:type="dxa"/>
            <w:shd w:val="clear" w:color="auto" w:fill="auto"/>
            <w:noWrap/>
            <w:vAlign w:val="center"/>
          </w:tcPr>
          <w:p w:rsidR="0072496E" w:rsidRPr="009C78EA" w:rsidRDefault="0072496E" w:rsidP="00176EFF">
            <w:pPr>
              <w:spacing w:line="276" w:lineRule="auto"/>
              <w:jc w:val="center"/>
              <w:rPr>
                <w:sz w:val="20"/>
                <w:szCs w:val="20"/>
              </w:rPr>
            </w:pPr>
            <w:r>
              <w:rPr>
                <w:sz w:val="20"/>
                <w:szCs w:val="20"/>
              </w:rPr>
              <w:t>стекловата</w:t>
            </w:r>
          </w:p>
        </w:tc>
      </w:tr>
      <w:tr w:rsidR="0072496E" w:rsidRPr="009C78EA" w:rsidTr="00176EFF">
        <w:trPr>
          <w:trHeight w:val="292"/>
        </w:trPr>
        <w:tc>
          <w:tcPr>
            <w:tcW w:w="1732" w:type="dxa"/>
            <w:shd w:val="clear" w:color="auto" w:fill="auto"/>
            <w:vAlign w:val="center"/>
          </w:tcPr>
          <w:p w:rsidR="0072496E" w:rsidRPr="009C78EA" w:rsidRDefault="0072496E" w:rsidP="00176EFF">
            <w:pPr>
              <w:jc w:val="center"/>
              <w:rPr>
                <w:sz w:val="20"/>
                <w:szCs w:val="20"/>
              </w:rPr>
            </w:pPr>
            <w:r>
              <w:rPr>
                <w:color w:val="000000"/>
                <w:sz w:val="20"/>
                <w:szCs w:val="20"/>
              </w:rPr>
              <w:t>З-1</w:t>
            </w:r>
          </w:p>
        </w:tc>
        <w:tc>
          <w:tcPr>
            <w:tcW w:w="2301" w:type="dxa"/>
            <w:shd w:val="clear" w:color="auto" w:fill="auto"/>
            <w:vAlign w:val="center"/>
          </w:tcPr>
          <w:p w:rsidR="0072496E" w:rsidRPr="009C78EA" w:rsidRDefault="0072496E" w:rsidP="00176EFF">
            <w:pPr>
              <w:jc w:val="center"/>
              <w:rPr>
                <w:sz w:val="20"/>
                <w:szCs w:val="20"/>
              </w:rPr>
            </w:pPr>
            <w:r>
              <w:rPr>
                <w:color w:val="000000"/>
                <w:sz w:val="20"/>
                <w:szCs w:val="20"/>
              </w:rPr>
              <w:t>д/с "Солнышко"</w:t>
            </w:r>
          </w:p>
        </w:tc>
        <w:tc>
          <w:tcPr>
            <w:tcW w:w="1610" w:type="dxa"/>
            <w:shd w:val="clear" w:color="auto" w:fill="auto"/>
            <w:vAlign w:val="center"/>
          </w:tcPr>
          <w:p w:rsidR="0072496E" w:rsidRPr="00546F19" w:rsidRDefault="0072496E" w:rsidP="00176EFF">
            <w:pPr>
              <w:jc w:val="center"/>
              <w:rPr>
                <w:color w:val="000000"/>
                <w:sz w:val="20"/>
                <w:szCs w:val="20"/>
              </w:rPr>
            </w:pPr>
            <w:r>
              <w:rPr>
                <w:color w:val="000000"/>
                <w:sz w:val="20"/>
                <w:szCs w:val="20"/>
              </w:rPr>
              <w:t>1</w:t>
            </w:r>
          </w:p>
        </w:tc>
        <w:tc>
          <w:tcPr>
            <w:tcW w:w="1590" w:type="dxa"/>
            <w:shd w:val="clear" w:color="auto" w:fill="auto"/>
            <w:vAlign w:val="center"/>
          </w:tcPr>
          <w:p w:rsidR="0072496E" w:rsidRPr="00546F19" w:rsidRDefault="0072496E" w:rsidP="00176EFF">
            <w:pPr>
              <w:jc w:val="center"/>
              <w:rPr>
                <w:color w:val="000000"/>
                <w:sz w:val="20"/>
                <w:szCs w:val="20"/>
              </w:rPr>
            </w:pPr>
            <w:r>
              <w:rPr>
                <w:color w:val="000000"/>
                <w:sz w:val="20"/>
                <w:szCs w:val="20"/>
              </w:rPr>
              <w:t>1</w:t>
            </w:r>
          </w:p>
        </w:tc>
        <w:tc>
          <w:tcPr>
            <w:tcW w:w="1488" w:type="dxa"/>
            <w:shd w:val="clear" w:color="auto" w:fill="auto"/>
            <w:vAlign w:val="center"/>
          </w:tcPr>
          <w:p w:rsidR="0072496E" w:rsidRPr="00E36096" w:rsidRDefault="0072496E" w:rsidP="00176EFF">
            <w:pPr>
              <w:jc w:val="center"/>
              <w:rPr>
                <w:sz w:val="20"/>
                <w:szCs w:val="20"/>
              </w:rPr>
            </w:pPr>
            <w:r>
              <w:rPr>
                <w:color w:val="000000"/>
                <w:sz w:val="20"/>
                <w:szCs w:val="20"/>
              </w:rPr>
              <w:t>0,076</w:t>
            </w:r>
          </w:p>
        </w:tc>
        <w:tc>
          <w:tcPr>
            <w:tcW w:w="1468" w:type="dxa"/>
            <w:shd w:val="clear" w:color="auto" w:fill="auto"/>
            <w:vAlign w:val="center"/>
          </w:tcPr>
          <w:p w:rsidR="0072496E" w:rsidRPr="009C78EA" w:rsidRDefault="0072496E" w:rsidP="00176EFF">
            <w:pPr>
              <w:jc w:val="center"/>
              <w:rPr>
                <w:sz w:val="20"/>
                <w:szCs w:val="20"/>
              </w:rPr>
            </w:pPr>
            <w:r>
              <w:rPr>
                <w:color w:val="000000"/>
                <w:sz w:val="20"/>
                <w:szCs w:val="20"/>
              </w:rPr>
              <w:t>0,076</w:t>
            </w:r>
          </w:p>
        </w:tc>
        <w:tc>
          <w:tcPr>
            <w:tcW w:w="2043" w:type="dxa"/>
            <w:shd w:val="clear" w:color="auto" w:fill="auto"/>
            <w:vAlign w:val="center"/>
          </w:tcPr>
          <w:p w:rsidR="0072496E" w:rsidRPr="008473A6" w:rsidRDefault="0072496E" w:rsidP="00176EFF">
            <w:pPr>
              <w:jc w:val="center"/>
              <w:rPr>
                <w:sz w:val="20"/>
                <w:szCs w:val="20"/>
              </w:rPr>
            </w:pPr>
            <w:r>
              <w:rPr>
                <w:sz w:val="20"/>
                <w:szCs w:val="20"/>
              </w:rPr>
              <w:t>подземная/надземная</w:t>
            </w:r>
          </w:p>
        </w:tc>
        <w:tc>
          <w:tcPr>
            <w:tcW w:w="1131" w:type="dxa"/>
            <w:vMerge/>
            <w:shd w:val="clear" w:color="auto" w:fill="auto"/>
            <w:vAlign w:val="center"/>
          </w:tcPr>
          <w:p w:rsidR="0072496E" w:rsidRPr="009C78EA" w:rsidRDefault="0072496E" w:rsidP="00176EFF">
            <w:pPr>
              <w:jc w:val="center"/>
              <w:rPr>
                <w:color w:val="000000"/>
                <w:sz w:val="20"/>
                <w:szCs w:val="20"/>
              </w:rPr>
            </w:pPr>
          </w:p>
        </w:tc>
        <w:tc>
          <w:tcPr>
            <w:tcW w:w="2017" w:type="dxa"/>
            <w:shd w:val="clear" w:color="auto" w:fill="auto"/>
            <w:noWrap/>
            <w:vAlign w:val="center"/>
          </w:tcPr>
          <w:p w:rsidR="0072496E" w:rsidRPr="009C78EA" w:rsidRDefault="0072496E" w:rsidP="00176EFF">
            <w:pPr>
              <w:spacing w:line="276" w:lineRule="auto"/>
              <w:jc w:val="center"/>
              <w:rPr>
                <w:sz w:val="20"/>
                <w:szCs w:val="20"/>
              </w:rPr>
            </w:pPr>
            <w:r>
              <w:rPr>
                <w:sz w:val="20"/>
                <w:szCs w:val="20"/>
              </w:rPr>
              <w:t>стекловата</w:t>
            </w:r>
          </w:p>
        </w:tc>
      </w:tr>
      <w:tr w:rsidR="0072496E" w:rsidRPr="0069569A" w:rsidTr="00E36096">
        <w:trPr>
          <w:trHeight w:val="292"/>
        </w:trPr>
        <w:tc>
          <w:tcPr>
            <w:tcW w:w="15380" w:type="dxa"/>
            <w:gridSpan w:val="9"/>
            <w:shd w:val="clear" w:color="auto" w:fill="auto"/>
            <w:vAlign w:val="center"/>
          </w:tcPr>
          <w:p w:rsidR="0072496E" w:rsidRPr="0069569A" w:rsidRDefault="0072496E" w:rsidP="0072496E">
            <w:pPr>
              <w:spacing w:line="276" w:lineRule="auto"/>
              <w:jc w:val="center"/>
              <w:rPr>
                <w:b/>
                <w:bCs/>
                <w:sz w:val="20"/>
                <w:szCs w:val="20"/>
              </w:rPr>
            </w:pPr>
            <w:r w:rsidRPr="00E36096">
              <w:rPr>
                <w:b/>
                <w:bCs/>
                <w:sz w:val="20"/>
                <w:szCs w:val="20"/>
              </w:rPr>
              <w:t>Котельная ДК, с Абрамовка</w:t>
            </w:r>
          </w:p>
        </w:tc>
      </w:tr>
      <w:tr w:rsidR="00283EC8" w:rsidRPr="009C78EA" w:rsidTr="00484C30">
        <w:trPr>
          <w:trHeight w:val="460"/>
        </w:trPr>
        <w:tc>
          <w:tcPr>
            <w:tcW w:w="1732" w:type="dxa"/>
            <w:shd w:val="clear" w:color="auto" w:fill="auto"/>
            <w:vAlign w:val="center"/>
          </w:tcPr>
          <w:p w:rsidR="00283EC8" w:rsidRPr="009C78EA" w:rsidRDefault="00283EC8" w:rsidP="00283EC8">
            <w:pPr>
              <w:jc w:val="center"/>
              <w:rPr>
                <w:sz w:val="20"/>
                <w:szCs w:val="20"/>
              </w:rPr>
            </w:pPr>
            <w:r>
              <w:rPr>
                <w:color w:val="000000"/>
                <w:sz w:val="20"/>
                <w:szCs w:val="20"/>
              </w:rPr>
              <w:t xml:space="preserve">Котельная ДК </w:t>
            </w:r>
            <w:r w:rsidR="00BF2FFF">
              <w:rPr>
                <w:color w:val="000000"/>
                <w:sz w:val="20"/>
                <w:szCs w:val="20"/>
              </w:rPr>
              <w:t>Абрамовка</w:t>
            </w:r>
          </w:p>
        </w:tc>
        <w:tc>
          <w:tcPr>
            <w:tcW w:w="2301" w:type="dxa"/>
            <w:shd w:val="clear" w:color="auto" w:fill="auto"/>
            <w:vAlign w:val="center"/>
          </w:tcPr>
          <w:p w:rsidR="00283EC8" w:rsidRPr="009C78EA" w:rsidRDefault="00283EC8" w:rsidP="00283EC8">
            <w:pPr>
              <w:jc w:val="center"/>
              <w:rPr>
                <w:sz w:val="20"/>
                <w:szCs w:val="20"/>
              </w:rPr>
            </w:pPr>
            <w:r>
              <w:rPr>
                <w:color w:val="000000"/>
                <w:sz w:val="20"/>
                <w:szCs w:val="20"/>
              </w:rPr>
              <w:t>З-1</w:t>
            </w:r>
          </w:p>
        </w:tc>
        <w:tc>
          <w:tcPr>
            <w:tcW w:w="1610" w:type="dxa"/>
            <w:shd w:val="clear" w:color="auto" w:fill="auto"/>
            <w:vAlign w:val="center"/>
          </w:tcPr>
          <w:p w:rsidR="00283EC8" w:rsidRPr="00546F19" w:rsidRDefault="00283EC8" w:rsidP="00283EC8">
            <w:pPr>
              <w:jc w:val="center"/>
              <w:rPr>
                <w:color w:val="000000"/>
                <w:sz w:val="20"/>
                <w:szCs w:val="20"/>
              </w:rPr>
            </w:pPr>
            <w:r>
              <w:rPr>
                <w:color w:val="000000"/>
                <w:sz w:val="20"/>
                <w:szCs w:val="20"/>
              </w:rPr>
              <w:t>23</w:t>
            </w:r>
          </w:p>
        </w:tc>
        <w:tc>
          <w:tcPr>
            <w:tcW w:w="1590" w:type="dxa"/>
            <w:shd w:val="clear" w:color="auto" w:fill="auto"/>
            <w:vAlign w:val="center"/>
          </w:tcPr>
          <w:p w:rsidR="00283EC8" w:rsidRPr="00546F19" w:rsidRDefault="00283EC8" w:rsidP="00283EC8">
            <w:pPr>
              <w:jc w:val="center"/>
              <w:rPr>
                <w:color w:val="000000"/>
                <w:sz w:val="20"/>
                <w:szCs w:val="20"/>
              </w:rPr>
            </w:pPr>
            <w:r>
              <w:rPr>
                <w:color w:val="000000"/>
                <w:sz w:val="20"/>
                <w:szCs w:val="20"/>
              </w:rPr>
              <w:t>23</w:t>
            </w:r>
          </w:p>
        </w:tc>
        <w:tc>
          <w:tcPr>
            <w:tcW w:w="1488" w:type="dxa"/>
            <w:shd w:val="clear" w:color="auto" w:fill="auto"/>
            <w:vAlign w:val="center"/>
          </w:tcPr>
          <w:p w:rsidR="00283EC8" w:rsidRPr="00E36096" w:rsidRDefault="00283EC8" w:rsidP="00283EC8">
            <w:pPr>
              <w:jc w:val="center"/>
              <w:rPr>
                <w:sz w:val="20"/>
                <w:szCs w:val="20"/>
              </w:rPr>
            </w:pPr>
            <w:r>
              <w:rPr>
                <w:color w:val="000000"/>
                <w:sz w:val="20"/>
                <w:szCs w:val="20"/>
              </w:rPr>
              <w:t>0,076</w:t>
            </w:r>
          </w:p>
        </w:tc>
        <w:tc>
          <w:tcPr>
            <w:tcW w:w="1468" w:type="dxa"/>
            <w:shd w:val="clear" w:color="auto" w:fill="auto"/>
            <w:vAlign w:val="center"/>
          </w:tcPr>
          <w:p w:rsidR="00283EC8" w:rsidRPr="009C78EA" w:rsidRDefault="00283EC8" w:rsidP="00283EC8">
            <w:pPr>
              <w:jc w:val="center"/>
              <w:rPr>
                <w:sz w:val="20"/>
                <w:szCs w:val="20"/>
              </w:rPr>
            </w:pPr>
            <w:r>
              <w:rPr>
                <w:color w:val="000000"/>
                <w:sz w:val="20"/>
                <w:szCs w:val="20"/>
              </w:rPr>
              <w:t>0,076</w:t>
            </w:r>
          </w:p>
        </w:tc>
        <w:tc>
          <w:tcPr>
            <w:tcW w:w="2043" w:type="dxa"/>
            <w:shd w:val="clear" w:color="auto" w:fill="auto"/>
            <w:vAlign w:val="center"/>
          </w:tcPr>
          <w:p w:rsidR="00283EC8" w:rsidRPr="008473A6" w:rsidRDefault="00283EC8" w:rsidP="00283EC8">
            <w:pPr>
              <w:jc w:val="center"/>
              <w:rPr>
                <w:sz w:val="20"/>
                <w:szCs w:val="20"/>
              </w:rPr>
            </w:pPr>
            <w:r>
              <w:rPr>
                <w:sz w:val="20"/>
                <w:szCs w:val="20"/>
              </w:rPr>
              <w:t>подземная/надземная</w:t>
            </w:r>
          </w:p>
        </w:tc>
        <w:tc>
          <w:tcPr>
            <w:tcW w:w="1131" w:type="dxa"/>
            <w:vMerge w:val="restart"/>
            <w:shd w:val="clear" w:color="auto" w:fill="auto"/>
            <w:vAlign w:val="center"/>
          </w:tcPr>
          <w:p w:rsidR="00283EC8" w:rsidRPr="009C78EA" w:rsidRDefault="00283EC8" w:rsidP="00283EC8">
            <w:pPr>
              <w:jc w:val="center"/>
              <w:rPr>
                <w:color w:val="000000"/>
                <w:sz w:val="20"/>
                <w:szCs w:val="20"/>
              </w:rPr>
            </w:pPr>
            <w:r w:rsidRPr="008C2EFA">
              <w:rPr>
                <w:color w:val="000000"/>
                <w:sz w:val="20"/>
                <w:szCs w:val="20"/>
              </w:rPr>
              <w:t>0,4</w:t>
            </w:r>
          </w:p>
        </w:tc>
        <w:tc>
          <w:tcPr>
            <w:tcW w:w="2017" w:type="dxa"/>
            <w:shd w:val="clear" w:color="auto" w:fill="auto"/>
            <w:noWrap/>
            <w:vAlign w:val="center"/>
          </w:tcPr>
          <w:p w:rsidR="00283EC8" w:rsidRPr="009C78EA" w:rsidRDefault="00283EC8" w:rsidP="00283EC8">
            <w:pPr>
              <w:spacing w:line="276" w:lineRule="auto"/>
              <w:jc w:val="center"/>
              <w:rPr>
                <w:sz w:val="20"/>
                <w:szCs w:val="20"/>
              </w:rPr>
            </w:pPr>
            <w:r>
              <w:rPr>
                <w:sz w:val="20"/>
                <w:szCs w:val="20"/>
              </w:rPr>
              <w:t>стекловата</w:t>
            </w:r>
          </w:p>
        </w:tc>
      </w:tr>
      <w:tr w:rsidR="00283EC8" w:rsidRPr="009C78EA" w:rsidTr="00484C30">
        <w:trPr>
          <w:trHeight w:val="460"/>
        </w:trPr>
        <w:tc>
          <w:tcPr>
            <w:tcW w:w="1732" w:type="dxa"/>
            <w:shd w:val="clear" w:color="auto" w:fill="auto"/>
            <w:vAlign w:val="center"/>
          </w:tcPr>
          <w:p w:rsidR="00283EC8" w:rsidRPr="009C78EA" w:rsidRDefault="00283EC8" w:rsidP="00283EC8">
            <w:pPr>
              <w:jc w:val="center"/>
              <w:rPr>
                <w:sz w:val="20"/>
                <w:szCs w:val="20"/>
              </w:rPr>
            </w:pPr>
            <w:r>
              <w:rPr>
                <w:color w:val="000000"/>
                <w:sz w:val="20"/>
                <w:szCs w:val="20"/>
              </w:rPr>
              <w:t>З-1</w:t>
            </w:r>
          </w:p>
        </w:tc>
        <w:tc>
          <w:tcPr>
            <w:tcW w:w="2301" w:type="dxa"/>
            <w:shd w:val="clear" w:color="auto" w:fill="auto"/>
            <w:vAlign w:val="center"/>
          </w:tcPr>
          <w:p w:rsidR="00283EC8" w:rsidRPr="009C78EA" w:rsidRDefault="00283EC8" w:rsidP="00283EC8">
            <w:pPr>
              <w:jc w:val="center"/>
              <w:rPr>
                <w:sz w:val="20"/>
                <w:szCs w:val="20"/>
              </w:rPr>
            </w:pPr>
            <w:r>
              <w:rPr>
                <w:color w:val="000000"/>
                <w:sz w:val="20"/>
                <w:szCs w:val="20"/>
              </w:rPr>
              <w:t>Дом культуры</w:t>
            </w:r>
          </w:p>
        </w:tc>
        <w:tc>
          <w:tcPr>
            <w:tcW w:w="1610" w:type="dxa"/>
            <w:shd w:val="clear" w:color="auto" w:fill="auto"/>
            <w:vAlign w:val="center"/>
          </w:tcPr>
          <w:p w:rsidR="00283EC8" w:rsidRPr="00546F19" w:rsidRDefault="00283EC8" w:rsidP="00283EC8">
            <w:pPr>
              <w:jc w:val="center"/>
              <w:rPr>
                <w:color w:val="000000"/>
                <w:sz w:val="20"/>
                <w:szCs w:val="20"/>
              </w:rPr>
            </w:pPr>
            <w:r>
              <w:rPr>
                <w:color w:val="000000"/>
                <w:sz w:val="20"/>
                <w:szCs w:val="20"/>
              </w:rPr>
              <w:t>0,5</w:t>
            </w:r>
          </w:p>
        </w:tc>
        <w:tc>
          <w:tcPr>
            <w:tcW w:w="1590" w:type="dxa"/>
            <w:shd w:val="clear" w:color="auto" w:fill="auto"/>
            <w:vAlign w:val="center"/>
          </w:tcPr>
          <w:p w:rsidR="00283EC8" w:rsidRPr="00546F19" w:rsidRDefault="00283EC8" w:rsidP="00283EC8">
            <w:pPr>
              <w:jc w:val="center"/>
              <w:rPr>
                <w:color w:val="000000"/>
                <w:sz w:val="20"/>
                <w:szCs w:val="20"/>
              </w:rPr>
            </w:pPr>
            <w:r>
              <w:rPr>
                <w:color w:val="000000"/>
                <w:sz w:val="20"/>
                <w:szCs w:val="20"/>
              </w:rPr>
              <w:t>0,5</w:t>
            </w:r>
          </w:p>
        </w:tc>
        <w:tc>
          <w:tcPr>
            <w:tcW w:w="1488" w:type="dxa"/>
            <w:shd w:val="clear" w:color="auto" w:fill="auto"/>
            <w:vAlign w:val="center"/>
          </w:tcPr>
          <w:p w:rsidR="00283EC8" w:rsidRPr="00E36096" w:rsidRDefault="00283EC8" w:rsidP="00283EC8">
            <w:pPr>
              <w:jc w:val="center"/>
              <w:rPr>
                <w:sz w:val="20"/>
                <w:szCs w:val="20"/>
              </w:rPr>
            </w:pPr>
            <w:r>
              <w:rPr>
                <w:color w:val="000000"/>
                <w:sz w:val="20"/>
                <w:szCs w:val="20"/>
              </w:rPr>
              <w:t>0,076</w:t>
            </w:r>
          </w:p>
        </w:tc>
        <w:tc>
          <w:tcPr>
            <w:tcW w:w="1468" w:type="dxa"/>
            <w:shd w:val="clear" w:color="auto" w:fill="auto"/>
            <w:vAlign w:val="center"/>
          </w:tcPr>
          <w:p w:rsidR="00283EC8" w:rsidRPr="009C78EA" w:rsidRDefault="00283EC8" w:rsidP="00283EC8">
            <w:pPr>
              <w:jc w:val="center"/>
              <w:rPr>
                <w:sz w:val="20"/>
                <w:szCs w:val="20"/>
              </w:rPr>
            </w:pPr>
            <w:r>
              <w:rPr>
                <w:color w:val="000000"/>
                <w:sz w:val="20"/>
                <w:szCs w:val="20"/>
              </w:rPr>
              <w:t>0,076</w:t>
            </w:r>
          </w:p>
        </w:tc>
        <w:tc>
          <w:tcPr>
            <w:tcW w:w="2043" w:type="dxa"/>
            <w:shd w:val="clear" w:color="auto" w:fill="auto"/>
            <w:vAlign w:val="center"/>
          </w:tcPr>
          <w:p w:rsidR="00283EC8" w:rsidRPr="008473A6" w:rsidRDefault="00283EC8" w:rsidP="00283EC8">
            <w:pPr>
              <w:jc w:val="center"/>
              <w:rPr>
                <w:sz w:val="20"/>
                <w:szCs w:val="20"/>
              </w:rPr>
            </w:pPr>
            <w:r>
              <w:rPr>
                <w:sz w:val="20"/>
                <w:szCs w:val="20"/>
              </w:rPr>
              <w:t>подземная/надземная</w:t>
            </w:r>
          </w:p>
        </w:tc>
        <w:tc>
          <w:tcPr>
            <w:tcW w:w="1131" w:type="dxa"/>
            <w:vMerge/>
            <w:shd w:val="clear" w:color="auto" w:fill="auto"/>
            <w:vAlign w:val="center"/>
          </w:tcPr>
          <w:p w:rsidR="00283EC8" w:rsidRPr="009C78EA" w:rsidRDefault="00283EC8" w:rsidP="00283EC8">
            <w:pPr>
              <w:jc w:val="center"/>
              <w:rPr>
                <w:color w:val="000000"/>
                <w:sz w:val="20"/>
                <w:szCs w:val="20"/>
              </w:rPr>
            </w:pPr>
          </w:p>
        </w:tc>
        <w:tc>
          <w:tcPr>
            <w:tcW w:w="2017" w:type="dxa"/>
            <w:shd w:val="clear" w:color="auto" w:fill="auto"/>
            <w:noWrap/>
            <w:vAlign w:val="center"/>
          </w:tcPr>
          <w:p w:rsidR="00283EC8" w:rsidRPr="009C78EA" w:rsidRDefault="00283EC8" w:rsidP="00283EC8">
            <w:pPr>
              <w:spacing w:line="276" w:lineRule="auto"/>
              <w:jc w:val="center"/>
              <w:rPr>
                <w:sz w:val="20"/>
                <w:szCs w:val="20"/>
              </w:rPr>
            </w:pPr>
            <w:r>
              <w:rPr>
                <w:sz w:val="20"/>
                <w:szCs w:val="20"/>
              </w:rPr>
              <w:t>стекловата</w:t>
            </w:r>
          </w:p>
        </w:tc>
      </w:tr>
    </w:tbl>
    <w:p w:rsidR="008A3C82" w:rsidRDefault="008A3C82" w:rsidP="00574E7C">
      <w:pPr>
        <w:widowControl w:val="0"/>
        <w:autoSpaceDE w:val="0"/>
        <w:autoSpaceDN w:val="0"/>
        <w:adjustRightInd w:val="0"/>
        <w:spacing w:line="276" w:lineRule="auto"/>
        <w:ind w:firstLine="708"/>
        <w:jc w:val="center"/>
        <w:rPr>
          <w:bCs/>
        </w:rPr>
      </w:pPr>
    </w:p>
    <w:p w:rsidR="008A3C82" w:rsidRDefault="008A3C82" w:rsidP="00574E7C">
      <w:pPr>
        <w:widowControl w:val="0"/>
        <w:autoSpaceDE w:val="0"/>
        <w:autoSpaceDN w:val="0"/>
        <w:adjustRightInd w:val="0"/>
        <w:spacing w:line="276" w:lineRule="auto"/>
        <w:ind w:firstLine="708"/>
        <w:jc w:val="center"/>
        <w:rPr>
          <w:bCs/>
        </w:rPr>
        <w:sectPr w:rsidR="008A3C82" w:rsidSect="00751CF4">
          <w:pgSz w:w="16840" w:h="11907" w:orient="landscape" w:code="9"/>
          <w:pgMar w:top="1588" w:right="851" w:bottom="1418" w:left="851" w:header="720" w:footer="720" w:gutter="0"/>
          <w:cols w:space="720"/>
        </w:sectPr>
      </w:pPr>
    </w:p>
    <w:p w:rsidR="00E12D19" w:rsidRPr="000C7171" w:rsidRDefault="00E12D19" w:rsidP="000D5B9E">
      <w:pPr>
        <w:jc w:val="center"/>
        <w:rPr>
          <w:b/>
          <w:color w:val="000000"/>
          <w:sz w:val="28"/>
          <w:szCs w:val="28"/>
        </w:rPr>
      </w:pPr>
      <w:r w:rsidRPr="000C7171">
        <w:rPr>
          <w:b/>
          <w:color w:val="000000"/>
          <w:sz w:val="28"/>
          <w:szCs w:val="28"/>
        </w:rPr>
        <w:lastRenderedPageBreak/>
        <w:t>1.3.2 Карты тепловых сетей в зонах действия источников тепловой энергии</w:t>
      </w:r>
    </w:p>
    <w:p w:rsidR="00072980" w:rsidRDefault="00F37C12" w:rsidP="00F37C12">
      <w:pPr>
        <w:jc w:val="center"/>
        <w:rPr>
          <w:sz w:val="28"/>
          <w:szCs w:val="28"/>
        </w:rPr>
      </w:pPr>
      <w:r>
        <w:rPr>
          <w:noProof/>
          <w:sz w:val="28"/>
          <w:szCs w:val="28"/>
        </w:rPr>
        <w:drawing>
          <wp:inline distT="0" distB="0" distL="0" distR="0">
            <wp:extent cx="6134986" cy="8107733"/>
            <wp:effectExtent l="0" t="0" r="0" b="7620"/>
            <wp:docPr id="18977448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56441" cy="8136087"/>
                    </a:xfrm>
                    <a:prstGeom prst="rect">
                      <a:avLst/>
                    </a:prstGeom>
                    <a:noFill/>
                    <a:ln>
                      <a:noFill/>
                    </a:ln>
                  </pic:spPr>
                </pic:pic>
              </a:graphicData>
            </a:graphic>
          </wp:inline>
        </w:drawing>
      </w:r>
    </w:p>
    <w:p w:rsidR="00F86809" w:rsidRDefault="00DD0950" w:rsidP="00C072EF">
      <w:pPr>
        <w:jc w:val="center"/>
        <w:rPr>
          <w:sz w:val="28"/>
          <w:szCs w:val="28"/>
        </w:rPr>
        <w:sectPr w:rsidR="00F86809" w:rsidSect="00F37C12">
          <w:pgSz w:w="11906" w:h="16838" w:code="9"/>
          <w:pgMar w:top="851" w:right="566" w:bottom="851" w:left="1701" w:header="720" w:footer="720" w:gutter="0"/>
          <w:cols w:space="720"/>
          <w:docGrid w:linePitch="326"/>
        </w:sectPr>
      </w:pPr>
      <w:r>
        <w:rPr>
          <w:sz w:val="28"/>
          <w:szCs w:val="28"/>
        </w:rPr>
        <w:t xml:space="preserve">Рис.1 – Карта тепловых сетей </w:t>
      </w:r>
      <w:r w:rsidR="00F37C12">
        <w:rPr>
          <w:rFonts w:eastAsia="Arial Unicode MS"/>
          <w:sz w:val="28"/>
          <w:szCs w:val="28"/>
        </w:rPr>
        <w:t>квартальной котельной №2</w:t>
      </w:r>
    </w:p>
    <w:p w:rsidR="007A2C16" w:rsidRDefault="00CF38EF" w:rsidP="0032232D">
      <w:pPr>
        <w:spacing w:line="276" w:lineRule="auto"/>
        <w:jc w:val="center"/>
        <w:rPr>
          <w:sz w:val="28"/>
          <w:szCs w:val="28"/>
        </w:rPr>
      </w:pPr>
      <w:r>
        <w:rPr>
          <w:noProof/>
          <w:sz w:val="28"/>
          <w:szCs w:val="28"/>
        </w:rPr>
        <w:lastRenderedPageBreak/>
        <w:drawing>
          <wp:inline distT="0" distB="0" distL="0" distR="0">
            <wp:extent cx="5729545" cy="8176438"/>
            <wp:effectExtent l="0" t="0" r="5080" b="0"/>
            <wp:docPr id="4051180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0995" cy="8192778"/>
                    </a:xfrm>
                    <a:prstGeom prst="rect">
                      <a:avLst/>
                    </a:prstGeom>
                    <a:noFill/>
                    <a:ln>
                      <a:noFill/>
                    </a:ln>
                  </pic:spPr>
                </pic:pic>
              </a:graphicData>
            </a:graphic>
          </wp:inline>
        </w:drawing>
      </w:r>
    </w:p>
    <w:p w:rsidR="00F86809" w:rsidRDefault="00F86809" w:rsidP="00CF38EF">
      <w:pPr>
        <w:jc w:val="center"/>
        <w:rPr>
          <w:sz w:val="28"/>
          <w:szCs w:val="28"/>
        </w:rPr>
      </w:pPr>
      <w:r>
        <w:rPr>
          <w:sz w:val="28"/>
          <w:szCs w:val="28"/>
        </w:rPr>
        <w:t xml:space="preserve">Рис. 2 - Карта тепловых сетей </w:t>
      </w:r>
      <w:r w:rsidR="00723176">
        <w:rPr>
          <w:rFonts w:eastAsia="Arial Unicode MS"/>
          <w:sz w:val="28"/>
          <w:szCs w:val="28"/>
        </w:rPr>
        <w:t>к</w:t>
      </w:r>
      <w:r w:rsidR="00723176" w:rsidRPr="004B6702">
        <w:rPr>
          <w:rFonts w:eastAsia="Arial Unicode MS"/>
          <w:sz w:val="28"/>
          <w:szCs w:val="28"/>
        </w:rPr>
        <w:t>отельн</w:t>
      </w:r>
      <w:r w:rsidR="00723176">
        <w:rPr>
          <w:rFonts w:eastAsia="Arial Unicode MS"/>
          <w:sz w:val="28"/>
          <w:szCs w:val="28"/>
        </w:rPr>
        <w:t>ой</w:t>
      </w:r>
      <w:r w:rsidR="00CF38EF">
        <w:rPr>
          <w:rFonts w:eastAsia="Arial Unicode MS"/>
          <w:sz w:val="28"/>
          <w:szCs w:val="28"/>
        </w:rPr>
        <w:t xml:space="preserve"> РДК р.п. Майна</w:t>
      </w:r>
    </w:p>
    <w:p w:rsidR="00F86809" w:rsidRDefault="00F86809" w:rsidP="00C072EF">
      <w:pPr>
        <w:jc w:val="center"/>
        <w:rPr>
          <w:sz w:val="28"/>
          <w:szCs w:val="28"/>
        </w:rPr>
      </w:pPr>
    </w:p>
    <w:p w:rsidR="00F86809" w:rsidRDefault="00F86809" w:rsidP="00C072EF">
      <w:pPr>
        <w:jc w:val="center"/>
        <w:rPr>
          <w:sz w:val="28"/>
          <w:szCs w:val="28"/>
        </w:rPr>
        <w:sectPr w:rsidR="00F86809" w:rsidSect="00CF38EF">
          <w:pgSz w:w="11906" w:h="16838" w:code="9"/>
          <w:pgMar w:top="851" w:right="566" w:bottom="851" w:left="1701" w:header="720" w:footer="720" w:gutter="0"/>
          <w:cols w:space="720"/>
          <w:docGrid w:linePitch="326"/>
        </w:sectPr>
      </w:pPr>
    </w:p>
    <w:p w:rsidR="00F86809" w:rsidRDefault="00BB667A" w:rsidP="00C072EF">
      <w:pPr>
        <w:jc w:val="center"/>
        <w:rPr>
          <w:sz w:val="28"/>
          <w:szCs w:val="28"/>
        </w:rPr>
      </w:pPr>
      <w:r>
        <w:rPr>
          <w:noProof/>
          <w:sz w:val="28"/>
          <w:szCs w:val="28"/>
        </w:rPr>
        <w:lastRenderedPageBreak/>
        <w:drawing>
          <wp:inline distT="0" distB="0" distL="0" distR="0">
            <wp:extent cx="6262576" cy="5989476"/>
            <wp:effectExtent l="0" t="0" r="5080" b="0"/>
            <wp:docPr id="8263477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67902" cy="5994570"/>
                    </a:xfrm>
                    <a:prstGeom prst="rect">
                      <a:avLst/>
                    </a:prstGeom>
                    <a:noFill/>
                    <a:ln>
                      <a:noFill/>
                    </a:ln>
                  </pic:spPr>
                </pic:pic>
              </a:graphicData>
            </a:graphic>
          </wp:inline>
        </w:drawing>
      </w:r>
    </w:p>
    <w:p w:rsidR="008C3E1E" w:rsidRDefault="00F86809" w:rsidP="00C072EF">
      <w:pPr>
        <w:jc w:val="center"/>
        <w:rPr>
          <w:rFonts w:eastAsia="Arial Unicode MS"/>
          <w:sz w:val="28"/>
          <w:szCs w:val="28"/>
        </w:rPr>
        <w:sectPr w:rsidR="008C3E1E" w:rsidSect="00072980">
          <w:pgSz w:w="16838" w:h="11906" w:orient="landscape" w:code="9"/>
          <w:pgMar w:top="1135" w:right="851" w:bottom="851" w:left="851" w:header="720" w:footer="720" w:gutter="0"/>
          <w:cols w:space="720"/>
          <w:docGrid w:linePitch="326"/>
        </w:sectPr>
      </w:pPr>
      <w:r>
        <w:rPr>
          <w:sz w:val="28"/>
          <w:szCs w:val="28"/>
        </w:rPr>
        <w:t xml:space="preserve">Рис. 3 - Карта тепловых сетей </w:t>
      </w:r>
      <w:r w:rsidR="00723176">
        <w:rPr>
          <w:rFonts w:eastAsia="Arial Unicode MS"/>
          <w:sz w:val="28"/>
          <w:szCs w:val="28"/>
        </w:rPr>
        <w:t>к</w:t>
      </w:r>
      <w:r w:rsidR="00723176" w:rsidRPr="00F14CF8">
        <w:rPr>
          <w:rFonts w:eastAsia="Arial Unicode MS"/>
          <w:sz w:val="28"/>
          <w:szCs w:val="28"/>
        </w:rPr>
        <w:t>отельн</w:t>
      </w:r>
      <w:r w:rsidR="00723176">
        <w:rPr>
          <w:rFonts w:eastAsia="Arial Unicode MS"/>
          <w:sz w:val="28"/>
          <w:szCs w:val="28"/>
        </w:rPr>
        <w:t>ой</w:t>
      </w:r>
      <w:r w:rsidR="00581C9F">
        <w:rPr>
          <w:rFonts w:eastAsia="Arial Unicode MS"/>
          <w:sz w:val="28"/>
          <w:szCs w:val="28"/>
        </w:rPr>
        <w:t xml:space="preserve"> </w:t>
      </w:r>
      <w:r w:rsidR="00BB667A">
        <w:rPr>
          <w:rFonts w:eastAsia="Arial Unicode MS"/>
          <w:sz w:val="28"/>
          <w:szCs w:val="28"/>
        </w:rPr>
        <w:t>ЦРБ р.п. Майна</w:t>
      </w:r>
    </w:p>
    <w:p w:rsidR="00F86809" w:rsidRDefault="008C3E1E" w:rsidP="00C072EF">
      <w:pPr>
        <w:jc w:val="center"/>
        <w:rPr>
          <w:sz w:val="28"/>
          <w:szCs w:val="28"/>
        </w:rPr>
      </w:pPr>
      <w:r>
        <w:rPr>
          <w:noProof/>
          <w:sz w:val="28"/>
          <w:szCs w:val="28"/>
        </w:rPr>
        <w:lastRenderedPageBreak/>
        <w:drawing>
          <wp:inline distT="0" distB="0" distL="0" distR="0">
            <wp:extent cx="8123555" cy="5018405"/>
            <wp:effectExtent l="0" t="0" r="0" b="0"/>
            <wp:docPr id="6078943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123555" cy="5018405"/>
                    </a:xfrm>
                    <a:prstGeom prst="rect">
                      <a:avLst/>
                    </a:prstGeom>
                    <a:noFill/>
                    <a:ln>
                      <a:noFill/>
                    </a:ln>
                  </pic:spPr>
                </pic:pic>
              </a:graphicData>
            </a:graphic>
          </wp:inline>
        </w:drawing>
      </w:r>
    </w:p>
    <w:p w:rsidR="008C3E1E" w:rsidRDefault="008C3E1E" w:rsidP="00C072EF">
      <w:pPr>
        <w:jc w:val="center"/>
        <w:rPr>
          <w:sz w:val="28"/>
          <w:szCs w:val="28"/>
        </w:rPr>
      </w:pPr>
      <w:r>
        <w:rPr>
          <w:sz w:val="28"/>
          <w:szCs w:val="28"/>
        </w:rPr>
        <w:t xml:space="preserve">Рис. 4 - Карта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 СХТ-1</w:t>
      </w:r>
    </w:p>
    <w:p w:rsidR="00BA3D37" w:rsidRDefault="00BA3D37" w:rsidP="00C072EF">
      <w:pPr>
        <w:jc w:val="center"/>
        <w:rPr>
          <w:sz w:val="28"/>
          <w:szCs w:val="28"/>
        </w:rPr>
        <w:sectPr w:rsidR="00BA3D37" w:rsidSect="00072980">
          <w:pgSz w:w="16838" w:h="11906" w:orient="landscape" w:code="9"/>
          <w:pgMar w:top="1135" w:right="851" w:bottom="851" w:left="851" w:header="720" w:footer="720" w:gutter="0"/>
          <w:cols w:space="720"/>
          <w:docGrid w:linePitch="326"/>
        </w:sectPr>
      </w:pPr>
    </w:p>
    <w:p w:rsidR="008C3E1E" w:rsidRDefault="00BA3D37" w:rsidP="00C072EF">
      <w:pPr>
        <w:jc w:val="center"/>
        <w:rPr>
          <w:sz w:val="28"/>
          <w:szCs w:val="28"/>
        </w:rPr>
      </w:pPr>
      <w:r>
        <w:rPr>
          <w:noProof/>
          <w:sz w:val="28"/>
          <w:szCs w:val="28"/>
        </w:rPr>
        <w:lastRenderedPageBreak/>
        <w:drawing>
          <wp:inline distT="0" distB="0" distL="0" distR="0">
            <wp:extent cx="7485320" cy="5741105"/>
            <wp:effectExtent l="0" t="0" r="1905" b="0"/>
            <wp:docPr id="6121440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493124" cy="5747090"/>
                    </a:xfrm>
                    <a:prstGeom prst="rect">
                      <a:avLst/>
                    </a:prstGeom>
                    <a:noFill/>
                    <a:ln>
                      <a:noFill/>
                    </a:ln>
                  </pic:spPr>
                </pic:pic>
              </a:graphicData>
            </a:graphic>
          </wp:inline>
        </w:drawing>
      </w:r>
    </w:p>
    <w:p w:rsidR="00BA3D37" w:rsidRDefault="00BA3D37" w:rsidP="00C072EF">
      <w:pPr>
        <w:jc w:val="center"/>
        <w:rPr>
          <w:sz w:val="28"/>
          <w:szCs w:val="28"/>
        </w:rPr>
      </w:pPr>
      <w:r>
        <w:rPr>
          <w:sz w:val="28"/>
          <w:szCs w:val="28"/>
        </w:rPr>
        <w:t xml:space="preserve">Рис. 5 - Карта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 СХТ-2</w:t>
      </w:r>
    </w:p>
    <w:p w:rsidR="00D4397D" w:rsidRDefault="00D4397D" w:rsidP="00C072EF">
      <w:pPr>
        <w:jc w:val="center"/>
        <w:rPr>
          <w:sz w:val="28"/>
          <w:szCs w:val="28"/>
        </w:rPr>
        <w:sectPr w:rsidR="00D4397D" w:rsidSect="00072980">
          <w:pgSz w:w="16838" w:h="11906" w:orient="landscape" w:code="9"/>
          <w:pgMar w:top="1135" w:right="851" w:bottom="851" w:left="851" w:header="720" w:footer="720" w:gutter="0"/>
          <w:cols w:space="720"/>
          <w:docGrid w:linePitch="326"/>
        </w:sectPr>
      </w:pPr>
    </w:p>
    <w:p w:rsidR="00BA3D37" w:rsidRDefault="00D4397D" w:rsidP="00C072EF">
      <w:pPr>
        <w:jc w:val="center"/>
        <w:rPr>
          <w:sz w:val="28"/>
          <w:szCs w:val="28"/>
        </w:rPr>
      </w:pPr>
      <w:r>
        <w:rPr>
          <w:noProof/>
          <w:sz w:val="28"/>
          <w:szCs w:val="28"/>
        </w:rPr>
        <w:lastRenderedPageBreak/>
        <w:drawing>
          <wp:inline distT="0" distB="0" distL="0" distR="0">
            <wp:extent cx="6687879" cy="5446229"/>
            <wp:effectExtent l="0" t="0" r="0" b="2540"/>
            <wp:docPr id="5048300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93650" cy="5450928"/>
                    </a:xfrm>
                    <a:prstGeom prst="rect">
                      <a:avLst/>
                    </a:prstGeom>
                    <a:noFill/>
                    <a:ln>
                      <a:noFill/>
                    </a:ln>
                  </pic:spPr>
                </pic:pic>
              </a:graphicData>
            </a:graphic>
          </wp:inline>
        </w:drawing>
      </w:r>
    </w:p>
    <w:p w:rsidR="00D4397D" w:rsidRDefault="00D4397D" w:rsidP="00C072EF">
      <w:pPr>
        <w:jc w:val="center"/>
        <w:rPr>
          <w:sz w:val="28"/>
          <w:szCs w:val="28"/>
        </w:rPr>
      </w:pPr>
      <w:r>
        <w:rPr>
          <w:sz w:val="28"/>
          <w:szCs w:val="28"/>
        </w:rPr>
        <w:t xml:space="preserve">Рис. 6 - Карта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 ДК с. Абрамовка</w:t>
      </w:r>
    </w:p>
    <w:p w:rsidR="00D4397D" w:rsidRDefault="00D4397D" w:rsidP="00C072EF">
      <w:pPr>
        <w:jc w:val="center"/>
        <w:rPr>
          <w:sz w:val="28"/>
          <w:szCs w:val="28"/>
        </w:rPr>
        <w:sectPr w:rsidR="00D4397D" w:rsidSect="00072980">
          <w:pgSz w:w="16838" w:h="11906" w:orient="landscape" w:code="9"/>
          <w:pgMar w:top="1135" w:right="851" w:bottom="851" w:left="851" w:header="720" w:footer="720" w:gutter="0"/>
          <w:cols w:space="720"/>
          <w:docGrid w:linePitch="326"/>
        </w:sectPr>
      </w:pPr>
    </w:p>
    <w:p w:rsidR="00D4397D" w:rsidRDefault="00D4397D" w:rsidP="00D4397D">
      <w:pPr>
        <w:jc w:val="center"/>
        <w:rPr>
          <w:sz w:val="28"/>
          <w:szCs w:val="28"/>
        </w:rPr>
      </w:pPr>
      <w:r>
        <w:rPr>
          <w:noProof/>
          <w:sz w:val="28"/>
          <w:szCs w:val="28"/>
        </w:rPr>
        <w:lastRenderedPageBreak/>
        <w:drawing>
          <wp:inline distT="0" distB="0" distL="0" distR="0">
            <wp:extent cx="5273749" cy="7733998"/>
            <wp:effectExtent l="0" t="0" r="3175" b="635"/>
            <wp:docPr id="156715403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83478" cy="7748266"/>
                    </a:xfrm>
                    <a:prstGeom prst="rect">
                      <a:avLst/>
                    </a:prstGeom>
                    <a:noFill/>
                    <a:ln>
                      <a:noFill/>
                    </a:ln>
                  </pic:spPr>
                </pic:pic>
              </a:graphicData>
            </a:graphic>
          </wp:inline>
        </w:drawing>
      </w:r>
    </w:p>
    <w:p w:rsidR="00D4397D" w:rsidRDefault="00D4397D" w:rsidP="00C072EF">
      <w:pPr>
        <w:jc w:val="center"/>
        <w:rPr>
          <w:sz w:val="28"/>
          <w:szCs w:val="28"/>
        </w:rPr>
      </w:pPr>
      <w:r>
        <w:rPr>
          <w:sz w:val="28"/>
          <w:szCs w:val="28"/>
        </w:rPr>
        <w:t xml:space="preserve">Рис. 7 - Карта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 д/с с. Абрамовка</w:t>
      </w:r>
    </w:p>
    <w:p w:rsidR="00BF2FFF" w:rsidRDefault="00BF2FFF" w:rsidP="00C072EF">
      <w:pPr>
        <w:jc w:val="center"/>
        <w:rPr>
          <w:sz w:val="28"/>
          <w:szCs w:val="28"/>
        </w:rPr>
        <w:sectPr w:rsidR="00BF2FFF" w:rsidSect="00D4397D">
          <w:pgSz w:w="11906" w:h="16838" w:code="9"/>
          <w:pgMar w:top="851" w:right="566" w:bottom="851" w:left="1701" w:header="720" w:footer="720" w:gutter="0"/>
          <w:cols w:space="720"/>
          <w:docGrid w:linePitch="326"/>
        </w:sectPr>
      </w:pPr>
    </w:p>
    <w:p w:rsidR="00BF2FFF" w:rsidRDefault="00B1428A" w:rsidP="00B1428A">
      <w:pPr>
        <w:jc w:val="center"/>
        <w:rPr>
          <w:sz w:val="28"/>
          <w:szCs w:val="28"/>
        </w:rPr>
      </w:pPr>
      <w:r>
        <w:rPr>
          <w:noProof/>
          <w:sz w:val="28"/>
          <w:szCs w:val="28"/>
        </w:rPr>
        <w:lastRenderedPageBreak/>
        <w:drawing>
          <wp:inline distT="0" distB="0" distL="0" distR="0">
            <wp:extent cx="5426853" cy="7899991"/>
            <wp:effectExtent l="0" t="0" r="2540" b="6350"/>
            <wp:docPr id="12519592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31424" cy="7906645"/>
                    </a:xfrm>
                    <a:prstGeom prst="rect">
                      <a:avLst/>
                    </a:prstGeom>
                    <a:noFill/>
                    <a:ln>
                      <a:noFill/>
                    </a:ln>
                  </pic:spPr>
                </pic:pic>
              </a:graphicData>
            </a:graphic>
          </wp:inline>
        </w:drawing>
      </w:r>
    </w:p>
    <w:p w:rsidR="00B1428A" w:rsidRDefault="00B1428A" w:rsidP="00B1428A">
      <w:pPr>
        <w:jc w:val="center"/>
        <w:rPr>
          <w:sz w:val="28"/>
          <w:szCs w:val="28"/>
        </w:rPr>
      </w:pPr>
      <w:r>
        <w:rPr>
          <w:sz w:val="28"/>
          <w:szCs w:val="28"/>
        </w:rPr>
        <w:t xml:space="preserve">Рис. </w:t>
      </w:r>
      <w:r w:rsidR="00A85FF3" w:rsidRPr="00A85FF3">
        <w:rPr>
          <w:sz w:val="28"/>
          <w:szCs w:val="28"/>
        </w:rPr>
        <w:t>8</w:t>
      </w:r>
      <w:r>
        <w:rPr>
          <w:sz w:val="28"/>
          <w:szCs w:val="28"/>
        </w:rPr>
        <w:t xml:space="preserve"> - Карта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 д/с «Сказка» р.п. Майна</w:t>
      </w:r>
    </w:p>
    <w:p w:rsidR="00F86809" w:rsidRDefault="00F86809" w:rsidP="00C072EF">
      <w:pPr>
        <w:jc w:val="center"/>
        <w:rPr>
          <w:sz w:val="28"/>
          <w:szCs w:val="28"/>
        </w:rPr>
        <w:sectPr w:rsidR="00F86809" w:rsidSect="00B1428A">
          <w:pgSz w:w="11906" w:h="16838" w:code="9"/>
          <w:pgMar w:top="851" w:right="566" w:bottom="678" w:left="1701" w:header="720" w:footer="720" w:gutter="0"/>
          <w:cols w:space="720"/>
          <w:docGrid w:linePitch="326"/>
        </w:sectPr>
      </w:pPr>
    </w:p>
    <w:p w:rsidR="000650BB" w:rsidRPr="000D289E" w:rsidRDefault="00F568DD" w:rsidP="0047049C">
      <w:pPr>
        <w:spacing w:line="276" w:lineRule="auto"/>
        <w:jc w:val="center"/>
        <w:rPr>
          <w:b/>
          <w:sz w:val="28"/>
          <w:szCs w:val="28"/>
        </w:rPr>
      </w:pPr>
      <w:r>
        <w:rPr>
          <w:b/>
          <w:sz w:val="28"/>
          <w:szCs w:val="28"/>
        </w:rPr>
        <w:lastRenderedPageBreak/>
        <w:t>1.</w:t>
      </w:r>
      <w:r w:rsidR="000650BB" w:rsidRPr="000D289E">
        <w:rPr>
          <w:b/>
          <w:sz w:val="28"/>
          <w:szCs w:val="28"/>
        </w:rPr>
        <w:t>3.3</w:t>
      </w:r>
      <w:r w:rsidR="00C62F25" w:rsidRPr="000D289E">
        <w:rPr>
          <w:b/>
          <w:sz w:val="28"/>
          <w:szCs w:val="28"/>
        </w:rPr>
        <w:t>.</w:t>
      </w:r>
      <w:r w:rsidR="000650BB" w:rsidRPr="000D289E">
        <w:rPr>
          <w:b/>
          <w:sz w:val="28"/>
          <w:szCs w:val="28"/>
        </w:rPr>
        <w:t xml:space="preserve"> Параметры тепловых сетей, включая год начала эксплуатации, тип изоляции, тип компенсирующих устройств, тип прокладки, </w:t>
      </w:r>
      <w:r w:rsidR="005C3731" w:rsidRPr="000D289E">
        <w:rPr>
          <w:b/>
          <w:sz w:val="28"/>
          <w:szCs w:val="28"/>
        </w:rPr>
        <w:t xml:space="preserve">краткую характеристику грунтов </w:t>
      </w:r>
      <w:r w:rsidR="000650BB" w:rsidRPr="000D289E">
        <w:rPr>
          <w:b/>
          <w:sz w:val="28"/>
          <w:szCs w:val="28"/>
        </w:rPr>
        <w:t xml:space="preserve">в местах прокладки с выделением наименее надежных участков, определением их материальной характеристики и </w:t>
      </w:r>
      <w:r w:rsidR="000C7171" w:rsidRPr="000D289E">
        <w:rPr>
          <w:b/>
          <w:sz w:val="28"/>
          <w:szCs w:val="28"/>
        </w:rPr>
        <w:t xml:space="preserve">тепловой нагрузки потребителей, </w:t>
      </w:r>
      <w:r w:rsidR="000650BB" w:rsidRPr="000D289E">
        <w:rPr>
          <w:b/>
          <w:sz w:val="28"/>
          <w:szCs w:val="28"/>
        </w:rPr>
        <w:t>подключенн</w:t>
      </w:r>
      <w:r w:rsidR="000C7171" w:rsidRPr="000D289E">
        <w:rPr>
          <w:b/>
          <w:sz w:val="28"/>
          <w:szCs w:val="28"/>
        </w:rPr>
        <w:t>ых</w:t>
      </w:r>
      <w:r w:rsidR="00581C9F">
        <w:rPr>
          <w:b/>
          <w:sz w:val="28"/>
          <w:szCs w:val="28"/>
        </w:rPr>
        <w:t xml:space="preserve"> </w:t>
      </w:r>
      <w:r w:rsidR="000C7171" w:rsidRPr="000D289E">
        <w:rPr>
          <w:b/>
          <w:sz w:val="28"/>
          <w:szCs w:val="28"/>
        </w:rPr>
        <w:t>к таким участкам</w:t>
      </w:r>
    </w:p>
    <w:p w:rsidR="000650BB" w:rsidRPr="000D289E" w:rsidRDefault="009B1EA5" w:rsidP="000D289E">
      <w:pPr>
        <w:spacing w:line="276" w:lineRule="auto"/>
        <w:jc w:val="right"/>
        <w:rPr>
          <w:sz w:val="28"/>
          <w:szCs w:val="28"/>
        </w:rPr>
      </w:pPr>
      <w:r w:rsidRPr="000D289E">
        <w:rPr>
          <w:sz w:val="28"/>
          <w:szCs w:val="28"/>
        </w:rPr>
        <w:t xml:space="preserve">Таблица </w:t>
      </w:r>
      <w:r w:rsidR="00D61555" w:rsidRPr="000D289E">
        <w:rPr>
          <w:sz w:val="28"/>
          <w:szCs w:val="28"/>
        </w:rPr>
        <w:t>8</w:t>
      </w:r>
    </w:p>
    <w:tbl>
      <w:tblPr>
        <w:tblW w:w="5139" w:type="pct"/>
        <w:tblLayout w:type="fixed"/>
        <w:tblLook w:val="04A0"/>
      </w:tblPr>
      <w:tblGrid>
        <w:gridCol w:w="566"/>
        <w:gridCol w:w="1657"/>
        <w:gridCol w:w="1250"/>
        <w:gridCol w:w="1072"/>
        <w:gridCol w:w="916"/>
        <w:gridCol w:w="918"/>
        <w:gridCol w:w="1219"/>
        <w:gridCol w:w="1323"/>
        <w:gridCol w:w="1207"/>
      </w:tblGrid>
      <w:tr w:rsidR="0035626E" w:rsidRPr="00B30E39" w:rsidTr="00F07F84">
        <w:trPr>
          <w:trHeight w:val="20"/>
          <w:tblHeader/>
        </w:trPr>
        <w:tc>
          <w:tcPr>
            <w:tcW w:w="279"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 п/п</w:t>
            </w:r>
          </w:p>
        </w:tc>
        <w:tc>
          <w:tcPr>
            <w:tcW w:w="818"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Наименование котельной</w:t>
            </w:r>
          </w:p>
        </w:tc>
        <w:tc>
          <w:tcPr>
            <w:tcW w:w="617"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Назначение</w:t>
            </w:r>
          </w:p>
        </w:tc>
        <w:tc>
          <w:tcPr>
            <w:tcW w:w="529"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 xml:space="preserve">Общая длина сетей, м (в </w:t>
            </w:r>
            <w:r w:rsidR="0003214C" w:rsidRPr="00B30E39">
              <w:rPr>
                <w:b/>
                <w:color w:val="000000"/>
                <w:sz w:val="20"/>
                <w:szCs w:val="20"/>
              </w:rPr>
              <w:t xml:space="preserve">2-х трубном </w:t>
            </w:r>
            <w:r w:rsidRPr="00B30E39">
              <w:rPr>
                <w:b/>
                <w:color w:val="000000"/>
                <w:sz w:val="20"/>
                <w:szCs w:val="20"/>
              </w:rPr>
              <w:t>исчислении)</w:t>
            </w:r>
          </w:p>
        </w:tc>
        <w:tc>
          <w:tcPr>
            <w:tcW w:w="905" w:type="pct"/>
            <w:gridSpan w:val="2"/>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187833" w:rsidP="00AF20F7">
            <w:pPr>
              <w:spacing w:line="276" w:lineRule="auto"/>
              <w:jc w:val="center"/>
              <w:rPr>
                <w:b/>
                <w:color w:val="000000"/>
                <w:sz w:val="20"/>
                <w:szCs w:val="20"/>
              </w:rPr>
            </w:pPr>
            <w:r w:rsidRPr="00B30E39">
              <w:rPr>
                <w:b/>
                <w:color w:val="000000"/>
                <w:sz w:val="20"/>
                <w:szCs w:val="20"/>
              </w:rPr>
              <w:t>Тип прокладки и длин</w:t>
            </w:r>
            <w:r w:rsidR="0035626E" w:rsidRPr="00B30E39">
              <w:rPr>
                <w:b/>
                <w:color w:val="000000"/>
                <w:sz w:val="20"/>
                <w:szCs w:val="20"/>
              </w:rPr>
              <w:t>а сетей</w:t>
            </w:r>
          </w:p>
        </w:tc>
        <w:tc>
          <w:tcPr>
            <w:tcW w:w="602"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Материальная характеристика тепловых сетей, м</w:t>
            </w:r>
            <w:r w:rsidRPr="00B30E39">
              <w:rPr>
                <w:b/>
                <w:color w:val="000000"/>
                <w:sz w:val="20"/>
                <w:szCs w:val="20"/>
                <w:vertAlign w:val="superscript"/>
              </w:rPr>
              <w:t>2</w:t>
            </w:r>
          </w:p>
        </w:tc>
        <w:tc>
          <w:tcPr>
            <w:tcW w:w="653"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Год ввода в эксплуатацию, год</w:t>
            </w:r>
          </w:p>
        </w:tc>
        <w:tc>
          <w:tcPr>
            <w:tcW w:w="596" w:type="pct"/>
            <w:vMerge w:val="restart"/>
            <w:tcBorders>
              <w:top w:val="single" w:sz="12" w:space="0" w:color="auto"/>
              <w:left w:val="single" w:sz="12" w:space="0" w:color="auto"/>
              <w:bottom w:val="single" w:sz="4" w:space="0" w:color="auto"/>
              <w:right w:val="single" w:sz="12" w:space="0" w:color="auto"/>
            </w:tcBorders>
            <w:shd w:val="clear" w:color="auto" w:fill="auto"/>
            <w:vAlign w:val="center"/>
            <w:hideMark/>
          </w:tcPr>
          <w:p w:rsidR="0035626E" w:rsidRPr="00B30E39" w:rsidRDefault="00C65B28" w:rsidP="00AF20F7">
            <w:pPr>
              <w:spacing w:line="276" w:lineRule="auto"/>
              <w:jc w:val="center"/>
              <w:rPr>
                <w:b/>
                <w:color w:val="000000"/>
                <w:sz w:val="20"/>
                <w:szCs w:val="20"/>
              </w:rPr>
            </w:pPr>
            <w:r w:rsidRPr="00B30E39">
              <w:rPr>
                <w:b/>
                <w:color w:val="000000"/>
                <w:sz w:val="20"/>
                <w:szCs w:val="20"/>
              </w:rPr>
              <w:t>Средневзвешенный</w:t>
            </w:r>
            <w:r w:rsidR="0035626E" w:rsidRPr="00B30E39">
              <w:rPr>
                <w:b/>
                <w:color w:val="000000"/>
                <w:sz w:val="20"/>
                <w:szCs w:val="20"/>
              </w:rPr>
              <w:t xml:space="preserve"> срок службы тепловых сетей на </w:t>
            </w:r>
            <w:r w:rsidR="00C072EF" w:rsidRPr="00B30E39">
              <w:rPr>
                <w:b/>
                <w:color w:val="000000"/>
                <w:sz w:val="20"/>
                <w:szCs w:val="20"/>
              </w:rPr>
              <w:t>2023</w:t>
            </w:r>
            <w:r w:rsidR="0035626E" w:rsidRPr="00B30E39">
              <w:rPr>
                <w:b/>
                <w:color w:val="000000"/>
                <w:sz w:val="20"/>
                <w:szCs w:val="20"/>
              </w:rPr>
              <w:t xml:space="preserve"> год, лет</w:t>
            </w:r>
          </w:p>
        </w:tc>
      </w:tr>
      <w:tr w:rsidR="001229A6" w:rsidRPr="00B30E39" w:rsidTr="00F07F84">
        <w:trPr>
          <w:trHeight w:val="20"/>
          <w:tblHeader/>
        </w:trPr>
        <w:tc>
          <w:tcPr>
            <w:tcW w:w="279" w:type="pct"/>
            <w:vMerge/>
            <w:tcBorders>
              <w:top w:val="single" w:sz="4" w:space="0" w:color="auto"/>
              <w:left w:val="single" w:sz="12" w:space="0" w:color="auto"/>
              <w:bottom w:val="single" w:sz="12" w:space="0" w:color="auto"/>
              <w:right w:val="single" w:sz="12" w:space="0" w:color="auto"/>
            </w:tcBorders>
            <w:vAlign w:val="center"/>
            <w:hideMark/>
          </w:tcPr>
          <w:p w:rsidR="0035626E" w:rsidRPr="00B30E39" w:rsidRDefault="0035626E" w:rsidP="00AF20F7">
            <w:pPr>
              <w:spacing w:line="276" w:lineRule="auto"/>
              <w:jc w:val="center"/>
              <w:rPr>
                <w:color w:val="000000"/>
                <w:sz w:val="20"/>
                <w:szCs w:val="20"/>
              </w:rPr>
            </w:pPr>
          </w:p>
        </w:tc>
        <w:tc>
          <w:tcPr>
            <w:tcW w:w="818" w:type="pct"/>
            <w:vMerge/>
            <w:tcBorders>
              <w:top w:val="single" w:sz="4" w:space="0" w:color="auto"/>
              <w:left w:val="single" w:sz="12" w:space="0" w:color="auto"/>
              <w:bottom w:val="single" w:sz="12" w:space="0" w:color="auto"/>
              <w:right w:val="single" w:sz="12" w:space="0" w:color="auto"/>
            </w:tcBorders>
            <w:vAlign w:val="center"/>
            <w:hideMark/>
          </w:tcPr>
          <w:p w:rsidR="0035626E" w:rsidRPr="00B30E39" w:rsidRDefault="0035626E" w:rsidP="00AF20F7">
            <w:pPr>
              <w:spacing w:line="276" w:lineRule="auto"/>
              <w:jc w:val="center"/>
              <w:rPr>
                <w:color w:val="000000"/>
                <w:sz w:val="20"/>
                <w:szCs w:val="20"/>
              </w:rPr>
            </w:pPr>
          </w:p>
        </w:tc>
        <w:tc>
          <w:tcPr>
            <w:tcW w:w="617" w:type="pct"/>
            <w:vMerge/>
            <w:tcBorders>
              <w:top w:val="single" w:sz="4" w:space="0" w:color="auto"/>
              <w:left w:val="single" w:sz="12" w:space="0" w:color="auto"/>
              <w:bottom w:val="single" w:sz="12" w:space="0" w:color="auto"/>
              <w:right w:val="single" w:sz="12" w:space="0" w:color="auto"/>
            </w:tcBorders>
            <w:vAlign w:val="center"/>
            <w:hideMark/>
          </w:tcPr>
          <w:p w:rsidR="0035626E" w:rsidRPr="00B30E39" w:rsidRDefault="0035626E" w:rsidP="00AF20F7">
            <w:pPr>
              <w:spacing w:line="276" w:lineRule="auto"/>
              <w:jc w:val="center"/>
              <w:rPr>
                <w:color w:val="000000"/>
                <w:sz w:val="20"/>
                <w:szCs w:val="20"/>
              </w:rPr>
            </w:pPr>
          </w:p>
        </w:tc>
        <w:tc>
          <w:tcPr>
            <w:tcW w:w="529" w:type="pct"/>
            <w:vMerge/>
            <w:tcBorders>
              <w:top w:val="single" w:sz="4" w:space="0" w:color="auto"/>
              <w:left w:val="single" w:sz="12" w:space="0" w:color="auto"/>
              <w:bottom w:val="single" w:sz="12" w:space="0" w:color="auto"/>
              <w:right w:val="single" w:sz="12" w:space="0" w:color="auto"/>
            </w:tcBorders>
            <w:vAlign w:val="center"/>
            <w:hideMark/>
          </w:tcPr>
          <w:p w:rsidR="0035626E" w:rsidRPr="00B30E39" w:rsidRDefault="0035626E" w:rsidP="00AF20F7">
            <w:pPr>
              <w:spacing w:line="276" w:lineRule="auto"/>
              <w:jc w:val="center"/>
              <w:rPr>
                <w:color w:val="000000"/>
                <w:sz w:val="20"/>
                <w:szCs w:val="20"/>
              </w:rPr>
            </w:pPr>
          </w:p>
        </w:tc>
        <w:tc>
          <w:tcPr>
            <w:tcW w:w="452" w:type="pct"/>
            <w:tcBorders>
              <w:top w:val="nil"/>
              <w:left w:val="single" w:sz="12" w:space="0" w:color="auto"/>
              <w:bottom w:val="single" w:sz="12"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Надземная</w:t>
            </w:r>
          </w:p>
        </w:tc>
        <w:tc>
          <w:tcPr>
            <w:tcW w:w="453" w:type="pct"/>
            <w:tcBorders>
              <w:top w:val="nil"/>
              <w:left w:val="single" w:sz="12" w:space="0" w:color="auto"/>
              <w:bottom w:val="single" w:sz="12" w:space="0" w:color="auto"/>
              <w:right w:val="single" w:sz="12" w:space="0" w:color="auto"/>
            </w:tcBorders>
            <w:shd w:val="clear" w:color="auto" w:fill="auto"/>
            <w:vAlign w:val="center"/>
            <w:hideMark/>
          </w:tcPr>
          <w:p w:rsidR="0035626E" w:rsidRPr="00B30E39" w:rsidRDefault="0035626E" w:rsidP="00AF20F7">
            <w:pPr>
              <w:spacing w:line="276" w:lineRule="auto"/>
              <w:jc w:val="center"/>
              <w:rPr>
                <w:b/>
                <w:color w:val="000000"/>
                <w:sz w:val="20"/>
                <w:szCs w:val="20"/>
              </w:rPr>
            </w:pPr>
            <w:r w:rsidRPr="00B30E39">
              <w:rPr>
                <w:b/>
                <w:color w:val="000000"/>
                <w:sz w:val="20"/>
                <w:szCs w:val="20"/>
              </w:rPr>
              <w:t>Подземная</w:t>
            </w:r>
          </w:p>
        </w:tc>
        <w:tc>
          <w:tcPr>
            <w:tcW w:w="602" w:type="pct"/>
            <w:vMerge/>
            <w:tcBorders>
              <w:top w:val="single" w:sz="4" w:space="0" w:color="auto"/>
              <w:left w:val="single" w:sz="12" w:space="0" w:color="auto"/>
              <w:bottom w:val="single" w:sz="12" w:space="0" w:color="auto"/>
              <w:right w:val="single" w:sz="12" w:space="0" w:color="auto"/>
            </w:tcBorders>
            <w:vAlign w:val="center"/>
            <w:hideMark/>
          </w:tcPr>
          <w:p w:rsidR="0035626E" w:rsidRPr="00B30E39" w:rsidRDefault="0035626E" w:rsidP="00AF20F7">
            <w:pPr>
              <w:spacing w:line="276" w:lineRule="auto"/>
              <w:jc w:val="center"/>
              <w:rPr>
                <w:color w:val="000000"/>
                <w:sz w:val="20"/>
                <w:szCs w:val="20"/>
              </w:rPr>
            </w:pPr>
          </w:p>
        </w:tc>
        <w:tc>
          <w:tcPr>
            <w:tcW w:w="653" w:type="pct"/>
            <w:vMerge/>
            <w:tcBorders>
              <w:top w:val="single" w:sz="4" w:space="0" w:color="auto"/>
              <w:left w:val="single" w:sz="12" w:space="0" w:color="auto"/>
              <w:bottom w:val="single" w:sz="12" w:space="0" w:color="auto"/>
              <w:right w:val="single" w:sz="12" w:space="0" w:color="auto"/>
            </w:tcBorders>
            <w:vAlign w:val="center"/>
            <w:hideMark/>
          </w:tcPr>
          <w:p w:rsidR="0035626E" w:rsidRPr="00B30E39" w:rsidRDefault="0035626E" w:rsidP="00AF20F7">
            <w:pPr>
              <w:spacing w:line="276" w:lineRule="auto"/>
              <w:jc w:val="center"/>
              <w:rPr>
                <w:color w:val="000000"/>
                <w:sz w:val="20"/>
                <w:szCs w:val="20"/>
              </w:rPr>
            </w:pPr>
          </w:p>
        </w:tc>
        <w:tc>
          <w:tcPr>
            <w:tcW w:w="596" w:type="pct"/>
            <w:vMerge/>
            <w:tcBorders>
              <w:top w:val="single" w:sz="4" w:space="0" w:color="auto"/>
              <w:left w:val="single" w:sz="12" w:space="0" w:color="auto"/>
              <w:bottom w:val="single" w:sz="12" w:space="0" w:color="auto"/>
              <w:right w:val="single" w:sz="12" w:space="0" w:color="auto"/>
            </w:tcBorders>
            <w:vAlign w:val="center"/>
            <w:hideMark/>
          </w:tcPr>
          <w:p w:rsidR="0035626E" w:rsidRPr="00B30E39" w:rsidRDefault="0035626E" w:rsidP="00AF20F7">
            <w:pPr>
              <w:spacing w:line="276" w:lineRule="auto"/>
              <w:jc w:val="center"/>
              <w:rPr>
                <w:color w:val="000000"/>
                <w:sz w:val="20"/>
                <w:szCs w:val="20"/>
              </w:rPr>
            </w:pP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widowControl w:val="0"/>
              <w:ind w:right="-99"/>
              <w:outlineLvl w:val="1"/>
              <w:rPr>
                <w:sz w:val="20"/>
                <w:szCs w:val="20"/>
                <w:highlight w:val="yellow"/>
              </w:rPr>
            </w:pPr>
            <w:r w:rsidRPr="00761706">
              <w:rPr>
                <w:sz w:val="20"/>
                <w:szCs w:val="20"/>
              </w:rPr>
              <w:t>Квартальная котельная №2р.п. Майна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7917</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7917</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1710</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1980</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44</w:t>
            </w: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widowControl w:val="0"/>
              <w:ind w:right="-99"/>
              <w:outlineLvl w:val="1"/>
              <w:rPr>
                <w:rFonts w:eastAsia="Calibri"/>
                <w:sz w:val="20"/>
                <w:szCs w:val="20"/>
              </w:rPr>
            </w:pPr>
            <w:r w:rsidRPr="00761706">
              <w:rPr>
                <w:sz w:val="20"/>
                <w:szCs w:val="20"/>
              </w:rPr>
              <w:t>Котельная ЦРБр.п. Майна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отопление/ГВС</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1277</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1277</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276</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1980</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44</w:t>
            </w: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widowControl w:val="0"/>
              <w:ind w:right="-99"/>
              <w:outlineLvl w:val="1"/>
              <w:rPr>
                <w:rFonts w:eastAsia="Calibri"/>
                <w:sz w:val="20"/>
                <w:szCs w:val="20"/>
              </w:rPr>
            </w:pPr>
            <w:r w:rsidRPr="00761706">
              <w:rPr>
                <w:sz w:val="20"/>
                <w:szCs w:val="20"/>
              </w:rPr>
              <w:t>Котельная РДКр.п. Майна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2804</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2804</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606</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1969</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55</w:t>
            </w: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761706" w:rsidRDefault="003038EA" w:rsidP="003038EA">
            <w:pPr>
              <w:widowControl w:val="0"/>
              <w:ind w:right="-99"/>
              <w:outlineLvl w:val="1"/>
              <w:rPr>
                <w:sz w:val="20"/>
                <w:szCs w:val="20"/>
              </w:rPr>
            </w:pPr>
            <w:r w:rsidRPr="00761706">
              <w:rPr>
                <w:sz w:val="20"/>
                <w:szCs w:val="20"/>
              </w:rPr>
              <w:t>Котельная СХТ-1р.п. Майна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534</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534</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115</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1980</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44</w:t>
            </w: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761706" w:rsidRDefault="003038EA" w:rsidP="003038EA">
            <w:pPr>
              <w:widowControl w:val="0"/>
              <w:ind w:right="-99"/>
              <w:outlineLvl w:val="1"/>
              <w:rPr>
                <w:sz w:val="20"/>
                <w:szCs w:val="20"/>
              </w:rPr>
            </w:pPr>
            <w:r w:rsidRPr="00761706">
              <w:rPr>
                <w:sz w:val="20"/>
                <w:szCs w:val="20"/>
              </w:rPr>
              <w:t>Котельная СХТ-2р.п. Майна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151</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151</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33</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1980</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44</w:t>
            </w: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761706" w:rsidRDefault="003038EA" w:rsidP="003038EA">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56</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56</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12</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1985</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39</w:t>
            </w: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761706" w:rsidRDefault="003038EA" w:rsidP="003038EA">
            <w:pPr>
              <w:widowControl w:val="0"/>
              <w:ind w:right="-99"/>
              <w:outlineLvl w:val="1"/>
              <w:rPr>
                <w:sz w:val="20"/>
                <w:szCs w:val="20"/>
              </w:rPr>
            </w:pPr>
            <w:r w:rsidRPr="00761706">
              <w:rPr>
                <w:sz w:val="20"/>
                <w:szCs w:val="20"/>
              </w:rPr>
              <w:t>Котельная д/с, с. Абрамовка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111</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111</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24</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2002</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22</w:t>
            </w:r>
          </w:p>
        </w:tc>
      </w:tr>
      <w:tr w:rsidR="003038EA" w:rsidRPr="00B30E39" w:rsidTr="00F07F84">
        <w:trPr>
          <w:trHeight w:val="20"/>
        </w:trPr>
        <w:tc>
          <w:tcPr>
            <w:tcW w:w="27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pStyle w:val="a9"/>
              <w:numPr>
                <w:ilvl w:val="0"/>
                <w:numId w:val="19"/>
              </w:numPr>
              <w:spacing w:line="276" w:lineRule="auto"/>
              <w:ind w:left="113" w:firstLine="0"/>
              <w:jc w:val="center"/>
              <w:rPr>
                <w:rFonts w:ascii="Times New Roman" w:hAnsi="Times New Roman"/>
                <w:color w:val="000000"/>
                <w:sz w:val="20"/>
                <w:szCs w:val="20"/>
              </w:rPr>
            </w:pPr>
          </w:p>
        </w:tc>
        <w:tc>
          <w:tcPr>
            <w:tcW w:w="818"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761706" w:rsidRDefault="003038EA" w:rsidP="003038EA">
            <w:pPr>
              <w:widowControl w:val="0"/>
              <w:ind w:right="-99"/>
              <w:outlineLvl w:val="1"/>
              <w:rPr>
                <w:sz w:val="20"/>
                <w:szCs w:val="20"/>
              </w:rPr>
            </w:pPr>
            <w:r w:rsidRPr="00761706">
              <w:rPr>
                <w:rFonts w:eastAsia="Calibri"/>
                <w:sz w:val="20"/>
                <w:szCs w:val="20"/>
              </w:rPr>
              <w:t>Котельная ДК, с Абрамовка</w:t>
            </w:r>
          </w:p>
        </w:tc>
        <w:tc>
          <w:tcPr>
            <w:tcW w:w="617"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B30E39">
              <w:rPr>
                <w:color w:val="000000"/>
                <w:sz w:val="20"/>
                <w:szCs w:val="20"/>
              </w:rPr>
              <w:t>отопление</w:t>
            </w:r>
          </w:p>
        </w:tc>
        <w:tc>
          <w:tcPr>
            <w:tcW w:w="529"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23</w:t>
            </w:r>
          </w:p>
        </w:tc>
        <w:tc>
          <w:tcPr>
            <w:tcW w:w="905" w:type="pct"/>
            <w:gridSpan w:val="2"/>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B30E39" w:rsidRDefault="003038EA" w:rsidP="003038EA">
            <w:pPr>
              <w:spacing w:line="276" w:lineRule="auto"/>
              <w:jc w:val="center"/>
              <w:rPr>
                <w:color w:val="000000"/>
                <w:sz w:val="20"/>
                <w:szCs w:val="20"/>
              </w:rPr>
            </w:pPr>
            <w:r w:rsidRPr="003038EA">
              <w:rPr>
                <w:color w:val="000000"/>
                <w:sz w:val="20"/>
                <w:szCs w:val="20"/>
              </w:rPr>
              <w:t>23</w:t>
            </w:r>
          </w:p>
        </w:tc>
        <w:tc>
          <w:tcPr>
            <w:tcW w:w="602"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jc w:val="center"/>
              <w:rPr>
                <w:color w:val="000000"/>
                <w:sz w:val="20"/>
                <w:szCs w:val="20"/>
              </w:rPr>
            </w:pPr>
            <w:r w:rsidRPr="003038EA">
              <w:rPr>
                <w:sz w:val="20"/>
                <w:szCs w:val="20"/>
              </w:rPr>
              <w:t>5</w:t>
            </w:r>
          </w:p>
        </w:tc>
        <w:tc>
          <w:tcPr>
            <w:tcW w:w="653"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color w:val="000000"/>
                <w:sz w:val="20"/>
                <w:szCs w:val="20"/>
              </w:rPr>
              <w:t>2002</w:t>
            </w:r>
          </w:p>
        </w:tc>
        <w:tc>
          <w:tcPr>
            <w:tcW w:w="596" w:type="pct"/>
            <w:tcBorders>
              <w:top w:val="single" w:sz="12" w:space="0" w:color="auto"/>
              <w:left w:val="single" w:sz="12" w:space="0" w:color="auto"/>
              <w:bottom w:val="single" w:sz="12" w:space="0" w:color="auto"/>
              <w:right w:val="single" w:sz="12" w:space="0" w:color="auto"/>
            </w:tcBorders>
            <w:shd w:val="clear" w:color="auto" w:fill="auto"/>
            <w:vAlign w:val="center"/>
          </w:tcPr>
          <w:p w:rsidR="003038EA" w:rsidRPr="003038EA" w:rsidRDefault="003038EA" w:rsidP="003038EA">
            <w:pPr>
              <w:spacing w:line="276" w:lineRule="auto"/>
              <w:jc w:val="center"/>
              <w:rPr>
                <w:color w:val="000000"/>
                <w:sz w:val="20"/>
                <w:szCs w:val="20"/>
              </w:rPr>
            </w:pPr>
            <w:r w:rsidRPr="003038EA">
              <w:rPr>
                <w:sz w:val="20"/>
                <w:szCs w:val="20"/>
              </w:rPr>
              <w:t>22</w:t>
            </w:r>
          </w:p>
        </w:tc>
      </w:tr>
    </w:tbl>
    <w:p w:rsidR="0035626E" w:rsidRPr="000D289E" w:rsidRDefault="0035626E" w:rsidP="000D289E">
      <w:pPr>
        <w:spacing w:line="276" w:lineRule="auto"/>
        <w:jc w:val="right"/>
        <w:rPr>
          <w:sz w:val="28"/>
          <w:szCs w:val="28"/>
        </w:rPr>
      </w:pPr>
    </w:p>
    <w:p w:rsidR="000650BB" w:rsidRPr="000D289E" w:rsidRDefault="000650BB" w:rsidP="000D289E">
      <w:pPr>
        <w:spacing w:line="276" w:lineRule="auto"/>
        <w:jc w:val="center"/>
        <w:rPr>
          <w:b/>
          <w:sz w:val="28"/>
          <w:szCs w:val="28"/>
        </w:rPr>
      </w:pPr>
      <w:r w:rsidRPr="000D289E">
        <w:rPr>
          <w:b/>
          <w:sz w:val="28"/>
          <w:szCs w:val="28"/>
        </w:rPr>
        <w:t>1.3.4</w:t>
      </w:r>
      <w:r w:rsidR="00C62F25" w:rsidRPr="000D289E">
        <w:rPr>
          <w:b/>
          <w:sz w:val="28"/>
          <w:szCs w:val="28"/>
        </w:rPr>
        <w:t>.</w:t>
      </w:r>
      <w:r w:rsidRPr="000D289E">
        <w:rPr>
          <w:b/>
          <w:sz w:val="28"/>
          <w:szCs w:val="28"/>
        </w:rPr>
        <w:t xml:space="preserve"> Описание типов и количества секционирующей и регулирующей арматуры на тепловых сетях</w:t>
      </w:r>
    </w:p>
    <w:p w:rsidR="00B603B2" w:rsidRDefault="00B603B2" w:rsidP="006559A2">
      <w:pPr>
        <w:spacing w:line="276" w:lineRule="auto"/>
        <w:ind w:firstLine="708"/>
        <w:jc w:val="both"/>
        <w:rPr>
          <w:sz w:val="28"/>
          <w:szCs w:val="28"/>
        </w:rPr>
      </w:pPr>
      <w:r w:rsidRPr="002E2619">
        <w:rPr>
          <w:sz w:val="28"/>
          <w:szCs w:val="28"/>
        </w:rPr>
        <w:t>В соответствии с актами разграничения эксплуатационной ответственности регулирующая арматура находится в эксплуатационной ответственности потребителей тепловой энергии.</w:t>
      </w:r>
    </w:p>
    <w:p w:rsidR="00B603B2" w:rsidRDefault="00B603B2" w:rsidP="00B603B2">
      <w:pPr>
        <w:ind w:firstLine="708"/>
        <w:jc w:val="right"/>
        <w:rPr>
          <w:sz w:val="28"/>
          <w:szCs w:val="28"/>
        </w:rPr>
      </w:pPr>
      <w:r>
        <w:rPr>
          <w:sz w:val="28"/>
          <w:szCs w:val="28"/>
        </w:rPr>
        <w:t>Таблица 15</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1"/>
        <w:gridCol w:w="2946"/>
        <w:gridCol w:w="2858"/>
        <w:gridCol w:w="2864"/>
      </w:tblGrid>
      <w:tr w:rsidR="00B603B2" w:rsidRPr="006A2BD3" w:rsidTr="00696120">
        <w:tc>
          <w:tcPr>
            <w:tcW w:w="1141" w:type="dxa"/>
            <w:vAlign w:val="center"/>
          </w:tcPr>
          <w:p w:rsidR="00B603B2" w:rsidRPr="006A2BD3" w:rsidRDefault="00B603B2" w:rsidP="004356C0">
            <w:pPr>
              <w:jc w:val="center"/>
              <w:rPr>
                <w:b/>
                <w:sz w:val="22"/>
                <w:szCs w:val="22"/>
              </w:rPr>
            </w:pPr>
            <w:r w:rsidRPr="006A2BD3">
              <w:rPr>
                <w:b/>
                <w:sz w:val="22"/>
                <w:szCs w:val="22"/>
              </w:rPr>
              <w:t>№ п/п</w:t>
            </w:r>
          </w:p>
        </w:tc>
        <w:tc>
          <w:tcPr>
            <w:tcW w:w="2946" w:type="dxa"/>
            <w:vAlign w:val="center"/>
          </w:tcPr>
          <w:p w:rsidR="00B603B2" w:rsidRPr="006A2BD3" w:rsidRDefault="00B603B2" w:rsidP="004356C0">
            <w:pPr>
              <w:jc w:val="center"/>
              <w:rPr>
                <w:b/>
                <w:sz w:val="22"/>
                <w:szCs w:val="22"/>
              </w:rPr>
            </w:pPr>
            <w:r w:rsidRPr="006A2BD3">
              <w:rPr>
                <w:b/>
                <w:sz w:val="22"/>
                <w:szCs w:val="22"/>
              </w:rPr>
              <w:t>Диаметр задвижки</w:t>
            </w:r>
          </w:p>
        </w:tc>
        <w:tc>
          <w:tcPr>
            <w:tcW w:w="2858" w:type="dxa"/>
            <w:vAlign w:val="center"/>
          </w:tcPr>
          <w:p w:rsidR="00B603B2" w:rsidRPr="006A2BD3" w:rsidRDefault="00B603B2" w:rsidP="004356C0">
            <w:pPr>
              <w:jc w:val="center"/>
              <w:rPr>
                <w:b/>
                <w:sz w:val="22"/>
                <w:szCs w:val="22"/>
              </w:rPr>
            </w:pPr>
            <w:r w:rsidRPr="006A2BD3">
              <w:rPr>
                <w:b/>
                <w:sz w:val="22"/>
                <w:szCs w:val="22"/>
              </w:rPr>
              <w:t>Ед. изм.</w:t>
            </w:r>
          </w:p>
        </w:tc>
        <w:tc>
          <w:tcPr>
            <w:tcW w:w="2864" w:type="dxa"/>
            <w:vAlign w:val="center"/>
          </w:tcPr>
          <w:p w:rsidR="00B603B2" w:rsidRPr="006A2BD3" w:rsidRDefault="00B603B2" w:rsidP="004356C0">
            <w:pPr>
              <w:jc w:val="center"/>
              <w:rPr>
                <w:b/>
                <w:sz w:val="22"/>
                <w:szCs w:val="22"/>
              </w:rPr>
            </w:pPr>
            <w:r w:rsidRPr="006A2BD3">
              <w:rPr>
                <w:b/>
                <w:sz w:val="22"/>
                <w:szCs w:val="22"/>
              </w:rPr>
              <w:t>Кол-во</w:t>
            </w:r>
          </w:p>
        </w:tc>
      </w:tr>
      <w:tr w:rsidR="00B603B2" w:rsidRPr="006A2BD3" w:rsidTr="00696120">
        <w:tc>
          <w:tcPr>
            <w:tcW w:w="9809" w:type="dxa"/>
            <w:gridSpan w:val="4"/>
          </w:tcPr>
          <w:p w:rsidR="00B603B2" w:rsidRPr="001364D5" w:rsidRDefault="00B603B2" w:rsidP="004356C0">
            <w:pPr>
              <w:jc w:val="center"/>
              <w:rPr>
                <w:b/>
                <w:bCs/>
                <w:sz w:val="22"/>
                <w:szCs w:val="22"/>
              </w:rPr>
            </w:pPr>
          </w:p>
        </w:tc>
      </w:tr>
      <w:tr w:rsidR="00B603B2" w:rsidRPr="006A2BD3" w:rsidTr="001364D5">
        <w:trPr>
          <w:trHeight w:val="70"/>
        </w:trPr>
        <w:tc>
          <w:tcPr>
            <w:tcW w:w="1141" w:type="dxa"/>
          </w:tcPr>
          <w:p w:rsidR="00B603B2" w:rsidRPr="006A2BD3" w:rsidRDefault="00B603B2" w:rsidP="004356C0">
            <w:pPr>
              <w:jc w:val="center"/>
              <w:rPr>
                <w:sz w:val="22"/>
                <w:szCs w:val="22"/>
              </w:rPr>
            </w:pPr>
            <w:r w:rsidRPr="006A2BD3">
              <w:rPr>
                <w:sz w:val="22"/>
                <w:szCs w:val="22"/>
              </w:rPr>
              <w:t>1</w:t>
            </w:r>
          </w:p>
        </w:tc>
        <w:tc>
          <w:tcPr>
            <w:tcW w:w="2946" w:type="dxa"/>
          </w:tcPr>
          <w:p w:rsidR="00B603B2" w:rsidRPr="006A2BD3" w:rsidRDefault="00D84C61" w:rsidP="004356C0">
            <w:pPr>
              <w:jc w:val="center"/>
              <w:rPr>
                <w:sz w:val="22"/>
                <w:szCs w:val="22"/>
              </w:rPr>
            </w:pPr>
            <w:r>
              <w:rPr>
                <w:sz w:val="22"/>
                <w:szCs w:val="22"/>
              </w:rPr>
              <w:t>-</w:t>
            </w:r>
          </w:p>
        </w:tc>
        <w:tc>
          <w:tcPr>
            <w:tcW w:w="2858" w:type="dxa"/>
            <w:vAlign w:val="center"/>
          </w:tcPr>
          <w:p w:rsidR="00B603B2" w:rsidRPr="006A2BD3" w:rsidRDefault="005F3FDD" w:rsidP="004356C0">
            <w:pPr>
              <w:jc w:val="center"/>
              <w:rPr>
                <w:sz w:val="22"/>
                <w:szCs w:val="22"/>
              </w:rPr>
            </w:pPr>
            <w:r>
              <w:rPr>
                <w:sz w:val="22"/>
                <w:szCs w:val="22"/>
              </w:rPr>
              <w:t>шт.</w:t>
            </w:r>
          </w:p>
        </w:tc>
        <w:tc>
          <w:tcPr>
            <w:tcW w:w="2864" w:type="dxa"/>
          </w:tcPr>
          <w:p w:rsidR="00B603B2" w:rsidRPr="006A2BD3" w:rsidRDefault="00D84C61" w:rsidP="004356C0">
            <w:pPr>
              <w:jc w:val="center"/>
              <w:rPr>
                <w:sz w:val="22"/>
                <w:szCs w:val="22"/>
              </w:rPr>
            </w:pPr>
            <w:r>
              <w:rPr>
                <w:sz w:val="22"/>
                <w:szCs w:val="22"/>
              </w:rPr>
              <w:t>н/д</w:t>
            </w:r>
          </w:p>
        </w:tc>
      </w:tr>
    </w:tbl>
    <w:p w:rsidR="00502F66" w:rsidRPr="000D289E" w:rsidRDefault="00502F66" w:rsidP="000D289E">
      <w:pPr>
        <w:spacing w:line="276" w:lineRule="auto"/>
        <w:ind w:firstLine="708"/>
        <w:jc w:val="center"/>
        <w:rPr>
          <w:b/>
          <w:sz w:val="28"/>
          <w:szCs w:val="28"/>
        </w:rPr>
      </w:pPr>
    </w:p>
    <w:p w:rsidR="000650BB" w:rsidRPr="000D289E" w:rsidRDefault="000650BB" w:rsidP="000D289E">
      <w:pPr>
        <w:spacing w:line="276" w:lineRule="auto"/>
        <w:ind w:firstLine="708"/>
        <w:jc w:val="center"/>
        <w:rPr>
          <w:b/>
          <w:sz w:val="28"/>
          <w:szCs w:val="28"/>
        </w:rPr>
      </w:pPr>
      <w:r w:rsidRPr="000D289E">
        <w:rPr>
          <w:b/>
          <w:sz w:val="28"/>
          <w:szCs w:val="28"/>
        </w:rPr>
        <w:t>1.3.5</w:t>
      </w:r>
      <w:r w:rsidR="00C62F25" w:rsidRPr="000D289E">
        <w:rPr>
          <w:b/>
          <w:sz w:val="28"/>
          <w:szCs w:val="28"/>
        </w:rPr>
        <w:t>.</w:t>
      </w:r>
      <w:r w:rsidRPr="000D289E">
        <w:rPr>
          <w:b/>
          <w:sz w:val="28"/>
          <w:szCs w:val="28"/>
        </w:rPr>
        <w:t xml:space="preserve"> Описание типов и строительных особенностей тепловых камер и павильонов</w:t>
      </w:r>
    </w:p>
    <w:p w:rsidR="005B49E5" w:rsidRDefault="00515E18" w:rsidP="00D84C61">
      <w:pPr>
        <w:spacing w:line="276" w:lineRule="auto"/>
        <w:ind w:firstLine="708"/>
        <w:jc w:val="both"/>
        <w:rPr>
          <w:color w:val="000000"/>
          <w:sz w:val="28"/>
          <w:szCs w:val="28"/>
          <w:shd w:val="clear" w:color="auto" w:fill="FFFFFF"/>
        </w:rPr>
      </w:pPr>
      <w:r w:rsidRPr="0032232D">
        <w:rPr>
          <w:color w:val="000000"/>
          <w:sz w:val="28"/>
          <w:szCs w:val="28"/>
          <w:shd w:val="clear" w:color="auto" w:fill="FFFFFF"/>
        </w:rPr>
        <w:t xml:space="preserve">На территории </w:t>
      </w:r>
      <w:r w:rsidR="00965114">
        <w:rPr>
          <w:color w:val="000000"/>
          <w:sz w:val="28"/>
          <w:szCs w:val="28"/>
          <w:shd w:val="clear" w:color="auto" w:fill="FFFFFF"/>
        </w:rPr>
        <w:t>муниципального</w:t>
      </w:r>
      <w:r w:rsidR="007775F5" w:rsidRPr="0032232D">
        <w:rPr>
          <w:color w:val="000000"/>
          <w:sz w:val="28"/>
          <w:szCs w:val="28"/>
          <w:shd w:val="clear" w:color="auto" w:fill="FFFFFF"/>
        </w:rPr>
        <w:t xml:space="preserve"> образования </w:t>
      </w:r>
      <w:r w:rsidR="00A04AE0">
        <w:rPr>
          <w:color w:val="000000"/>
          <w:sz w:val="28"/>
          <w:szCs w:val="28"/>
          <w:shd w:val="clear" w:color="auto" w:fill="FFFFFF"/>
        </w:rPr>
        <w:t>Майнское городское поселение</w:t>
      </w:r>
      <w:r w:rsidR="00581C9F">
        <w:rPr>
          <w:color w:val="000000"/>
          <w:sz w:val="28"/>
          <w:szCs w:val="28"/>
          <w:shd w:val="clear" w:color="auto" w:fill="FFFFFF"/>
        </w:rPr>
        <w:t xml:space="preserve"> </w:t>
      </w:r>
      <w:r w:rsidR="006A2BD3" w:rsidRPr="0032232D">
        <w:rPr>
          <w:color w:val="000000"/>
          <w:sz w:val="28"/>
          <w:szCs w:val="28"/>
          <w:shd w:val="clear" w:color="auto" w:fill="FFFFFF"/>
        </w:rPr>
        <w:t>расположен</w:t>
      </w:r>
      <w:r w:rsidR="0032232D" w:rsidRPr="0032232D">
        <w:rPr>
          <w:color w:val="000000"/>
          <w:sz w:val="28"/>
          <w:szCs w:val="28"/>
          <w:shd w:val="clear" w:color="auto" w:fill="FFFFFF"/>
        </w:rPr>
        <w:t xml:space="preserve">а </w:t>
      </w:r>
      <w:r w:rsidR="0032232D" w:rsidRPr="00022969">
        <w:rPr>
          <w:color w:val="000000"/>
          <w:sz w:val="28"/>
          <w:szCs w:val="28"/>
          <w:shd w:val="clear" w:color="auto" w:fill="FFFFFF"/>
        </w:rPr>
        <w:t>1</w:t>
      </w:r>
      <w:r w:rsidR="00022969">
        <w:rPr>
          <w:color w:val="000000"/>
          <w:sz w:val="28"/>
          <w:szCs w:val="28"/>
          <w:shd w:val="clear" w:color="auto" w:fill="FFFFFF"/>
        </w:rPr>
        <w:t>7</w:t>
      </w:r>
      <w:r w:rsidR="00581C9F">
        <w:rPr>
          <w:color w:val="000000"/>
          <w:sz w:val="28"/>
          <w:szCs w:val="28"/>
          <w:shd w:val="clear" w:color="auto" w:fill="FFFFFF"/>
        </w:rPr>
        <w:t xml:space="preserve"> </w:t>
      </w:r>
      <w:r w:rsidR="00097BA3" w:rsidRPr="0032232D">
        <w:rPr>
          <w:color w:val="000000"/>
          <w:sz w:val="28"/>
          <w:szCs w:val="28"/>
          <w:shd w:val="clear" w:color="auto" w:fill="FFFFFF"/>
        </w:rPr>
        <w:t>теплов</w:t>
      </w:r>
      <w:r w:rsidR="00581C9F">
        <w:rPr>
          <w:color w:val="000000"/>
          <w:sz w:val="28"/>
          <w:szCs w:val="28"/>
          <w:shd w:val="clear" w:color="auto" w:fill="FFFFFF"/>
        </w:rPr>
        <w:t>ых</w:t>
      </w:r>
      <w:r w:rsidR="00097BA3" w:rsidRPr="0032232D">
        <w:rPr>
          <w:color w:val="000000"/>
          <w:sz w:val="28"/>
          <w:szCs w:val="28"/>
          <w:shd w:val="clear" w:color="auto" w:fill="FFFFFF"/>
        </w:rPr>
        <w:t xml:space="preserve"> камер.</w:t>
      </w:r>
    </w:p>
    <w:p w:rsidR="003A1B93" w:rsidRPr="003A1B93" w:rsidRDefault="003A1B93" w:rsidP="003A1B93">
      <w:pPr>
        <w:spacing w:line="276" w:lineRule="auto"/>
        <w:ind w:firstLine="708"/>
        <w:jc w:val="both"/>
        <w:rPr>
          <w:color w:val="000000"/>
          <w:sz w:val="28"/>
          <w:szCs w:val="28"/>
          <w:shd w:val="clear" w:color="auto" w:fill="FFFFFF"/>
        </w:rPr>
      </w:pPr>
      <w:r w:rsidRPr="003A1B93">
        <w:rPr>
          <w:color w:val="000000"/>
          <w:sz w:val="28"/>
          <w:szCs w:val="28"/>
          <w:shd w:val="clear" w:color="auto" w:fill="FFFFFF"/>
        </w:rPr>
        <w:t xml:space="preserve">Тепловые камеры применяются на тепловых сетях. Они используются в подземных коммуникациях и эксплуатируются в слабоагрессивной среде. </w:t>
      </w:r>
      <w:r w:rsidRPr="003A1B93">
        <w:rPr>
          <w:color w:val="000000"/>
          <w:sz w:val="28"/>
          <w:szCs w:val="28"/>
          <w:shd w:val="clear" w:color="auto" w:fill="FFFFFF"/>
        </w:rPr>
        <w:lastRenderedPageBreak/>
        <w:t>Сборные железобетонные камеры состоят из трех элементов: верхнего (плиты перекрытия), среднего и нижнего блоков.</w:t>
      </w:r>
    </w:p>
    <w:p w:rsidR="003A1B93" w:rsidRPr="003A1B93" w:rsidRDefault="003A1B93" w:rsidP="003A1B93">
      <w:pPr>
        <w:spacing w:line="276" w:lineRule="auto"/>
        <w:ind w:firstLine="708"/>
        <w:jc w:val="both"/>
        <w:rPr>
          <w:color w:val="000000"/>
          <w:sz w:val="28"/>
          <w:szCs w:val="28"/>
          <w:shd w:val="clear" w:color="auto" w:fill="FFFFFF"/>
        </w:rPr>
      </w:pPr>
      <w:r w:rsidRPr="003A1B93">
        <w:rPr>
          <w:color w:val="000000"/>
          <w:sz w:val="28"/>
          <w:szCs w:val="28"/>
          <w:shd w:val="clear" w:color="auto" w:fill="FFFFFF"/>
        </w:rPr>
        <w:t xml:space="preserve">Плиты перекрытия тепловых камер производятся из бетона класса В 12,5 или М 150 по морозостойкости соответствуют F 150, по водонепроницаемости W 4. Нормативная прочность бетона в процентах от класса бетона составляет лето/зима 70/90, что придает плитам высокую плотность и прочность, способность выдерживать большие нагрузки и защищать от физических воздействий. </w:t>
      </w:r>
    </w:p>
    <w:p w:rsidR="003A1B93" w:rsidRDefault="003A1B93" w:rsidP="003A1B93">
      <w:pPr>
        <w:spacing w:line="276" w:lineRule="auto"/>
        <w:ind w:firstLine="708"/>
        <w:jc w:val="both"/>
        <w:rPr>
          <w:color w:val="000000"/>
          <w:sz w:val="28"/>
          <w:szCs w:val="28"/>
          <w:shd w:val="clear" w:color="auto" w:fill="FFFFFF"/>
        </w:rPr>
      </w:pPr>
      <w:r w:rsidRPr="003A1B93">
        <w:rPr>
          <w:color w:val="000000"/>
          <w:sz w:val="28"/>
          <w:szCs w:val="28"/>
          <w:shd w:val="clear" w:color="auto" w:fill="FFFFFF"/>
        </w:rPr>
        <w:t>Плиты перекрытия, применяемые для тепловых камер, являются теплоизоляторами, способствуют экономии теплоэнергии и защищают от воздействия агрессивных сред. Изготавливают плиты различных размеров длиной от 160 до 550 см, шириной 60, 120, 180, 221 см, толщиной от 16 до 36 см. Камеры тепловых сетей и соответственно плиты перекрытия имеют большие размеры из-за габаритов узлов теплосети. Для обслуживания оборудования тепловых камер в теплосетях число отверстий в плите перекрытия должно быть не менее двух (при площади камер до 6 м) и не менее четырех (при площади камеры более 6 м) круглой или квадратной формы. В данном случае при размерах плиты 150*150 и соответственно площадью 2,25 м2 устроено одно отверстие.</w:t>
      </w:r>
    </w:p>
    <w:p w:rsidR="008E3D74" w:rsidRPr="000D289E" w:rsidRDefault="008E3D74" w:rsidP="000D289E">
      <w:pPr>
        <w:spacing w:line="276" w:lineRule="auto"/>
        <w:ind w:firstLine="708"/>
        <w:jc w:val="both"/>
        <w:rPr>
          <w:color w:val="000000"/>
          <w:sz w:val="28"/>
          <w:szCs w:val="28"/>
          <w:shd w:val="clear" w:color="auto" w:fill="FFFFFF"/>
        </w:rPr>
      </w:pPr>
    </w:p>
    <w:p w:rsidR="000650BB" w:rsidRPr="000D289E" w:rsidRDefault="000650BB" w:rsidP="000D289E">
      <w:pPr>
        <w:spacing w:line="276" w:lineRule="auto"/>
        <w:jc w:val="center"/>
        <w:rPr>
          <w:b/>
          <w:sz w:val="28"/>
          <w:szCs w:val="28"/>
        </w:rPr>
      </w:pPr>
      <w:r w:rsidRPr="000D289E">
        <w:rPr>
          <w:b/>
          <w:sz w:val="28"/>
          <w:szCs w:val="28"/>
        </w:rPr>
        <w:t>1.3.6</w:t>
      </w:r>
      <w:r w:rsidR="00C62F25" w:rsidRPr="000D289E">
        <w:rPr>
          <w:b/>
          <w:sz w:val="28"/>
          <w:szCs w:val="28"/>
        </w:rPr>
        <w:t>.</w:t>
      </w:r>
      <w:r w:rsidRPr="000D289E">
        <w:rPr>
          <w:b/>
          <w:sz w:val="28"/>
          <w:szCs w:val="28"/>
        </w:rPr>
        <w:t xml:space="preserve"> Описание графиков регулирования </w:t>
      </w:r>
      <w:r w:rsidR="000C7171" w:rsidRPr="000D289E">
        <w:rPr>
          <w:b/>
          <w:sz w:val="28"/>
          <w:szCs w:val="28"/>
        </w:rPr>
        <w:t xml:space="preserve">отпуска </w:t>
      </w:r>
      <w:r w:rsidRPr="000D289E">
        <w:rPr>
          <w:b/>
          <w:sz w:val="28"/>
          <w:szCs w:val="28"/>
        </w:rPr>
        <w:t>тепла в тепловы</w:t>
      </w:r>
      <w:r w:rsidR="000C7171" w:rsidRPr="000D289E">
        <w:rPr>
          <w:b/>
          <w:sz w:val="28"/>
          <w:szCs w:val="28"/>
        </w:rPr>
        <w:t>е</w:t>
      </w:r>
      <w:r w:rsidRPr="000D289E">
        <w:rPr>
          <w:b/>
          <w:sz w:val="28"/>
          <w:szCs w:val="28"/>
        </w:rPr>
        <w:t xml:space="preserve"> сет</w:t>
      </w:r>
      <w:r w:rsidR="000C7171" w:rsidRPr="000D289E">
        <w:rPr>
          <w:b/>
          <w:sz w:val="28"/>
          <w:szCs w:val="28"/>
        </w:rPr>
        <w:t>и</w:t>
      </w:r>
      <w:r w:rsidRPr="000D289E">
        <w:rPr>
          <w:b/>
          <w:sz w:val="28"/>
          <w:szCs w:val="28"/>
        </w:rPr>
        <w:t xml:space="preserve"> с анализом их обоснованности</w:t>
      </w:r>
    </w:p>
    <w:p w:rsidR="00BB3D38" w:rsidRPr="000D289E" w:rsidRDefault="00BB3D38" w:rsidP="000D289E">
      <w:pPr>
        <w:widowControl w:val="0"/>
        <w:spacing w:line="276" w:lineRule="auto"/>
        <w:ind w:right="43" w:firstLine="709"/>
        <w:jc w:val="both"/>
        <w:rPr>
          <w:sz w:val="28"/>
          <w:szCs w:val="28"/>
        </w:rPr>
      </w:pPr>
      <w:r w:rsidRPr="000D289E">
        <w:rPr>
          <w:sz w:val="28"/>
          <w:szCs w:val="28"/>
        </w:rPr>
        <w:t xml:space="preserve">Отпуск тепловой энергии в тепловые сети от </w:t>
      </w:r>
      <w:r w:rsidR="009062C2">
        <w:rPr>
          <w:sz w:val="28"/>
          <w:szCs w:val="28"/>
        </w:rPr>
        <w:t xml:space="preserve">котельной </w:t>
      </w:r>
      <w:r w:rsidR="009062C2" w:rsidRPr="000D289E">
        <w:rPr>
          <w:sz w:val="28"/>
          <w:szCs w:val="28"/>
        </w:rPr>
        <w:t>(</w:t>
      </w:r>
      <w:r w:rsidRPr="000D289E">
        <w:rPr>
          <w:sz w:val="28"/>
          <w:szCs w:val="28"/>
        </w:rPr>
        <w:t>теплоноситель – вода) осуществляется по методу качественного регулирования по</w:t>
      </w:r>
      <w:r w:rsidR="00581C9F">
        <w:rPr>
          <w:sz w:val="28"/>
          <w:szCs w:val="28"/>
        </w:rPr>
        <w:t xml:space="preserve"> </w:t>
      </w:r>
      <w:r w:rsidRPr="000D289E">
        <w:rPr>
          <w:sz w:val="28"/>
          <w:szCs w:val="28"/>
        </w:rPr>
        <w:t xml:space="preserve">температурному графикам </w:t>
      </w:r>
      <w:r w:rsidR="00CF3177">
        <w:rPr>
          <w:sz w:val="28"/>
          <w:szCs w:val="28"/>
        </w:rPr>
        <w:t>95/70</w:t>
      </w:r>
      <w:r w:rsidRPr="000D289E">
        <w:rPr>
          <w:sz w:val="28"/>
          <w:szCs w:val="28"/>
        </w:rPr>
        <w:t xml:space="preserve"> °С.</w:t>
      </w:r>
    </w:p>
    <w:p w:rsidR="00BB3D38" w:rsidRPr="000D289E" w:rsidRDefault="00BB3D38" w:rsidP="000D289E">
      <w:pPr>
        <w:widowControl w:val="0"/>
        <w:spacing w:line="276" w:lineRule="auto"/>
        <w:ind w:right="43" w:firstLine="709"/>
        <w:jc w:val="both"/>
        <w:rPr>
          <w:sz w:val="28"/>
          <w:szCs w:val="28"/>
        </w:rPr>
      </w:pPr>
      <w:r w:rsidRPr="000D289E">
        <w:rPr>
          <w:sz w:val="28"/>
          <w:szCs w:val="28"/>
        </w:rPr>
        <w:t>Выбор графика отпуска тепла обусловлен тем, что оборудование источников, тепловых сетей (компенсаторы и неподвижные опоры) и потребителей не рассчитано на более высокую температуру теплоносителя. Применение более высокого температурного графика отпуска тепла невозможно без значительных инвестиций в источники, сети и тепловые пункты потребителей.</w:t>
      </w:r>
    </w:p>
    <w:p w:rsidR="00BB3D38" w:rsidRPr="000D289E" w:rsidRDefault="00BB3D38" w:rsidP="000D289E">
      <w:pPr>
        <w:widowControl w:val="0"/>
        <w:spacing w:line="276" w:lineRule="auto"/>
        <w:ind w:right="43" w:firstLine="709"/>
        <w:jc w:val="both"/>
        <w:rPr>
          <w:sz w:val="28"/>
          <w:szCs w:val="28"/>
        </w:rPr>
      </w:pPr>
      <w:r w:rsidRPr="000D289E">
        <w:rPr>
          <w:sz w:val="28"/>
          <w:szCs w:val="28"/>
        </w:rPr>
        <w:t>Изменение температурного графика не предполагается.</w:t>
      </w:r>
    </w:p>
    <w:p w:rsidR="00AF20F7" w:rsidRDefault="00AF20F7" w:rsidP="00AF20F7">
      <w:pPr>
        <w:widowControl w:val="0"/>
        <w:jc w:val="center"/>
        <w:rPr>
          <w:rFonts w:eastAsia="Arial Unicode MS"/>
          <w:sz w:val="28"/>
          <w:szCs w:val="28"/>
        </w:rPr>
      </w:pPr>
      <w:r>
        <w:rPr>
          <w:rFonts w:eastAsia="Arial Unicode MS"/>
          <w:sz w:val="28"/>
          <w:szCs w:val="28"/>
        </w:rPr>
        <w:t xml:space="preserve">Таблица </w:t>
      </w:r>
      <w:r w:rsidR="00DD297E">
        <w:rPr>
          <w:rFonts w:eastAsia="Arial Unicode MS"/>
          <w:sz w:val="28"/>
          <w:szCs w:val="28"/>
        </w:rPr>
        <w:t>10</w:t>
      </w:r>
      <w:r>
        <w:rPr>
          <w:rFonts w:eastAsia="Arial Unicode MS"/>
          <w:sz w:val="28"/>
          <w:szCs w:val="28"/>
        </w:rPr>
        <w:t xml:space="preserve"> - График качественного температурного регулирования</w:t>
      </w: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80"/>
        <w:gridCol w:w="3119"/>
        <w:gridCol w:w="2996"/>
      </w:tblGrid>
      <w:tr w:rsidR="004B30D0" w:rsidRPr="00C541DD" w:rsidTr="00581C9F">
        <w:trPr>
          <w:jc w:val="center"/>
        </w:trPr>
        <w:tc>
          <w:tcPr>
            <w:tcW w:w="3280" w:type="dxa"/>
            <w:shd w:val="clear" w:color="auto" w:fill="auto"/>
            <w:vAlign w:val="center"/>
          </w:tcPr>
          <w:p w:rsidR="004B30D0" w:rsidRPr="00C541DD" w:rsidRDefault="004B30D0" w:rsidP="00581C9F">
            <w:pPr>
              <w:jc w:val="center"/>
              <w:rPr>
                <w:rFonts w:eastAsia="Arial Unicode MS"/>
                <w:b/>
                <w:sz w:val="20"/>
                <w:szCs w:val="20"/>
              </w:rPr>
            </w:pPr>
            <w:bookmarkStart w:id="5" w:name="_Hlk166742142"/>
            <w:r w:rsidRPr="00C541DD">
              <w:rPr>
                <w:rFonts w:eastAsia="Arial Unicode MS"/>
                <w:b/>
                <w:sz w:val="20"/>
                <w:szCs w:val="20"/>
              </w:rPr>
              <w:t>Температура наружного воздуха</w:t>
            </w:r>
          </w:p>
        </w:tc>
        <w:tc>
          <w:tcPr>
            <w:tcW w:w="3119" w:type="dxa"/>
            <w:shd w:val="clear" w:color="auto" w:fill="auto"/>
            <w:vAlign w:val="center"/>
          </w:tcPr>
          <w:p w:rsidR="004B30D0" w:rsidRPr="00C541DD" w:rsidRDefault="004B30D0" w:rsidP="00581C9F">
            <w:pPr>
              <w:jc w:val="center"/>
              <w:rPr>
                <w:rFonts w:eastAsia="Arial Unicode MS"/>
                <w:b/>
                <w:sz w:val="20"/>
                <w:szCs w:val="20"/>
              </w:rPr>
            </w:pPr>
            <w:r w:rsidRPr="00C541DD">
              <w:rPr>
                <w:rFonts w:eastAsia="Arial Unicode MS"/>
                <w:b/>
                <w:sz w:val="20"/>
                <w:szCs w:val="20"/>
              </w:rPr>
              <w:t xml:space="preserve">Температура в падающем трубопроводе, </w:t>
            </w:r>
            <w:r w:rsidRPr="00C541DD">
              <w:rPr>
                <w:rFonts w:eastAsia="Arial Unicode MS"/>
                <w:b/>
                <w:sz w:val="20"/>
                <w:szCs w:val="20"/>
                <w:vertAlign w:val="superscript"/>
              </w:rPr>
              <w:t>0</w:t>
            </w:r>
            <w:r w:rsidRPr="00C541DD">
              <w:rPr>
                <w:rFonts w:eastAsia="Arial Unicode MS"/>
                <w:b/>
                <w:sz w:val="20"/>
                <w:szCs w:val="20"/>
              </w:rPr>
              <w:t>С</w:t>
            </w:r>
          </w:p>
        </w:tc>
        <w:tc>
          <w:tcPr>
            <w:tcW w:w="2996" w:type="dxa"/>
            <w:shd w:val="clear" w:color="auto" w:fill="auto"/>
            <w:vAlign w:val="center"/>
          </w:tcPr>
          <w:p w:rsidR="004B30D0" w:rsidRPr="00C541DD" w:rsidRDefault="004B30D0" w:rsidP="00581C9F">
            <w:pPr>
              <w:jc w:val="center"/>
              <w:rPr>
                <w:rFonts w:eastAsia="Arial Unicode MS"/>
                <w:b/>
                <w:sz w:val="20"/>
                <w:szCs w:val="20"/>
              </w:rPr>
            </w:pPr>
            <w:r w:rsidRPr="00C541DD">
              <w:rPr>
                <w:rFonts w:eastAsia="Arial Unicode MS"/>
                <w:b/>
                <w:sz w:val="20"/>
                <w:szCs w:val="20"/>
              </w:rPr>
              <w:t xml:space="preserve">Температура в обратном трубопроводе, </w:t>
            </w:r>
            <w:r w:rsidRPr="00C541DD">
              <w:rPr>
                <w:rFonts w:eastAsia="Arial Unicode MS"/>
                <w:b/>
                <w:sz w:val="20"/>
                <w:szCs w:val="20"/>
                <w:vertAlign w:val="superscript"/>
              </w:rPr>
              <w:t>0</w:t>
            </w:r>
            <w:r w:rsidRPr="00C541DD">
              <w:rPr>
                <w:rFonts w:eastAsia="Arial Unicode MS"/>
                <w:b/>
                <w:sz w:val="20"/>
                <w:szCs w:val="20"/>
              </w:rPr>
              <w:t>С</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8</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42</w:t>
            </w:r>
            <w:r>
              <w:rPr>
                <w:sz w:val="20"/>
                <w:szCs w:val="20"/>
              </w:rPr>
              <w:t>,</w:t>
            </w:r>
            <w:r w:rsidRPr="0047757F">
              <w:rPr>
                <w:sz w:val="20"/>
                <w:szCs w:val="20"/>
              </w:rPr>
              <w:t>6</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36</w:t>
            </w:r>
            <w:r>
              <w:rPr>
                <w:sz w:val="20"/>
                <w:szCs w:val="20"/>
              </w:rPr>
              <w:t>,</w:t>
            </w:r>
            <w:r w:rsidRPr="0047757F">
              <w:rPr>
                <w:sz w:val="20"/>
                <w:szCs w:val="20"/>
              </w:rPr>
              <w:t>7</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7</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44</w:t>
            </w:r>
            <w:r>
              <w:rPr>
                <w:sz w:val="20"/>
                <w:szCs w:val="20"/>
              </w:rPr>
              <w:t>,</w:t>
            </w:r>
            <w:r w:rsidRPr="0047757F">
              <w:rPr>
                <w:sz w:val="20"/>
                <w:szCs w:val="20"/>
              </w:rPr>
              <w:t>3</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37</w:t>
            </w:r>
            <w:r>
              <w:rPr>
                <w:sz w:val="20"/>
                <w:szCs w:val="20"/>
              </w:rPr>
              <w:t>,</w:t>
            </w:r>
            <w:r w:rsidRPr="0047757F">
              <w:rPr>
                <w:sz w:val="20"/>
                <w:szCs w:val="20"/>
              </w:rPr>
              <w:t>9</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6</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45</w:t>
            </w:r>
            <w:r>
              <w:rPr>
                <w:sz w:val="20"/>
                <w:szCs w:val="20"/>
              </w:rPr>
              <w:t>,</w:t>
            </w:r>
            <w:r w:rsidRPr="0047757F">
              <w:rPr>
                <w:sz w:val="20"/>
                <w:szCs w:val="20"/>
              </w:rPr>
              <w:t>6</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38</w:t>
            </w:r>
            <w:r>
              <w:rPr>
                <w:sz w:val="20"/>
                <w:szCs w:val="20"/>
              </w:rPr>
              <w:t>,</w:t>
            </w:r>
            <w:r w:rsidRPr="0047757F">
              <w:rPr>
                <w:sz w:val="20"/>
                <w:szCs w:val="20"/>
              </w:rPr>
              <w:t>7</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5</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47</w:t>
            </w:r>
            <w:r>
              <w:rPr>
                <w:sz w:val="20"/>
                <w:szCs w:val="20"/>
              </w:rPr>
              <w:t>,</w:t>
            </w:r>
            <w:r w:rsidRPr="0047757F">
              <w:rPr>
                <w:sz w:val="20"/>
                <w:szCs w:val="20"/>
              </w:rPr>
              <w:t>2</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39</w:t>
            </w:r>
            <w:r>
              <w:rPr>
                <w:sz w:val="20"/>
                <w:szCs w:val="20"/>
              </w:rPr>
              <w:t>,</w:t>
            </w:r>
            <w:r w:rsidRPr="0047757F">
              <w:rPr>
                <w:sz w:val="20"/>
                <w:szCs w:val="20"/>
              </w:rPr>
              <w:t>8</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4</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48</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40</w:t>
            </w:r>
            <w:r>
              <w:rPr>
                <w:sz w:val="20"/>
                <w:szCs w:val="20"/>
              </w:rPr>
              <w:t>,</w:t>
            </w:r>
            <w:r w:rsidRPr="0047757F">
              <w:rPr>
                <w:sz w:val="20"/>
                <w:szCs w:val="20"/>
              </w:rPr>
              <w:t>7</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3</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50</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41</w:t>
            </w:r>
            <w:r>
              <w:rPr>
                <w:sz w:val="20"/>
                <w:szCs w:val="20"/>
              </w:rPr>
              <w:t>,</w:t>
            </w:r>
            <w:r w:rsidRPr="0047757F">
              <w:rPr>
                <w:sz w:val="20"/>
                <w:szCs w:val="20"/>
              </w:rPr>
              <w:t>6</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2</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51</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42</w:t>
            </w:r>
            <w:r>
              <w:rPr>
                <w:sz w:val="20"/>
                <w:szCs w:val="20"/>
              </w:rPr>
              <w:t>,</w:t>
            </w:r>
            <w:r w:rsidRPr="0047757F">
              <w:rPr>
                <w:sz w:val="20"/>
                <w:szCs w:val="20"/>
              </w:rPr>
              <w:t>6</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53</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43</w:t>
            </w:r>
            <w:r>
              <w:rPr>
                <w:sz w:val="20"/>
                <w:szCs w:val="20"/>
              </w:rPr>
              <w:t>,</w:t>
            </w:r>
            <w:r w:rsidRPr="0047757F">
              <w:rPr>
                <w:sz w:val="20"/>
                <w:szCs w:val="20"/>
              </w:rPr>
              <w:t>7</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0</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54</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44</w:t>
            </w:r>
            <w:r>
              <w:rPr>
                <w:sz w:val="20"/>
                <w:szCs w:val="20"/>
              </w:rPr>
              <w:t>,</w:t>
            </w:r>
            <w:r w:rsidRPr="0047757F">
              <w:rPr>
                <w:sz w:val="20"/>
                <w:szCs w:val="20"/>
              </w:rPr>
              <w:t>7</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lastRenderedPageBreak/>
              <w:t>-1</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55</w:t>
            </w:r>
            <w:r>
              <w:rPr>
                <w:sz w:val="20"/>
                <w:szCs w:val="20"/>
              </w:rPr>
              <w:t>,</w:t>
            </w:r>
            <w:r w:rsidRPr="0047757F">
              <w:rPr>
                <w:sz w:val="20"/>
                <w:szCs w:val="20"/>
              </w:rPr>
              <w:t>8</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45</w:t>
            </w:r>
            <w:r>
              <w:rPr>
                <w:sz w:val="20"/>
                <w:szCs w:val="20"/>
              </w:rPr>
              <w:t>,</w:t>
            </w:r>
            <w:r w:rsidRPr="0047757F">
              <w:rPr>
                <w:sz w:val="20"/>
                <w:szCs w:val="20"/>
              </w:rPr>
              <w:t>5</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-2</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57</w:t>
            </w:r>
            <w:r>
              <w:rPr>
                <w:sz w:val="20"/>
                <w:szCs w:val="20"/>
              </w:rPr>
              <w:t>,</w:t>
            </w:r>
            <w:r w:rsidRPr="0047757F">
              <w:rPr>
                <w:sz w:val="20"/>
                <w:szCs w:val="20"/>
              </w:rPr>
              <w:t>3</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46</w:t>
            </w:r>
            <w:r>
              <w:rPr>
                <w:sz w:val="20"/>
                <w:szCs w:val="20"/>
              </w:rPr>
              <w:t>,</w:t>
            </w:r>
            <w:r w:rsidRPr="0047757F">
              <w:rPr>
                <w:sz w:val="20"/>
                <w:szCs w:val="20"/>
              </w:rPr>
              <w:t>4</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-3</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58</w:t>
            </w:r>
            <w:r>
              <w:rPr>
                <w:sz w:val="20"/>
                <w:szCs w:val="20"/>
              </w:rPr>
              <w:t>,</w:t>
            </w:r>
            <w:r w:rsidRPr="0047757F">
              <w:rPr>
                <w:sz w:val="20"/>
                <w:szCs w:val="20"/>
              </w:rPr>
              <w:t>8</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47</w:t>
            </w:r>
            <w:r>
              <w:rPr>
                <w:sz w:val="20"/>
                <w:szCs w:val="20"/>
              </w:rPr>
              <w:t>,</w:t>
            </w:r>
            <w:r w:rsidRPr="0047757F">
              <w:rPr>
                <w:sz w:val="20"/>
                <w:szCs w:val="20"/>
              </w:rPr>
              <w:t>5</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-4</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60</w:t>
            </w:r>
            <w:r>
              <w:rPr>
                <w:sz w:val="20"/>
                <w:szCs w:val="20"/>
              </w:rPr>
              <w:t>,</w:t>
            </w:r>
            <w:r w:rsidRPr="0047757F">
              <w:rPr>
                <w:sz w:val="20"/>
                <w:szCs w:val="20"/>
              </w:rPr>
              <w:t>1</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48</w:t>
            </w:r>
            <w:r>
              <w:rPr>
                <w:sz w:val="20"/>
                <w:szCs w:val="20"/>
              </w:rPr>
              <w:t>,</w:t>
            </w:r>
            <w:r w:rsidRPr="0047757F">
              <w:rPr>
                <w:sz w:val="20"/>
                <w:szCs w:val="20"/>
              </w:rPr>
              <w:t>2</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-5</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61</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49</w:t>
            </w:r>
            <w:r>
              <w:rPr>
                <w:sz w:val="20"/>
                <w:szCs w:val="20"/>
              </w:rPr>
              <w:t>,</w:t>
            </w:r>
            <w:r w:rsidRPr="0047757F">
              <w:rPr>
                <w:sz w:val="20"/>
                <w:szCs w:val="20"/>
              </w:rPr>
              <w:t>2</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-6</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62</w:t>
            </w:r>
            <w:r>
              <w:rPr>
                <w:sz w:val="20"/>
                <w:szCs w:val="20"/>
              </w:rPr>
              <w:t>,</w:t>
            </w:r>
            <w:r w:rsidRPr="0047757F">
              <w:rPr>
                <w:sz w:val="20"/>
                <w:szCs w:val="20"/>
              </w:rPr>
              <w:t>7</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50</w:t>
            </w:r>
            <w:r>
              <w:rPr>
                <w:sz w:val="20"/>
                <w:szCs w:val="20"/>
              </w:rPr>
              <w:t>,</w:t>
            </w:r>
            <w:r w:rsidRPr="0047757F">
              <w:rPr>
                <w:sz w:val="20"/>
                <w:szCs w:val="20"/>
              </w:rPr>
              <w:t>2</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-7</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64</w:t>
            </w:r>
            <w:r>
              <w:rPr>
                <w:sz w:val="20"/>
                <w:szCs w:val="20"/>
              </w:rPr>
              <w:t>,</w:t>
            </w:r>
            <w:r w:rsidRPr="0047757F">
              <w:rPr>
                <w:sz w:val="20"/>
                <w:szCs w:val="20"/>
              </w:rPr>
              <w:t>3</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51</w:t>
            </w:r>
            <w:r>
              <w:rPr>
                <w:sz w:val="20"/>
                <w:szCs w:val="20"/>
              </w:rPr>
              <w:t>,</w:t>
            </w:r>
            <w:r w:rsidRPr="0047757F">
              <w:rPr>
                <w:sz w:val="20"/>
                <w:szCs w:val="20"/>
              </w:rPr>
              <w:t>0</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-8</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65</w:t>
            </w:r>
            <w:r>
              <w:rPr>
                <w:sz w:val="20"/>
                <w:szCs w:val="20"/>
              </w:rPr>
              <w:t>,</w:t>
            </w:r>
            <w:r w:rsidRPr="0047757F">
              <w:rPr>
                <w:sz w:val="20"/>
                <w:szCs w:val="20"/>
              </w:rPr>
              <w:t>6</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51</w:t>
            </w:r>
            <w:r>
              <w:rPr>
                <w:sz w:val="20"/>
                <w:szCs w:val="20"/>
              </w:rPr>
              <w:t>,</w:t>
            </w:r>
            <w:r w:rsidRPr="0047757F">
              <w:rPr>
                <w:sz w:val="20"/>
                <w:szCs w:val="20"/>
              </w:rPr>
              <w:t>8</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-9</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67</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52</w:t>
            </w:r>
            <w:r>
              <w:rPr>
                <w:sz w:val="20"/>
                <w:szCs w:val="20"/>
              </w:rPr>
              <w:t>,</w:t>
            </w:r>
            <w:r w:rsidRPr="0047757F">
              <w:rPr>
                <w:sz w:val="20"/>
                <w:szCs w:val="20"/>
              </w:rPr>
              <w:t>7</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-10</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68</w:t>
            </w:r>
            <w:r>
              <w:rPr>
                <w:sz w:val="20"/>
                <w:szCs w:val="20"/>
              </w:rPr>
              <w:t>,</w:t>
            </w:r>
            <w:r w:rsidRPr="0047757F">
              <w:rPr>
                <w:sz w:val="20"/>
                <w:szCs w:val="20"/>
              </w:rPr>
              <w:t>2</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53</w:t>
            </w:r>
            <w:r>
              <w:rPr>
                <w:sz w:val="20"/>
                <w:szCs w:val="20"/>
              </w:rPr>
              <w:t>,</w:t>
            </w:r>
            <w:r w:rsidRPr="0047757F">
              <w:rPr>
                <w:sz w:val="20"/>
                <w:szCs w:val="20"/>
              </w:rPr>
              <w:t>5</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-11</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69</w:t>
            </w:r>
            <w:r>
              <w:rPr>
                <w:sz w:val="20"/>
                <w:szCs w:val="20"/>
              </w:rPr>
              <w:t>,</w:t>
            </w:r>
            <w:r w:rsidRPr="0047757F">
              <w:rPr>
                <w:sz w:val="20"/>
                <w:szCs w:val="20"/>
              </w:rPr>
              <w:t>6</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54</w:t>
            </w:r>
            <w:r>
              <w:rPr>
                <w:sz w:val="20"/>
                <w:szCs w:val="20"/>
              </w:rPr>
              <w:t>,</w:t>
            </w:r>
            <w:r w:rsidRPr="0047757F">
              <w:rPr>
                <w:sz w:val="20"/>
                <w:szCs w:val="20"/>
              </w:rPr>
              <w:t>3</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-12</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71</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55</w:t>
            </w:r>
            <w:r>
              <w:rPr>
                <w:sz w:val="20"/>
                <w:szCs w:val="20"/>
              </w:rPr>
              <w:t>,</w:t>
            </w:r>
            <w:r w:rsidRPr="0047757F">
              <w:rPr>
                <w:sz w:val="20"/>
                <w:szCs w:val="20"/>
              </w:rPr>
              <w:t>3</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-13</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72</w:t>
            </w:r>
            <w:r>
              <w:rPr>
                <w:sz w:val="20"/>
                <w:szCs w:val="20"/>
              </w:rPr>
              <w:t>,</w:t>
            </w:r>
            <w:r w:rsidRPr="0047757F">
              <w:rPr>
                <w:sz w:val="20"/>
                <w:szCs w:val="20"/>
              </w:rPr>
              <w:t>3</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56</w:t>
            </w:r>
            <w:r>
              <w:rPr>
                <w:sz w:val="20"/>
                <w:szCs w:val="20"/>
              </w:rPr>
              <w:t>,</w:t>
            </w:r>
            <w:r w:rsidRPr="0047757F">
              <w:rPr>
                <w:sz w:val="20"/>
                <w:szCs w:val="20"/>
              </w:rPr>
              <w:t>0</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-14</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73</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56</w:t>
            </w:r>
            <w:r>
              <w:rPr>
                <w:sz w:val="20"/>
                <w:szCs w:val="20"/>
              </w:rPr>
              <w:t>,</w:t>
            </w:r>
            <w:r w:rsidRPr="0047757F">
              <w:rPr>
                <w:sz w:val="20"/>
                <w:szCs w:val="20"/>
              </w:rPr>
              <w:t>8</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-15</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74</w:t>
            </w:r>
            <w:r>
              <w:rPr>
                <w:sz w:val="20"/>
                <w:szCs w:val="20"/>
              </w:rPr>
              <w:t>,</w:t>
            </w:r>
            <w:r w:rsidRPr="0047757F">
              <w:rPr>
                <w:sz w:val="20"/>
                <w:szCs w:val="20"/>
              </w:rPr>
              <w:t>8</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57</w:t>
            </w:r>
            <w:r>
              <w:rPr>
                <w:sz w:val="20"/>
                <w:szCs w:val="20"/>
              </w:rPr>
              <w:t>,</w:t>
            </w:r>
            <w:r w:rsidRPr="0047757F">
              <w:rPr>
                <w:sz w:val="20"/>
                <w:szCs w:val="20"/>
              </w:rPr>
              <w:t>9</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-16</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76</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58</w:t>
            </w:r>
            <w:r>
              <w:rPr>
                <w:sz w:val="20"/>
                <w:szCs w:val="20"/>
              </w:rPr>
              <w:t>,</w:t>
            </w:r>
            <w:r w:rsidRPr="0047757F">
              <w:rPr>
                <w:sz w:val="20"/>
                <w:szCs w:val="20"/>
              </w:rPr>
              <w:t>5</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-17</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77</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59</w:t>
            </w:r>
            <w:r>
              <w:rPr>
                <w:sz w:val="20"/>
                <w:szCs w:val="20"/>
              </w:rPr>
              <w:t>,</w:t>
            </w:r>
            <w:r w:rsidRPr="0047757F">
              <w:rPr>
                <w:sz w:val="20"/>
                <w:szCs w:val="20"/>
              </w:rPr>
              <w:t>3</w:t>
            </w:r>
          </w:p>
        </w:tc>
      </w:tr>
      <w:tr w:rsidR="004B30D0" w:rsidRPr="00E3179F" w:rsidTr="00581C9F">
        <w:trPr>
          <w:trHeight w:val="255"/>
          <w:jc w:val="center"/>
        </w:trPr>
        <w:tc>
          <w:tcPr>
            <w:tcW w:w="3280" w:type="dxa"/>
            <w:shd w:val="clear" w:color="auto" w:fill="auto"/>
            <w:noWrap/>
            <w:vAlign w:val="bottom"/>
            <w:hideMark/>
          </w:tcPr>
          <w:p w:rsidR="004B30D0" w:rsidRPr="00E3179F" w:rsidRDefault="004B30D0" w:rsidP="00581C9F">
            <w:pPr>
              <w:jc w:val="center"/>
              <w:rPr>
                <w:sz w:val="20"/>
                <w:szCs w:val="20"/>
              </w:rPr>
            </w:pPr>
            <w:r w:rsidRPr="00E3179F">
              <w:rPr>
                <w:sz w:val="20"/>
                <w:szCs w:val="20"/>
              </w:rPr>
              <w:t>-18</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78</w:t>
            </w:r>
            <w:r>
              <w:rPr>
                <w:sz w:val="20"/>
                <w:szCs w:val="20"/>
              </w:rPr>
              <w:t>,</w:t>
            </w:r>
            <w:r w:rsidRPr="0047757F">
              <w:rPr>
                <w:sz w:val="20"/>
                <w:szCs w:val="20"/>
              </w:rPr>
              <w:t>8</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60</w:t>
            </w:r>
            <w:r>
              <w:rPr>
                <w:sz w:val="20"/>
                <w:szCs w:val="20"/>
              </w:rPr>
              <w:t>,</w:t>
            </w:r>
            <w:r w:rsidRPr="0047757F">
              <w:rPr>
                <w:sz w:val="20"/>
                <w:szCs w:val="20"/>
              </w:rPr>
              <w:t>1</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-19</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80</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60</w:t>
            </w:r>
            <w:r>
              <w:rPr>
                <w:sz w:val="20"/>
                <w:szCs w:val="20"/>
              </w:rPr>
              <w:t>,</w:t>
            </w:r>
            <w:r w:rsidRPr="0047757F">
              <w:rPr>
                <w:sz w:val="20"/>
                <w:szCs w:val="20"/>
              </w:rPr>
              <w:t>9</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-20</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81</w:t>
            </w:r>
            <w:r>
              <w:rPr>
                <w:sz w:val="20"/>
                <w:szCs w:val="20"/>
              </w:rPr>
              <w:t>,</w:t>
            </w:r>
            <w:r w:rsidRPr="0047757F">
              <w:rPr>
                <w:sz w:val="20"/>
                <w:szCs w:val="20"/>
              </w:rPr>
              <w:t>3</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61</w:t>
            </w:r>
            <w:r>
              <w:rPr>
                <w:sz w:val="20"/>
                <w:szCs w:val="20"/>
              </w:rPr>
              <w:t>,</w:t>
            </w:r>
            <w:r w:rsidRPr="0047757F">
              <w:rPr>
                <w:sz w:val="20"/>
                <w:szCs w:val="20"/>
              </w:rPr>
              <w:t>6</w:t>
            </w:r>
          </w:p>
        </w:tc>
      </w:tr>
      <w:tr w:rsidR="004B30D0" w:rsidRPr="00E3179F" w:rsidTr="00581C9F">
        <w:trPr>
          <w:trHeight w:val="255"/>
          <w:jc w:val="center"/>
        </w:trPr>
        <w:tc>
          <w:tcPr>
            <w:tcW w:w="3280" w:type="dxa"/>
            <w:shd w:val="clear" w:color="auto" w:fill="auto"/>
            <w:noWrap/>
            <w:vAlign w:val="bottom"/>
          </w:tcPr>
          <w:p w:rsidR="004B30D0" w:rsidRDefault="004B30D0" w:rsidP="00581C9F">
            <w:pPr>
              <w:jc w:val="center"/>
              <w:rPr>
                <w:sz w:val="20"/>
                <w:szCs w:val="20"/>
              </w:rPr>
            </w:pPr>
            <w:r>
              <w:rPr>
                <w:sz w:val="20"/>
                <w:szCs w:val="20"/>
              </w:rPr>
              <w:t>-21</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82</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62</w:t>
            </w:r>
            <w:r>
              <w:rPr>
                <w:sz w:val="20"/>
                <w:szCs w:val="20"/>
              </w:rPr>
              <w:t>,</w:t>
            </w:r>
            <w:r w:rsidRPr="0047757F">
              <w:rPr>
                <w:sz w:val="20"/>
                <w:szCs w:val="20"/>
              </w:rPr>
              <w:t>4</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-22</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83</w:t>
            </w:r>
            <w:r>
              <w:rPr>
                <w:sz w:val="20"/>
                <w:szCs w:val="20"/>
              </w:rPr>
              <w:t>,</w:t>
            </w:r>
            <w:r w:rsidRPr="0047757F">
              <w:rPr>
                <w:sz w:val="20"/>
                <w:szCs w:val="20"/>
              </w:rPr>
              <w:t>9</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63</w:t>
            </w:r>
            <w:r>
              <w:rPr>
                <w:sz w:val="20"/>
                <w:szCs w:val="20"/>
              </w:rPr>
              <w:t>,</w:t>
            </w:r>
            <w:r w:rsidRPr="0047757F">
              <w:rPr>
                <w:sz w:val="20"/>
                <w:szCs w:val="20"/>
              </w:rPr>
              <w:t>2</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-23</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85</w:t>
            </w:r>
            <w:r>
              <w:rPr>
                <w:sz w:val="20"/>
                <w:szCs w:val="20"/>
              </w:rPr>
              <w:t>,</w:t>
            </w:r>
            <w:r w:rsidRPr="0047757F">
              <w:rPr>
                <w:sz w:val="20"/>
                <w:szCs w:val="20"/>
              </w:rPr>
              <w:t>2</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63</w:t>
            </w:r>
            <w:r>
              <w:rPr>
                <w:sz w:val="20"/>
                <w:szCs w:val="20"/>
              </w:rPr>
              <w:t>,</w:t>
            </w:r>
            <w:r w:rsidRPr="0047757F">
              <w:rPr>
                <w:sz w:val="20"/>
                <w:szCs w:val="20"/>
              </w:rPr>
              <w:t>9</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-24</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86</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64</w:t>
            </w:r>
            <w:r>
              <w:rPr>
                <w:sz w:val="20"/>
                <w:szCs w:val="20"/>
              </w:rPr>
              <w:t>,</w:t>
            </w:r>
            <w:r w:rsidRPr="0047757F">
              <w:rPr>
                <w:sz w:val="20"/>
                <w:szCs w:val="20"/>
              </w:rPr>
              <w:t>6</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-25</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87</w:t>
            </w:r>
            <w:r>
              <w:rPr>
                <w:sz w:val="20"/>
                <w:szCs w:val="20"/>
              </w:rPr>
              <w:t>,</w:t>
            </w:r>
            <w:r w:rsidRPr="0047757F">
              <w:rPr>
                <w:sz w:val="20"/>
                <w:szCs w:val="20"/>
              </w:rPr>
              <w:t>6</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65</w:t>
            </w:r>
            <w:r>
              <w:rPr>
                <w:sz w:val="20"/>
                <w:szCs w:val="20"/>
              </w:rPr>
              <w:t>,</w:t>
            </w:r>
            <w:r w:rsidRPr="0047757F">
              <w:rPr>
                <w:sz w:val="20"/>
                <w:szCs w:val="20"/>
              </w:rPr>
              <w:t>5</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-26</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89</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66</w:t>
            </w:r>
            <w:r>
              <w:rPr>
                <w:sz w:val="20"/>
                <w:szCs w:val="20"/>
              </w:rPr>
              <w:t>,</w:t>
            </w:r>
            <w:r w:rsidRPr="0047757F">
              <w:rPr>
                <w:sz w:val="20"/>
                <w:szCs w:val="20"/>
              </w:rPr>
              <w:t>1</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-27</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90</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66</w:t>
            </w:r>
            <w:r>
              <w:rPr>
                <w:sz w:val="20"/>
                <w:szCs w:val="20"/>
              </w:rPr>
              <w:t>,</w:t>
            </w:r>
            <w:r w:rsidRPr="0047757F">
              <w:rPr>
                <w:sz w:val="20"/>
                <w:szCs w:val="20"/>
              </w:rPr>
              <w:t>8</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-28</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91</w:t>
            </w:r>
            <w:r>
              <w:rPr>
                <w:sz w:val="20"/>
                <w:szCs w:val="20"/>
              </w:rPr>
              <w:t>,</w:t>
            </w:r>
            <w:r w:rsidRPr="0047757F">
              <w:rPr>
                <w:sz w:val="20"/>
                <w:szCs w:val="20"/>
              </w:rPr>
              <w:t>3</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67</w:t>
            </w:r>
            <w:r>
              <w:rPr>
                <w:sz w:val="20"/>
                <w:szCs w:val="20"/>
              </w:rPr>
              <w:t>,</w:t>
            </w:r>
            <w:r w:rsidRPr="0047757F">
              <w:rPr>
                <w:sz w:val="20"/>
                <w:szCs w:val="20"/>
              </w:rPr>
              <w:t>5</w:t>
            </w:r>
          </w:p>
        </w:tc>
      </w:tr>
      <w:tr w:rsidR="004B30D0" w:rsidRPr="00E3179F" w:rsidTr="00581C9F">
        <w:trPr>
          <w:trHeight w:val="255"/>
          <w:jc w:val="center"/>
        </w:trPr>
        <w:tc>
          <w:tcPr>
            <w:tcW w:w="3280" w:type="dxa"/>
            <w:shd w:val="clear" w:color="auto" w:fill="auto"/>
            <w:noWrap/>
            <w:vAlign w:val="bottom"/>
          </w:tcPr>
          <w:p w:rsidR="004B30D0" w:rsidRPr="00E3179F" w:rsidRDefault="004B30D0" w:rsidP="00581C9F">
            <w:pPr>
              <w:jc w:val="center"/>
              <w:rPr>
                <w:sz w:val="20"/>
                <w:szCs w:val="20"/>
              </w:rPr>
            </w:pPr>
            <w:r>
              <w:rPr>
                <w:sz w:val="20"/>
                <w:szCs w:val="20"/>
              </w:rPr>
              <w:t>-29</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92</w:t>
            </w:r>
            <w:r>
              <w:rPr>
                <w:sz w:val="20"/>
                <w:szCs w:val="20"/>
              </w:rPr>
              <w:t>,</w:t>
            </w:r>
            <w:r w:rsidRPr="0047757F">
              <w:rPr>
                <w:sz w:val="20"/>
                <w:szCs w:val="20"/>
              </w:rPr>
              <w:t>5</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68</w:t>
            </w:r>
            <w:r>
              <w:rPr>
                <w:sz w:val="20"/>
                <w:szCs w:val="20"/>
              </w:rPr>
              <w:t>,</w:t>
            </w:r>
            <w:r w:rsidRPr="0047757F">
              <w:rPr>
                <w:sz w:val="20"/>
                <w:szCs w:val="20"/>
              </w:rPr>
              <w:t>3</w:t>
            </w:r>
          </w:p>
        </w:tc>
      </w:tr>
      <w:tr w:rsidR="004B30D0" w:rsidRPr="00E3179F" w:rsidTr="00581C9F">
        <w:trPr>
          <w:trHeight w:val="255"/>
          <w:jc w:val="center"/>
        </w:trPr>
        <w:tc>
          <w:tcPr>
            <w:tcW w:w="3280" w:type="dxa"/>
            <w:shd w:val="clear" w:color="auto" w:fill="auto"/>
            <w:noWrap/>
            <w:vAlign w:val="bottom"/>
          </w:tcPr>
          <w:p w:rsidR="004B30D0" w:rsidRDefault="004B30D0" w:rsidP="00581C9F">
            <w:pPr>
              <w:jc w:val="center"/>
              <w:rPr>
                <w:sz w:val="20"/>
                <w:szCs w:val="20"/>
              </w:rPr>
            </w:pPr>
            <w:r>
              <w:rPr>
                <w:sz w:val="20"/>
                <w:szCs w:val="20"/>
              </w:rPr>
              <w:t>-30</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93</w:t>
            </w:r>
            <w:r>
              <w:rPr>
                <w:sz w:val="20"/>
                <w:szCs w:val="20"/>
              </w:rPr>
              <w:t>,</w:t>
            </w:r>
            <w:r w:rsidRPr="0047757F">
              <w:rPr>
                <w:sz w:val="20"/>
                <w:szCs w:val="20"/>
              </w:rPr>
              <w:t>8</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69</w:t>
            </w:r>
            <w:r>
              <w:rPr>
                <w:sz w:val="20"/>
                <w:szCs w:val="20"/>
              </w:rPr>
              <w:t>,</w:t>
            </w:r>
            <w:r w:rsidRPr="0047757F">
              <w:rPr>
                <w:sz w:val="20"/>
                <w:szCs w:val="20"/>
              </w:rPr>
              <w:t>2</w:t>
            </w:r>
          </w:p>
        </w:tc>
      </w:tr>
      <w:tr w:rsidR="004B30D0" w:rsidRPr="00E3179F" w:rsidTr="00581C9F">
        <w:trPr>
          <w:trHeight w:val="255"/>
          <w:jc w:val="center"/>
        </w:trPr>
        <w:tc>
          <w:tcPr>
            <w:tcW w:w="3280" w:type="dxa"/>
            <w:shd w:val="clear" w:color="auto" w:fill="auto"/>
            <w:noWrap/>
            <w:vAlign w:val="bottom"/>
          </w:tcPr>
          <w:p w:rsidR="004B30D0" w:rsidRDefault="004B30D0" w:rsidP="00581C9F">
            <w:pPr>
              <w:jc w:val="center"/>
              <w:rPr>
                <w:sz w:val="20"/>
                <w:szCs w:val="20"/>
              </w:rPr>
            </w:pPr>
            <w:r>
              <w:rPr>
                <w:sz w:val="20"/>
                <w:szCs w:val="20"/>
              </w:rPr>
              <w:t>-31</w:t>
            </w:r>
          </w:p>
        </w:tc>
        <w:tc>
          <w:tcPr>
            <w:tcW w:w="3119" w:type="dxa"/>
            <w:shd w:val="clear" w:color="auto" w:fill="auto"/>
            <w:noWrap/>
            <w:vAlign w:val="center"/>
          </w:tcPr>
          <w:p w:rsidR="004B30D0" w:rsidRPr="006E7276" w:rsidRDefault="004B30D0" w:rsidP="00581C9F">
            <w:pPr>
              <w:jc w:val="center"/>
              <w:rPr>
                <w:sz w:val="20"/>
                <w:szCs w:val="20"/>
              </w:rPr>
            </w:pPr>
            <w:r w:rsidRPr="0047757F">
              <w:rPr>
                <w:sz w:val="20"/>
                <w:szCs w:val="20"/>
              </w:rPr>
              <w:t>95</w:t>
            </w:r>
            <w:r>
              <w:rPr>
                <w:sz w:val="20"/>
                <w:szCs w:val="20"/>
              </w:rPr>
              <w:t>,</w:t>
            </w:r>
            <w:r w:rsidRPr="0047757F">
              <w:rPr>
                <w:sz w:val="20"/>
                <w:szCs w:val="20"/>
              </w:rPr>
              <w:t>0</w:t>
            </w:r>
          </w:p>
        </w:tc>
        <w:tc>
          <w:tcPr>
            <w:tcW w:w="2996" w:type="dxa"/>
            <w:shd w:val="clear" w:color="auto" w:fill="auto"/>
            <w:noWrap/>
            <w:vAlign w:val="center"/>
          </w:tcPr>
          <w:p w:rsidR="004B30D0" w:rsidRPr="006E7276" w:rsidRDefault="004B30D0" w:rsidP="00581C9F">
            <w:pPr>
              <w:jc w:val="center"/>
              <w:rPr>
                <w:sz w:val="20"/>
                <w:szCs w:val="20"/>
              </w:rPr>
            </w:pPr>
            <w:r w:rsidRPr="0047757F">
              <w:rPr>
                <w:sz w:val="20"/>
                <w:szCs w:val="20"/>
              </w:rPr>
              <w:t>70</w:t>
            </w:r>
            <w:r>
              <w:rPr>
                <w:sz w:val="20"/>
                <w:szCs w:val="20"/>
              </w:rPr>
              <w:t>,</w:t>
            </w:r>
            <w:r w:rsidRPr="0047757F">
              <w:rPr>
                <w:sz w:val="20"/>
                <w:szCs w:val="20"/>
              </w:rPr>
              <w:t>0</w:t>
            </w:r>
          </w:p>
        </w:tc>
      </w:tr>
      <w:bookmarkEnd w:id="5"/>
    </w:tbl>
    <w:p w:rsidR="00733053" w:rsidRDefault="00733053" w:rsidP="00494BAB">
      <w:pPr>
        <w:widowControl w:val="0"/>
        <w:rPr>
          <w:rFonts w:eastAsia="Arial Unicode MS"/>
          <w:sz w:val="28"/>
          <w:szCs w:val="28"/>
        </w:rPr>
      </w:pPr>
    </w:p>
    <w:p w:rsidR="000650BB" w:rsidRPr="000D289E" w:rsidRDefault="000650BB" w:rsidP="000D289E">
      <w:pPr>
        <w:spacing w:line="276" w:lineRule="auto"/>
        <w:jc w:val="center"/>
        <w:rPr>
          <w:b/>
          <w:sz w:val="28"/>
          <w:szCs w:val="28"/>
        </w:rPr>
      </w:pPr>
      <w:r w:rsidRPr="000D289E">
        <w:rPr>
          <w:b/>
          <w:sz w:val="28"/>
          <w:szCs w:val="28"/>
        </w:rPr>
        <w:t>1.3.7</w:t>
      </w:r>
      <w:r w:rsidR="00C62F25" w:rsidRPr="000D289E">
        <w:rPr>
          <w:b/>
          <w:sz w:val="28"/>
          <w:szCs w:val="28"/>
        </w:rPr>
        <w:t>.</w:t>
      </w:r>
      <w:r w:rsidRPr="000D289E">
        <w:rPr>
          <w:b/>
          <w:sz w:val="28"/>
          <w:szCs w:val="28"/>
        </w:rPr>
        <w:t xml:space="preserve"> Фактические температурные режимы отпусков тепла в тепловые сети и их соответствие, утвержденным графикам регулирования отпуска тепла в тепловые сети</w:t>
      </w:r>
    </w:p>
    <w:p w:rsidR="00BB3D38" w:rsidRPr="000D289E" w:rsidRDefault="00BB3D38" w:rsidP="000D289E">
      <w:pPr>
        <w:spacing w:line="276" w:lineRule="auto"/>
        <w:ind w:firstLine="709"/>
        <w:jc w:val="both"/>
        <w:rPr>
          <w:sz w:val="28"/>
          <w:szCs w:val="28"/>
        </w:rPr>
      </w:pPr>
      <w:r w:rsidRPr="000D289E">
        <w:rPr>
          <w:sz w:val="28"/>
          <w:szCs w:val="28"/>
        </w:rPr>
        <w:t xml:space="preserve">В соответствии с пунктом 6.2.59 </w:t>
      </w:r>
      <w:r w:rsidR="00EF74DE">
        <w:rPr>
          <w:sz w:val="28"/>
          <w:szCs w:val="28"/>
        </w:rPr>
        <w:t>«</w:t>
      </w:r>
      <w:r w:rsidRPr="000D289E">
        <w:rPr>
          <w:sz w:val="28"/>
          <w:szCs w:val="28"/>
        </w:rPr>
        <w:t>Правил технической эксплуатации тепловых энергоустановок</w:t>
      </w:r>
      <w:r w:rsidR="00EF74DE">
        <w:rPr>
          <w:sz w:val="28"/>
          <w:szCs w:val="28"/>
        </w:rPr>
        <w:t>»</w:t>
      </w:r>
      <w:r w:rsidRPr="000D289E">
        <w:rPr>
          <w:sz w:val="28"/>
          <w:szCs w:val="28"/>
        </w:rPr>
        <w:t>, отклонения от заданного режима на источнике теплоты предусматриваются не более:</w:t>
      </w:r>
    </w:p>
    <w:p w:rsidR="00BB3D38" w:rsidRPr="000D289E" w:rsidRDefault="00BB3D38" w:rsidP="000D289E">
      <w:pPr>
        <w:spacing w:line="276" w:lineRule="auto"/>
        <w:ind w:firstLine="709"/>
        <w:jc w:val="both"/>
        <w:rPr>
          <w:sz w:val="28"/>
          <w:szCs w:val="28"/>
        </w:rPr>
      </w:pPr>
      <w:r w:rsidRPr="000D289E">
        <w:rPr>
          <w:sz w:val="28"/>
          <w:szCs w:val="28"/>
        </w:rPr>
        <w:t xml:space="preserve"> - по температуре воды, поступающей в тепловую сеть ±3%;</w:t>
      </w:r>
    </w:p>
    <w:p w:rsidR="00BB3D38" w:rsidRPr="000D289E" w:rsidRDefault="00BB3D38" w:rsidP="000D289E">
      <w:pPr>
        <w:spacing w:line="276" w:lineRule="auto"/>
        <w:ind w:firstLine="709"/>
        <w:jc w:val="both"/>
        <w:rPr>
          <w:sz w:val="28"/>
          <w:szCs w:val="28"/>
        </w:rPr>
      </w:pPr>
      <w:r w:rsidRPr="000D289E">
        <w:rPr>
          <w:sz w:val="28"/>
          <w:szCs w:val="28"/>
        </w:rPr>
        <w:t xml:space="preserve"> - по давлению в подающем трубопроводе ±5%;</w:t>
      </w:r>
    </w:p>
    <w:p w:rsidR="00BB3D38" w:rsidRPr="000D289E" w:rsidRDefault="00BB3D38" w:rsidP="000D289E">
      <w:pPr>
        <w:spacing w:line="276" w:lineRule="auto"/>
        <w:ind w:firstLine="709"/>
        <w:jc w:val="both"/>
        <w:rPr>
          <w:sz w:val="28"/>
          <w:szCs w:val="28"/>
        </w:rPr>
      </w:pPr>
      <w:r w:rsidRPr="000D289E">
        <w:rPr>
          <w:sz w:val="28"/>
          <w:szCs w:val="28"/>
        </w:rPr>
        <w:t xml:space="preserve"> - по давлению в обратном трубопроводе ±0,2 кгс/см</w:t>
      </w:r>
      <w:r w:rsidRPr="00E668FE">
        <w:rPr>
          <w:sz w:val="28"/>
          <w:szCs w:val="28"/>
          <w:vertAlign w:val="superscript"/>
        </w:rPr>
        <w:t>2</w:t>
      </w:r>
      <w:r w:rsidRPr="000D289E">
        <w:rPr>
          <w:sz w:val="28"/>
          <w:szCs w:val="28"/>
        </w:rPr>
        <w:t>.</w:t>
      </w:r>
    </w:p>
    <w:p w:rsidR="00BB3D38" w:rsidRPr="000D289E" w:rsidRDefault="00BB3D38" w:rsidP="000D289E">
      <w:pPr>
        <w:spacing w:line="276" w:lineRule="auto"/>
        <w:ind w:firstLine="709"/>
        <w:jc w:val="both"/>
        <w:rPr>
          <w:sz w:val="28"/>
          <w:szCs w:val="28"/>
        </w:rPr>
      </w:pPr>
      <w:r w:rsidRPr="000D289E">
        <w:rPr>
          <w:sz w:val="28"/>
          <w:szCs w:val="28"/>
        </w:rPr>
        <w:t xml:space="preserve"> Отклонение фактической среднесуточной температуры обратной воды из тепловой сети может превышать заданную графиком не более чем на +5%. Понижение фактической температуры обратной воды по сравнению с графиком не лимитируется.</w:t>
      </w:r>
    </w:p>
    <w:p w:rsidR="00BB3D38" w:rsidRDefault="00BB3D38" w:rsidP="000D289E">
      <w:pPr>
        <w:spacing w:line="276" w:lineRule="auto"/>
        <w:ind w:firstLine="709"/>
        <w:jc w:val="both"/>
        <w:rPr>
          <w:sz w:val="28"/>
          <w:szCs w:val="28"/>
        </w:rPr>
      </w:pPr>
      <w:r w:rsidRPr="000D289E">
        <w:rPr>
          <w:sz w:val="28"/>
          <w:szCs w:val="28"/>
        </w:rPr>
        <w:t>Информация о фактическом температурном режиме работы отпуска тепа в тепловые сети от источников тепловой энергии отсутствует.</w:t>
      </w:r>
    </w:p>
    <w:p w:rsidR="00FD7F47" w:rsidRPr="000D289E" w:rsidRDefault="00FD7F47" w:rsidP="000D289E">
      <w:pPr>
        <w:spacing w:line="276" w:lineRule="auto"/>
        <w:ind w:firstLine="709"/>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lastRenderedPageBreak/>
        <w:t>1.3.8</w:t>
      </w:r>
      <w:r w:rsidR="00126E2E" w:rsidRPr="000D289E">
        <w:rPr>
          <w:b/>
          <w:sz w:val="28"/>
          <w:szCs w:val="28"/>
        </w:rPr>
        <w:t>.</w:t>
      </w:r>
      <w:r w:rsidRPr="000D289E">
        <w:rPr>
          <w:b/>
          <w:sz w:val="28"/>
          <w:szCs w:val="28"/>
        </w:rPr>
        <w:t xml:space="preserve"> Гидравлические режимы и пьезометрические графики</w:t>
      </w:r>
      <w:r w:rsidR="000C7171" w:rsidRPr="000D289E">
        <w:rPr>
          <w:b/>
          <w:sz w:val="28"/>
          <w:szCs w:val="28"/>
        </w:rPr>
        <w:t xml:space="preserve"> тепловых сетей</w:t>
      </w:r>
    </w:p>
    <w:p w:rsidR="00DD0950" w:rsidRPr="000D289E" w:rsidRDefault="00DD0950" w:rsidP="00DD0950">
      <w:pPr>
        <w:spacing w:line="276" w:lineRule="auto"/>
        <w:ind w:right="46" w:firstLine="709"/>
        <w:jc w:val="both"/>
        <w:rPr>
          <w:sz w:val="28"/>
          <w:szCs w:val="28"/>
        </w:rPr>
      </w:pPr>
      <w:r w:rsidRPr="000D289E">
        <w:rPr>
          <w:sz w:val="28"/>
          <w:szCs w:val="28"/>
        </w:rPr>
        <w:t>Задачей гидравлического расчёта трубопроводов является определение фактического гидравлического сопротивления каждого участка и суммы сопротивлений по участкам, начиная от теплового ввода и до каждого теплопотребителя.</w:t>
      </w:r>
    </w:p>
    <w:p w:rsidR="00DD0950" w:rsidRPr="00496FEB" w:rsidRDefault="00DD0950" w:rsidP="00DD0950">
      <w:pPr>
        <w:spacing w:line="276" w:lineRule="auto"/>
        <w:ind w:right="45" w:firstLine="709"/>
        <w:jc w:val="both"/>
        <w:rPr>
          <w:sz w:val="28"/>
          <w:szCs w:val="28"/>
        </w:rPr>
      </w:pPr>
      <w:bookmarkStart w:id="6" w:name="_Hlk19788216"/>
      <w:r w:rsidRPr="00496FEB">
        <w:rPr>
          <w:sz w:val="28"/>
          <w:szCs w:val="28"/>
        </w:rPr>
        <w:t xml:space="preserve">Гидравлический расчёт </w:t>
      </w:r>
      <w:bookmarkEnd w:id="6"/>
      <w:r w:rsidRPr="00496FEB">
        <w:rPr>
          <w:sz w:val="28"/>
          <w:szCs w:val="28"/>
        </w:rPr>
        <w:t>выполнен в электронной модели и представлен в таблицах 11</w:t>
      </w:r>
      <w:r w:rsidR="00C44816" w:rsidRPr="00496FEB">
        <w:rPr>
          <w:sz w:val="28"/>
          <w:szCs w:val="28"/>
        </w:rPr>
        <w:t>.1-11.</w:t>
      </w:r>
      <w:r w:rsidR="00A85FF3" w:rsidRPr="00A85FF3">
        <w:rPr>
          <w:sz w:val="28"/>
          <w:szCs w:val="28"/>
        </w:rPr>
        <w:t>8</w:t>
      </w:r>
      <w:r w:rsidRPr="00496FEB">
        <w:rPr>
          <w:sz w:val="28"/>
          <w:szCs w:val="28"/>
        </w:rPr>
        <w:t>. На рисунк</w:t>
      </w:r>
      <w:r w:rsidR="00C44816" w:rsidRPr="00496FEB">
        <w:rPr>
          <w:sz w:val="28"/>
          <w:szCs w:val="28"/>
        </w:rPr>
        <w:t>ах</w:t>
      </w:r>
      <w:r w:rsidR="00A85FF3" w:rsidRPr="00A85FF3">
        <w:rPr>
          <w:sz w:val="28"/>
          <w:szCs w:val="28"/>
        </w:rPr>
        <w:t>9</w:t>
      </w:r>
      <w:r w:rsidR="00496FEB" w:rsidRPr="00496FEB">
        <w:rPr>
          <w:sz w:val="28"/>
          <w:szCs w:val="28"/>
        </w:rPr>
        <w:t>-</w:t>
      </w:r>
      <w:r w:rsidR="00A85FF3" w:rsidRPr="00A85FF3">
        <w:rPr>
          <w:sz w:val="28"/>
          <w:szCs w:val="28"/>
        </w:rPr>
        <w:t>16</w:t>
      </w:r>
      <w:r w:rsidRPr="00496FEB">
        <w:rPr>
          <w:sz w:val="28"/>
          <w:szCs w:val="28"/>
        </w:rPr>
        <w:t xml:space="preserve"> представлен пьезометрический график тепловых сетей.</w:t>
      </w:r>
    </w:p>
    <w:p w:rsidR="00DD0950" w:rsidRDefault="00DD0950" w:rsidP="000D289E">
      <w:pPr>
        <w:spacing w:line="276" w:lineRule="auto"/>
        <w:ind w:right="45" w:firstLine="709"/>
        <w:jc w:val="both"/>
        <w:rPr>
          <w:sz w:val="28"/>
          <w:szCs w:val="28"/>
          <w:highlight w:val="yellow"/>
        </w:rPr>
        <w:sectPr w:rsidR="00DD0950" w:rsidSect="00C84C5F">
          <w:pgSz w:w="11906" w:h="16838"/>
          <w:pgMar w:top="851" w:right="567" w:bottom="851" w:left="1701" w:header="680" w:footer="680" w:gutter="0"/>
          <w:cols w:space="720"/>
          <w:docGrid w:linePitch="299"/>
        </w:sectPr>
      </w:pPr>
    </w:p>
    <w:p w:rsidR="00DD0950" w:rsidRPr="006D4764" w:rsidRDefault="00DD0950" w:rsidP="00D31CE1">
      <w:pPr>
        <w:keepNext/>
        <w:spacing w:line="276" w:lineRule="auto"/>
        <w:jc w:val="center"/>
        <w:rPr>
          <w:iCs/>
          <w:sz w:val="28"/>
          <w:szCs w:val="28"/>
        </w:rPr>
      </w:pPr>
      <w:r w:rsidRPr="006D4764">
        <w:rPr>
          <w:iCs/>
          <w:sz w:val="28"/>
          <w:szCs w:val="28"/>
        </w:rPr>
        <w:lastRenderedPageBreak/>
        <w:t>Таблица 11</w:t>
      </w:r>
      <w:r w:rsidR="007B27C8">
        <w:rPr>
          <w:iCs/>
          <w:sz w:val="28"/>
          <w:szCs w:val="28"/>
        </w:rPr>
        <w:t>.1</w:t>
      </w:r>
      <w:r w:rsidRPr="006D4764">
        <w:rPr>
          <w:iCs/>
          <w:sz w:val="28"/>
          <w:szCs w:val="28"/>
        </w:rPr>
        <w:t xml:space="preserve"> – </w:t>
      </w:r>
      <w:r w:rsidRPr="006D4764">
        <w:rPr>
          <w:bCs/>
          <w:iCs/>
          <w:sz w:val="28"/>
          <w:szCs w:val="28"/>
        </w:rPr>
        <w:t>Гидравлический расчет режима работы тепловых сетей</w:t>
      </w:r>
      <w:r w:rsidR="00D31CE1">
        <w:rPr>
          <w:bCs/>
          <w:iCs/>
          <w:sz w:val="28"/>
          <w:szCs w:val="28"/>
        </w:rPr>
        <w:t xml:space="preserve"> квартальной</w:t>
      </w:r>
      <w:r w:rsidR="004B6702">
        <w:rPr>
          <w:rFonts w:eastAsia="Arial Unicode MS"/>
          <w:sz w:val="28"/>
          <w:szCs w:val="28"/>
        </w:rPr>
        <w:t>к</w:t>
      </w:r>
      <w:r w:rsidR="004B6702" w:rsidRPr="004B6702">
        <w:rPr>
          <w:rFonts w:eastAsia="Arial Unicode MS"/>
          <w:sz w:val="28"/>
          <w:szCs w:val="28"/>
        </w:rPr>
        <w:t>отельн</w:t>
      </w:r>
      <w:r w:rsidR="004B6702">
        <w:rPr>
          <w:rFonts w:eastAsia="Arial Unicode MS"/>
          <w:sz w:val="28"/>
          <w:szCs w:val="28"/>
        </w:rPr>
        <w:t>ой</w:t>
      </w:r>
      <w:r w:rsidR="00D31CE1" w:rsidRPr="00D31CE1">
        <w:rPr>
          <w:rFonts w:eastAsia="Arial Unicode MS"/>
          <w:sz w:val="28"/>
          <w:szCs w:val="28"/>
        </w:rPr>
        <w:t>№2 р.п. Майна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DD0950" w:rsidRPr="00776D19" w:rsidTr="008E0BAA">
        <w:trPr>
          <w:trHeight w:val="1416"/>
          <w:jc w:val="center"/>
        </w:trPr>
        <w:tc>
          <w:tcPr>
            <w:tcW w:w="1291"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Наименование начала участка</w:t>
            </w:r>
          </w:p>
        </w:tc>
        <w:tc>
          <w:tcPr>
            <w:tcW w:w="1797"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Наименование конца участка</w:t>
            </w:r>
          </w:p>
        </w:tc>
        <w:tc>
          <w:tcPr>
            <w:tcW w:w="975"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Длина участка, м</w:t>
            </w:r>
          </w:p>
        </w:tc>
        <w:tc>
          <w:tcPr>
            <w:tcW w:w="1500"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Внутренний диаметр подающего трубопровода, м</w:t>
            </w:r>
          </w:p>
        </w:tc>
        <w:tc>
          <w:tcPr>
            <w:tcW w:w="1500"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Внутренний диаметр обратного трубопровода, м</w:t>
            </w:r>
          </w:p>
        </w:tc>
        <w:tc>
          <w:tcPr>
            <w:tcW w:w="1488"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Расход воды в подающем трубопроводе, т/ч</w:t>
            </w:r>
          </w:p>
        </w:tc>
        <w:tc>
          <w:tcPr>
            <w:tcW w:w="1488"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Расход воды в обратном трубопроводе, т/ч</w:t>
            </w:r>
          </w:p>
        </w:tc>
        <w:tc>
          <w:tcPr>
            <w:tcW w:w="1488"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Потери напора в подающем трубопроводе, м</w:t>
            </w:r>
          </w:p>
        </w:tc>
        <w:tc>
          <w:tcPr>
            <w:tcW w:w="1488"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Потери напора в обратном трубопроводе, м</w:t>
            </w:r>
          </w:p>
        </w:tc>
        <w:tc>
          <w:tcPr>
            <w:tcW w:w="1123"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Удельные линейные потери напора в под.тр-де, мм/м</w:t>
            </w:r>
          </w:p>
        </w:tc>
        <w:tc>
          <w:tcPr>
            <w:tcW w:w="1123" w:type="dxa"/>
            <w:shd w:val="clear" w:color="000000" w:fill="FFFFFF"/>
            <w:vAlign w:val="center"/>
            <w:hideMark/>
          </w:tcPr>
          <w:p w:rsidR="00DD0950" w:rsidRPr="00776D19" w:rsidRDefault="00DD0950" w:rsidP="008E0BAA">
            <w:pPr>
              <w:spacing w:line="276" w:lineRule="auto"/>
              <w:jc w:val="center"/>
              <w:rPr>
                <w:b/>
                <w:bCs/>
                <w:color w:val="000000"/>
                <w:sz w:val="20"/>
                <w:szCs w:val="20"/>
              </w:rPr>
            </w:pPr>
            <w:r w:rsidRPr="00776D19">
              <w:rPr>
                <w:b/>
                <w:bCs/>
                <w:color w:val="000000"/>
                <w:sz w:val="20"/>
                <w:szCs w:val="20"/>
              </w:rPr>
              <w:t>Удельные линейные потери напора в обр.тр-де, мм/м</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22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44</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31,91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-31,91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31,37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-31,37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1,66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1,66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19,39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-19,39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Майнский многопрофильный лицей</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8,03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-8,03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1,33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1,33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77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11,16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-11,16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65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9,32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-9,32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1,47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1,47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ТК-1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7,99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-7,99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ТК-1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9а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90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ТК-1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6,13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-6,13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Узел-9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4,65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-4,65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11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4,47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-4,47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13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12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13а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Почтовая, 13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5,82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-5,82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12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14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2,34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-2,34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4,51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4,51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4,75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-4,75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16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3,51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-3,51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2,16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-2,16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26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20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0,760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0,760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60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28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28б</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Красноармейская, 113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Узел-20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21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0,045</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Красноармейская, 121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Красноармейская, 123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Красноармейская, 125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10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14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16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17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33</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Узел-29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11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0,025</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Узел-29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 xml:space="preserve">пер. </w:t>
            </w:r>
            <w:r>
              <w:rPr>
                <w:color w:val="000000"/>
                <w:sz w:val="20"/>
                <w:szCs w:val="20"/>
              </w:rPr>
              <w:lastRenderedPageBreak/>
              <w:t>Первомайский, 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0,030</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Узел-25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19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21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Квартальна котельная №2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91,72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-91,72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59,45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-59,45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58,91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-58,91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2,48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-2,48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2,53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2,53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Селиванова, 17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56,43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-56,43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17в</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90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55,81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-55,81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0,219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33,36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-33,36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0,219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33,36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-33,36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6,56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-6,56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0,90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0,90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Узел-39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5,38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-5,38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11,64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11,64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4,81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-4,81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9,34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9,34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Гараж</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Узел-40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3,77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-3,77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5,76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5,76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Администрация района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95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Полбина, 4а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Полбина, 4б</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0,68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0,68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0,219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22,46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-22,46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33</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11,84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-11,84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5,28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5,28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ОГКУ Майнский детский дом Орби</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3,66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-3,66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1,84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1,84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-10,62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2,31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2,31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2,42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2,42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1,22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1,22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1,25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1,25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-0,45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0,91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0,91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Моткова, 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Моткова, 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Полбина, 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60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6,42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-6,42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Моткова, 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Почтовая, 24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Пионерская, 2а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Пионерская, 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Узел-70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2,79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-2,79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Полбина, 1а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Полбина, 1б</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76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8,19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-8,19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2,55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2,55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-3,12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1,35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1,35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Почтовая, 17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5,07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-5,07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95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3,53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-3,53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Почтовая, 18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Почтовая, 19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Узел-37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-25,37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22,44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-22,44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0,27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2,80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-2,80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-0,74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18,90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-18,90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17,68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-17,68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0,17</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Узел-49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0,700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0,700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3,53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-3,53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18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-1,21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1,24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1,24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44</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4,43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4,43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Узел-50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33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0,97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-0,97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31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0,07</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1,53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1,53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14,15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-14,15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Баня</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39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0,080</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0,200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13,61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-13,61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6,77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-6,77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0,95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0,95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20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-1,77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Узел-59</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Узел-60</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4,99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-4,99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0,53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20а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0,040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-0,56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0,88</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Узел-60</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0,42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Ленинская, 22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-1,93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Узел-61</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Узел-62</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170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-2,51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Транспортная, 31</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1,58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-1,58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2,10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2,10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Узел-62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Транспортная, 29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26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60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0,076</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-0,32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Узел-53</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6,52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-6,52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24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Узел-55</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-4,92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29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0,089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-0,22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Узел-55</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85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4,71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-4,71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Первомайская, 22а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lastRenderedPageBreak/>
              <w:t>Узел-56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3,22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-3,22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Транспортный, 1а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-1,69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Транспортная, 27</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0,108</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1,53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-1,53</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Узел-17</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Узел-19</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30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-0,64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0,36</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Узел-52</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0,159</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6,85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-6,85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0,09</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Узел-53</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0,150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6,85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-6,85</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0,12</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Узел-44</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Узел-78</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20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0,02</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6</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40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-1,31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0,04</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0,73</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Узел-78</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пер. Первомайский, 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15</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488"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c>
          <w:tcPr>
            <w:tcW w:w="1123" w:type="dxa"/>
            <w:shd w:val="clear" w:color="000000" w:fill="FFFFFF"/>
            <w:vAlign w:val="center"/>
          </w:tcPr>
          <w:p w:rsidR="00B314EA" w:rsidRDefault="00B314EA" w:rsidP="00B314EA">
            <w:pPr>
              <w:jc w:val="center"/>
              <w:rPr>
                <w:color w:val="000000"/>
                <w:sz w:val="20"/>
                <w:szCs w:val="20"/>
              </w:rPr>
            </w:pP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Узел-46</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50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0,100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0,00</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0,05</w:t>
            </w:r>
          </w:p>
        </w:tc>
      </w:tr>
      <w:tr w:rsidR="00B314EA" w:rsidTr="00B314EA">
        <w:trPr>
          <w:trHeight w:val="300"/>
          <w:jc w:val="center"/>
        </w:trPr>
        <w:tc>
          <w:tcPr>
            <w:tcW w:w="1291" w:type="dxa"/>
            <w:shd w:val="clear" w:color="000000" w:fill="FFFFFF"/>
            <w:vAlign w:val="center"/>
          </w:tcPr>
          <w:p w:rsidR="00B314EA" w:rsidRDefault="00B314EA" w:rsidP="00B314EA">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B314EA" w:rsidRDefault="00B314EA" w:rsidP="00B314EA">
            <w:pPr>
              <w:jc w:val="center"/>
              <w:rPr>
                <w:color w:val="000000"/>
                <w:sz w:val="20"/>
                <w:szCs w:val="20"/>
              </w:rPr>
            </w:pPr>
            <w:r>
              <w:rPr>
                <w:color w:val="000000"/>
                <w:sz w:val="20"/>
                <w:szCs w:val="20"/>
              </w:rPr>
              <w:t>ул. Советская, 4</w:t>
            </w:r>
          </w:p>
        </w:tc>
        <w:tc>
          <w:tcPr>
            <w:tcW w:w="975" w:type="dxa"/>
            <w:shd w:val="clear" w:color="000000" w:fill="FFFFFF"/>
            <w:vAlign w:val="center"/>
          </w:tcPr>
          <w:p w:rsidR="00B314EA" w:rsidRDefault="00B314EA" w:rsidP="00B314EA">
            <w:pPr>
              <w:jc w:val="center"/>
              <w:rPr>
                <w:color w:val="000000"/>
                <w:sz w:val="20"/>
                <w:szCs w:val="20"/>
              </w:rPr>
            </w:pPr>
            <w:r>
              <w:rPr>
                <w:color w:val="000000"/>
                <w:sz w:val="20"/>
                <w:szCs w:val="20"/>
              </w:rPr>
              <w:t>13</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500" w:type="dxa"/>
            <w:shd w:val="clear" w:color="000000" w:fill="FFFFFF"/>
            <w:vAlign w:val="center"/>
          </w:tcPr>
          <w:p w:rsidR="00B314EA" w:rsidRDefault="00B314EA" w:rsidP="00B314EA">
            <w:pPr>
              <w:jc w:val="center"/>
              <w:rPr>
                <w:color w:val="000000"/>
                <w:sz w:val="20"/>
                <w:szCs w:val="20"/>
              </w:rPr>
            </w:pPr>
            <w:r>
              <w:rPr>
                <w:color w:val="000000"/>
                <w:sz w:val="20"/>
                <w:szCs w:val="20"/>
              </w:rPr>
              <w:t>0,057</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-1,44</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488" w:type="dxa"/>
            <w:shd w:val="clear" w:color="000000" w:fill="FFFFFF"/>
            <w:vAlign w:val="center"/>
          </w:tcPr>
          <w:p w:rsidR="00B314EA" w:rsidRDefault="00B314EA" w:rsidP="00B314EA">
            <w:pPr>
              <w:jc w:val="center"/>
              <w:rPr>
                <w:color w:val="000000"/>
                <w:sz w:val="20"/>
                <w:szCs w:val="20"/>
              </w:rPr>
            </w:pPr>
            <w:r>
              <w:rPr>
                <w:color w:val="000000"/>
                <w:sz w:val="20"/>
                <w:szCs w:val="20"/>
              </w:rPr>
              <w:t>0,01</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0,88</w:t>
            </w:r>
          </w:p>
        </w:tc>
        <w:tc>
          <w:tcPr>
            <w:tcW w:w="1123" w:type="dxa"/>
            <w:shd w:val="clear" w:color="000000" w:fill="FFFFFF"/>
            <w:vAlign w:val="center"/>
          </w:tcPr>
          <w:p w:rsidR="00B314EA" w:rsidRDefault="00B314EA" w:rsidP="00B314EA">
            <w:pPr>
              <w:jc w:val="center"/>
              <w:rPr>
                <w:color w:val="000000"/>
                <w:sz w:val="20"/>
                <w:szCs w:val="20"/>
              </w:rPr>
            </w:pPr>
            <w:r>
              <w:rPr>
                <w:color w:val="000000"/>
                <w:sz w:val="20"/>
                <w:szCs w:val="20"/>
              </w:rPr>
              <w:t>0,88</w:t>
            </w:r>
          </w:p>
        </w:tc>
      </w:tr>
    </w:tbl>
    <w:p w:rsidR="00DD0950" w:rsidRDefault="00DD0950" w:rsidP="00484C30">
      <w:pPr>
        <w:spacing w:line="276" w:lineRule="auto"/>
        <w:ind w:right="45"/>
        <w:jc w:val="both"/>
        <w:rPr>
          <w:sz w:val="28"/>
          <w:szCs w:val="28"/>
        </w:rPr>
      </w:pPr>
    </w:p>
    <w:p w:rsidR="00DD0950" w:rsidRDefault="00DD0950" w:rsidP="000D289E">
      <w:pPr>
        <w:spacing w:line="276" w:lineRule="auto"/>
        <w:ind w:right="45" w:firstLine="709"/>
        <w:jc w:val="both"/>
        <w:rPr>
          <w:sz w:val="28"/>
          <w:szCs w:val="28"/>
        </w:rPr>
        <w:sectPr w:rsidR="00DD0950" w:rsidSect="00DD0950">
          <w:pgSz w:w="16838" w:h="11906" w:orient="landscape"/>
          <w:pgMar w:top="1701" w:right="851" w:bottom="567" w:left="851" w:header="680" w:footer="680" w:gutter="0"/>
          <w:cols w:space="720"/>
          <w:docGrid w:linePitch="326"/>
        </w:sectPr>
      </w:pPr>
    </w:p>
    <w:p w:rsidR="00DD0950" w:rsidRDefault="009D6D93" w:rsidP="00DD0950">
      <w:pPr>
        <w:spacing w:line="276" w:lineRule="auto"/>
        <w:ind w:right="45"/>
        <w:jc w:val="center"/>
        <w:rPr>
          <w:sz w:val="28"/>
          <w:szCs w:val="28"/>
        </w:rPr>
      </w:pPr>
      <w:r>
        <w:rPr>
          <w:noProof/>
          <w:sz w:val="28"/>
          <w:szCs w:val="28"/>
        </w:rPr>
        <w:lastRenderedPageBreak/>
        <w:drawing>
          <wp:inline distT="0" distB="0" distL="0" distR="0">
            <wp:extent cx="9656469" cy="2729553"/>
            <wp:effectExtent l="0" t="0" r="1905" b="0"/>
            <wp:docPr id="38825603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690563" cy="2739190"/>
                    </a:xfrm>
                    <a:prstGeom prst="rect">
                      <a:avLst/>
                    </a:prstGeom>
                    <a:noFill/>
                    <a:ln>
                      <a:noFill/>
                    </a:ln>
                  </pic:spPr>
                </pic:pic>
              </a:graphicData>
            </a:graphic>
          </wp:inline>
        </w:drawing>
      </w:r>
    </w:p>
    <w:p w:rsidR="00DD0950" w:rsidRDefault="00DD0950" w:rsidP="00DD0950">
      <w:pPr>
        <w:spacing w:line="276" w:lineRule="auto"/>
        <w:ind w:right="45"/>
        <w:jc w:val="center"/>
        <w:rPr>
          <w:sz w:val="28"/>
          <w:szCs w:val="28"/>
        </w:rPr>
      </w:pPr>
      <w:r w:rsidRPr="00DE791F">
        <w:rPr>
          <w:iCs/>
          <w:sz w:val="28"/>
          <w:szCs w:val="28"/>
        </w:rPr>
        <w:t xml:space="preserve">Рис. </w:t>
      </w:r>
      <w:r w:rsidR="00A85FF3" w:rsidRPr="00A85FF3">
        <w:rPr>
          <w:iCs/>
          <w:sz w:val="28"/>
          <w:szCs w:val="28"/>
        </w:rPr>
        <w:t>9</w:t>
      </w:r>
      <w:r w:rsidRPr="006D4764">
        <w:rPr>
          <w:iCs/>
          <w:sz w:val="28"/>
          <w:szCs w:val="28"/>
        </w:rPr>
        <w:t xml:space="preserve"> – Пьезометрический график</w:t>
      </w:r>
      <w:r w:rsidR="009D6D93">
        <w:rPr>
          <w:iCs/>
          <w:sz w:val="28"/>
          <w:szCs w:val="28"/>
        </w:rPr>
        <w:t xml:space="preserve"> квартальной</w:t>
      </w:r>
      <w:r w:rsidR="004B6702">
        <w:rPr>
          <w:rFonts w:eastAsia="Arial Unicode MS"/>
          <w:sz w:val="28"/>
          <w:szCs w:val="28"/>
        </w:rPr>
        <w:t>к</w:t>
      </w:r>
      <w:r w:rsidR="004B6702" w:rsidRPr="004B6702">
        <w:rPr>
          <w:rFonts w:eastAsia="Arial Unicode MS"/>
          <w:sz w:val="28"/>
          <w:szCs w:val="28"/>
        </w:rPr>
        <w:t>отельн</w:t>
      </w:r>
      <w:r w:rsidR="004B6702">
        <w:rPr>
          <w:rFonts w:eastAsia="Arial Unicode MS"/>
          <w:sz w:val="28"/>
          <w:szCs w:val="28"/>
        </w:rPr>
        <w:t>ой</w:t>
      </w:r>
      <w:r w:rsidR="009D6D93">
        <w:rPr>
          <w:rFonts w:eastAsia="Arial Unicode MS"/>
          <w:sz w:val="28"/>
          <w:szCs w:val="28"/>
        </w:rPr>
        <w:t>№2</w:t>
      </w:r>
    </w:p>
    <w:p w:rsidR="007B27C8" w:rsidRDefault="007B27C8" w:rsidP="000D289E">
      <w:pPr>
        <w:spacing w:line="276" w:lineRule="auto"/>
        <w:ind w:right="45" w:firstLine="709"/>
        <w:jc w:val="both"/>
        <w:rPr>
          <w:sz w:val="28"/>
          <w:szCs w:val="28"/>
        </w:rPr>
        <w:sectPr w:rsidR="007B27C8" w:rsidSect="009D6D93">
          <w:pgSz w:w="16838" w:h="11906" w:orient="landscape"/>
          <w:pgMar w:top="1701" w:right="851" w:bottom="567" w:left="851" w:header="680" w:footer="680" w:gutter="0"/>
          <w:cols w:space="720"/>
          <w:docGrid w:linePitch="326"/>
        </w:sectPr>
      </w:pPr>
    </w:p>
    <w:p w:rsidR="007B27C8" w:rsidRPr="006D4764" w:rsidRDefault="007B27C8" w:rsidP="007B27C8">
      <w:pPr>
        <w:keepNext/>
        <w:spacing w:line="276" w:lineRule="auto"/>
        <w:jc w:val="center"/>
        <w:rPr>
          <w:iCs/>
          <w:sz w:val="28"/>
          <w:szCs w:val="28"/>
        </w:rPr>
      </w:pPr>
      <w:r w:rsidRPr="006D4764">
        <w:rPr>
          <w:iCs/>
          <w:sz w:val="28"/>
          <w:szCs w:val="28"/>
        </w:rPr>
        <w:lastRenderedPageBreak/>
        <w:t>Таблица 11</w:t>
      </w:r>
      <w:r>
        <w:rPr>
          <w:iCs/>
          <w:sz w:val="28"/>
          <w:szCs w:val="28"/>
        </w:rPr>
        <w:t>.2</w:t>
      </w:r>
      <w:r w:rsidRPr="006D4764">
        <w:rPr>
          <w:iCs/>
          <w:sz w:val="28"/>
          <w:szCs w:val="28"/>
        </w:rPr>
        <w:t xml:space="preserve"> – </w:t>
      </w:r>
      <w:r w:rsidRPr="006D4764">
        <w:rPr>
          <w:bCs/>
          <w:iCs/>
          <w:sz w:val="28"/>
          <w:szCs w:val="28"/>
        </w:rPr>
        <w:t xml:space="preserve">Гидравлический расчет режима работы тепловых сетей </w:t>
      </w:r>
      <w:r w:rsidR="004B6702">
        <w:rPr>
          <w:rFonts w:eastAsia="Arial Unicode MS"/>
          <w:sz w:val="28"/>
          <w:szCs w:val="28"/>
        </w:rPr>
        <w:t>к</w:t>
      </w:r>
      <w:r w:rsidR="004B6702" w:rsidRPr="004B6702">
        <w:rPr>
          <w:rFonts w:eastAsia="Arial Unicode MS"/>
          <w:sz w:val="28"/>
          <w:szCs w:val="28"/>
        </w:rPr>
        <w:t>отельн</w:t>
      </w:r>
      <w:r w:rsidR="004B6702">
        <w:rPr>
          <w:rFonts w:eastAsia="Arial Unicode MS"/>
          <w:sz w:val="28"/>
          <w:szCs w:val="28"/>
        </w:rPr>
        <w:t>ой</w:t>
      </w:r>
      <w:r w:rsidR="008777DA" w:rsidRPr="008777DA">
        <w:rPr>
          <w:rFonts w:eastAsia="Arial Unicode MS"/>
          <w:sz w:val="28"/>
          <w:szCs w:val="28"/>
        </w:rPr>
        <w:t>ЦРБ р.п. Майна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7B27C8" w:rsidRPr="00776D19" w:rsidTr="00D73AD9">
        <w:trPr>
          <w:trHeight w:val="1416"/>
          <w:jc w:val="center"/>
        </w:trPr>
        <w:tc>
          <w:tcPr>
            <w:tcW w:w="1291"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Наименование начала участка</w:t>
            </w:r>
          </w:p>
        </w:tc>
        <w:tc>
          <w:tcPr>
            <w:tcW w:w="1797"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Наименование конца участка</w:t>
            </w:r>
          </w:p>
        </w:tc>
        <w:tc>
          <w:tcPr>
            <w:tcW w:w="975"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Длина участка, м</w:t>
            </w:r>
          </w:p>
        </w:tc>
        <w:tc>
          <w:tcPr>
            <w:tcW w:w="1500"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Внутренний диаметр подающего трубопровода, м</w:t>
            </w:r>
          </w:p>
        </w:tc>
        <w:tc>
          <w:tcPr>
            <w:tcW w:w="1500"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Внутренний диаметр обратного трубопровода, м</w:t>
            </w:r>
          </w:p>
        </w:tc>
        <w:tc>
          <w:tcPr>
            <w:tcW w:w="1488"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Расход воды в подающем трубопроводе, т/ч</w:t>
            </w:r>
          </w:p>
        </w:tc>
        <w:tc>
          <w:tcPr>
            <w:tcW w:w="1488"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Расход воды в обратном трубопроводе, т/ч</w:t>
            </w:r>
          </w:p>
        </w:tc>
        <w:tc>
          <w:tcPr>
            <w:tcW w:w="1488"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Потери напора в подающем трубопроводе, м</w:t>
            </w:r>
          </w:p>
        </w:tc>
        <w:tc>
          <w:tcPr>
            <w:tcW w:w="1488"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Потери напора в обратном трубопроводе, м</w:t>
            </w:r>
          </w:p>
        </w:tc>
        <w:tc>
          <w:tcPr>
            <w:tcW w:w="1123"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Удельные линейные потери напора в под.тр-де, мм/м</w:t>
            </w:r>
          </w:p>
        </w:tc>
        <w:tc>
          <w:tcPr>
            <w:tcW w:w="1123" w:type="dxa"/>
            <w:shd w:val="clear" w:color="000000" w:fill="FFFFFF"/>
            <w:vAlign w:val="center"/>
            <w:hideMark/>
          </w:tcPr>
          <w:p w:rsidR="007B27C8" w:rsidRPr="00776D19" w:rsidRDefault="007B27C8" w:rsidP="00D73AD9">
            <w:pPr>
              <w:spacing w:line="276" w:lineRule="auto"/>
              <w:jc w:val="center"/>
              <w:rPr>
                <w:b/>
                <w:bCs/>
                <w:color w:val="000000"/>
                <w:sz w:val="20"/>
                <w:szCs w:val="20"/>
              </w:rPr>
            </w:pPr>
            <w:r w:rsidRPr="00776D19">
              <w:rPr>
                <w:b/>
                <w:bCs/>
                <w:color w:val="000000"/>
                <w:sz w:val="20"/>
                <w:szCs w:val="20"/>
              </w:rPr>
              <w:t>Удельные линейные потери напора в обр.тр-де, мм/м</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Котельная ЦРБ</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Узел-1</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7</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0,100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0,100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14,62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-14,62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0,04</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0,04</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4,34</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4,34</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Узел-1</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Узел-6</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36</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2,41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-2,41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0,21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0,21</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4,75</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4,75</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Узел-6</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Узел-8</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27</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2,24</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-2,24</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0,14</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0,14</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4,14</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4,14</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Узел-8</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Склад</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28</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0,01</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0,23</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0,23</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Узел-8</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Узел-9</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38</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2,10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-2,10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0,17</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0,17</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3,62</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3,62</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Узел-9</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Инфекционное отделение</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21</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0,75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-0,75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0,13</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0,13</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5,05</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5,05</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Узел-9</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Узел-10</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30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1,35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-1,35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0,06</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0,06</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1,53</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1,53</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Узел-10</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Гараж</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6</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1,24</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-1,24</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0,01</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1,30</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1,30</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Узел-10</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ул. Зеленая, 3</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36</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0,08</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0,08</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Узел-1</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Узел-2</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16</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0,080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0,080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12,22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-12,22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0,19</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0,19</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9,86</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9,86</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Узел-2</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ул. Ленинская, 21</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68</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0,050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1,82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-1,82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0,23</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0,23</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2,75</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2,75</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Узел-2</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Узел-3</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28</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0,080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0,080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10,39</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-10,39</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0,24</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0,24</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7,16</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7,16</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Узел-3</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Больница</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6</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0,070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0,070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4,41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-4,41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0,02</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2,66</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2,66</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Узел-3</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Узел-4</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164</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0,070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0,070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5,98</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-5,98</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0,95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0,95</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4,86</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4,86</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Узел-4</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Терапевтическое отделение</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6</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0,070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0,070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5,33</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-5,33</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0,03</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0,03</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3,86</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3,86</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Узел-4</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Узел-5</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23</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0,66</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-0,66</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3,93</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3,93</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Узел-5</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Общежитие</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23</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0,66</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-0,66</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3,93</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3,93</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Узел-6</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Узел-7</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5</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0,16</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-0,16</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0,27</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0,27</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Узел-7</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Здание молочной кухни</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10</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-0,11</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0,09</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0,09</w:t>
            </w:r>
          </w:p>
        </w:tc>
      </w:tr>
      <w:tr w:rsidR="008777DA" w:rsidTr="008777DA">
        <w:trPr>
          <w:trHeight w:val="300"/>
          <w:jc w:val="center"/>
        </w:trPr>
        <w:tc>
          <w:tcPr>
            <w:tcW w:w="1291" w:type="dxa"/>
            <w:shd w:val="clear" w:color="000000" w:fill="FFFFFF"/>
            <w:vAlign w:val="center"/>
          </w:tcPr>
          <w:p w:rsidR="008777DA" w:rsidRDefault="008777DA" w:rsidP="008777DA">
            <w:pPr>
              <w:jc w:val="center"/>
              <w:rPr>
                <w:color w:val="000000"/>
                <w:sz w:val="20"/>
                <w:szCs w:val="20"/>
              </w:rPr>
            </w:pPr>
            <w:r>
              <w:rPr>
                <w:color w:val="000000"/>
                <w:sz w:val="20"/>
                <w:szCs w:val="20"/>
              </w:rPr>
              <w:t>Узел-7</w:t>
            </w:r>
          </w:p>
        </w:tc>
        <w:tc>
          <w:tcPr>
            <w:tcW w:w="1797" w:type="dxa"/>
            <w:shd w:val="clear" w:color="000000" w:fill="FFFFFF"/>
            <w:vAlign w:val="center"/>
          </w:tcPr>
          <w:p w:rsidR="008777DA" w:rsidRDefault="008777DA" w:rsidP="008777DA">
            <w:pPr>
              <w:jc w:val="center"/>
              <w:rPr>
                <w:color w:val="000000"/>
                <w:sz w:val="20"/>
                <w:szCs w:val="20"/>
              </w:rPr>
            </w:pPr>
            <w:r>
              <w:rPr>
                <w:color w:val="000000"/>
                <w:sz w:val="20"/>
                <w:szCs w:val="20"/>
              </w:rPr>
              <w:t>Столярный цех</w:t>
            </w:r>
          </w:p>
        </w:tc>
        <w:tc>
          <w:tcPr>
            <w:tcW w:w="975" w:type="dxa"/>
            <w:shd w:val="clear" w:color="000000" w:fill="FFFFFF"/>
            <w:vAlign w:val="center"/>
          </w:tcPr>
          <w:p w:rsidR="008777DA" w:rsidRDefault="008777DA" w:rsidP="008777DA">
            <w:pPr>
              <w:jc w:val="center"/>
              <w:rPr>
                <w:color w:val="000000"/>
                <w:sz w:val="20"/>
                <w:szCs w:val="20"/>
              </w:rPr>
            </w:pPr>
            <w:r>
              <w:rPr>
                <w:color w:val="000000"/>
                <w:sz w:val="20"/>
                <w:szCs w:val="20"/>
              </w:rPr>
              <w:t>7</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500" w:type="dxa"/>
            <w:shd w:val="clear" w:color="000000" w:fill="FFFFFF"/>
            <w:vAlign w:val="center"/>
          </w:tcPr>
          <w:p w:rsidR="008777DA" w:rsidRDefault="008777DA" w:rsidP="008777DA">
            <w:pPr>
              <w:jc w:val="center"/>
              <w:rPr>
                <w:color w:val="000000"/>
                <w:sz w:val="20"/>
                <w:szCs w:val="20"/>
              </w:rPr>
            </w:pPr>
            <w:r>
              <w:rPr>
                <w:color w:val="000000"/>
                <w:sz w:val="20"/>
                <w:szCs w:val="20"/>
              </w:rPr>
              <w:t>0,032</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-0,05</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488" w:type="dxa"/>
            <w:shd w:val="clear" w:color="000000" w:fill="FFFFFF"/>
            <w:vAlign w:val="center"/>
          </w:tcPr>
          <w:p w:rsidR="008777DA" w:rsidRDefault="008777DA" w:rsidP="008777DA">
            <w:pPr>
              <w:jc w:val="center"/>
              <w:rPr>
                <w:color w:val="000000"/>
                <w:sz w:val="20"/>
                <w:szCs w:val="20"/>
              </w:rPr>
            </w:pPr>
            <w:r>
              <w:rPr>
                <w:color w:val="000000"/>
                <w:sz w:val="20"/>
                <w:szCs w:val="20"/>
              </w:rPr>
              <w:t>0,00</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0,02</w:t>
            </w:r>
          </w:p>
        </w:tc>
        <w:tc>
          <w:tcPr>
            <w:tcW w:w="1123" w:type="dxa"/>
            <w:shd w:val="clear" w:color="000000" w:fill="FFFFFF"/>
            <w:vAlign w:val="center"/>
          </w:tcPr>
          <w:p w:rsidR="008777DA" w:rsidRDefault="008777DA" w:rsidP="008777DA">
            <w:pPr>
              <w:jc w:val="center"/>
              <w:rPr>
                <w:color w:val="000000"/>
                <w:sz w:val="20"/>
                <w:szCs w:val="20"/>
              </w:rPr>
            </w:pPr>
            <w:r>
              <w:rPr>
                <w:color w:val="000000"/>
                <w:sz w:val="20"/>
                <w:szCs w:val="20"/>
              </w:rPr>
              <w:t>0,02</w:t>
            </w:r>
          </w:p>
        </w:tc>
      </w:tr>
    </w:tbl>
    <w:p w:rsidR="00DD0950" w:rsidRDefault="00DD0950" w:rsidP="00767AF4">
      <w:pPr>
        <w:spacing w:line="276" w:lineRule="auto"/>
        <w:ind w:right="45"/>
        <w:jc w:val="both"/>
        <w:rPr>
          <w:sz w:val="28"/>
          <w:szCs w:val="28"/>
        </w:rPr>
      </w:pPr>
    </w:p>
    <w:p w:rsidR="007B27C8" w:rsidRDefault="007B27C8" w:rsidP="000D289E">
      <w:pPr>
        <w:spacing w:line="276" w:lineRule="auto"/>
        <w:ind w:right="45" w:firstLine="709"/>
        <w:jc w:val="both"/>
        <w:rPr>
          <w:sz w:val="28"/>
          <w:szCs w:val="28"/>
        </w:rPr>
        <w:sectPr w:rsidR="007B27C8" w:rsidSect="007B27C8">
          <w:pgSz w:w="16838" w:h="11906" w:orient="landscape"/>
          <w:pgMar w:top="1134" w:right="851" w:bottom="567" w:left="851" w:header="680" w:footer="680" w:gutter="0"/>
          <w:cols w:space="720"/>
          <w:docGrid w:linePitch="326"/>
        </w:sectPr>
      </w:pPr>
    </w:p>
    <w:p w:rsidR="007B27C8" w:rsidRDefault="00775DA6" w:rsidP="007B27C8">
      <w:pPr>
        <w:spacing w:line="276" w:lineRule="auto"/>
        <w:ind w:right="45"/>
        <w:jc w:val="center"/>
        <w:rPr>
          <w:sz w:val="28"/>
          <w:szCs w:val="28"/>
        </w:rPr>
      </w:pPr>
      <w:r>
        <w:rPr>
          <w:noProof/>
          <w:sz w:val="28"/>
          <w:szCs w:val="28"/>
        </w:rPr>
        <w:lastRenderedPageBreak/>
        <w:drawing>
          <wp:inline distT="0" distB="0" distL="0" distR="0">
            <wp:extent cx="9595485" cy="5438775"/>
            <wp:effectExtent l="0" t="0" r="5715" b="9525"/>
            <wp:docPr id="173929782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95485" cy="5438775"/>
                    </a:xfrm>
                    <a:prstGeom prst="rect">
                      <a:avLst/>
                    </a:prstGeom>
                    <a:noFill/>
                    <a:ln>
                      <a:noFill/>
                    </a:ln>
                  </pic:spPr>
                </pic:pic>
              </a:graphicData>
            </a:graphic>
          </wp:inline>
        </w:drawing>
      </w:r>
    </w:p>
    <w:p w:rsidR="007B27C8" w:rsidRDefault="007B27C8" w:rsidP="007B27C8">
      <w:pPr>
        <w:spacing w:line="276" w:lineRule="auto"/>
        <w:ind w:right="45"/>
        <w:jc w:val="center"/>
        <w:rPr>
          <w:sz w:val="28"/>
          <w:szCs w:val="28"/>
        </w:rPr>
      </w:pPr>
      <w:r w:rsidRPr="00DE791F">
        <w:rPr>
          <w:iCs/>
          <w:sz w:val="28"/>
          <w:szCs w:val="28"/>
        </w:rPr>
        <w:t xml:space="preserve">Рис. </w:t>
      </w:r>
      <w:r w:rsidR="00775DA6">
        <w:rPr>
          <w:iCs/>
          <w:sz w:val="28"/>
          <w:szCs w:val="28"/>
        </w:rPr>
        <w:t>1</w:t>
      </w:r>
      <w:r w:rsidR="00A85FF3" w:rsidRPr="00A85FF3">
        <w:rPr>
          <w:iCs/>
          <w:sz w:val="28"/>
          <w:szCs w:val="28"/>
        </w:rPr>
        <w:t>0</w:t>
      </w:r>
      <w:r w:rsidRPr="006D4764">
        <w:rPr>
          <w:iCs/>
          <w:sz w:val="28"/>
          <w:szCs w:val="28"/>
        </w:rPr>
        <w:t xml:space="preserve"> – Пьезометрический график </w:t>
      </w:r>
      <w:r w:rsidR="004B6702">
        <w:rPr>
          <w:rFonts w:eastAsia="Arial Unicode MS"/>
          <w:sz w:val="28"/>
          <w:szCs w:val="28"/>
        </w:rPr>
        <w:t>к</w:t>
      </w:r>
      <w:r w:rsidR="004B6702" w:rsidRPr="004B6702">
        <w:rPr>
          <w:rFonts w:eastAsia="Arial Unicode MS"/>
          <w:sz w:val="28"/>
          <w:szCs w:val="28"/>
        </w:rPr>
        <w:t>отельн</w:t>
      </w:r>
      <w:r w:rsidR="004B6702">
        <w:rPr>
          <w:rFonts w:eastAsia="Arial Unicode MS"/>
          <w:sz w:val="28"/>
          <w:szCs w:val="28"/>
        </w:rPr>
        <w:t>ой</w:t>
      </w:r>
      <w:r w:rsidR="00775DA6" w:rsidRPr="00775DA6">
        <w:rPr>
          <w:rFonts w:eastAsia="Arial Unicode MS"/>
          <w:sz w:val="28"/>
          <w:szCs w:val="28"/>
        </w:rPr>
        <w:t>ЦРБ р.п. Майна</w:t>
      </w:r>
    </w:p>
    <w:p w:rsidR="007B27C8" w:rsidRDefault="007B27C8" w:rsidP="000D289E">
      <w:pPr>
        <w:spacing w:line="276" w:lineRule="auto"/>
        <w:ind w:right="45" w:firstLine="709"/>
        <w:jc w:val="both"/>
        <w:rPr>
          <w:sz w:val="28"/>
          <w:szCs w:val="28"/>
        </w:rPr>
        <w:sectPr w:rsidR="007B27C8" w:rsidSect="007B27C8">
          <w:pgSz w:w="16838" w:h="11906" w:orient="landscape"/>
          <w:pgMar w:top="1134" w:right="851" w:bottom="567" w:left="851" w:header="680" w:footer="680" w:gutter="0"/>
          <w:cols w:space="720"/>
          <w:docGrid w:linePitch="326"/>
        </w:sectPr>
      </w:pPr>
    </w:p>
    <w:p w:rsidR="007B27C8" w:rsidRPr="006D4764" w:rsidRDefault="007B27C8" w:rsidP="007B27C8">
      <w:pPr>
        <w:keepNext/>
        <w:spacing w:line="276" w:lineRule="auto"/>
        <w:jc w:val="center"/>
        <w:rPr>
          <w:iCs/>
          <w:sz w:val="28"/>
          <w:szCs w:val="28"/>
        </w:rPr>
      </w:pPr>
      <w:r w:rsidRPr="006D4764">
        <w:rPr>
          <w:iCs/>
          <w:sz w:val="28"/>
          <w:szCs w:val="28"/>
        </w:rPr>
        <w:lastRenderedPageBreak/>
        <w:t>Таблица 11</w:t>
      </w:r>
      <w:r>
        <w:rPr>
          <w:iCs/>
          <w:sz w:val="28"/>
          <w:szCs w:val="28"/>
        </w:rPr>
        <w:t>.</w:t>
      </w:r>
      <w:r w:rsidR="008A4C1C">
        <w:rPr>
          <w:iCs/>
          <w:sz w:val="28"/>
          <w:szCs w:val="28"/>
        </w:rPr>
        <w:t>3</w:t>
      </w:r>
      <w:r w:rsidRPr="006D4764">
        <w:rPr>
          <w:iCs/>
          <w:sz w:val="28"/>
          <w:szCs w:val="28"/>
        </w:rPr>
        <w:t xml:space="preserve"> – </w:t>
      </w:r>
      <w:r w:rsidRPr="006D4764">
        <w:rPr>
          <w:bCs/>
          <w:iCs/>
          <w:sz w:val="28"/>
          <w:szCs w:val="28"/>
        </w:rPr>
        <w:t xml:space="preserve">Гидравлический расчет режима работы тепловых сетей </w:t>
      </w:r>
      <w:r w:rsidR="00F14CF8">
        <w:rPr>
          <w:rFonts w:eastAsia="Arial Unicode MS"/>
          <w:sz w:val="28"/>
          <w:szCs w:val="28"/>
        </w:rPr>
        <w:t>к</w:t>
      </w:r>
      <w:r w:rsidR="00F14CF8" w:rsidRPr="00F14CF8">
        <w:rPr>
          <w:rFonts w:eastAsia="Arial Unicode MS"/>
          <w:sz w:val="28"/>
          <w:szCs w:val="28"/>
        </w:rPr>
        <w:t>отельн</w:t>
      </w:r>
      <w:r w:rsidR="00F14CF8">
        <w:rPr>
          <w:rFonts w:eastAsia="Arial Unicode MS"/>
          <w:sz w:val="28"/>
          <w:szCs w:val="28"/>
        </w:rPr>
        <w:t>ой</w:t>
      </w:r>
      <w:r w:rsidR="008B4AA9" w:rsidRPr="008B4AA9">
        <w:rPr>
          <w:rFonts w:eastAsia="Arial Unicode MS"/>
          <w:sz w:val="28"/>
          <w:szCs w:val="28"/>
        </w:rPr>
        <w:t>РДК р.п. Майна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7B27C8" w:rsidRPr="00776D19" w:rsidTr="007B27C8">
        <w:trPr>
          <w:trHeight w:val="1416"/>
          <w:jc w:val="center"/>
        </w:trPr>
        <w:tc>
          <w:tcPr>
            <w:tcW w:w="1291"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Наименование начала участка</w:t>
            </w:r>
          </w:p>
        </w:tc>
        <w:tc>
          <w:tcPr>
            <w:tcW w:w="1797"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Наименование конца участка</w:t>
            </w:r>
          </w:p>
        </w:tc>
        <w:tc>
          <w:tcPr>
            <w:tcW w:w="975"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Длина участка, м</w:t>
            </w:r>
          </w:p>
        </w:tc>
        <w:tc>
          <w:tcPr>
            <w:tcW w:w="1500"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Внутренний диаметр подающего трубопровода, м</w:t>
            </w:r>
          </w:p>
        </w:tc>
        <w:tc>
          <w:tcPr>
            <w:tcW w:w="1500"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Внутренний диаметр обратного трубопровода, м</w:t>
            </w:r>
          </w:p>
        </w:tc>
        <w:tc>
          <w:tcPr>
            <w:tcW w:w="1488"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Расход воды в подающем трубопроводе, т/ч</w:t>
            </w:r>
          </w:p>
        </w:tc>
        <w:tc>
          <w:tcPr>
            <w:tcW w:w="1488"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Расход воды в обратном трубопроводе, т/ч</w:t>
            </w:r>
          </w:p>
        </w:tc>
        <w:tc>
          <w:tcPr>
            <w:tcW w:w="1488"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Потери напора в подающем трубопроводе, м</w:t>
            </w:r>
          </w:p>
        </w:tc>
        <w:tc>
          <w:tcPr>
            <w:tcW w:w="1488"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Потери напора в обратном трубопроводе, м</w:t>
            </w:r>
          </w:p>
        </w:tc>
        <w:tc>
          <w:tcPr>
            <w:tcW w:w="1123"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Удельные линейные потери напора в под.тр-де, мм/м</w:t>
            </w:r>
          </w:p>
        </w:tc>
        <w:tc>
          <w:tcPr>
            <w:tcW w:w="1123" w:type="dxa"/>
            <w:shd w:val="clear" w:color="000000" w:fill="FFFFFF"/>
            <w:vAlign w:val="center"/>
            <w:hideMark/>
          </w:tcPr>
          <w:p w:rsidR="007B27C8" w:rsidRPr="008B4AA9" w:rsidRDefault="007B27C8" w:rsidP="007B27C8">
            <w:pPr>
              <w:spacing w:line="276" w:lineRule="auto"/>
              <w:jc w:val="center"/>
              <w:rPr>
                <w:b/>
                <w:bCs/>
                <w:color w:val="000000"/>
                <w:sz w:val="20"/>
                <w:szCs w:val="20"/>
              </w:rPr>
            </w:pPr>
            <w:r w:rsidRPr="008B4AA9">
              <w:rPr>
                <w:b/>
                <w:bCs/>
                <w:color w:val="000000"/>
                <w:sz w:val="20"/>
                <w:szCs w:val="20"/>
              </w:rPr>
              <w:t>Удельные линейные потери напора в обр.тр-де, мм/м</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Котельная РДК</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35,70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-35,70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0,42</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ТК-2-3</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0,97</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0,97</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ТК-2-3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Советская, 2</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ТК-2-3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0,60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0,60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Советская, 2а</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23</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2,33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2,33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4,44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-4,44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0,42</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ТК-5</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Советская, 2а</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3,35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-3,35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0,24</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ТК-5</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Советская, 2б</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0,61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0,61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пер. Пушкина, 2</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Узел-3</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81</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6,11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-6,11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Первомайская, 39</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Узел-4</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3,93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-3,93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Узел-4</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Первомайская, 37</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Узел-4</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пер. Пушкина, 3</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Узел-4</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ТК-4</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3,58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-3,58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ТК-4</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Первомайская, 35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2,20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-2,20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ТК-4</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Ленинская, 15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ТК-13</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21,23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-21,23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7,66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-7,66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Узел-5</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 xml:space="preserve">ул. Первомайская, </w:t>
            </w:r>
            <w:r w:rsidRPr="008B4AA9">
              <w:rPr>
                <w:color w:val="000000"/>
                <w:sz w:val="20"/>
                <w:szCs w:val="20"/>
              </w:rPr>
              <w:lastRenderedPageBreak/>
              <w:t>43</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lastRenderedPageBreak/>
              <w:t>6</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1,42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-1,42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0,86</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lastRenderedPageBreak/>
              <w:t>Узел-5</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Узел-6</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6,23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-6,23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0,54</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Узел-6</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Первомайская, 45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6</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1,42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-1,42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0,86</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Узел-6</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Узел-7</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4,81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-4,81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Узел-7</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Чапаева, 2</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17,70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17,70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Узел-7</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Узел-8</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4,09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-4,09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Узел-8</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д/с "Теремок"</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3,25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-3,25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Узел-9</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Чапаева, 4</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0,75</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Узел-9</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Первомайская, 49</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Узел-8</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Смена диаметра</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Смена диаметра</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Узел-9</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43</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1,94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1,94</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Узел-10</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0,45</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Узел-10</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Полбина, 9</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24</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1,16</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Узел-10</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Узел-11</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12,41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-12,41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0,38</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0,38</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Полбина, 7</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1,58</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1,58</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Узел-12</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11,04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-11,04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Узел-12</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Узел-13</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1,44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-1,44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Администрация</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0,076</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Узел-13</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Узел-14</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0,60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-0,60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Узел-14</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Администрация</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0,076</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Узел-14</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Загс</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0,09</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0,09</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Узел-12</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9,60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-9,60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Узел-15</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Чапаева, 1а</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0,31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Узел-15</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Узел-16</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8,76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-8,76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Узел-16</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Полбина, 7а/7б</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Узел-16</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ТК-12</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8,53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-8,53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ТК-12</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ТК-11</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lastRenderedPageBreak/>
              <w:t>ТК-11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ТК-10</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50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488" w:type="dxa"/>
            <w:shd w:val="clear" w:color="000000" w:fill="FFFFFF"/>
            <w:vAlign w:val="center"/>
          </w:tcPr>
          <w:p w:rsidR="004A6DA7" w:rsidRPr="008B4AA9" w:rsidRDefault="004A6DA7" w:rsidP="004A6DA7">
            <w:pPr>
              <w:jc w:val="center"/>
              <w:rPr>
                <w:color w:val="000000"/>
                <w:sz w:val="20"/>
                <w:szCs w:val="20"/>
              </w:rPr>
            </w:pPr>
          </w:p>
        </w:tc>
        <w:tc>
          <w:tcPr>
            <w:tcW w:w="1488" w:type="dxa"/>
            <w:shd w:val="clear" w:color="000000" w:fill="FFFFFF"/>
            <w:vAlign w:val="center"/>
          </w:tcPr>
          <w:p w:rsidR="004A6DA7" w:rsidRPr="008B4AA9" w:rsidRDefault="004A6DA7" w:rsidP="004A6DA7">
            <w:pPr>
              <w:jc w:val="center"/>
              <w:rPr>
                <w:color w:val="000000"/>
                <w:sz w:val="20"/>
                <w:szCs w:val="20"/>
              </w:rPr>
            </w:pPr>
          </w:p>
        </w:tc>
        <w:tc>
          <w:tcPr>
            <w:tcW w:w="1488" w:type="dxa"/>
            <w:shd w:val="clear" w:color="000000" w:fill="FFFFFF"/>
            <w:vAlign w:val="center"/>
          </w:tcPr>
          <w:p w:rsidR="004A6DA7" w:rsidRPr="008B4AA9" w:rsidRDefault="004A6DA7" w:rsidP="004A6DA7">
            <w:pPr>
              <w:jc w:val="center"/>
              <w:rPr>
                <w:color w:val="000000"/>
                <w:sz w:val="20"/>
                <w:szCs w:val="20"/>
              </w:rPr>
            </w:pPr>
          </w:p>
        </w:tc>
        <w:tc>
          <w:tcPr>
            <w:tcW w:w="1488" w:type="dxa"/>
            <w:shd w:val="clear" w:color="000000" w:fill="FFFFFF"/>
            <w:vAlign w:val="center"/>
          </w:tcPr>
          <w:p w:rsidR="004A6DA7" w:rsidRPr="008B4AA9" w:rsidRDefault="004A6DA7" w:rsidP="004A6DA7">
            <w:pPr>
              <w:jc w:val="center"/>
              <w:rPr>
                <w:color w:val="000000"/>
                <w:sz w:val="20"/>
                <w:szCs w:val="20"/>
              </w:rPr>
            </w:pPr>
          </w:p>
        </w:tc>
        <w:tc>
          <w:tcPr>
            <w:tcW w:w="1123" w:type="dxa"/>
            <w:shd w:val="clear" w:color="000000" w:fill="FFFFFF"/>
            <w:vAlign w:val="center"/>
          </w:tcPr>
          <w:p w:rsidR="004A6DA7" w:rsidRPr="008B4AA9" w:rsidRDefault="004A6DA7" w:rsidP="004A6DA7">
            <w:pPr>
              <w:jc w:val="center"/>
              <w:rPr>
                <w:color w:val="000000"/>
                <w:sz w:val="20"/>
                <w:szCs w:val="20"/>
              </w:rPr>
            </w:pPr>
          </w:p>
        </w:tc>
        <w:tc>
          <w:tcPr>
            <w:tcW w:w="1123" w:type="dxa"/>
            <w:shd w:val="clear" w:color="000000" w:fill="FFFFFF"/>
            <w:vAlign w:val="center"/>
          </w:tcPr>
          <w:p w:rsidR="004A6DA7" w:rsidRPr="008B4AA9" w:rsidRDefault="004A6DA7" w:rsidP="004A6DA7">
            <w:pPr>
              <w:jc w:val="center"/>
              <w:rPr>
                <w:color w:val="000000"/>
                <w:sz w:val="20"/>
                <w:szCs w:val="20"/>
              </w:rPr>
            </w:pP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ТК-10</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Моткова, 8б</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p>
        </w:tc>
        <w:tc>
          <w:tcPr>
            <w:tcW w:w="1488" w:type="dxa"/>
            <w:shd w:val="clear" w:color="000000" w:fill="FFFFFF"/>
            <w:vAlign w:val="center"/>
          </w:tcPr>
          <w:p w:rsidR="004A6DA7" w:rsidRPr="008B4AA9" w:rsidRDefault="004A6DA7" w:rsidP="004A6DA7">
            <w:pPr>
              <w:jc w:val="center"/>
              <w:rPr>
                <w:color w:val="000000"/>
                <w:sz w:val="20"/>
                <w:szCs w:val="20"/>
              </w:rPr>
            </w:pPr>
          </w:p>
        </w:tc>
        <w:tc>
          <w:tcPr>
            <w:tcW w:w="1488" w:type="dxa"/>
            <w:shd w:val="clear" w:color="000000" w:fill="FFFFFF"/>
            <w:vAlign w:val="center"/>
          </w:tcPr>
          <w:p w:rsidR="004A6DA7" w:rsidRPr="008B4AA9" w:rsidRDefault="004A6DA7" w:rsidP="004A6DA7">
            <w:pPr>
              <w:jc w:val="center"/>
              <w:rPr>
                <w:color w:val="000000"/>
                <w:sz w:val="20"/>
                <w:szCs w:val="20"/>
              </w:rPr>
            </w:pPr>
          </w:p>
        </w:tc>
        <w:tc>
          <w:tcPr>
            <w:tcW w:w="1488" w:type="dxa"/>
            <w:shd w:val="clear" w:color="000000" w:fill="FFFFFF"/>
            <w:vAlign w:val="center"/>
          </w:tcPr>
          <w:p w:rsidR="004A6DA7" w:rsidRPr="008B4AA9" w:rsidRDefault="004A6DA7" w:rsidP="004A6DA7">
            <w:pPr>
              <w:jc w:val="center"/>
              <w:rPr>
                <w:color w:val="000000"/>
                <w:sz w:val="20"/>
                <w:szCs w:val="20"/>
              </w:rPr>
            </w:pPr>
          </w:p>
        </w:tc>
        <w:tc>
          <w:tcPr>
            <w:tcW w:w="1123" w:type="dxa"/>
            <w:shd w:val="clear" w:color="000000" w:fill="FFFFFF"/>
            <w:vAlign w:val="center"/>
          </w:tcPr>
          <w:p w:rsidR="004A6DA7" w:rsidRPr="008B4AA9" w:rsidRDefault="004A6DA7" w:rsidP="004A6DA7">
            <w:pPr>
              <w:jc w:val="center"/>
              <w:rPr>
                <w:color w:val="000000"/>
                <w:sz w:val="20"/>
                <w:szCs w:val="20"/>
              </w:rPr>
            </w:pPr>
          </w:p>
        </w:tc>
        <w:tc>
          <w:tcPr>
            <w:tcW w:w="1123" w:type="dxa"/>
            <w:shd w:val="clear" w:color="000000" w:fill="FFFFFF"/>
            <w:vAlign w:val="center"/>
          </w:tcPr>
          <w:p w:rsidR="004A6DA7" w:rsidRPr="008B4AA9" w:rsidRDefault="004A6DA7" w:rsidP="004A6DA7">
            <w:pPr>
              <w:jc w:val="center"/>
              <w:rPr>
                <w:color w:val="000000"/>
                <w:sz w:val="20"/>
                <w:szCs w:val="20"/>
              </w:rPr>
            </w:pP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Узел-17</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0,78</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0,78</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Узел-17</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Моткова, 8</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0,17</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8,47</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8,47</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Узел-17</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Моткова, 6а</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16</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0,47</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24,69</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24,69</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ТК-12</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Узел-18</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0,108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3,29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-3,29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0,16</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Узел-18</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Моткова, 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Узел-18</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Храм</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Узел-18</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Узел-19</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0,089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0,089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2,51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-2,51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0,26</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0,26</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Узел-19</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Моткова, 6</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0,78</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21,52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21,52</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Узел-19</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Полбина, 1</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0,089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0,089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0,12</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ТК-12</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ТК-9</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180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3,88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-3,88</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ТК-9</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Моткова, 15б</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0,025</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-1,14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1,04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43,11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43,11</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ТК-9</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Моткова, 15</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0,01</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ТК-9</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Узел-20</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-1,37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Узел-20</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Пионерская, 2</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-0,84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0,04</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1,97</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1,97</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Узел-20</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ТК-7</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0,219</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ТК-7</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Пионерская, 4</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-0,53</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0,13</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Пионерская, 6</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1</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35,70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-35,70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0,42</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Узел-21</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Пионерская, 8</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0,057</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-8,36</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0,02</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0,97</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0,97</w:t>
            </w:r>
          </w:p>
        </w:tc>
      </w:tr>
      <w:tr w:rsidR="004A6DA7" w:rsidTr="004A6DA7">
        <w:trPr>
          <w:trHeight w:val="300"/>
          <w:jc w:val="center"/>
        </w:trPr>
        <w:tc>
          <w:tcPr>
            <w:tcW w:w="1291"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ТК-7</w:t>
            </w:r>
          </w:p>
        </w:tc>
        <w:tc>
          <w:tcPr>
            <w:tcW w:w="1797"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ул. Пионерская, 17</w:t>
            </w:r>
          </w:p>
        </w:tc>
        <w:tc>
          <w:tcPr>
            <w:tcW w:w="975"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20</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0,032</w:t>
            </w:r>
          </w:p>
        </w:tc>
        <w:tc>
          <w:tcPr>
            <w:tcW w:w="1500"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0,032</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-3,00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488"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0,00</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0,13</w:t>
            </w:r>
          </w:p>
        </w:tc>
        <w:tc>
          <w:tcPr>
            <w:tcW w:w="1123" w:type="dxa"/>
            <w:shd w:val="clear" w:color="000000" w:fill="FFFFFF"/>
            <w:vAlign w:val="center"/>
          </w:tcPr>
          <w:p w:rsidR="004A6DA7" w:rsidRPr="008B4AA9" w:rsidRDefault="004A6DA7" w:rsidP="004A6DA7">
            <w:pPr>
              <w:jc w:val="center"/>
              <w:rPr>
                <w:color w:val="000000"/>
                <w:sz w:val="20"/>
                <w:szCs w:val="20"/>
              </w:rPr>
            </w:pPr>
            <w:r w:rsidRPr="008B4AA9">
              <w:rPr>
                <w:color w:val="000000"/>
                <w:sz w:val="20"/>
                <w:szCs w:val="20"/>
              </w:rPr>
              <w:t>0,13</w:t>
            </w:r>
          </w:p>
        </w:tc>
      </w:tr>
    </w:tbl>
    <w:p w:rsidR="007B27C8" w:rsidRDefault="007B27C8" w:rsidP="000D289E">
      <w:pPr>
        <w:spacing w:line="276" w:lineRule="auto"/>
        <w:ind w:right="45" w:firstLine="709"/>
        <w:jc w:val="both"/>
        <w:rPr>
          <w:sz w:val="28"/>
          <w:szCs w:val="28"/>
        </w:rPr>
      </w:pPr>
    </w:p>
    <w:p w:rsidR="007B27C8" w:rsidRDefault="007B27C8" w:rsidP="000D289E">
      <w:pPr>
        <w:spacing w:line="276" w:lineRule="auto"/>
        <w:ind w:right="45" w:firstLine="709"/>
        <w:jc w:val="both"/>
        <w:rPr>
          <w:sz w:val="28"/>
          <w:szCs w:val="28"/>
        </w:rPr>
        <w:sectPr w:rsidR="007B27C8" w:rsidSect="007B27C8">
          <w:pgSz w:w="16838" w:h="11906" w:orient="landscape"/>
          <w:pgMar w:top="1134" w:right="851" w:bottom="567" w:left="851" w:header="680" w:footer="680" w:gutter="0"/>
          <w:cols w:space="720"/>
          <w:docGrid w:linePitch="326"/>
        </w:sectPr>
      </w:pPr>
    </w:p>
    <w:p w:rsidR="007B27C8" w:rsidRDefault="008B4AA9" w:rsidP="00751AAF">
      <w:pPr>
        <w:spacing w:line="276" w:lineRule="auto"/>
        <w:ind w:right="45"/>
        <w:jc w:val="center"/>
        <w:rPr>
          <w:sz w:val="28"/>
          <w:szCs w:val="28"/>
        </w:rPr>
      </w:pPr>
      <w:r>
        <w:rPr>
          <w:noProof/>
          <w:sz w:val="28"/>
          <w:szCs w:val="28"/>
        </w:rPr>
        <w:lastRenderedPageBreak/>
        <w:drawing>
          <wp:inline distT="0" distB="0" distL="0" distR="0">
            <wp:extent cx="9595485" cy="5438775"/>
            <wp:effectExtent l="0" t="0" r="5715" b="9525"/>
            <wp:docPr id="12054767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95485" cy="5438775"/>
                    </a:xfrm>
                    <a:prstGeom prst="rect">
                      <a:avLst/>
                    </a:prstGeom>
                    <a:noFill/>
                    <a:ln>
                      <a:noFill/>
                    </a:ln>
                  </pic:spPr>
                </pic:pic>
              </a:graphicData>
            </a:graphic>
          </wp:inline>
        </w:drawing>
      </w:r>
    </w:p>
    <w:p w:rsidR="00751AAF" w:rsidRDefault="003E221A" w:rsidP="00751AAF">
      <w:pPr>
        <w:spacing w:line="276" w:lineRule="auto"/>
        <w:ind w:right="45"/>
        <w:jc w:val="center"/>
        <w:rPr>
          <w:rFonts w:eastAsia="Arial Unicode MS"/>
          <w:sz w:val="28"/>
          <w:szCs w:val="28"/>
        </w:rPr>
        <w:sectPr w:rsidR="00751AAF" w:rsidSect="007B27C8">
          <w:pgSz w:w="16838" w:h="11906" w:orient="landscape"/>
          <w:pgMar w:top="1134" w:right="851" w:bottom="567" w:left="851" w:header="680" w:footer="680" w:gutter="0"/>
          <w:cols w:space="720"/>
          <w:docGrid w:linePitch="326"/>
        </w:sectPr>
      </w:pPr>
      <w:r w:rsidRPr="00DE791F">
        <w:rPr>
          <w:iCs/>
          <w:sz w:val="28"/>
          <w:szCs w:val="28"/>
        </w:rPr>
        <w:t xml:space="preserve">Рис. </w:t>
      </w:r>
      <w:r w:rsidR="008B4AA9">
        <w:rPr>
          <w:iCs/>
          <w:sz w:val="28"/>
          <w:szCs w:val="28"/>
        </w:rPr>
        <w:t>1</w:t>
      </w:r>
      <w:r w:rsidR="00A85FF3" w:rsidRPr="00A85FF3">
        <w:rPr>
          <w:iCs/>
          <w:sz w:val="28"/>
          <w:szCs w:val="28"/>
        </w:rPr>
        <w:t>1</w:t>
      </w:r>
      <w:r w:rsidRPr="006D4764">
        <w:rPr>
          <w:iCs/>
          <w:sz w:val="28"/>
          <w:szCs w:val="28"/>
        </w:rPr>
        <w:t xml:space="preserve"> – Пьезометрический график </w:t>
      </w:r>
      <w:r w:rsidR="00F14CF8">
        <w:rPr>
          <w:rFonts w:eastAsia="Arial Unicode MS"/>
          <w:sz w:val="28"/>
          <w:szCs w:val="28"/>
        </w:rPr>
        <w:t>к</w:t>
      </w:r>
      <w:r w:rsidR="00F14CF8" w:rsidRPr="00F14CF8">
        <w:rPr>
          <w:rFonts w:eastAsia="Arial Unicode MS"/>
          <w:sz w:val="28"/>
          <w:szCs w:val="28"/>
        </w:rPr>
        <w:t>отельн</w:t>
      </w:r>
      <w:r w:rsidR="00F14CF8">
        <w:rPr>
          <w:rFonts w:eastAsia="Arial Unicode MS"/>
          <w:sz w:val="28"/>
          <w:szCs w:val="28"/>
        </w:rPr>
        <w:t>ой</w:t>
      </w:r>
      <w:r w:rsidR="008B4AA9" w:rsidRPr="008B4AA9">
        <w:rPr>
          <w:rFonts w:eastAsia="Arial Unicode MS"/>
          <w:sz w:val="28"/>
          <w:szCs w:val="28"/>
        </w:rPr>
        <w:t>РДК р.п. Майна</w:t>
      </w:r>
    </w:p>
    <w:p w:rsidR="00E02FF0" w:rsidRPr="006D4764" w:rsidRDefault="00E02FF0" w:rsidP="00E02FF0">
      <w:pPr>
        <w:keepNext/>
        <w:spacing w:line="276" w:lineRule="auto"/>
        <w:jc w:val="center"/>
        <w:rPr>
          <w:iCs/>
          <w:sz w:val="28"/>
          <w:szCs w:val="28"/>
        </w:rPr>
      </w:pPr>
      <w:r w:rsidRPr="006D4764">
        <w:rPr>
          <w:iCs/>
          <w:sz w:val="28"/>
          <w:szCs w:val="28"/>
        </w:rPr>
        <w:lastRenderedPageBreak/>
        <w:t>Таблица 11</w:t>
      </w:r>
      <w:r>
        <w:rPr>
          <w:iCs/>
          <w:sz w:val="28"/>
          <w:szCs w:val="28"/>
        </w:rPr>
        <w:t>.4</w:t>
      </w:r>
      <w:r w:rsidRPr="006D4764">
        <w:rPr>
          <w:iCs/>
          <w:sz w:val="28"/>
          <w:szCs w:val="28"/>
        </w:rPr>
        <w:t xml:space="preserve"> – </w:t>
      </w:r>
      <w:r w:rsidRPr="006D4764">
        <w:rPr>
          <w:bCs/>
          <w:iCs/>
          <w:sz w:val="28"/>
          <w:szCs w:val="28"/>
        </w:rPr>
        <w:t xml:space="preserve">Гидравлический расчет режима работы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w:t>
      </w:r>
      <w:r w:rsidRPr="00E02FF0">
        <w:rPr>
          <w:rFonts w:eastAsia="Arial Unicode MS"/>
          <w:sz w:val="28"/>
          <w:szCs w:val="28"/>
        </w:rPr>
        <w:t>СХТ-1 р.п. Майна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E02FF0" w:rsidRPr="00776D19" w:rsidTr="00581C9F">
        <w:trPr>
          <w:trHeight w:val="1416"/>
          <w:jc w:val="center"/>
        </w:trPr>
        <w:tc>
          <w:tcPr>
            <w:tcW w:w="1291"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Наименование начала участка</w:t>
            </w:r>
          </w:p>
        </w:tc>
        <w:tc>
          <w:tcPr>
            <w:tcW w:w="1797"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Наименование конца участка</w:t>
            </w:r>
          </w:p>
        </w:tc>
        <w:tc>
          <w:tcPr>
            <w:tcW w:w="975"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Длина участка, м</w:t>
            </w:r>
          </w:p>
        </w:tc>
        <w:tc>
          <w:tcPr>
            <w:tcW w:w="1500"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Внутренний диаметр подающего трубопровода, м</w:t>
            </w:r>
          </w:p>
        </w:tc>
        <w:tc>
          <w:tcPr>
            <w:tcW w:w="1500"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Внутренний диаметр обратного трубопровода, м</w:t>
            </w:r>
          </w:p>
        </w:tc>
        <w:tc>
          <w:tcPr>
            <w:tcW w:w="1488"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Расход воды в подающем трубопроводе, т/ч</w:t>
            </w:r>
          </w:p>
        </w:tc>
        <w:tc>
          <w:tcPr>
            <w:tcW w:w="1488"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Расход воды в обратном трубопроводе, т/ч</w:t>
            </w:r>
          </w:p>
        </w:tc>
        <w:tc>
          <w:tcPr>
            <w:tcW w:w="1488"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Потери напора в подающем трубопроводе, м</w:t>
            </w:r>
          </w:p>
        </w:tc>
        <w:tc>
          <w:tcPr>
            <w:tcW w:w="1488"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Потери напора в обратном трубопроводе, м</w:t>
            </w:r>
          </w:p>
        </w:tc>
        <w:tc>
          <w:tcPr>
            <w:tcW w:w="1123"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Удельные линейные потери напора в под.тр-де, мм/м</w:t>
            </w:r>
          </w:p>
        </w:tc>
        <w:tc>
          <w:tcPr>
            <w:tcW w:w="1123" w:type="dxa"/>
            <w:shd w:val="clear" w:color="000000" w:fill="FFFFFF"/>
            <w:vAlign w:val="center"/>
            <w:hideMark/>
          </w:tcPr>
          <w:p w:rsidR="00E02FF0" w:rsidRPr="008B4AA9" w:rsidRDefault="00E02FF0" w:rsidP="00581C9F">
            <w:pPr>
              <w:spacing w:line="276" w:lineRule="auto"/>
              <w:jc w:val="center"/>
              <w:rPr>
                <w:b/>
                <w:bCs/>
                <w:color w:val="000000"/>
                <w:sz w:val="20"/>
                <w:szCs w:val="20"/>
              </w:rPr>
            </w:pPr>
            <w:r w:rsidRPr="008B4AA9">
              <w:rPr>
                <w:b/>
                <w:bCs/>
                <w:color w:val="000000"/>
                <w:sz w:val="20"/>
                <w:szCs w:val="20"/>
              </w:rPr>
              <w:t>Удельные линейные потери напора в обр.тр-де, мм/м</w:t>
            </w:r>
          </w:p>
        </w:tc>
      </w:tr>
      <w:tr w:rsidR="00E02FF0" w:rsidTr="00E02FF0">
        <w:trPr>
          <w:trHeight w:val="300"/>
          <w:jc w:val="center"/>
        </w:trPr>
        <w:tc>
          <w:tcPr>
            <w:tcW w:w="1291"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Котельная схт-1</w:t>
            </w:r>
          </w:p>
        </w:tc>
        <w:tc>
          <w:tcPr>
            <w:tcW w:w="1797"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Узел-1</w:t>
            </w:r>
          </w:p>
        </w:tc>
        <w:tc>
          <w:tcPr>
            <w:tcW w:w="975"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17</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4,33</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-4,33</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Узел-1</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Узел-2</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5</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0,100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1,05</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-1,05</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0,03</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0,03</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З-1</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Узел-3</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12</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0,32</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-0,32</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0,10</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Узел-3</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Дет. сад</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20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0,16</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-0,16</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Узел-3</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Дет. сад</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12</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0,16</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-0,16</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0,02</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0,02</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Узел-1</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Узел-4</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41</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3,28</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-3,28</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0,03</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0,03</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Узел-4</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ул. Павлика Морозова, 5</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22</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1,30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-1,30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0,04</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0,04</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1,43</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1,43</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Узел-4</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Узел-5</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35</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1,98</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-1,98</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0,02</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0,02</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0,56</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0,56</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Узел-5</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10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1,24</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-1,24</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0,23</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0,23</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ул. Павлика Морозова, 6а</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58</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1,24</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-1,24</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0,09</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0,09</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1,30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1,30</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Узел-5</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ул. Павлика Морозова, 4</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110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0,74</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-0,74</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Узел-2</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ул. Павлика Морозова, 6</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12</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0,73</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-0,73</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0,01</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0,01</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0,47</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0,47</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Узел-2</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Смена диаметра</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60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0,070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0,32</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-0,32</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0,02</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0,02</w:t>
            </w:r>
          </w:p>
        </w:tc>
      </w:tr>
      <w:tr w:rsidR="00E02FF0" w:rsidTr="00E02FF0">
        <w:trPr>
          <w:trHeight w:val="300"/>
          <w:jc w:val="center"/>
        </w:trPr>
        <w:tc>
          <w:tcPr>
            <w:tcW w:w="1291" w:type="dxa"/>
            <w:shd w:val="clear" w:color="000000" w:fill="FFFFFF"/>
            <w:vAlign w:val="center"/>
          </w:tcPr>
          <w:p w:rsidR="00E02FF0" w:rsidRDefault="00E02FF0" w:rsidP="00E02FF0">
            <w:pPr>
              <w:jc w:val="center"/>
              <w:rPr>
                <w:color w:val="000000"/>
                <w:sz w:val="20"/>
                <w:szCs w:val="20"/>
              </w:rPr>
            </w:pPr>
            <w:r>
              <w:rPr>
                <w:color w:val="000000"/>
                <w:sz w:val="20"/>
                <w:szCs w:val="20"/>
              </w:rPr>
              <w:t>Смена диаметра</w:t>
            </w:r>
          </w:p>
        </w:tc>
        <w:tc>
          <w:tcPr>
            <w:tcW w:w="1797" w:type="dxa"/>
            <w:shd w:val="clear" w:color="000000" w:fill="FFFFFF"/>
            <w:vAlign w:val="center"/>
          </w:tcPr>
          <w:p w:rsidR="00E02FF0" w:rsidRDefault="00E02FF0" w:rsidP="00E02FF0">
            <w:pPr>
              <w:jc w:val="center"/>
              <w:rPr>
                <w:color w:val="000000"/>
                <w:sz w:val="20"/>
                <w:szCs w:val="20"/>
              </w:rPr>
            </w:pPr>
            <w:r>
              <w:rPr>
                <w:color w:val="000000"/>
                <w:sz w:val="20"/>
                <w:szCs w:val="20"/>
              </w:rPr>
              <w:t>З-1</w:t>
            </w:r>
          </w:p>
        </w:tc>
        <w:tc>
          <w:tcPr>
            <w:tcW w:w="975" w:type="dxa"/>
            <w:shd w:val="clear" w:color="000000" w:fill="FFFFFF"/>
            <w:vAlign w:val="center"/>
          </w:tcPr>
          <w:p w:rsidR="00E02FF0" w:rsidRDefault="00E02FF0" w:rsidP="00E02FF0">
            <w:pPr>
              <w:jc w:val="center"/>
              <w:rPr>
                <w:color w:val="000000"/>
                <w:sz w:val="20"/>
                <w:szCs w:val="20"/>
              </w:rPr>
            </w:pPr>
            <w:r>
              <w:rPr>
                <w:color w:val="000000"/>
                <w:sz w:val="20"/>
                <w:szCs w:val="20"/>
              </w:rPr>
              <w:t>120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500"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0,050</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0,32</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-0,32</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0,01</w:t>
            </w:r>
          </w:p>
        </w:tc>
        <w:tc>
          <w:tcPr>
            <w:tcW w:w="1488"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0,01</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0,10</w:t>
            </w:r>
          </w:p>
        </w:tc>
        <w:tc>
          <w:tcPr>
            <w:tcW w:w="1123" w:type="dxa"/>
            <w:shd w:val="clear" w:color="000000" w:fill="FFFFFF"/>
            <w:vAlign w:val="center"/>
          </w:tcPr>
          <w:p w:rsidR="00E02FF0" w:rsidRPr="008B4AA9" w:rsidRDefault="00E02FF0" w:rsidP="00E02FF0">
            <w:pPr>
              <w:jc w:val="center"/>
              <w:rPr>
                <w:color w:val="000000"/>
                <w:sz w:val="20"/>
                <w:szCs w:val="20"/>
              </w:rPr>
            </w:pPr>
            <w:r>
              <w:rPr>
                <w:color w:val="000000"/>
                <w:sz w:val="20"/>
                <w:szCs w:val="20"/>
              </w:rPr>
              <w:t>0,10</w:t>
            </w:r>
          </w:p>
        </w:tc>
      </w:tr>
    </w:tbl>
    <w:p w:rsidR="001719E7" w:rsidRDefault="001719E7" w:rsidP="00751AAF">
      <w:pPr>
        <w:spacing w:line="276" w:lineRule="auto"/>
        <w:ind w:right="45"/>
        <w:jc w:val="center"/>
        <w:rPr>
          <w:sz w:val="28"/>
          <w:szCs w:val="28"/>
        </w:rPr>
      </w:pPr>
    </w:p>
    <w:p w:rsidR="001719E7" w:rsidRDefault="001719E7" w:rsidP="00751AAF">
      <w:pPr>
        <w:spacing w:line="276" w:lineRule="auto"/>
        <w:ind w:right="45"/>
        <w:jc w:val="center"/>
        <w:rPr>
          <w:sz w:val="28"/>
          <w:szCs w:val="28"/>
        </w:rPr>
        <w:sectPr w:rsidR="001719E7" w:rsidSect="007B27C8">
          <w:pgSz w:w="16838" w:h="11906" w:orient="landscape"/>
          <w:pgMar w:top="1134" w:right="851" w:bottom="567" w:left="851" w:header="680" w:footer="680" w:gutter="0"/>
          <w:cols w:space="720"/>
          <w:docGrid w:linePitch="326"/>
        </w:sectPr>
      </w:pPr>
    </w:p>
    <w:p w:rsidR="00E02FF0" w:rsidRDefault="001719E7" w:rsidP="00751AAF">
      <w:pPr>
        <w:spacing w:line="276" w:lineRule="auto"/>
        <w:ind w:right="45"/>
        <w:jc w:val="center"/>
        <w:rPr>
          <w:sz w:val="28"/>
          <w:szCs w:val="28"/>
        </w:rPr>
      </w:pPr>
      <w:r>
        <w:rPr>
          <w:noProof/>
          <w:sz w:val="28"/>
          <w:szCs w:val="28"/>
        </w:rPr>
        <w:lastRenderedPageBreak/>
        <w:drawing>
          <wp:inline distT="0" distB="0" distL="0" distR="0">
            <wp:extent cx="9595485" cy="5438775"/>
            <wp:effectExtent l="0" t="0" r="5715" b="9525"/>
            <wp:docPr id="139597068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95485" cy="5438775"/>
                    </a:xfrm>
                    <a:prstGeom prst="rect">
                      <a:avLst/>
                    </a:prstGeom>
                    <a:noFill/>
                    <a:ln>
                      <a:noFill/>
                    </a:ln>
                  </pic:spPr>
                </pic:pic>
              </a:graphicData>
            </a:graphic>
          </wp:inline>
        </w:drawing>
      </w:r>
    </w:p>
    <w:p w:rsidR="001719E7" w:rsidRDefault="001719E7" w:rsidP="00751AAF">
      <w:pPr>
        <w:spacing w:line="276" w:lineRule="auto"/>
        <w:ind w:right="45"/>
        <w:jc w:val="center"/>
        <w:rPr>
          <w:sz w:val="28"/>
          <w:szCs w:val="28"/>
        </w:rPr>
      </w:pPr>
      <w:r w:rsidRPr="00DE791F">
        <w:rPr>
          <w:iCs/>
          <w:sz w:val="28"/>
          <w:szCs w:val="28"/>
        </w:rPr>
        <w:t xml:space="preserve">Рис. </w:t>
      </w:r>
      <w:r>
        <w:rPr>
          <w:iCs/>
          <w:sz w:val="28"/>
          <w:szCs w:val="28"/>
        </w:rPr>
        <w:t>1</w:t>
      </w:r>
      <w:r w:rsidR="00A85FF3" w:rsidRPr="00A85FF3">
        <w:rPr>
          <w:iCs/>
          <w:sz w:val="28"/>
          <w:szCs w:val="28"/>
        </w:rPr>
        <w:t>2</w:t>
      </w:r>
      <w:r w:rsidRPr="006D4764">
        <w:rPr>
          <w:iCs/>
          <w:sz w:val="28"/>
          <w:szCs w:val="28"/>
        </w:rPr>
        <w:t xml:space="preserve"> – Пьезометрический график </w:t>
      </w:r>
      <w:r>
        <w:rPr>
          <w:rFonts w:eastAsia="Arial Unicode MS"/>
          <w:sz w:val="28"/>
          <w:szCs w:val="28"/>
        </w:rPr>
        <w:t>к</w:t>
      </w:r>
      <w:r w:rsidRPr="00F14CF8">
        <w:rPr>
          <w:rFonts w:eastAsia="Arial Unicode MS"/>
          <w:sz w:val="28"/>
          <w:szCs w:val="28"/>
        </w:rPr>
        <w:t>отельн</w:t>
      </w:r>
      <w:r>
        <w:rPr>
          <w:rFonts w:eastAsia="Arial Unicode MS"/>
          <w:sz w:val="28"/>
          <w:szCs w:val="28"/>
        </w:rPr>
        <w:t xml:space="preserve">ой </w:t>
      </w:r>
      <w:r w:rsidRPr="00E02FF0">
        <w:rPr>
          <w:rFonts w:eastAsia="Arial Unicode MS"/>
          <w:sz w:val="28"/>
          <w:szCs w:val="28"/>
        </w:rPr>
        <w:t>СХТ-1 р.п. Майна</w:t>
      </w:r>
    </w:p>
    <w:p w:rsidR="001719E7" w:rsidRDefault="001719E7" w:rsidP="00751AAF">
      <w:pPr>
        <w:spacing w:line="276" w:lineRule="auto"/>
        <w:ind w:right="45"/>
        <w:jc w:val="center"/>
        <w:rPr>
          <w:sz w:val="28"/>
          <w:szCs w:val="28"/>
        </w:rPr>
      </w:pPr>
    </w:p>
    <w:p w:rsidR="001719E7" w:rsidRDefault="001719E7" w:rsidP="00751AAF">
      <w:pPr>
        <w:spacing w:line="276" w:lineRule="auto"/>
        <w:ind w:right="45"/>
        <w:jc w:val="center"/>
        <w:rPr>
          <w:sz w:val="28"/>
          <w:szCs w:val="28"/>
        </w:rPr>
        <w:sectPr w:rsidR="001719E7" w:rsidSect="007B27C8">
          <w:pgSz w:w="16838" w:h="11906" w:orient="landscape"/>
          <w:pgMar w:top="1134" w:right="851" w:bottom="567" w:left="851" w:header="680" w:footer="680" w:gutter="0"/>
          <w:cols w:space="720"/>
          <w:docGrid w:linePitch="326"/>
        </w:sectPr>
      </w:pPr>
    </w:p>
    <w:p w:rsidR="001719E7" w:rsidRPr="006D4764" w:rsidRDefault="001719E7" w:rsidP="001719E7">
      <w:pPr>
        <w:keepNext/>
        <w:spacing w:line="276" w:lineRule="auto"/>
        <w:jc w:val="center"/>
        <w:rPr>
          <w:iCs/>
          <w:sz w:val="28"/>
          <w:szCs w:val="28"/>
        </w:rPr>
      </w:pPr>
      <w:r w:rsidRPr="006D4764">
        <w:rPr>
          <w:iCs/>
          <w:sz w:val="28"/>
          <w:szCs w:val="28"/>
        </w:rPr>
        <w:lastRenderedPageBreak/>
        <w:t>Таблица 11</w:t>
      </w:r>
      <w:r>
        <w:rPr>
          <w:iCs/>
          <w:sz w:val="28"/>
          <w:szCs w:val="28"/>
        </w:rPr>
        <w:t>.5</w:t>
      </w:r>
      <w:r w:rsidRPr="006D4764">
        <w:rPr>
          <w:iCs/>
          <w:sz w:val="28"/>
          <w:szCs w:val="28"/>
        </w:rPr>
        <w:t xml:space="preserve"> – </w:t>
      </w:r>
      <w:r w:rsidRPr="006D4764">
        <w:rPr>
          <w:bCs/>
          <w:iCs/>
          <w:sz w:val="28"/>
          <w:szCs w:val="28"/>
        </w:rPr>
        <w:t xml:space="preserve">Гидравлический расчет режима работы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w:t>
      </w:r>
      <w:r w:rsidRPr="00E02FF0">
        <w:rPr>
          <w:rFonts w:eastAsia="Arial Unicode MS"/>
          <w:sz w:val="28"/>
          <w:szCs w:val="28"/>
        </w:rPr>
        <w:t>СХТ-</w:t>
      </w:r>
      <w:r>
        <w:rPr>
          <w:rFonts w:eastAsia="Arial Unicode MS"/>
          <w:sz w:val="28"/>
          <w:szCs w:val="28"/>
        </w:rPr>
        <w:t>2</w:t>
      </w:r>
      <w:r w:rsidRPr="00E02FF0">
        <w:rPr>
          <w:rFonts w:eastAsia="Arial Unicode MS"/>
          <w:sz w:val="28"/>
          <w:szCs w:val="28"/>
        </w:rPr>
        <w:t xml:space="preserve"> р.п. Майна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1719E7" w:rsidRPr="00776D19" w:rsidTr="00581C9F">
        <w:trPr>
          <w:trHeight w:val="1416"/>
          <w:jc w:val="center"/>
        </w:trPr>
        <w:tc>
          <w:tcPr>
            <w:tcW w:w="1291"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Наименование начала участка</w:t>
            </w:r>
          </w:p>
        </w:tc>
        <w:tc>
          <w:tcPr>
            <w:tcW w:w="1797"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Наименование конца участка</w:t>
            </w:r>
          </w:p>
        </w:tc>
        <w:tc>
          <w:tcPr>
            <w:tcW w:w="975"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Длина участка, м</w:t>
            </w:r>
          </w:p>
        </w:tc>
        <w:tc>
          <w:tcPr>
            <w:tcW w:w="1500"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Внутренний диаметр подающего трубопровода, м</w:t>
            </w:r>
          </w:p>
        </w:tc>
        <w:tc>
          <w:tcPr>
            <w:tcW w:w="1500"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Внутренний диаметр обратного трубопровода, м</w:t>
            </w:r>
          </w:p>
        </w:tc>
        <w:tc>
          <w:tcPr>
            <w:tcW w:w="1488"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Расход воды в подающем трубопроводе, т/ч</w:t>
            </w:r>
          </w:p>
        </w:tc>
        <w:tc>
          <w:tcPr>
            <w:tcW w:w="1488"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Расход воды в обратном трубопроводе, т/ч</w:t>
            </w:r>
          </w:p>
        </w:tc>
        <w:tc>
          <w:tcPr>
            <w:tcW w:w="1488"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Потери напора в подающем трубопроводе, м</w:t>
            </w:r>
          </w:p>
        </w:tc>
        <w:tc>
          <w:tcPr>
            <w:tcW w:w="1488"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Потери напора в обратном трубопроводе, м</w:t>
            </w:r>
          </w:p>
        </w:tc>
        <w:tc>
          <w:tcPr>
            <w:tcW w:w="1123"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Удельные линейные потери напора в под.тр-де, мм/м</w:t>
            </w:r>
          </w:p>
        </w:tc>
        <w:tc>
          <w:tcPr>
            <w:tcW w:w="1123" w:type="dxa"/>
            <w:shd w:val="clear" w:color="000000" w:fill="FFFFFF"/>
            <w:vAlign w:val="center"/>
            <w:hideMark/>
          </w:tcPr>
          <w:p w:rsidR="001719E7" w:rsidRPr="008B4AA9" w:rsidRDefault="001719E7" w:rsidP="00581C9F">
            <w:pPr>
              <w:spacing w:line="276" w:lineRule="auto"/>
              <w:jc w:val="center"/>
              <w:rPr>
                <w:b/>
                <w:bCs/>
                <w:color w:val="000000"/>
                <w:sz w:val="20"/>
                <w:szCs w:val="20"/>
              </w:rPr>
            </w:pPr>
            <w:r w:rsidRPr="008B4AA9">
              <w:rPr>
                <w:b/>
                <w:bCs/>
                <w:color w:val="000000"/>
                <w:sz w:val="20"/>
                <w:szCs w:val="20"/>
              </w:rPr>
              <w:t>Удельные линейные потери напора в обр.тр-де, мм/м</w:t>
            </w:r>
          </w:p>
        </w:tc>
      </w:tr>
      <w:tr w:rsidR="00AA152B" w:rsidTr="00AA152B">
        <w:trPr>
          <w:trHeight w:val="300"/>
          <w:jc w:val="center"/>
        </w:trPr>
        <w:tc>
          <w:tcPr>
            <w:tcW w:w="1291"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Котельная схт-2</w:t>
            </w:r>
          </w:p>
        </w:tc>
        <w:tc>
          <w:tcPr>
            <w:tcW w:w="1797"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Узел-1</w:t>
            </w:r>
          </w:p>
        </w:tc>
        <w:tc>
          <w:tcPr>
            <w:tcW w:w="975"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20</w:t>
            </w:r>
          </w:p>
        </w:tc>
        <w:tc>
          <w:tcPr>
            <w:tcW w:w="1500"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0,108</w:t>
            </w:r>
          </w:p>
        </w:tc>
        <w:tc>
          <w:tcPr>
            <w:tcW w:w="1500"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0,108</w:t>
            </w:r>
          </w:p>
        </w:tc>
        <w:tc>
          <w:tcPr>
            <w:tcW w:w="1488"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0,53</w:t>
            </w:r>
          </w:p>
        </w:tc>
        <w:tc>
          <w:tcPr>
            <w:tcW w:w="1488"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-0,53</w:t>
            </w:r>
          </w:p>
        </w:tc>
        <w:tc>
          <w:tcPr>
            <w:tcW w:w="1488"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w:t>
            </w:r>
          </w:p>
        </w:tc>
        <w:tc>
          <w:tcPr>
            <w:tcW w:w="1488"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w:t>
            </w:r>
          </w:p>
        </w:tc>
        <w:tc>
          <w:tcPr>
            <w:tcW w:w="1123"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0,01</w:t>
            </w:r>
          </w:p>
        </w:tc>
        <w:tc>
          <w:tcPr>
            <w:tcW w:w="1123" w:type="dxa"/>
            <w:shd w:val="clear" w:color="000000" w:fill="FFFFFF"/>
            <w:vAlign w:val="center"/>
          </w:tcPr>
          <w:p w:rsidR="00AA152B" w:rsidRPr="008B4AA9" w:rsidRDefault="00AA152B" w:rsidP="00AA152B">
            <w:pPr>
              <w:jc w:val="center"/>
              <w:rPr>
                <w:color w:val="000000"/>
                <w:sz w:val="20"/>
                <w:szCs w:val="20"/>
              </w:rPr>
            </w:pPr>
            <w:r>
              <w:rPr>
                <w:color w:val="000000"/>
                <w:sz w:val="20"/>
                <w:szCs w:val="20"/>
              </w:rPr>
              <w:t>0,01</w:t>
            </w:r>
          </w:p>
        </w:tc>
      </w:tr>
      <w:tr w:rsidR="00AA152B" w:rsidTr="00AA152B">
        <w:trPr>
          <w:trHeight w:val="300"/>
          <w:jc w:val="center"/>
        </w:trPr>
        <w:tc>
          <w:tcPr>
            <w:tcW w:w="1291" w:type="dxa"/>
            <w:shd w:val="clear" w:color="000000" w:fill="FFFFFF"/>
            <w:vAlign w:val="center"/>
          </w:tcPr>
          <w:p w:rsidR="00AA152B" w:rsidRDefault="00AA152B" w:rsidP="00AA152B">
            <w:pPr>
              <w:jc w:val="center"/>
              <w:rPr>
                <w:color w:val="000000"/>
                <w:sz w:val="20"/>
                <w:szCs w:val="20"/>
              </w:rPr>
            </w:pPr>
            <w:r>
              <w:rPr>
                <w:color w:val="000000"/>
                <w:sz w:val="20"/>
                <w:szCs w:val="20"/>
              </w:rPr>
              <w:t>Узел-1</w:t>
            </w:r>
          </w:p>
        </w:tc>
        <w:tc>
          <w:tcPr>
            <w:tcW w:w="1797" w:type="dxa"/>
            <w:shd w:val="clear" w:color="000000" w:fill="FFFFFF"/>
            <w:vAlign w:val="center"/>
          </w:tcPr>
          <w:p w:rsidR="00AA152B" w:rsidRDefault="00AA152B" w:rsidP="00AA152B">
            <w:pPr>
              <w:jc w:val="center"/>
              <w:rPr>
                <w:color w:val="000000"/>
                <w:sz w:val="20"/>
                <w:szCs w:val="20"/>
              </w:rPr>
            </w:pPr>
            <w:r>
              <w:rPr>
                <w:color w:val="000000"/>
                <w:sz w:val="20"/>
                <w:szCs w:val="20"/>
              </w:rPr>
              <w:t>ул. Матросова, 16</w:t>
            </w:r>
          </w:p>
        </w:tc>
        <w:tc>
          <w:tcPr>
            <w:tcW w:w="975" w:type="dxa"/>
            <w:shd w:val="clear" w:color="000000" w:fill="FFFFFF"/>
            <w:vAlign w:val="center"/>
          </w:tcPr>
          <w:p w:rsidR="00AA152B" w:rsidRDefault="00AA152B" w:rsidP="00AA152B">
            <w:pPr>
              <w:jc w:val="center"/>
              <w:rPr>
                <w:color w:val="000000"/>
                <w:sz w:val="20"/>
                <w:szCs w:val="20"/>
              </w:rPr>
            </w:pPr>
            <w:r>
              <w:rPr>
                <w:color w:val="000000"/>
                <w:sz w:val="20"/>
                <w:szCs w:val="20"/>
              </w:rPr>
              <w:t>4</w:t>
            </w:r>
          </w:p>
        </w:tc>
        <w:tc>
          <w:tcPr>
            <w:tcW w:w="1500" w:type="dxa"/>
            <w:shd w:val="clear" w:color="000000" w:fill="FFFFFF"/>
            <w:vAlign w:val="center"/>
          </w:tcPr>
          <w:p w:rsidR="00AA152B" w:rsidRDefault="00AA152B" w:rsidP="00AA152B">
            <w:pPr>
              <w:jc w:val="center"/>
              <w:rPr>
                <w:color w:val="000000"/>
                <w:sz w:val="20"/>
                <w:szCs w:val="20"/>
              </w:rPr>
            </w:pPr>
            <w:r>
              <w:rPr>
                <w:color w:val="000000"/>
                <w:sz w:val="20"/>
                <w:szCs w:val="20"/>
              </w:rPr>
              <w:t>0,076</w:t>
            </w:r>
          </w:p>
        </w:tc>
        <w:tc>
          <w:tcPr>
            <w:tcW w:w="1500" w:type="dxa"/>
            <w:shd w:val="clear" w:color="000000" w:fill="FFFFFF"/>
            <w:vAlign w:val="center"/>
          </w:tcPr>
          <w:p w:rsidR="00AA152B" w:rsidRDefault="00AA152B" w:rsidP="00AA152B">
            <w:pPr>
              <w:jc w:val="center"/>
              <w:rPr>
                <w:color w:val="000000"/>
                <w:sz w:val="20"/>
                <w:szCs w:val="20"/>
              </w:rPr>
            </w:pPr>
            <w:r>
              <w:rPr>
                <w:color w:val="000000"/>
                <w:sz w:val="20"/>
                <w:szCs w:val="20"/>
              </w:rPr>
              <w:t>0,076</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0,25</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-0,25</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w:t>
            </w:r>
          </w:p>
        </w:tc>
        <w:tc>
          <w:tcPr>
            <w:tcW w:w="1123" w:type="dxa"/>
            <w:shd w:val="clear" w:color="000000" w:fill="FFFFFF"/>
            <w:vAlign w:val="center"/>
          </w:tcPr>
          <w:p w:rsidR="00AA152B" w:rsidRDefault="00AA152B" w:rsidP="00AA152B">
            <w:pPr>
              <w:jc w:val="center"/>
              <w:rPr>
                <w:color w:val="000000"/>
                <w:sz w:val="20"/>
                <w:szCs w:val="20"/>
              </w:rPr>
            </w:pPr>
            <w:r>
              <w:rPr>
                <w:color w:val="000000"/>
                <w:sz w:val="20"/>
                <w:szCs w:val="20"/>
              </w:rPr>
              <w:t>0,01</w:t>
            </w:r>
          </w:p>
        </w:tc>
        <w:tc>
          <w:tcPr>
            <w:tcW w:w="1123" w:type="dxa"/>
            <w:shd w:val="clear" w:color="000000" w:fill="FFFFFF"/>
            <w:vAlign w:val="center"/>
          </w:tcPr>
          <w:p w:rsidR="00AA152B" w:rsidRDefault="00AA152B" w:rsidP="00AA152B">
            <w:pPr>
              <w:jc w:val="center"/>
              <w:rPr>
                <w:color w:val="000000"/>
                <w:sz w:val="20"/>
                <w:szCs w:val="20"/>
              </w:rPr>
            </w:pPr>
            <w:r>
              <w:rPr>
                <w:color w:val="000000"/>
                <w:sz w:val="20"/>
                <w:szCs w:val="20"/>
              </w:rPr>
              <w:t>0,01</w:t>
            </w:r>
          </w:p>
        </w:tc>
      </w:tr>
      <w:tr w:rsidR="00AA152B" w:rsidTr="00AA152B">
        <w:trPr>
          <w:trHeight w:val="300"/>
          <w:jc w:val="center"/>
        </w:trPr>
        <w:tc>
          <w:tcPr>
            <w:tcW w:w="1291" w:type="dxa"/>
            <w:shd w:val="clear" w:color="000000" w:fill="FFFFFF"/>
            <w:vAlign w:val="center"/>
          </w:tcPr>
          <w:p w:rsidR="00AA152B" w:rsidRDefault="00AA152B" w:rsidP="00AA152B">
            <w:pPr>
              <w:jc w:val="center"/>
              <w:rPr>
                <w:color w:val="000000"/>
                <w:sz w:val="20"/>
                <w:szCs w:val="20"/>
              </w:rPr>
            </w:pPr>
            <w:r>
              <w:rPr>
                <w:color w:val="000000"/>
                <w:sz w:val="20"/>
                <w:szCs w:val="20"/>
              </w:rPr>
              <w:t>Узел-1</w:t>
            </w:r>
          </w:p>
        </w:tc>
        <w:tc>
          <w:tcPr>
            <w:tcW w:w="1797" w:type="dxa"/>
            <w:shd w:val="clear" w:color="000000" w:fill="FFFFFF"/>
            <w:vAlign w:val="center"/>
          </w:tcPr>
          <w:p w:rsidR="00AA152B" w:rsidRDefault="00AA152B" w:rsidP="00AA152B">
            <w:pPr>
              <w:jc w:val="center"/>
              <w:rPr>
                <w:color w:val="000000"/>
                <w:sz w:val="20"/>
                <w:szCs w:val="20"/>
              </w:rPr>
            </w:pPr>
            <w:r>
              <w:rPr>
                <w:color w:val="000000"/>
                <w:sz w:val="20"/>
                <w:szCs w:val="20"/>
              </w:rPr>
              <w:t>Узел-2</w:t>
            </w:r>
          </w:p>
        </w:tc>
        <w:tc>
          <w:tcPr>
            <w:tcW w:w="975" w:type="dxa"/>
            <w:shd w:val="clear" w:color="000000" w:fill="FFFFFF"/>
            <w:vAlign w:val="center"/>
          </w:tcPr>
          <w:p w:rsidR="00AA152B" w:rsidRDefault="00AA152B" w:rsidP="00AA152B">
            <w:pPr>
              <w:jc w:val="center"/>
              <w:rPr>
                <w:color w:val="000000"/>
                <w:sz w:val="20"/>
                <w:szCs w:val="20"/>
              </w:rPr>
            </w:pPr>
            <w:r>
              <w:rPr>
                <w:color w:val="000000"/>
                <w:sz w:val="20"/>
                <w:szCs w:val="20"/>
              </w:rPr>
              <w:t>20</w:t>
            </w:r>
          </w:p>
        </w:tc>
        <w:tc>
          <w:tcPr>
            <w:tcW w:w="1500" w:type="dxa"/>
            <w:shd w:val="clear" w:color="000000" w:fill="FFFFFF"/>
            <w:vAlign w:val="center"/>
          </w:tcPr>
          <w:p w:rsidR="00AA152B" w:rsidRDefault="00AA152B" w:rsidP="00AA152B">
            <w:pPr>
              <w:jc w:val="center"/>
              <w:rPr>
                <w:color w:val="000000"/>
                <w:sz w:val="20"/>
                <w:szCs w:val="20"/>
              </w:rPr>
            </w:pPr>
            <w:r>
              <w:rPr>
                <w:color w:val="000000"/>
                <w:sz w:val="20"/>
                <w:szCs w:val="20"/>
              </w:rPr>
              <w:t>0,108</w:t>
            </w:r>
          </w:p>
        </w:tc>
        <w:tc>
          <w:tcPr>
            <w:tcW w:w="1500" w:type="dxa"/>
            <w:shd w:val="clear" w:color="000000" w:fill="FFFFFF"/>
            <w:vAlign w:val="center"/>
          </w:tcPr>
          <w:p w:rsidR="00AA152B" w:rsidRDefault="00AA152B" w:rsidP="00AA152B">
            <w:pPr>
              <w:jc w:val="center"/>
              <w:rPr>
                <w:color w:val="000000"/>
                <w:sz w:val="20"/>
                <w:szCs w:val="20"/>
              </w:rPr>
            </w:pPr>
            <w:r>
              <w:rPr>
                <w:color w:val="000000"/>
                <w:sz w:val="20"/>
                <w:szCs w:val="20"/>
              </w:rPr>
              <w:t>0,108</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0,28</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-0,28</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w:t>
            </w:r>
          </w:p>
        </w:tc>
        <w:tc>
          <w:tcPr>
            <w:tcW w:w="1123" w:type="dxa"/>
            <w:shd w:val="clear" w:color="000000" w:fill="FFFFFF"/>
            <w:vAlign w:val="center"/>
          </w:tcPr>
          <w:p w:rsidR="00AA152B" w:rsidRDefault="00AA152B" w:rsidP="00AA152B">
            <w:pPr>
              <w:jc w:val="center"/>
              <w:rPr>
                <w:color w:val="000000"/>
                <w:sz w:val="20"/>
                <w:szCs w:val="20"/>
              </w:rPr>
            </w:pPr>
            <w:r>
              <w:rPr>
                <w:color w:val="000000"/>
                <w:sz w:val="20"/>
                <w:szCs w:val="20"/>
              </w:rPr>
              <w:t>0,00</w:t>
            </w:r>
          </w:p>
        </w:tc>
        <w:tc>
          <w:tcPr>
            <w:tcW w:w="1123" w:type="dxa"/>
            <w:shd w:val="clear" w:color="000000" w:fill="FFFFFF"/>
            <w:vAlign w:val="center"/>
          </w:tcPr>
          <w:p w:rsidR="00AA152B" w:rsidRDefault="00AA152B" w:rsidP="00AA152B">
            <w:pPr>
              <w:jc w:val="center"/>
              <w:rPr>
                <w:color w:val="000000"/>
                <w:sz w:val="20"/>
                <w:szCs w:val="20"/>
              </w:rPr>
            </w:pPr>
            <w:r>
              <w:rPr>
                <w:color w:val="000000"/>
                <w:sz w:val="20"/>
                <w:szCs w:val="20"/>
              </w:rPr>
              <w:t>0,00</w:t>
            </w:r>
          </w:p>
        </w:tc>
      </w:tr>
      <w:tr w:rsidR="00AA152B" w:rsidTr="00AA152B">
        <w:trPr>
          <w:trHeight w:val="300"/>
          <w:jc w:val="center"/>
        </w:trPr>
        <w:tc>
          <w:tcPr>
            <w:tcW w:w="1291" w:type="dxa"/>
            <w:shd w:val="clear" w:color="000000" w:fill="FFFFFF"/>
            <w:vAlign w:val="center"/>
          </w:tcPr>
          <w:p w:rsidR="00AA152B" w:rsidRDefault="00AA152B" w:rsidP="00AA152B">
            <w:pPr>
              <w:jc w:val="center"/>
              <w:rPr>
                <w:color w:val="000000"/>
                <w:sz w:val="20"/>
                <w:szCs w:val="20"/>
              </w:rPr>
            </w:pPr>
            <w:r>
              <w:rPr>
                <w:color w:val="000000"/>
                <w:sz w:val="20"/>
                <w:szCs w:val="20"/>
              </w:rPr>
              <w:t>Узел-2</w:t>
            </w:r>
          </w:p>
        </w:tc>
        <w:tc>
          <w:tcPr>
            <w:tcW w:w="1797" w:type="dxa"/>
            <w:shd w:val="clear" w:color="000000" w:fill="FFFFFF"/>
            <w:vAlign w:val="center"/>
          </w:tcPr>
          <w:p w:rsidR="00AA152B" w:rsidRDefault="00AA152B" w:rsidP="00AA152B">
            <w:pPr>
              <w:jc w:val="center"/>
              <w:rPr>
                <w:color w:val="000000"/>
                <w:sz w:val="20"/>
                <w:szCs w:val="20"/>
              </w:rPr>
            </w:pPr>
            <w:r>
              <w:rPr>
                <w:color w:val="000000"/>
                <w:sz w:val="20"/>
                <w:szCs w:val="20"/>
              </w:rPr>
              <w:t>ул. Матросова, 14</w:t>
            </w:r>
          </w:p>
        </w:tc>
        <w:tc>
          <w:tcPr>
            <w:tcW w:w="975" w:type="dxa"/>
            <w:shd w:val="clear" w:color="000000" w:fill="FFFFFF"/>
            <w:vAlign w:val="center"/>
          </w:tcPr>
          <w:p w:rsidR="00AA152B" w:rsidRDefault="00AA152B" w:rsidP="00AA152B">
            <w:pPr>
              <w:jc w:val="center"/>
              <w:rPr>
                <w:color w:val="000000"/>
                <w:sz w:val="20"/>
                <w:szCs w:val="20"/>
              </w:rPr>
            </w:pPr>
            <w:r>
              <w:rPr>
                <w:color w:val="000000"/>
                <w:sz w:val="20"/>
                <w:szCs w:val="20"/>
              </w:rPr>
              <w:t>37</w:t>
            </w:r>
          </w:p>
        </w:tc>
        <w:tc>
          <w:tcPr>
            <w:tcW w:w="1500" w:type="dxa"/>
            <w:shd w:val="clear" w:color="000000" w:fill="FFFFFF"/>
            <w:vAlign w:val="center"/>
          </w:tcPr>
          <w:p w:rsidR="00AA152B" w:rsidRDefault="00AA152B" w:rsidP="00AA152B">
            <w:pPr>
              <w:jc w:val="center"/>
              <w:rPr>
                <w:color w:val="000000"/>
                <w:sz w:val="20"/>
                <w:szCs w:val="20"/>
              </w:rPr>
            </w:pPr>
            <w:r>
              <w:rPr>
                <w:color w:val="000000"/>
                <w:sz w:val="20"/>
                <w:szCs w:val="20"/>
              </w:rPr>
              <w:t>0,108</w:t>
            </w:r>
          </w:p>
        </w:tc>
        <w:tc>
          <w:tcPr>
            <w:tcW w:w="1500" w:type="dxa"/>
            <w:shd w:val="clear" w:color="000000" w:fill="FFFFFF"/>
            <w:vAlign w:val="center"/>
          </w:tcPr>
          <w:p w:rsidR="00AA152B" w:rsidRDefault="00AA152B" w:rsidP="00AA152B">
            <w:pPr>
              <w:jc w:val="center"/>
              <w:rPr>
                <w:color w:val="000000"/>
                <w:sz w:val="20"/>
                <w:szCs w:val="20"/>
              </w:rPr>
            </w:pPr>
            <w:r>
              <w:rPr>
                <w:color w:val="000000"/>
                <w:sz w:val="20"/>
                <w:szCs w:val="20"/>
              </w:rPr>
              <w:t>0,108</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0,28</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-0,28</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w:t>
            </w:r>
          </w:p>
        </w:tc>
        <w:tc>
          <w:tcPr>
            <w:tcW w:w="1488" w:type="dxa"/>
            <w:shd w:val="clear" w:color="000000" w:fill="FFFFFF"/>
            <w:vAlign w:val="center"/>
          </w:tcPr>
          <w:p w:rsidR="00AA152B" w:rsidRDefault="00AA152B" w:rsidP="00AA152B">
            <w:pPr>
              <w:jc w:val="center"/>
              <w:rPr>
                <w:color w:val="000000"/>
                <w:sz w:val="20"/>
                <w:szCs w:val="20"/>
              </w:rPr>
            </w:pPr>
            <w:r>
              <w:rPr>
                <w:color w:val="000000"/>
                <w:sz w:val="20"/>
                <w:szCs w:val="20"/>
              </w:rPr>
              <w:t>0</w:t>
            </w:r>
          </w:p>
        </w:tc>
        <w:tc>
          <w:tcPr>
            <w:tcW w:w="1123" w:type="dxa"/>
            <w:shd w:val="clear" w:color="000000" w:fill="FFFFFF"/>
            <w:vAlign w:val="center"/>
          </w:tcPr>
          <w:p w:rsidR="00AA152B" w:rsidRDefault="00AA152B" w:rsidP="00AA152B">
            <w:pPr>
              <w:jc w:val="center"/>
              <w:rPr>
                <w:color w:val="000000"/>
                <w:sz w:val="20"/>
                <w:szCs w:val="20"/>
              </w:rPr>
            </w:pPr>
            <w:r>
              <w:rPr>
                <w:color w:val="000000"/>
                <w:sz w:val="20"/>
                <w:szCs w:val="20"/>
              </w:rPr>
              <w:t>0,00</w:t>
            </w:r>
          </w:p>
        </w:tc>
        <w:tc>
          <w:tcPr>
            <w:tcW w:w="1123" w:type="dxa"/>
            <w:shd w:val="clear" w:color="000000" w:fill="FFFFFF"/>
            <w:vAlign w:val="center"/>
          </w:tcPr>
          <w:p w:rsidR="00AA152B" w:rsidRDefault="00AA152B" w:rsidP="00AA152B">
            <w:pPr>
              <w:jc w:val="center"/>
              <w:rPr>
                <w:color w:val="000000"/>
                <w:sz w:val="20"/>
                <w:szCs w:val="20"/>
              </w:rPr>
            </w:pPr>
            <w:r>
              <w:rPr>
                <w:color w:val="000000"/>
                <w:sz w:val="20"/>
                <w:szCs w:val="20"/>
              </w:rPr>
              <w:t>0,00</w:t>
            </w:r>
          </w:p>
        </w:tc>
      </w:tr>
    </w:tbl>
    <w:p w:rsidR="001719E7" w:rsidRDefault="001719E7" w:rsidP="00751AAF">
      <w:pPr>
        <w:spacing w:line="276" w:lineRule="auto"/>
        <w:ind w:right="45"/>
        <w:jc w:val="center"/>
        <w:rPr>
          <w:sz w:val="28"/>
          <w:szCs w:val="28"/>
        </w:rPr>
      </w:pPr>
    </w:p>
    <w:p w:rsidR="00AA152B" w:rsidRDefault="00AA152B" w:rsidP="00751AAF">
      <w:pPr>
        <w:spacing w:line="276" w:lineRule="auto"/>
        <w:ind w:right="45"/>
        <w:jc w:val="center"/>
        <w:rPr>
          <w:sz w:val="28"/>
          <w:szCs w:val="28"/>
        </w:rPr>
        <w:sectPr w:rsidR="00AA152B" w:rsidSect="007B27C8">
          <w:pgSz w:w="16838" w:h="11906" w:orient="landscape"/>
          <w:pgMar w:top="1134" w:right="851" w:bottom="567" w:left="851" w:header="680" w:footer="680" w:gutter="0"/>
          <w:cols w:space="720"/>
          <w:docGrid w:linePitch="326"/>
        </w:sectPr>
      </w:pPr>
    </w:p>
    <w:p w:rsidR="001719E7" w:rsidRDefault="00AA152B" w:rsidP="00751AAF">
      <w:pPr>
        <w:spacing w:line="276" w:lineRule="auto"/>
        <w:ind w:right="45"/>
        <w:jc w:val="center"/>
        <w:rPr>
          <w:sz w:val="28"/>
          <w:szCs w:val="28"/>
        </w:rPr>
      </w:pPr>
      <w:r>
        <w:rPr>
          <w:noProof/>
          <w:sz w:val="28"/>
          <w:szCs w:val="28"/>
        </w:rPr>
        <w:lastRenderedPageBreak/>
        <w:drawing>
          <wp:inline distT="0" distB="0" distL="0" distR="0">
            <wp:extent cx="9595485" cy="5438775"/>
            <wp:effectExtent l="0" t="0" r="5715" b="9525"/>
            <wp:docPr id="139359469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95485" cy="5438775"/>
                    </a:xfrm>
                    <a:prstGeom prst="rect">
                      <a:avLst/>
                    </a:prstGeom>
                    <a:noFill/>
                    <a:ln>
                      <a:noFill/>
                    </a:ln>
                  </pic:spPr>
                </pic:pic>
              </a:graphicData>
            </a:graphic>
          </wp:inline>
        </w:drawing>
      </w:r>
    </w:p>
    <w:p w:rsidR="001719E7" w:rsidRDefault="00AA152B" w:rsidP="00751AAF">
      <w:pPr>
        <w:spacing w:line="276" w:lineRule="auto"/>
        <w:ind w:right="45"/>
        <w:jc w:val="center"/>
        <w:rPr>
          <w:sz w:val="28"/>
          <w:szCs w:val="28"/>
        </w:rPr>
      </w:pPr>
      <w:r w:rsidRPr="00DE791F">
        <w:rPr>
          <w:iCs/>
          <w:sz w:val="28"/>
          <w:szCs w:val="28"/>
        </w:rPr>
        <w:t xml:space="preserve">Рис. </w:t>
      </w:r>
      <w:r>
        <w:rPr>
          <w:iCs/>
          <w:sz w:val="28"/>
          <w:szCs w:val="28"/>
        </w:rPr>
        <w:t>1</w:t>
      </w:r>
      <w:r w:rsidR="00A85FF3" w:rsidRPr="00A85FF3">
        <w:rPr>
          <w:iCs/>
          <w:sz w:val="28"/>
          <w:szCs w:val="28"/>
        </w:rPr>
        <w:t>3</w:t>
      </w:r>
      <w:r w:rsidRPr="006D4764">
        <w:rPr>
          <w:iCs/>
          <w:sz w:val="28"/>
          <w:szCs w:val="28"/>
        </w:rPr>
        <w:t xml:space="preserve"> – Пьезометрический график </w:t>
      </w:r>
      <w:r>
        <w:rPr>
          <w:rFonts w:eastAsia="Arial Unicode MS"/>
          <w:sz w:val="28"/>
          <w:szCs w:val="28"/>
        </w:rPr>
        <w:t>к</w:t>
      </w:r>
      <w:r w:rsidRPr="00F14CF8">
        <w:rPr>
          <w:rFonts w:eastAsia="Arial Unicode MS"/>
          <w:sz w:val="28"/>
          <w:szCs w:val="28"/>
        </w:rPr>
        <w:t>отельн</w:t>
      </w:r>
      <w:r>
        <w:rPr>
          <w:rFonts w:eastAsia="Arial Unicode MS"/>
          <w:sz w:val="28"/>
          <w:szCs w:val="28"/>
        </w:rPr>
        <w:t xml:space="preserve">ой </w:t>
      </w:r>
      <w:r w:rsidRPr="00E02FF0">
        <w:rPr>
          <w:rFonts w:eastAsia="Arial Unicode MS"/>
          <w:sz w:val="28"/>
          <w:szCs w:val="28"/>
        </w:rPr>
        <w:t>СХТ-</w:t>
      </w:r>
      <w:r>
        <w:rPr>
          <w:rFonts w:eastAsia="Arial Unicode MS"/>
          <w:sz w:val="28"/>
          <w:szCs w:val="28"/>
        </w:rPr>
        <w:t>2</w:t>
      </w:r>
      <w:r w:rsidRPr="00E02FF0">
        <w:rPr>
          <w:rFonts w:eastAsia="Arial Unicode MS"/>
          <w:sz w:val="28"/>
          <w:szCs w:val="28"/>
        </w:rPr>
        <w:t xml:space="preserve"> р.п. Майна</w:t>
      </w:r>
    </w:p>
    <w:p w:rsidR="00EF5B74" w:rsidRDefault="00EF5B74" w:rsidP="00751AAF">
      <w:pPr>
        <w:spacing w:line="276" w:lineRule="auto"/>
        <w:ind w:right="45"/>
        <w:jc w:val="center"/>
        <w:rPr>
          <w:sz w:val="28"/>
          <w:szCs w:val="28"/>
        </w:rPr>
        <w:sectPr w:rsidR="00EF5B74" w:rsidSect="007B27C8">
          <w:pgSz w:w="16838" w:h="11906" w:orient="landscape"/>
          <w:pgMar w:top="1134" w:right="851" w:bottom="567" w:left="851" w:header="680" w:footer="680" w:gutter="0"/>
          <w:cols w:space="720"/>
          <w:docGrid w:linePitch="326"/>
        </w:sectPr>
      </w:pPr>
    </w:p>
    <w:p w:rsidR="00EF5B74" w:rsidRPr="006D4764" w:rsidRDefault="00EF5B74" w:rsidP="00EF5B74">
      <w:pPr>
        <w:keepNext/>
        <w:spacing w:line="276" w:lineRule="auto"/>
        <w:jc w:val="center"/>
        <w:rPr>
          <w:iCs/>
          <w:sz w:val="28"/>
          <w:szCs w:val="28"/>
        </w:rPr>
      </w:pPr>
      <w:r w:rsidRPr="006D4764">
        <w:rPr>
          <w:iCs/>
          <w:sz w:val="28"/>
          <w:szCs w:val="28"/>
        </w:rPr>
        <w:lastRenderedPageBreak/>
        <w:t>Таблица 11</w:t>
      </w:r>
      <w:r>
        <w:rPr>
          <w:iCs/>
          <w:sz w:val="28"/>
          <w:szCs w:val="28"/>
        </w:rPr>
        <w:t>.6</w:t>
      </w:r>
      <w:r w:rsidRPr="006D4764">
        <w:rPr>
          <w:iCs/>
          <w:sz w:val="28"/>
          <w:szCs w:val="28"/>
        </w:rPr>
        <w:t xml:space="preserve"> – </w:t>
      </w:r>
      <w:r w:rsidRPr="006D4764">
        <w:rPr>
          <w:bCs/>
          <w:iCs/>
          <w:sz w:val="28"/>
          <w:szCs w:val="28"/>
        </w:rPr>
        <w:t xml:space="preserve">Гидравлический расчет режима работы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w:t>
      </w:r>
      <w:r w:rsidR="00581C9F">
        <w:rPr>
          <w:rFonts w:eastAsia="Arial Unicode MS"/>
          <w:sz w:val="28"/>
          <w:szCs w:val="28"/>
        </w:rPr>
        <w:t xml:space="preserve"> </w:t>
      </w:r>
      <w:r w:rsidRPr="00EF5B74">
        <w:rPr>
          <w:rFonts w:eastAsia="Arial Unicode MS"/>
          <w:sz w:val="28"/>
          <w:szCs w:val="28"/>
        </w:rPr>
        <w:t>д/с «Сказка» р.п. Майна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EF5B74" w:rsidRPr="00776D19" w:rsidTr="00581C9F">
        <w:trPr>
          <w:trHeight w:val="1416"/>
          <w:jc w:val="center"/>
        </w:trPr>
        <w:tc>
          <w:tcPr>
            <w:tcW w:w="1291"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Наименование начала участка</w:t>
            </w:r>
          </w:p>
        </w:tc>
        <w:tc>
          <w:tcPr>
            <w:tcW w:w="1797"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Наименование конца участка</w:t>
            </w:r>
          </w:p>
        </w:tc>
        <w:tc>
          <w:tcPr>
            <w:tcW w:w="975"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Длина участка, м</w:t>
            </w:r>
          </w:p>
        </w:tc>
        <w:tc>
          <w:tcPr>
            <w:tcW w:w="1500"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Внутренний диаметр подающего трубопровода, м</w:t>
            </w:r>
          </w:p>
        </w:tc>
        <w:tc>
          <w:tcPr>
            <w:tcW w:w="1500"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Внутренний диаметр обратного трубопровода, м</w:t>
            </w:r>
          </w:p>
        </w:tc>
        <w:tc>
          <w:tcPr>
            <w:tcW w:w="1488"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Расход воды в подающем трубопроводе, т/ч</w:t>
            </w:r>
          </w:p>
        </w:tc>
        <w:tc>
          <w:tcPr>
            <w:tcW w:w="1488"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Расход воды в обратном трубопроводе, т/ч</w:t>
            </w:r>
          </w:p>
        </w:tc>
        <w:tc>
          <w:tcPr>
            <w:tcW w:w="1488"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Потери напора в подающем трубопроводе, м</w:t>
            </w:r>
          </w:p>
        </w:tc>
        <w:tc>
          <w:tcPr>
            <w:tcW w:w="1488"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Потери напора в обратном трубопроводе, м</w:t>
            </w:r>
          </w:p>
        </w:tc>
        <w:tc>
          <w:tcPr>
            <w:tcW w:w="1123"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Удельные линейные потери напора в под.тр-де, мм/м</w:t>
            </w:r>
          </w:p>
        </w:tc>
        <w:tc>
          <w:tcPr>
            <w:tcW w:w="1123" w:type="dxa"/>
            <w:shd w:val="clear" w:color="000000" w:fill="FFFFFF"/>
            <w:vAlign w:val="center"/>
            <w:hideMark/>
          </w:tcPr>
          <w:p w:rsidR="00EF5B74" w:rsidRPr="008B4AA9" w:rsidRDefault="00EF5B74" w:rsidP="00581C9F">
            <w:pPr>
              <w:spacing w:line="276" w:lineRule="auto"/>
              <w:jc w:val="center"/>
              <w:rPr>
                <w:b/>
                <w:bCs/>
                <w:color w:val="000000"/>
                <w:sz w:val="20"/>
                <w:szCs w:val="20"/>
              </w:rPr>
            </w:pPr>
            <w:r w:rsidRPr="008B4AA9">
              <w:rPr>
                <w:b/>
                <w:bCs/>
                <w:color w:val="000000"/>
                <w:sz w:val="20"/>
                <w:szCs w:val="20"/>
              </w:rPr>
              <w:t>Удельные линейные потери напора в обр.тр-де, мм/м</w:t>
            </w:r>
          </w:p>
        </w:tc>
      </w:tr>
      <w:tr w:rsidR="00EF5B74" w:rsidTr="00EF5B74">
        <w:trPr>
          <w:trHeight w:val="300"/>
          <w:jc w:val="center"/>
        </w:trPr>
        <w:tc>
          <w:tcPr>
            <w:tcW w:w="1291"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Котельная д/с "Сказка"</w:t>
            </w:r>
          </w:p>
        </w:tc>
        <w:tc>
          <w:tcPr>
            <w:tcW w:w="1797"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Узел</w:t>
            </w:r>
          </w:p>
        </w:tc>
        <w:tc>
          <w:tcPr>
            <w:tcW w:w="975"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6</w:t>
            </w:r>
          </w:p>
        </w:tc>
        <w:tc>
          <w:tcPr>
            <w:tcW w:w="1500"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0,057</w:t>
            </w:r>
          </w:p>
        </w:tc>
        <w:tc>
          <w:tcPr>
            <w:tcW w:w="1500"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0,057</w:t>
            </w:r>
          </w:p>
        </w:tc>
        <w:tc>
          <w:tcPr>
            <w:tcW w:w="1488"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1,56</w:t>
            </w:r>
          </w:p>
        </w:tc>
        <w:tc>
          <w:tcPr>
            <w:tcW w:w="1488"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-1,56</w:t>
            </w:r>
          </w:p>
        </w:tc>
        <w:tc>
          <w:tcPr>
            <w:tcW w:w="1488"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0,01</w:t>
            </w:r>
          </w:p>
        </w:tc>
        <w:tc>
          <w:tcPr>
            <w:tcW w:w="1488"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0,01</w:t>
            </w:r>
          </w:p>
        </w:tc>
        <w:tc>
          <w:tcPr>
            <w:tcW w:w="1123"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1,03</w:t>
            </w:r>
          </w:p>
        </w:tc>
        <w:tc>
          <w:tcPr>
            <w:tcW w:w="1123" w:type="dxa"/>
            <w:shd w:val="clear" w:color="000000" w:fill="FFFFFF"/>
            <w:vAlign w:val="center"/>
          </w:tcPr>
          <w:p w:rsidR="00EF5B74" w:rsidRPr="008B4AA9" w:rsidRDefault="00EF5B74" w:rsidP="00EF5B74">
            <w:pPr>
              <w:jc w:val="center"/>
              <w:rPr>
                <w:color w:val="000000"/>
                <w:sz w:val="20"/>
                <w:szCs w:val="20"/>
              </w:rPr>
            </w:pPr>
            <w:r>
              <w:rPr>
                <w:color w:val="000000"/>
                <w:sz w:val="20"/>
                <w:szCs w:val="20"/>
              </w:rPr>
              <w:t>1,03</w:t>
            </w:r>
          </w:p>
        </w:tc>
      </w:tr>
      <w:tr w:rsidR="00EF5B74" w:rsidTr="00EF5B74">
        <w:trPr>
          <w:trHeight w:val="300"/>
          <w:jc w:val="center"/>
        </w:trPr>
        <w:tc>
          <w:tcPr>
            <w:tcW w:w="1291" w:type="dxa"/>
            <w:shd w:val="clear" w:color="000000" w:fill="FFFFFF"/>
            <w:vAlign w:val="center"/>
          </w:tcPr>
          <w:p w:rsidR="00EF5B74" w:rsidRDefault="00EF5B74" w:rsidP="00EF5B74">
            <w:pPr>
              <w:jc w:val="center"/>
              <w:rPr>
                <w:color w:val="000000"/>
                <w:sz w:val="20"/>
                <w:szCs w:val="20"/>
              </w:rPr>
            </w:pPr>
            <w:r>
              <w:rPr>
                <w:color w:val="000000"/>
                <w:sz w:val="20"/>
                <w:szCs w:val="20"/>
              </w:rPr>
              <w:t>Узел</w:t>
            </w:r>
          </w:p>
        </w:tc>
        <w:tc>
          <w:tcPr>
            <w:tcW w:w="1797" w:type="dxa"/>
            <w:shd w:val="clear" w:color="000000" w:fill="FFFFFF"/>
            <w:vAlign w:val="center"/>
          </w:tcPr>
          <w:p w:rsidR="00EF5B74" w:rsidRDefault="00EF5B74" w:rsidP="00EF5B74">
            <w:pPr>
              <w:jc w:val="center"/>
              <w:rPr>
                <w:color w:val="000000"/>
                <w:sz w:val="20"/>
                <w:szCs w:val="20"/>
              </w:rPr>
            </w:pPr>
            <w:r>
              <w:rPr>
                <w:color w:val="000000"/>
                <w:sz w:val="20"/>
                <w:szCs w:val="20"/>
              </w:rPr>
              <w:t>д/с "Сказка"</w:t>
            </w:r>
          </w:p>
        </w:tc>
        <w:tc>
          <w:tcPr>
            <w:tcW w:w="975" w:type="dxa"/>
            <w:shd w:val="clear" w:color="000000" w:fill="FFFFFF"/>
            <w:vAlign w:val="center"/>
          </w:tcPr>
          <w:p w:rsidR="00EF5B74" w:rsidRDefault="00EF5B74" w:rsidP="00EF5B74">
            <w:pPr>
              <w:jc w:val="center"/>
              <w:rPr>
                <w:color w:val="000000"/>
                <w:sz w:val="20"/>
                <w:szCs w:val="20"/>
              </w:rPr>
            </w:pPr>
            <w:r>
              <w:rPr>
                <w:color w:val="000000"/>
                <w:sz w:val="20"/>
                <w:szCs w:val="20"/>
              </w:rPr>
              <w:t>38</w:t>
            </w:r>
          </w:p>
        </w:tc>
        <w:tc>
          <w:tcPr>
            <w:tcW w:w="1500" w:type="dxa"/>
            <w:shd w:val="clear" w:color="000000" w:fill="FFFFFF"/>
            <w:vAlign w:val="center"/>
          </w:tcPr>
          <w:p w:rsidR="00EF5B74" w:rsidRDefault="00EF5B74" w:rsidP="00EF5B74">
            <w:pPr>
              <w:jc w:val="center"/>
              <w:rPr>
                <w:color w:val="000000"/>
                <w:sz w:val="20"/>
                <w:szCs w:val="20"/>
              </w:rPr>
            </w:pPr>
            <w:r>
              <w:rPr>
                <w:color w:val="000000"/>
                <w:sz w:val="20"/>
                <w:szCs w:val="20"/>
              </w:rPr>
              <w:t>0,057</w:t>
            </w:r>
          </w:p>
        </w:tc>
        <w:tc>
          <w:tcPr>
            <w:tcW w:w="1500" w:type="dxa"/>
            <w:shd w:val="clear" w:color="000000" w:fill="FFFFFF"/>
            <w:vAlign w:val="center"/>
          </w:tcPr>
          <w:p w:rsidR="00EF5B74" w:rsidRDefault="00EF5B74" w:rsidP="00EF5B74">
            <w:pPr>
              <w:jc w:val="center"/>
              <w:rPr>
                <w:color w:val="000000"/>
                <w:sz w:val="20"/>
                <w:szCs w:val="20"/>
              </w:rPr>
            </w:pPr>
            <w:r>
              <w:rPr>
                <w:color w:val="000000"/>
                <w:sz w:val="20"/>
                <w:szCs w:val="20"/>
              </w:rPr>
              <w:t>0,057</w:t>
            </w:r>
          </w:p>
        </w:tc>
        <w:tc>
          <w:tcPr>
            <w:tcW w:w="1488" w:type="dxa"/>
            <w:shd w:val="clear" w:color="000000" w:fill="FFFFFF"/>
            <w:vAlign w:val="center"/>
          </w:tcPr>
          <w:p w:rsidR="00EF5B74" w:rsidRDefault="00EF5B74" w:rsidP="00EF5B74">
            <w:pPr>
              <w:jc w:val="center"/>
              <w:rPr>
                <w:color w:val="000000"/>
                <w:sz w:val="20"/>
                <w:szCs w:val="20"/>
              </w:rPr>
            </w:pPr>
            <w:r>
              <w:rPr>
                <w:color w:val="000000"/>
                <w:sz w:val="20"/>
                <w:szCs w:val="20"/>
              </w:rPr>
              <w:t>1,56</w:t>
            </w:r>
          </w:p>
        </w:tc>
        <w:tc>
          <w:tcPr>
            <w:tcW w:w="1488" w:type="dxa"/>
            <w:shd w:val="clear" w:color="000000" w:fill="FFFFFF"/>
            <w:vAlign w:val="center"/>
          </w:tcPr>
          <w:p w:rsidR="00EF5B74" w:rsidRDefault="00EF5B74" w:rsidP="00EF5B74">
            <w:pPr>
              <w:jc w:val="center"/>
              <w:rPr>
                <w:color w:val="000000"/>
                <w:sz w:val="20"/>
                <w:szCs w:val="20"/>
              </w:rPr>
            </w:pPr>
            <w:r>
              <w:rPr>
                <w:color w:val="000000"/>
                <w:sz w:val="20"/>
                <w:szCs w:val="20"/>
              </w:rPr>
              <w:t>-1,56</w:t>
            </w:r>
          </w:p>
        </w:tc>
        <w:tc>
          <w:tcPr>
            <w:tcW w:w="1488" w:type="dxa"/>
            <w:shd w:val="clear" w:color="000000" w:fill="FFFFFF"/>
            <w:vAlign w:val="center"/>
          </w:tcPr>
          <w:p w:rsidR="00EF5B74" w:rsidRDefault="00EF5B74" w:rsidP="00EF5B74">
            <w:pPr>
              <w:jc w:val="center"/>
              <w:rPr>
                <w:color w:val="000000"/>
                <w:sz w:val="20"/>
                <w:szCs w:val="20"/>
              </w:rPr>
            </w:pPr>
            <w:r>
              <w:rPr>
                <w:color w:val="000000"/>
                <w:sz w:val="20"/>
                <w:szCs w:val="20"/>
              </w:rPr>
              <w:t>0,05</w:t>
            </w:r>
          </w:p>
        </w:tc>
        <w:tc>
          <w:tcPr>
            <w:tcW w:w="1488" w:type="dxa"/>
            <w:shd w:val="clear" w:color="000000" w:fill="FFFFFF"/>
            <w:vAlign w:val="center"/>
          </w:tcPr>
          <w:p w:rsidR="00EF5B74" w:rsidRDefault="00EF5B74" w:rsidP="00EF5B74">
            <w:pPr>
              <w:jc w:val="center"/>
              <w:rPr>
                <w:color w:val="000000"/>
                <w:sz w:val="20"/>
                <w:szCs w:val="20"/>
              </w:rPr>
            </w:pPr>
            <w:r>
              <w:rPr>
                <w:color w:val="000000"/>
                <w:sz w:val="20"/>
                <w:szCs w:val="20"/>
              </w:rPr>
              <w:t>0,05</w:t>
            </w:r>
          </w:p>
        </w:tc>
        <w:tc>
          <w:tcPr>
            <w:tcW w:w="1123" w:type="dxa"/>
            <w:shd w:val="clear" w:color="000000" w:fill="FFFFFF"/>
            <w:vAlign w:val="center"/>
          </w:tcPr>
          <w:p w:rsidR="00EF5B74" w:rsidRDefault="00EF5B74" w:rsidP="00EF5B74">
            <w:pPr>
              <w:jc w:val="center"/>
              <w:rPr>
                <w:color w:val="000000"/>
                <w:sz w:val="20"/>
                <w:szCs w:val="20"/>
              </w:rPr>
            </w:pPr>
            <w:r>
              <w:rPr>
                <w:color w:val="000000"/>
                <w:sz w:val="20"/>
                <w:szCs w:val="20"/>
              </w:rPr>
              <w:t>1,03</w:t>
            </w:r>
          </w:p>
        </w:tc>
        <w:tc>
          <w:tcPr>
            <w:tcW w:w="1123" w:type="dxa"/>
            <w:shd w:val="clear" w:color="000000" w:fill="FFFFFF"/>
            <w:vAlign w:val="center"/>
          </w:tcPr>
          <w:p w:rsidR="00EF5B74" w:rsidRDefault="00EF5B74" w:rsidP="00EF5B74">
            <w:pPr>
              <w:jc w:val="center"/>
              <w:rPr>
                <w:color w:val="000000"/>
                <w:sz w:val="20"/>
                <w:szCs w:val="20"/>
              </w:rPr>
            </w:pPr>
            <w:r>
              <w:rPr>
                <w:color w:val="000000"/>
                <w:sz w:val="20"/>
                <w:szCs w:val="20"/>
              </w:rPr>
              <w:t>1,03</w:t>
            </w:r>
          </w:p>
        </w:tc>
      </w:tr>
    </w:tbl>
    <w:p w:rsidR="001719E7" w:rsidRDefault="001719E7" w:rsidP="00751AAF">
      <w:pPr>
        <w:spacing w:line="276" w:lineRule="auto"/>
        <w:ind w:right="45"/>
        <w:jc w:val="center"/>
        <w:rPr>
          <w:sz w:val="28"/>
          <w:szCs w:val="28"/>
        </w:rPr>
      </w:pPr>
    </w:p>
    <w:p w:rsidR="004309F5" w:rsidRDefault="004309F5" w:rsidP="00751AAF">
      <w:pPr>
        <w:spacing w:line="276" w:lineRule="auto"/>
        <w:ind w:right="45"/>
        <w:jc w:val="center"/>
        <w:rPr>
          <w:sz w:val="28"/>
          <w:szCs w:val="28"/>
        </w:rPr>
        <w:sectPr w:rsidR="004309F5" w:rsidSect="007B27C8">
          <w:pgSz w:w="16838" w:h="11906" w:orient="landscape"/>
          <w:pgMar w:top="1134" w:right="851" w:bottom="567" w:left="851" w:header="680" w:footer="680" w:gutter="0"/>
          <w:cols w:space="720"/>
          <w:docGrid w:linePitch="326"/>
        </w:sectPr>
      </w:pPr>
    </w:p>
    <w:p w:rsidR="00EF5B74" w:rsidRDefault="009833C7" w:rsidP="00751AAF">
      <w:pPr>
        <w:spacing w:line="276" w:lineRule="auto"/>
        <w:ind w:right="45"/>
        <w:jc w:val="center"/>
        <w:rPr>
          <w:sz w:val="28"/>
          <w:szCs w:val="28"/>
        </w:rPr>
      </w:pPr>
      <w:r>
        <w:rPr>
          <w:noProof/>
          <w:sz w:val="28"/>
          <w:szCs w:val="28"/>
        </w:rPr>
        <w:lastRenderedPageBreak/>
        <w:drawing>
          <wp:inline distT="0" distB="0" distL="0" distR="0">
            <wp:extent cx="9595485" cy="5438775"/>
            <wp:effectExtent l="0" t="0" r="5715" b="9525"/>
            <wp:docPr id="19783962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95485" cy="5438775"/>
                    </a:xfrm>
                    <a:prstGeom prst="rect">
                      <a:avLst/>
                    </a:prstGeom>
                    <a:noFill/>
                    <a:ln>
                      <a:noFill/>
                    </a:ln>
                  </pic:spPr>
                </pic:pic>
              </a:graphicData>
            </a:graphic>
          </wp:inline>
        </w:drawing>
      </w:r>
    </w:p>
    <w:p w:rsidR="00EF5B74" w:rsidRDefault="009833C7" w:rsidP="00751AAF">
      <w:pPr>
        <w:spacing w:line="276" w:lineRule="auto"/>
        <w:ind w:right="45"/>
        <w:jc w:val="center"/>
        <w:rPr>
          <w:sz w:val="28"/>
          <w:szCs w:val="28"/>
        </w:rPr>
      </w:pPr>
      <w:r w:rsidRPr="00DE791F">
        <w:rPr>
          <w:iCs/>
          <w:sz w:val="28"/>
          <w:szCs w:val="28"/>
        </w:rPr>
        <w:t xml:space="preserve">Рис. </w:t>
      </w:r>
      <w:r>
        <w:rPr>
          <w:iCs/>
          <w:sz w:val="28"/>
          <w:szCs w:val="28"/>
        </w:rPr>
        <w:t>1</w:t>
      </w:r>
      <w:r w:rsidR="00A85FF3" w:rsidRPr="00A85FF3">
        <w:rPr>
          <w:iCs/>
          <w:sz w:val="28"/>
          <w:szCs w:val="28"/>
        </w:rPr>
        <w:t>4</w:t>
      </w:r>
      <w:r w:rsidRPr="006D4764">
        <w:rPr>
          <w:iCs/>
          <w:sz w:val="28"/>
          <w:szCs w:val="28"/>
        </w:rPr>
        <w:t xml:space="preserve"> – Пьезометрический график </w:t>
      </w:r>
      <w:r>
        <w:rPr>
          <w:rFonts w:eastAsia="Arial Unicode MS"/>
          <w:sz w:val="28"/>
          <w:szCs w:val="28"/>
        </w:rPr>
        <w:t>к</w:t>
      </w:r>
      <w:r w:rsidRPr="00F14CF8">
        <w:rPr>
          <w:rFonts w:eastAsia="Arial Unicode MS"/>
          <w:sz w:val="28"/>
          <w:szCs w:val="28"/>
        </w:rPr>
        <w:t>отельн</w:t>
      </w:r>
      <w:r>
        <w:rPr>
          <w:rFonts w:eastAsia="Arial Unicode MS"/>
          <w:sz w:val="28"/>
          <w:szCs w:val="28"/>
        </w:rPr>
        <w:t xml:space="preserve">ой </w:t>
      </w:r>
      <w:r w:rsidRPr="00EF5B74">
        <w:rPr>
          <w:rFonts w:eastAsia="Arial Unicode MS"/>
          <w:sz w:val="28"/>
          <w:szCs w:val="28"/>
        </w:rPr>
        <w:t>д/с «Сказка» р.п. Майна</w:t>
      </w:r>
    </w:p>
    <w:p w:rsidR="00712BD1" w:rsidRDefault="00712BD1" w:rsidP="00751AAF">
      <w:pPr>
        <w:spacing w:line="276" w:lineRule="auto"/>
        <w:ind w:right="45"/>
        <w:jc w:val="center"/>
        <w:rPr>
          <w:sz w:val="28"/>
          <w:szCs w:val="28"/>
        </w:rPr>
        <w:sectPr w:rsidR="00712BD1" w:rsidSect="007B27C8">
          <w:pgSz w:w="16838" w:h="11906" w:orient="landscape"/>
          <w:pgMar w:top="1134" w:right="851" w:bottom="567" w:left="851" w:header="680" w:footer="680" w:gutter="0"/>
          <w:cols w:space="720"/>
          <w:docGrid w:linePitch="326"/>
        </w:sectPr>
      </w:pPr>
    </w:p>
    <w:p w:rsidR="00712BD1" w:rsidRPr="006D4764" w:rsidRDefault="00712BD1" w:rsidP="00712BD1">
      <w:pPr>
        <w:keepNext/>
        <w:spacing w:line="276" w:lineRule="auto"/>
        <w:jc w:val="center"/>
        <w:rPr>
          <w:iCs/>
          <w:sz w:val="28"/>
          <w:szCs w:val="28"/>
        </w:rPr>
      </w:pPr>
      <w:r w:rsidRPr="006D4764">
        <w:rPr>
          <w:iCs/>
          <w:sz w:val="28"/>
          <w:szCs w:val="28"/>
        </w:rPr>
        <w:lastRenderedPageBreak/>
        <w:t>Таблица 11</w:t>
      </w:r>
      <w:r>
        <w:rPr>
          <w:iCs/>
          <w:sz w:val="28"/>
          <w:szCs w:val="28"/>
        </w:rPr>
        <w:t>.7</w:t>
      </w:r>
      <w:r w:rsidRPr="006D4764">
        <w:rPr>
          <w:iCs/>
          <w:sz w:val="28"/>
          <w:szCs w:val="28"/>
        </w:rPr>
        <w:t xml:space="preserve"> – </w:t>
      </w:r>
      <w:r w:rsidRPr="006D4764">
        <w:rPr>
          <w:bCs/>
          <w:iCs/>
          <w:sz w:val="28"/>
          <w:szCs w:val="28"/>
        </w:rPr>
        <w:t xml:space="preserve">Гидравлический расчет режима работы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w:t>
      </w:r>
      <w:r w:rsidR="00581C9F">
        <w:rPr>
          <w:rFonts w:eastAsia="Arial Unicode MS"/>
          <w:sz w:val="28"/>
          <w:szCs w:val="28"/>
        </w:rPr>
        <w:t xml:space="preserve"> </w:t>
      </w:r>
      <w:r w:rsidRPr="00712BD1">
        <w:rPr>
          <w:rFonts w:eastAsia="Arial Unicode MS"/>
          <w:sz w:val="28"/>
          <w:szCs w:val="28"/>
        </w:rPr>
        <w:t>д/с с. Абрамовка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712BD1" w:rsidRPr="00A06578" w:rsidTr="00581C9F">
        <w:trPr>
          <w:trHeight w:val="1416"/>
          <w:jc w:val="center"/>
        </w:trPr>
        <w:tc>
          <w:tcPr>
            <w:tcW w:w="1291"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Наименование начала участка</w:t>
            </w:r>
          </w:p>
        </w:tc>
        <w:tc>
          <w:tcPr>
            <w:tcW w:w="1797"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Наименование конца участка</w:t>
            </w:r>
          </w:p>
        </w:tc>
        <w:tc>
          <w:tcPr>
            <w:tcW w:w="975"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Длина участка, м</w:t>
            </w:r>
          </w:p>
        </w:tc>
        <w:tc>
          <w:tcPr>
            <w:tcW w:w="1500"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Внутренний диаметр подающего трубопровода, м</w:t>
            </w:r>
          </w:p>
        </w:tc>
        <w:tc>
          <w:tcPr>
            <w:tcW w:w="1500"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Внутренний диаметр обратного трубопровода, м</w:t>
            </w:r>
          </w:p>
        </w:tc>
        <w:tc>
          <w:tcPr>
            <w:tcW w:w="1488"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Расход воды в подающем трубопроводе, т/ч</w:t>
            </w:r>
          </w:p>
        </w:tc>
        <w:tc>
          <w:tcPr>
            <w:tcW w:w="1488"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Расход воды в обратном трубопроводе, т/ч</w:t>
            </w:r>
          </w:p>
        </w:tc>
        <w:tc>
          <w:tcPr>
            <w:tcW w:w="1488"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Потери напора в подающем трубопроводе, м</w:t>
            </w:r>
          </w:p>
        </w:tc>
        <w:tc>
          <w:tcPr>
            <w:tcW w:w="1488"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Потери напора в обратном трубопроводе, м</w:t>
            </w:r>
          </w:p>
        </w:tc>
        <w:tc>
          <w:tcPr>
            <w:tcW w:w="1123"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Удельные линейные потери напора в под.тр-де, мм/м</w:t>
            </w:r>
          </w:p>
        </w:tc>
        <w:tc>
          <w:tcPr>
            <w:tcW w:w="1123" w:type="dxa"/>
            <w:shd w:val="clear" w:color="000000" w:fill="FFFFFF"/>
            <w:vAlign w:val="center"/>
            <w:hideMark/>
          </w:tcPr>
          <w:p w:rsidR="00712BD1" w:rsidRPr="00A06578" w:rsidRDefault="00712BD1" w:rsidP="00581C9F">
            <w:pPr>
              <w:spacing w:line="276" w:lineRule="auto"/>
              <w:jc w:val="center"/>
              <w:rPr>
                <w:b/>
                <w:bCs/>
                <w:color w:val="000000"/>
                <w:sz w:val="20"/>
                <w:szCs w:val="20"/>
              </w:rPr>
            </w:pPr>
            <w:r w:rsidRPr="00A06578">
              <w:rPr>
                <w:b/>
                <w:bCs/>
                <w:color w:val="000000"/>
                <w:sz w:val="20"/>
                <w:szCs w:val="20"/>
              </w:rPr>
              <w:t>Удельные линейные потери напора в обр.тр-де, мм/м</w:t>
            </w:r>
          </w:p>
        </w:tc>
      </w:tr>
      <w:tr w:rsidR="00A06578" w:rsidRPr="00A06578" w:rsidTr="00A06578">
        <w:trPr>
          <w:trHeight w:val="300"/>
          <w:jc w:val="center"/>
        </w:trPr>
        <w:tc>
          <w:tcPr>
            <w:tcW w:w="1291"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Котельная д/с Абрамовка</w:t>
            </w:r>
          </w:p>
        </w:tc>
        <w:tc>
          <w:tcPr>
            <w:tcW w:w="1797"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Узел-1</w:t>
            </w:r>
          </w:p>
        </w:tc>
        <w:tc>
          <w:tcPr>
            <w:tcW w:w="975"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11</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0,089</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0,089</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1,23</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-1,23</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0,07</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0,07</w:t>
            </w:r>
          </w:p>
        </w:tc>
      </w:tr>
      <w:tr w:rsidR="00A06578" w:rsidRPr="00A06578" w:rsidTr="00A06578">
        <w:trPr>
          <w:trHeight w:val="300"/>
          <w:jc w:val="center"/>
        </w:trPr>
        <w:tc>
          <w:tcPr>
            <w:tcW w:w="1291"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Узел-1</w:t>
            </w:r>
          </w:p>
        </w:tc>
        <w:tc>
          <w:tcPr>
            <w:tcW w:w="1797"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З-2</w:t>
            </w:r>
          </w:p>
        </w:tc>
        <w:tc>
          <w:tcPr>
            <w:tcW w:w="975"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10</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0,057</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0,057</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0,15</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-0,15</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0,01</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0,01</w:t>
            </w:r>
          </w:p>
        </w:tc>
      </w:tr>
      <w:tr w:rsidR="00A06578" w:rsidRPr="00A06578" w:rsidTr="00A06578">
        <w:trPr>
          <w:trHeight w:val="300"/>
          <w:jc w:val="center"/>
        </w:trPr>
        <w:tc>
          <w:tcPr>
            <w:tcW w:w="1291"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З-2</w:t>
            </w:r>
          </w:p>
        </w:tc>
        <w:tc>
          <w:tcPr>
            <w:tcW w:w="1797"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Мед. пункт</w:t>
            </w:r>
          </w:p>
        </w:tc>
        <w:tc>
          <w:tcPr>
            <w:tcW w:w="975"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0,057</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0,057</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0,15</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-0,15</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0,01</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0,01</w:t>
            </w:r>
          </w:p>
        </w:tc>
      </w:tr>
      <w:tr w:rsidR="00A06578" w:rsidRPr="00A06578" w:rsidTr="00A06578">
        <w:trPr>
          <w:trHeight w:val="300"/>
          <w:jc w:val="center"/>
        </w:trPr>
        <w:tc>
          <w:tcPr>
            <w:tcW w:w="1291"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Узел-1</w:t>
            </w:r>
          </w:p>
        </w:tc>
        <w:tc>
          <w:tcPr>
            <w:tcW w:w="1797"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З-1</w:t>
            </w:r>
          </w:p>
        </w:tc>
        <w:tc>
          <w:tcPr>
            <w:tcW w:w="975"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90</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0,076</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0,076</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1,08</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-1,08</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0,01</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0,01</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0,12</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0,12</w:t>
            </w:r>
          </w:p>
        </w:tc>
      </w:tr>
      <w:tr w:rsidR="00A06578" w:rsidRPr="00A06578" w:rsidTr="00A06578">
        <w:trPr>
          <w:trHeight w:val="300"/>
          <w:jc w:val="center"/>
        </w:trPr>
        <w:tc>
          <w:tcPr>
            <w:tcW w:w="1291"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З-1</w:t>
            </w:r>
          </w:p>
        </w:tc>
        <w:tc>
          <w:tcPr>
            <w:tcW w:w="1797"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д/с "Солнышко"</w:t>
            </w:r>
          </w:p>
        </w:tc>
        <w:tc>
          <w:tcPr>
            <w:tcW w:w="975"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0,076</w:t>
            </w:r>
          </w:p>
        </w:tc>
        <w:tc>
          <w:tcPr>
            <w:tcW w:w="1500"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0,076</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1,08</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-1,08</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488"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0,00</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0,12</w:t>
            </w:r>
          </w:p>
        </w:tc>
        <w:tc>
          <w:tcPr>
            <w:tcW w:w="1123" w:type="dxa"/>
            <w:shd w:val="clear" w:color="000000" w:fill="FFFFFF"/>
            <w:vAlign w:val="center"/>
          </w:tcPr>
          <w:p w:rsidR="00A06578" w:rsidRPr="00A06578" w:rsidRDefault="00A06578" w:rsidP="00A06578">
            <w:pPr>
              <w:jc w:val="center"/>
              <w:rPr>
                <w:color w:val="000000"/>
                <w:sz w:val="20"/>
                <w:szCs w:val="20"/>
              </w:rPr>
            </w:pPr>
            <w:r w:rsidRPr="00A06578">
              <w:rPr>
                <w:color w:val="000000"/>
                <w:sz w:val="20"/>
                <w:szCs w:val="20"/>
              </w:rPr>
              <w:t>0,12</w:t>
            </w:r>
          </w:p>
        </w:tc>
      </w:tr>
    </w:tbl>
    <w:p w:rsidR="00EF5B74" w:rsidRDefault="00EF5B74" w:rsidP="00751AAF">
      <w:pPr>
        <w:spacing w:line="276" w:lineRule="auto"/>
        <w:ind w:right="45"/>
        <w:jc w:val="center"/>
        <w:rPr>
          <w:sz w:val="28"/>
          <w:szCs w:val="28"/>
        </w:rPr>
      </w:pPr>
    </w:p>
    <w:p w:rsidR="003A1DDF" w:rsidRDefault="003A1DDF" w:rsidP="00751AAF">
      <w:pPr>
        <w:spacing w:line="276" w:lineRule="auto"/>
        <w:ind w:right="45"/>
        <w:jc w:val="center"/>
        <w:rPr>
          <w:sz w:val="28"/>
          <w:szCs w:val="28"/>
        </w:rPr>
        <w:sectPr w:rsidR="003A1DDF" w:rsidSect="007B27C8">
          <w:pgSz w:w="16838" w:h="11906" w:orient="landscape"/>
          <w:pgMar w:top="1134" w:right="851" w:bottom="567" w:left="851" w:header="680" w:footer="680" w:gutter="0"/>
          <w:cols w:space="720"/>
          <w:docGrid w:linePitch="326"/>
        </w:sectPr>
      </w:pPr>
    </w:p>
    <w:p w:rsidR="00712BD1" w:rsidRDefault="003A1DDF" w:rsidP="00751AAF">
      <w:pPr>
        <w:spacing w:line="276" w:lineRule="auto"/>
        <w:ind w:right="45"/>
        <w:jc w:val="center"/>
        <w:rPr>
          <w:sz w:val="28"/>
          <w:szCs w:val="28"/>
        </w:rPr>
      </w:pPr>
      <w:r>
        <w:rPr>
          <w:noProof/>
          <w:sz w:val="28"/>
          <w:szCs w:val="28"/>
        </w:rPr>
        <w:lastRenderedPageBreak/>
        <w:drawing>
          <wp:inline distT="0" distB="0" distL="0" distR="0">
            <wp:extent cx="9595485" cy="5438775"/>
            <wp:effectExtent l="0" t="0" r="5715" b="9525"/>
            <wp:docPr id="190862059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595485" cy="5438775"/>
                    </a:xfrm>
                    <a:prstGeom prst="rect">
                      <a:avLst/>
                    </a:prstGeom>
                    <a:noFill/>
                    <a:ln>
                      <a:noFill/>
                    </a:ln>
                  </pic:spPr>
                </pic:pic>
              </a:graphicData>
            </a:graphic>
          </wp:inline>
        </w:drawing>
      </w:r>
    </w:p>
    <w:p w:rsidR="00712BD1" w:rsidRDefault="003A1DDF" w:rsidP="00751AAF">
      <w:pPr>
        <w:spacing w:line="276" w:lineRule="auto"/>
        <w:ind w:right="45"/>
        <w:jc w:val="center"/>
        <w:rPr>
          <w:sz w:val="28"/>
          <w:szCs w:val="28"/>
        </w:rPr>
      </w:pPr>
      <w:r w:rsidRPr="00DE791F">
        <w:rPr>
          <w:iCs/>
          <w:sz w:val="28"/>
          <w:szCs w:val="28"/>
        </w:rPr>
        <w:t xml:space="preserve">Рис. </w:t>
      </w:r>
      <w:r>
        <w:rPr>
          <w:iCs/>
          <w:sz w:val="28"/>
          <w:szCs w:val="28"/>
        </w:rPr>
        <w:t>1</w:t>
      </w:r>
      <w:r w:rsidR="00A85FF3" w:rsidRPr="00A85FF3">
        <w:rPr>
          <w:iCs/>
          <w:sz w:val="28"/>
          <w:szCs w:val="28"/>
        </w:rPr>
        <w:t>5</w:t>
      </w:r>
      <w:r w:rsidRPr="006D4764">
        <w:rPr>
          <w:iCs/>
          <w:sz w:val="28"/>
          <w:szCs w:val="28"/>
        </w:rPr>
        <w:t xml:space="preserve"> – Пьезометрический график </w:t>
      </w:r>
      <w:r>
        <w:rPr>
          <w:rFonts w:eastAsia="Arial Unicode MS"/>
          <w:sz w:val="28"/>
          <w:szCs w:val="28"/>
        </w:rPr>
        <w:t>к</w:t>
      </w:r>
      <w:r w:rsidRPr="00F14CF8">
        <w:rPr>
          <w:rFonts w:eastAsia="Arial Unicode MS"/>
          <w:sz w:val="28"/>
          <w:szCs w:val="28"/>
        </w:rPr>
        <w:t>отельн</w:t>
      </w:r>
      <w:r>
        <w:rPr>
          <w:rFonts w:eastAsia="Arial Unicode MS"/>
          <w:sz w:val="28"/>
          <w:szCs w:val="28"/>
        </w:rPr>
        <w:t xml:space="preserve">ой </w:t>
      </w:r>
      <w:r w:rsidRPr="00712BD1">
        <w:rPr>
          <w:rFonts w:eastAsia="Arial Unicode MS"/>
          <w:sz w:val="28"/>
          <w:szCs w:val="28"/>
        </w:rPr>
        <w:t>д/с с. Абрамовка</w:t>
      </w:r>
    </w:p>
    <w:p w:rsidR="003A1DDF" w:rsidRDefault="003A1DDF" w:rsidP="00751AAF">
      <w:pPr>
        <w:spacing w:line="276" w:lineRule="auto"/>
        <w:ind w:right="45"/>
        <w:jc w:val="center"/>
        <w:rPr>
          <w:sz w:val="28"/>
          <w:szCs w:val="28"/>
        </w:rPr>
        <w:sectPr w:rsidR="003A1DDF" w:rsidSect="007B27C8">
          <w:pgSz w:w="16838" w:h="11906" w:orient="landscape"/>
          <w:pgMar w:top="1134" w:right="851" w:bottom="567" w:left="851" w:header="680" w:footer="680" w:gutter="0"/>
          <w:cols w:space="720"/>
          <w:docGrid w:linePitch="326"/>
        </w:sectPr>
      </w:pPr>
    </w:p>
    <w:p w:rsidR="003A1DDF" w:rsidRPr="006D4764" w:rsidRDefault="003A1DDF" w:rsidP="003A1DDF">
      <w:pPr>
        <w:keepNext/>
        <w:spacing w:line="276" w:lineRule="auto"/>
        <w:jc w:val="center"/>
        <w:rPr>
          <w:iCs/>
          <w:sz w:val="28"/>
          <w:szCs w:val="28"/>
        </w:rPr>
      </w:pPr>
      <w:r w:rsidRPr="006D4764">
        <w:rPr>
          <w:iCs/>
          <w:sz w:val="28"/>
          <w:szCs w:val="28"/>
        </w:rPr>
        <w:lastRenderedPageBreak/>
        <w:t>Таблица 11</w:t>
      </w:r>
      <w:r>
        <w:rPr>
          <w:iCs/>
          <w:sz w:val="28"/>
          <w:szCs w:val="28"/>
        </w:rPr>
        <w:t>.8</w:t>
      </w:r>
      <w:r w:rsidRPr="006D4764">
        <w:rPr>
          <w:iCs/>
          <w:sz w:val="28"/>
          <w:szCs w:val="28"/>
        </w:rPr>
        <w:t xml:space="preserve"> – </w:t>
      </w:r>
      <w:r w:rsidRPr="006D4764">
        <w:rPr>
          <w:bCs/>
          <w:iCs/>
          <w:sz w:val="28"/>
          <w:szCs w:val="28"/>
        </w:rPr>
        <w:t xml:space="preserve">Гидравлический расчет режима работы тепловых сетей </w:t>
      </w:r>
      <w:r>
        <w:rPr>
          <w:rFonts w:eastAsia="Arial Unicode MS"/>
          <w:sz w:val="28"/>
          <w:szCs w:val="28"/>
        </w:rPr>
        <w:t>к</w:t>
      </w:r>
      <w:r w:rsidRPr="00F14CF8">
        <w:rPr>
          <w:rFonts w:eastAsia="Arial Unicode MS"/>
          <w:sz w:val="28"/>
          <w:szCs w:val="28"/>
        </w:rPr>
        <w:t>отельн</w:t>
      </w:r>
      <w:r>
        <w:rPr>
          <w:rFonts w:eastAsia="Arial Unicode MS"/>
          <w:sz w:val="28"/>
          <w:szCs w:val="28"/>
        </w:rPr>
        <w:t>ой</w:t>
      </w:r>
      <w:r w:rsidR="00581C9F">
        <w:rPr>
          <w:rFonts w:eastAsia="Arial Unicode MS"/>
          <w:sz w:val="28"/>
          <w:szCs w:val="28"/>
        </w:rPr>
        <w:t xml:space="preserve"> </w:t>
      </w:r>
      <w:r>
        <w:rPr>
          <w:rFonts w:eastAsia="Arial Unicode MS"/>
          <w:sz w:val="28"/>
          <w:szCs w:val="28"/>
        </w:rPr>
        <w:t>ДК</w:t>
      </w:r>
      <w:r w:rsidRPr="00712BD1">
        <w:rPr>
          <w:rFonts w:eastAsia="Arial Unicode MS"/>
          <w:sz w:val="28"/>
          <w:szCs w:val="28"/>
        </w:rPr>
        <w:t xml:space="preserve"> с. Абрамовка</w:t>
      </w:r>
    </w:p>
    <w:tbl>
      <w:tblPr>
        <w:tblW w:w="15261"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tblPr>
      <w:tblGrid>
        <w:gridCol w:w="1291"/>
        <w:gridCol w:w="1797"/>
        <w:gridCol w:w="975"/>
        <w:gridCol w:w="1500"/>
        <w:gridCol w:w="1500"/>
        <w:gridCol w:w="1488"/>
        <w:gridCol w:w="1488"/>
        <w:gridCol w:w="1488"/>
        <w:gridCol w:w="1488"/>
        <w:gridCol w:w="1123"/>
        <w:gridCol w:w="1123"/>
      </w:tblGrid>
      <w:tr w:rsidR="003A1DDF" w:rsidRPr="00A06578" w:rsidTr="00581C9F">
        <w:trPr>
          <w:trHeight w:val="1416"/>
          <w:jc w:val="center"/>
        </w:trPr>
        <w:tc>
          <w:tcPr>
            <w:tcW w:w="1291"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Наименование начала участка</w:t>
            </w:r>
          </w:p>
        </w:tc>
        <w:tc>
          <w:tcPr>
            <w:tcW w:w="1797"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Наименование конца участка</w:t>
            </w:r>
          </w:p>
        </w:tc>
        <w:tc>
          <w:tcPr>
            <w:tcW w:w="975"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Длина участка, м</w:t>
            </w:r>
          </w:p>
        </w:tc>
        <w:tc>
          <w:tcPr>
            <w:tcW w:w="1500"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Внутренний диаметр подающего трубопровода, м</w:t>
            </w:r>
          </w:p>
        </w:tc>
        <w:tc>
          <w:tcPr>
            <w:tcW w:w="1500"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Внутренний диаметр обратного трубопровода, м</w:t>
            </w:r>
          </w:p>
        </w:tc>
        <w:tc>
          <w:tcPr>
            <w:tcW w:w="1488"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Расход воды в подающем трубопроводе, т/ч</w:t>
            </w:r>
          </w:p>
        </w:tc>
        <w:tc>
          <w:tcPr>
            <w:tcW w:w="1488"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Расход воды в обратном трубопроводе, т/ч</w:t>
            </w:r>
          </w:p>
        </w:tc>
        <w:tc>
          <w:tcPr>
            <w:tcW w:w="1488"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Потери напора в подающем трубопроводе, м</w:t>
            </w:r>
          </w:p>
        </w:tc>
        <w:tc>
          <w:tcPr>
            <w:tcW w:w="1488"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Потери напора в обратном трубопроводе, м</w:t>
            </w:r>
          </w:p>
        </w:tc>
        <w:tc>
          <w:tcPr>
            <w:tcW w:w="1123"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Удельные линейные потери напора в под.тр-де, мм/м</w:t>
            </w:r>
          </w:p>
        </w:tc>
        <w:tc>
          <w:tcPr>
            <w:tcW w:w="1123" w:type="dxa"/>
            <w:shd w:val="clear" w:color="000000" w:fill="FFFFFF"/>
            <w:vAlign w:val="center"/>
            <w:hideMark/>
          </w:tcPr>
          <w:p w:rsidR="003A1DDF" w:rsidRPr="00A06578" w:rsidRDefault="003A1DDF" w:rsidP="00581C9F">
            <w:pPr>
              <w:spacing w:line="276" w:lineRule="auto"/>
              <w:jc w:val="center"/>
              <w:rPr>
                <w:b/>
                <w:bCs/>
                <w:color w:val="000000"/>
                <w:sz w:val="20"/>
                <w:szCs w:val="20"/>
              </w:rPr>
            </w:pPr>
            <w:r w:rsidRPr="00A06578">
              <w:rPr>
                <w:b/>
                <w:bCs/>
                <w:color w:val="000000"/>
                <w:sz w:val="20"/>
                <w:szCs w:val="20"/>
              </w:rPr>
              <w:t>Удельные линейные потери напора в обр.тр-де, мм/м</w:t>
            </w:r>
          </w:p>
        </w:tc>
      </w:tr>
      <w:tr w:rsidR="003A1DDF" w:rsidRPr="00A06578" w:rsidTr="003A1DDF">
        <w:trPr>
          <w:trHeight w:val="300"/>
          <w:jc w:val="center"/>
        </w:trPr>
        <w:tc>
          <w:tcPr>
            <w:tcW w:w="1291"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Котельная ДК Абрамовка</w:t>
            </w:r>
          </w:p>
        </w:tc>
        <w:tc>
          <w:tcPr>
            <w:tcW w:w="1797"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З-1</w:t>
            </w:r>
          </w:p>
        </w:tc>
        <w:tc>
          <w:tcPr>
            <w:tcW w:w="975"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23</w:t>
            </w:r>
          </w:p>
        </w:tc>
        <w:tc>
          <w:tcPr>
            <w:tcW w:w="1500"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0,076</w:t>
            </w:r>
          </w:p>
        </w:tc>
        <w:tc>
          <w:tcPr>
            <w:tcW w:w="1500"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0,076</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1,48</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-1,48</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0,01</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0,01</w:t>
            </w:r>
          </w:p>
        </w:tc>
        <w:tc>
          <w:tcPr>
            <w:tcW w:w="1123"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0,21</w:t>
            </w:r>
          </w:p>
        </w:tc>
        <w:tc>
          <w:tcPr>
            <w:tcW w:w="1123"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0,21</w:t>
            </w:r>
          </w:p>
        </w:tc>
      </w:tr>
      <w:tr w:rsidR="003A1DDF" w:rsidRPr="00A06578" w:rsidTr="003A1DDF">
        <w:trPr>
          <w:trHeight w:val="300"/>
          <w:jc w:val="center"/>
        </w:trPr>
        <w:tc>
          <w:tcPr>
            <w:tcW w:w="1291" w:type="dxa"/>
            <w:shd w:val="clear" w:color="000000" w:fill="FFFFFF"/>
            <w:vAlign w:val="center"/>
          </w:tcPr>
          <w:p w:rsidR="003A1DDF" w:rsidRDefault="003A1DDF" w:rsidP="003A1DDF">
            <w:pPr>
              <w:jc w:val="center"/>
              <w:rPr>
                <w:color w:val="000000"/>
                <w:sz w:val="20"/>
                <w:szCs w:val="20"/>
              </w:rPr>
            </w:pPr>
            <w:r>
              <w:rPr>
                <w:color w:val="000000"/>
                <w:sz w:val="20"/>
                <w:szCs w:val="20"/>
              </w:rPr>
              <w:t>З-1</w:t>
            </w:r>
          </w:p>
        </w:tc>
        <w:tc>
          <w:tcPr>
            <w:tcW w:w="1797" w:type="dxa"/>
            <w:shd w:val="clear" w:color="000000" w:fill="FFFFFF"/>
            <w:vAlign w:val="center"/>
          </w:tcPr>
          <w:p w:rsidR="003A1DDF" w:rsidRDefault="003A1DDF" w:rsidP="003A1DDF">
            <w:pPr>
              <w:jc w:val="center"/>
              <w:rPr>
                <w:color w:val="000000"/>
                <w:sz w:val="20"/>
                <w:szCs w:val="20"/>
              </w:rPr>
            </w:pPr>
            <w:r>
              <w:rPr>
                <w:color w:val="000000"/>
                <w:sz w:val="20"/>
                <w:szCs w:val="20"/>
              </w:rPr>
              <w:t>Дом культуры</w:t>
            </w:r>
          </w:p>
        </w:tc>
        <w:tc>
          <w:tcPr>
            <w:tcW w:w="975" w:type="dxa"/>
            <w:shd w:val="clear" w:color="000000" w:fill="FFFFFF"/>
            <w:vAlign w:val="center"/>
          </w:tcPr>
          <w:p w:rsidR="003A1DDF" w:rsidRDefault="003A1DDF" w:rsidP="003A1DDF">
            <w:pPr>
              <w:jc w:val="center"/>
              <w:rPr>
                <w:color w:val="000000"/>
                <w:sz w:val="20"/>
                <w:szCs w:val="20"/>
              </w:rPr>
            </w:pPr>
            <w:r>
              <w:rPr>
                <w:color w:val="000000"/>
                <w:sz w:val="20"/>
                <w:szCs w:val="20"/>
              </w:rPr>
              <w:t>0,5</w:t>
            </w:r>
          </w:p>
        </w:tc>
        <w:tc>
          <w:tcPr>
            <w:tcW w:w="1500"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0,076</w:t>
            </w:r>
          </w:p>
        </w:tc>
        <w:tc>
          <w:tcPr>
            <w:tcW w:w="1500"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0,076</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1,48</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-1,48</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0,00</w:t>
            </w:r>
          </w:p>
        </w:tc>
        <w:tc>
          <w:tcPr>
            <w:tcW w:w="1488"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0,00</w:t>
            </w:r>
          </w:p>
        </w:tc>
        <w:tc>
          <w:tcPr>
            <w:tcW w:w="1123"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0,21</w:t>
            </w:r>
          </w:p>
        </w:tc>
        <w:tc>
          <w:tcPr>
            <w:tcW w:w="1123" w:type="dxa"/>
            <w:shd w:val="clear" w:color="000000" w:fill="FFFFFF"/>
            <w:vAlign w:val="center"/>
          </w:tcPr>
          <w:p w:rsidR="003A1DDF" w:rsidRPr="00A06578" w:rsidRDefault="003A1DDF" w:rsidP="003A1DDF">
            <w:pPr>
              <w:jc w:val="center"/>
              <w:rPr>
                <w:color w:val="000000"/>
                <w:sz w:val="20"/>
                <w:szCs w:val="20"/>
              </w:rPr>
            </w:pPr>
            <w:r>
              <w:rPr>
                <w:color w:val="000000"/>
                <w:sz w:val="20"/>
                <w:szCs w:val="20"/>
              </w:rPr>
              <w:t>0,21</w:t>
            </w:r>
          </w:p>
        </w:tc>
      </w:tr>
    </w:tbl>
    <w:p w:rsidR="00B62FBF" w:rsidRDefault="00B62FBF" w:rsidP="00751AAF">
      <w:pPr>
        <w:spacing w:line="276" w:lineRule="auto"/>
        <w:ind w:right="45"/>
        <w:jc w:val="center"/>
        <w:rPr>
          <w:sz w:val="28"/>
          <w:szCs w:val="28"/>
        </w:rPr>
        <w:sectPr w:rsidR="00B62FBF" w:rsidSect="007B27C8">
          <w:pgSz w:w="16838" w:h="11906" w:orient="landscape"/>
          <w:pgMar w:top="1134" w:right="851" w:bottom="567" w:left="851" w:header="680" w:footer="680" w:gutter="0"/>
          <w:cols w:space="720"/>
          <w:docGrid w:linePitch="326"/>
        </w:sectPr>
      </w:pPr>
    </w:p>
    <w:p w:rsidR="00712BD1" w:rsidRDefault="00B62FBF" w:rsidP="00751AAF">
      <w:pPr>
        <w:spacing w:line="276" w:lineRule="auto"/>
        <w:ind w:right="45"/>
        <w:jc w:val="center"/>
        <w:rPr>
          <w:sz w:val="28"/>
          <w:szCs w:val="28"/>
        </w:rPr>
      </w:pPr>
      <w:r>
        <w:rPr>
          <w:noProof/>
          <w:sz w:val="28"/>
          <w:szCs w:val="28"/>
        </w:rPr>
        <w:lastRenderedPageBreak/>
        <w:drawing>
          <wp:inline distT="0" distB="0" distL="0" distR="0">
            <wp:extent cx="7813964" cy="5438775"/>
            <wp:effectExtent l="0" t="0" r="0" b="0"/>
            <wp:docPr id="147925300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8567"/>
                    <a:stretch/>
                  </pic:blipFill>
                  <pic:spPr bwMode="auto">
                    <a:xfrm>
                      <a:off x="0" y="0"/>
                      <a:ext cx="7813964" cy="543877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A1DDF" w:rsidRDefault="00B62FBF" w:rsidP="00751AAF">
      <w:pPr>
        <w:spacing w:line="276" w:lineRule="auto"/>
        <w:ind w:right="45"/>
        <w:jc w:val="center"/>
        <w:rPr>
          <w:sz w:val="28"/>
          <w:szCs w:val="28"/>
        </w:rPr>
      </w:pPr>
      <w:r w:rsidRPr="00DE791F">
        <w:rPr>
          <w:iCs/>
          <w:sz w:val="28"/>
          <w:szCs w:val="28"/>
        </w:rPr>
        <w:t xml:space="preserve">Рис. </w:t>
      </w:r>
      <w:r>
        <w:rPr>
          <w:iCs/>
          <w:sz w:val="28"/>
          <w:szCs w:val="28"/>
        </w:rPr>
        <w:t>1</w:t>
      </w:r>
      <w:r w:rsidR="00A85FF3" w:rsidRPr="00A85FF3">
        <w:rPr>
          <w:iCs/>
          <w:sz w:val="28"/>
          <w:szCs w:val="28"/>
        </w:rPr>
        <w:t>6</w:t>
      </w:r>
      <w:r w:rsidRPr="006D4764">
        <w:rPr>
          <w:iCs/>
          <w:sz w:val="28"/>
          <w:szCs w:val="28"/>
        </w:rPr>
        <w:t xml:space="preserve"> – Пьезометрический график </w:t>
      </w:r>
      <w:r>
        <w:rPr>
          <w:rFonts w:eastAsia="Arial Unicode MS"/>
          <w:sz w:val="28"/>
          <w:szCs w:val="28"/>
        </w:rPr>
        <w:t>к</w:t>
      </w:r>
      <w:r w:rsidRPr="00F14CF8">
        <w:rPr>
          <w:rFonts w:eastAsia="Arial Unicode MS"/>
          <w:sz w:val="28"/>
          <w:szCs w:val="28"/>
        </w:rPr>
        <w:t>отельн</w:t>
      </w:r>
      <w:r>
        <w:rPr>
          <w:rFonts w:eastAsia="Arial Unicode MS"/>
          <w:sz w:val="28"/>
          <w:szCs w:val="28"/>
        </w:rPr>
        <w:t>ой ДК</w:t>
      </w:r>
      <w:r w:rsidRPr="00712BD1">
        <w:rPr>
          <w:rFonts w:eastAsia="Arial Unicode MS"/>
          <w:sz w:val="28"/>
          <w:szCs w:val="28"/>
        </w:rPr>
        <w:t xml:space="preserve"> с. Абрамовка</w:t>
      </w:r>
    </w:p>
    <w:p w:rsidR="00393E18" w:rsidRDefault="00393E18" w:rsidP="00751AAF">
      <w:pPr>
        <w:spacing w:line="276" w:lineRule="auto"/>
        <w:ind w:right="45"/>
        <w:jc w:val="center"/>
        <w:rPr>
          <w:sz w:val="28"/>
          <w:szCs w:val="28"/>
        </w:rPr>
        <w:sectPr w:rsidR="00393E18" w:rsidSect="007B27C8">
          <w:pgSz w:w="16838" w:h="11906" w:orient="landscape"/>
          <w:pgMar w:top="1134" w:right="851" w:bottom="567" w:left="851" w:header="680" w:footer="680" w:gutter="0"/>
          <w:cols w:space="720"/>
          <w:docGrid w:linePitch="326"/>
        </w:sectPr>
      </w:pPr>
    </w:p>
    <w:p w:rsidR="000650BB" w:rsidRPr="000D289E" w:rsidRDefault="000650BB" w:rsidP="000D289E">
      <w:pPr>
        <w:spacing w:line="276" w:lineRule="auto"/>
        <w:jc w:val="center"/>
        <w:rPr>
          <w:b/>
          <w:i/>
          <w:sz w:val="28"/>
          <w:szCs w:val="28"/>
        </w:rPr>
      </w:pPr>
      <w:r w:rsidRPr="000D289E">
        <w:rPr>
          <w:b/>
          <w:sz w:val="28"/>
          <w:szCs w:val="28"/>
        </w:rPr>
        <w:lastRenderedPageBreak/>
        <w:t>1.3.9</w:t>
      </w:r>
      <w:r w:rsidR="00126E2E" w:rsidRPr="000D289E">
        <w:rPr>
          <w:b/>
          <w:sz w:val="28"/>
          <w:szCs w:val="28"/>
        </w:rPr>
        <w:t>.</w:t>
      </w:r>
      <w:r w:rsidRPr="000D289E">
        <w:rPr>
          <w:b/>
          <w:sz w:val="28"/>
          <w:szCs w:val="28"/>
        </w:rPr>
        <w:t xml:space="preserve"> Статистика отказов тепловых сетей (аварий</w:t>
      </w:r>
      <w:r w:rsidR="00C32ADF">
        <w:rPr>
          <w:b/>
          <w:sz w:val="28"/>
          <w:szCs w:val="28"/>
        </w:rPr>
        <w:t>ных ситуаций</w:t>
      </w:r>
      <w:r w:rsidRPr="000D289E">
        <w:rPr>
          <w:b/>
          <w:sz w:val="28"/>
          <w:szCs w:val="28"/>
        </w:rPr>
        <w:t xml:space="preserve">) за последние </w:t>
      </w:r>
      <w:r w:rsidR="00C32ADF">
        <w:rPr>
          <w:b/>
          <w:sz w:val="28"/>
          <w:szCs w:val="28"/>
        </w:rPr>
        <w:t>5 лет</w:t>
      </w:r>
    </w:p>
    <w:p w:rsidR="00AE3A5C" w:rsidRDefault="00412474" w:rsidP="000D289E">
      <w:pPr>
        <w:spacing w:line="276" w:lineRule="auto"/>
        <w:ind w:firstLine="708"/>
        <w:jc w:val="both"/>
        <w:rPr>
          <w:sz w:val="28"/>
          <w:szCs w:val="28"/>
        </w:rPr>
      </w:pPr>
      <w:r>
        <w:rPr>
          <w:color w:val="000000"/>
          <w:sz w:val="28"/>
          <w:szCs w:val="28"/>
        </w:rPr>
        <w:t xml:space="preserve">В </w:t>
      </w:r>
      <w:r w:rsidR="00551D60">
        <w:rPr>
          <w:color w:val="000000"/>
          <w:sz w:val="28"/>
          <w:szCs w:val="28"/>
        </w:rPr>
        <w:t>20</w:t>
      </w:r>
      <w:r w:rsidR="00574FC6">
        <w:rPr>
          <w:color w:val="000000"/>
          <w:sz w:val="28"/>
          <w:szCs w:val="28"/>
        </w:rPr>
        <w:t>21</w:t>
      </w:r>
      <w:r w:rsidR="00551D60">
        <w:rPr>
          <w:color w:val="000000"/>
          <w:sz w:val="28"/>
          <w:szCs w:val="28"/>
        </w:rPr>
        <w:t>-</w:t>
      </w:r>
      <w:r>
        <w:rPr>
          <w:color w:val="000000"/>
          <w:sz w:val="28"/>
          <w:szCs w:val="28"/>
        </w:rPr>
        <w:t>2023 год</w:t>
      </w:r>
      <w:r w:rsidR="00551D60">
        <w:rPr>
          <w:color w:val="000000"/>
          <w:sz w:val="28"/>
          <w:szCs w:val="28"/>
        </w:rPr>
        <w:t>ах</w:t>
      </w:r>
      <w:r w:rsidR="00581C9F">
        <w:rPr>
          <w:color w:val="000000"/>
          <w:sz w:val="28"/>
          <w:szCs w:val="28"/>
        </w:rPr>
        <w:t xml:space="preserve"> </w:t>
      </w:r>
      <w:r w:rsidR="00551D60">
        <w:rPr>
          <w:color w:val="000000"/>
          <w:sz w:val="28"/>
          <w:szCs w:val="28"/>
        </w:rPr>
        <w:t xml:space="preserve">не </w:t>
      </w:r>
      <w:r>
        <w:rPr>
          <w:color w:val="000000"/>
          <w:sz w:val="28"/>
          <w:szCs w:val="28"/>
        </w:rPr>
        <w:t>был</w:t>
      </w:r>
      <w:r w:rsidR="00551D60">
        <w:rPr>
          <w:color w:val="000000"/>
          <w:sz w:val="28"/>
          <w:szCs w:val="28"/>
        </w:rPr>
        <w:t>о</w:t>
      </w:r>
      <w:r>
        <w:rPr>
          <w:color w:val="000000"/>
          <w:sz w:val="28"/>
          <w:szCs w:val="28"/>
        </w:rPr>
        <w:t xml:space="preserve"> зафиксирован</w:t>
      </w:r>
      <w:r w:rsidR="00551D60">
        <w:rPr>
          <w:color w:val="000000"/>
          <w:sz w:val="28"/>
          <w:szCs w:val="28"/>
        </w:rPr>
        <w:t>о</w:t>
      </w:r>
      <w:r>
        <w:rPr>
          <w:color w:val="000000"/>
          <w:sz w:val="28"/>
          <w:szCs w:val="28"/>
        </w:rPr>
        <w:t xml:space="preserve"> случа</w:t>
      </w:r>
      <w:r w:rsidR="00551D60">
        <w:rPr>
          <w:color w:val="000000"/>
          <w:sz w:val="28"/>
          <w:szCs w:val="28"/>
        </w:rPr>
        <w:t>ев</w:t>
      </w:r>
      <w:r>
        <w:rPr>
          <w:color w:val="000000"/>
          <w:sz w:val="28"/>
          <w:szCs w:val="28"/>
        </w:rPr>
        <w:t xml:space="preserve"> отказа тепловой сети</w:t>
      </w:r>
      <w:r w:rsidRPr="000D289E">
        <w:rPr>
          <w:color w:val="000000"/>
          <w:sz w:val="28"/>
          <w:szCs w:val="28"/>
        </w:rPr>
        <w:t>.</w:t>
      </w:r>
    </w:p>
    <w:p w:rsidR="00C32ADF" w:rsidRPr="000D289E" w:rsidRDefault="00C32ADF" w:rsidP="000D289E">
      <w:pPr>
        <w:spacing w:line="276" w:lineRule="auto"/>
        <w:ind w:firstLine="708"/>
        <w:jc w:val="both"/>
        <w:rPr>
          <w:sz w:val="28"/>
          <w:szCs w:val="28"/>
        </w:rPr>
      </w:pPr>
    </w:p>
    <w:p w:rsidR="00494B9D" w:rsidRPr="000D289E" w:rsidRDefault="000650BB" w:rsidP="000D289E">
      <w:pPr>
        <w:spacing w:line="276" w:lineRule="auto"/>
        <w:jc w:val="center"/>
        <w:rPr>
          <w:b/>
          <w:sz w:val="28"/>
          <w:szCs w:val="28"/>
        </w:rPr>
      </w:pPr>
      <w:r w:rsidRPr="000D289E">
        <w:rPr>
          <w:b/>
          <w:sz w:val="28"/>
          <w:szCs w:val="28"/>
        </w:rPr>
        <w:t>1.3.10</w:t>
      </w:r>
      <w:r w:rsidR="00126E2E" w:rsidRPr="000D289E">
        <w:rPr>
          <w:b/>
          <w:sz w:val="28"/>
          <w:szCs w:val="28"/>
        </w:rPr>
        <w:t>.</w:t>
      </w:r>
      <w:r w:rsidRPr="000D289E">
        <w:rPr>
          <w:b/>
          <w:sz w:val="28"/>
          <w:szCs w:val="28"/>
        </w:rPr>
        <w:t xml:space="preserve"> Статистика восстановлений</w:t>
      </w:r>
      <w:r w:rsidR="00C32ADF">
        <w:rPr>
          <w:b/>
          <w:sz w:val="28"/>
          <w:szCs w:val="28"/>
        </w:rPr>
        <w:t xml:space="preserve"> (аварийно-восстановительных ремонтов)</w:t>
      </w:r>
      <w:r w:rsidRPr="000D289E">
        <w:rPr>
          <w:b/>
          <w:sz w:val="28"/>
          <w:szCs w:val="28"/>
        </w:rPr>
        <w:t xml:space="preserve"> тепловых сетей и среднее время, затраченное на восстановление работоспособности тепловых </w:t>
      </w:r>
      <w:r w:rsidR="00126E2E" w:rsidRPr="000D289E">
        <w:rPr>
          <w:b/>
          <w:sz w:val="28"/>
          <w:szCs w:val="28"/>
        </w:rPr>
        <w:t>сетей</w:t>
      </w:r>
      <w:r w:rsidR="00323E3D">
        <w:rPr>
          <w:b/>
          <w:sz w:val="28"/>
          <w:szCs w:val="28"/>
        </w:rPr>
        <w:t>, за последние 5 лет</w:t>
      </w:r>
    </w:p>
    <w:p w:rsidR="00494B9D" w:rsidRDefault="00494B9D" w:rsidP="000D289E">
      <w:pPr>
        <w:spacing w:line="276" w:lineRule="auto"/>
        <w:ind w:firstLine="708"/>
        <w:jc w:val="both"/>
        <w:rPr>
          <w:sz w:val="28"/>
          <w:szCs w:val="28"/>
        </w:rPr>
      </w:pPr>
      <w:r w:rsidRPr="000D289E">
        <w:rPr>
          <w:sz w:val="28"/>
          <w:szCs w:val="28"/>
        </w:rPr>
        <w:t>Статистика восстановления тепловых сетей отсутствует.</w:t>
      </w:r>
    </w:p>
    <w:p w:rsidR="00C32ADF" w:rsidRPr="000D289E" w:rsidRDefault="00C32ADF" w:rsidP="000D289E">
      <w:pPr>
        <w:spacing w:line="276" w:lineRule="auto"/>
        <w:ind w:firstLine="708"/>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1.3.11</w:t>
      </w:r>
      <w:r w:rsidR="008349D5" w:rsidRPr="000D289E">
        <w:rPr>
          <w:b/>
          <w:sz w:val="28"/>
          <w:szCs w:val="28"/>
        </w:rPr>
        <w:t xml:space="preserve">. </w:t>
      </w:r>
      <w:r w:rsidRPr="000D289E">
        <w:rPr>
          <w:b/>
          <w:sz w:val="28"/>
          <w:szCs w:val="28"/>
        </w:rPr>
        <w:t>Описание процедур диагностики состояние тепловых сетей и планирование капитальных (текущих) ремонтов</w:t>
      </w:r>
    </w:p>
    <w:p w:rsidR="00AE3A5C" w:rsidRPr="000D289E" w:rsidRDefault="00AE3A5C" w:rsidP="000D289E">
      <w:pPr>
        <w:widowControl w:val="0"/>
        <w:spacing w:line="276" w:lineRule="auto"/>
        <w:ind w:right="55" w:firstLine="709"/>
        <w:jc w:val="both"/>
        <w:rPr>
          <w:sz w:val="28"/>
          <w:szCs w:val="28"/>
        </w:rPr>
      </w:pPr>
      <w:r w:rsidRPr="000D289E">
        <w:rPr>
          <w:sz w:val="28"/>
          <w:szCs w:val="28"/>
        </w:rPr>
        <w:t>Для выявления мест утечек теплоносителя из трубопроводов, теплоснабжающие организации применяют следующие методы:</w:t>
      </w:r>
    </w:p>
    <w:p w:rsidR="00AE3A5C" w:rsidRPr="000D289E" w:rsidRDefault="00AE3A5C" w:rsidP="000D289E">
      <w:pPr>
        <w:widowControl w:val="0"/>
        <w:spacing w:line="276" w:lineRule="auto"/>
        <w:ind w:right="43" w:firstLine="709"/>
        <w:jc w:val="both"/>
        <w:rPr>
          <w:sz w:val="28"/>
          <w:szCs w:val="28"/>
        </w:rPr>
      </w:pPr>
      <w:r w:rsidRPr="000D289E">
        <w:rPr>
          <w:b/>
          <w:bCs/>
          <w:sz w:val="28"/>
          <w:szCs w:val="28"/>
        </w:rPr>
        <w:t>Испытание на прочность и плотность повышенным давлением (опрес</w:t>
      </w:r>
      <w:r w:rsidRPr="000D289E">
        <w:rPr>
          <w:b/>
          <w:bCs/>
          <w:sz w:val="28"/>
          <w:szCs w:val="28"/>
          <w:lang w:val="en-US"/>
        </w:rPr>
        <w:t>c</w:t>
      </w:r>
      <w:r w:rsidRPr="000D289E">
        <w:rPr>
          <w:b/>
          <w:bCs/>
          <w:sz w:val="28"/>
          <w:szCs w:val="28"/>
        </w:rPr>
        <w:t xml:space="preserve">овка). </w:t>
      </w:r>
      <w:r w:rsidRPr="000D289E">
        <w:rPr>
          <w:sz w:val="28"/>
          <w:szCs w:val="28"/>
        </w:rPr>
        <w:t>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 Метод применяется в комплексе оперативной системы сбора и анализа данных о состоянии теплопроводов.</w:t>
      </w:r>
    </w:p>
    <w:p w:rsidR="00AE3A5C" w:rsidRPr="000D289E" w:rsidRDefault="00AE3A5C" w:rsidP="000D289E">
      <w:pPr>
        <w:widowControl w:val="0"/>
        <w:spacing w:line="276" w:lineRule="auto"/>
        <w:ind w:right="43" w:firstLine="709"/>
        <w:jc w:val="both"/>
        <w:rPr>
          <w:sz w:val="28"/>
          <w:szCs w:val="28"/>
        </w:rPr>
      </w:pPr>
      <w:r w:rsidRPr="000D289E">
        <w:rPr>
          <w:b/>
          <w:bCs/>
          <w:sz w:val="28"/>
          <w:szCs w:val="28"/>
        </w:rPr>
        <w:t xml:space="preserve">Метод наземного тепловизионного обследования с помощью тепловизора. </w:t>
      </w:r>
      <w:r w:rsidRPr="000D289E">
        <w:rPr>
          <w:sz w:val="28"/>
          <w:szCs w:val="28"/>
        </w:rPr>
        <w:t>При доступной поверхности трассы, желательно с однородным покрытием, наличием точной исполнительной документации, с применением специального программного обеспечения, может очень хорошо показывать состояние обследуемого участка. По вышеназванным условиям применение возможно только на 10% старых прокладок. В некоторых случаях метод эффективен для поиска утечек.</w:t>
      </w:r>
    </w:p>
    <w:p w:rsidR="00AE3A5C" w:rsidRPr="000D289E" w:rsidRDefault="00AE3A5C" w:rsidP="000D289E">
      <w:pPr>
        <w:widowControl w:val="0"/>
        <w:spacing w:line="276" w:lineRule="auto"/>
        <w:ind w:right="44" w:firstLine="709"/>
        <w:jc w:val="both"/>
        <w:rPr>
          <w:sz w:val="28"/>
          <w:szCs w:val="28"/>
        </w:rPr>
      </w:pPr>
      <w:r w:rsidRPr="000D289E">
        <w:rPr>
          <w:sz w:val="28"/>
          <w:szCs w:val="28"/>
        </w:rPr>
        <w:t>После ремонта в межотопительный период, тепловые сети подвергаются испытаниям в соответствии с существующими техническими регламентами и прочими руководящими документами.</w:t>
      </w:r>
    </w:p>
    <w:p w:rsidR="00AE3A5C" w:rsidRPr="000D289E" w:rsidRDefault="00AE3A5C" w:rsidP="000D289E">
      <w:pPr>
        <w:widowControl w:val="0"/>
        <w:spacing w:line="276" w:lineRule="auto"/>
        <w:ind w:right="49" w:firstLine="687"/>
        <w:jc w:val="both"/>
        <w:rPr>
          <w:sz w:val="28"/>
          <w:szCs w:val="28"/>
        </w:rPr>
      </w:pPr>
      <w:r w:rsidRPr="000D289E">
        <w:rPr>
          <w:sz w:val="28"/>
          <w:szCs w:val="28"/>
        </w:rPr>
        <w:t xml:space="preserve">Согласно п. 6.82 МДК 4-02.2001 </w:t>
      </w:r>
      <w:r w:rsidR="00EF74DE">
        <w:rPr>
          <w:sz w:val="28"/>
          <w:szCs w:val="28"/>
        </w:rPr>
        <w:t>«</w:t>
      </w:r>
      <w:r w:rsidRPr="000D289E">
        <w:rPr>
          <w:sz w:val="28"/>
          <w:szCs w:val="28"/>
        </w:rPr>
        <w:t>Типовая инструкция по технической эксплуатации тепловых сетей систем коммунального теплоснабжения</w:t>
      </w:r>
      <w:r w:rsidR="00EF74DE">
        <w:rPr>
          <w:sz w:val="28"/>
          <w:szCs w:val="28"/>
        </w:rPr>
        <w:t>»</w:t>
      </w:r>
      <w:r w:rsidRPr="000D289E">
        <w:rPr>
          <w:sz w:val="28"/>
          <w:szCs w:val="28"/>
        </w:rPr>
        <w:t>:</w:t>
      </w:r>
    </w:p>
    <w:p w:rsidR="00AE3A5C" w:rsidRPr="000D289E" w:rsidRDefault="00AE3A5C" w:rsidP="000D289E">
      <w:pPr>
        <w:widowControl w:val="0"/>
        <w:spacing w:line="276" w:lineRule="auto"/>
        <w:ind w:right="52" w:firstLine="687"/>
        <w:jc w:val="both"/>
        <w:rPr>
          <w:sz w:val="28"/>
          <w:szCs w:val="28"/>
        </w:rPr>
      </w:pPr>
      <w:r w:rsidRPr="000D289E">
        <w:rPr>
          <w:sz w:val="28"/>
          <w:szCs w:val="28"/>
        </w:rPr>
        <w:t>Тепловые сети, находящиеся в эксплуатации, должны подвергаться следующим испытаниям:</w:t>
      </w:r>
    </w:p>
    <w:p w:rsidR="00AE3A5C" w:rsidRPr="000D289E" w:rsidRDefault="00AE3A5C" w:rsidP="00E311BC">
      <w:pPr>
        <w:widowControl w:val="0"/>
        <w:numPr>
          <w:ilvl w:val="0"/>
          <w:numId w:val="2"/>
        </w:numPr>
        <w:spacing w:line="276" w:lineRule="auto"/>
        <w:ind w:right="46"/>
        <w:contextualSpacing/>
        <w:jc w:val="both"/>
        <w:rPr>
          <w:sz w:val="28"/>
          <w:szCs w:val="28"/>
        </w:rPr>
      </w:pPr>
      <w:r w:rsidRPr="000D289E">
        <w:rPr>
          <w:sz w:val="28"/>
          <w:szCs w:val="28"/>
        </w:rPr>
        <w:t>гидравлическим испытаниям с целью проверки прочности и плотности трубопроводов, их элементов и арматуры;</w:t>
      </w:r>
    </w:p>
    <w:p w:rsidR="00AE3A5C" w:rsidRPr="000D289E" w:rsidRDefault="00AE3A5C" w:rsidP="00E311BC">
      <w:pPr>
        <w:widowControl w:val="0"/>
        <w:numPr>
          <w:ilvl w:val="0"/>
          <w:numId w:val="2"/>
        </w:numPr>
        <w:spacing w:line="276" w:lineRule="auto"/>
        <w:ind w:right="50"/>
        <w:contextualSpacing/>
        <w:jc w:val="both"/>
        <w:rPr>
          <w:sz w:val="28"/>
          <w:szCs w:val="28"/>
        </w:rPr>
      </w:pPr>
      <w:r w:rsidRPr="000D289E">
        <w:rPr>
          <w:sz w:val="28"/>
          <w:szCs w:val="28"/>
        </w:rPr>
        <w:t>испытаниям на максимальную температуру теплоносителя (температурным испытаниям) для выявления дефектов трубопроводов и оборудования тепловой сети, контроля за их состоянием, проверки компенсирующей способности тепловой сети;</w:t>
      </w:r>
    </w:p>
    <w:p w:rsidR="00AE3A5C" w:rsidRPr="000D289E" w:rsidRDefault="00AE3A5C" w:rsidP="00E311BC">
      <w:pPr>
        <w:widowControl w:val="0"/>
        <w:numPr>
          <w:ilvl w:val="0"/>
          <w:numId w:val="2"/>
        </w:numPr>
        <w:spacing w:line="276" w:lineRule="auto"/>
        <w:ind w:right="43"/>
        <w:contextualSpacing/>
        <w:jc w:val="both"/>
        <w:rPr>
          <w:sz w:val="28"/>
          <w:szCs w:val="28"/>
        </w:rPr>
      </w:pPr>
      <w:r w:rsidRPr="000D289E">
        <w:rPr>
          <w:sz w:val="28"/>
          <w:szCs w:val="28"/>
        </w:rPr>
        <w:t>испытаниям на тепловые потери для определения фактических тепловых потерь теплопроводами в зависимости от типа строительно-</w:t>
      </w:r>
      <w:r w:rsidRPr="000D289E">
        <w:rPr>
          <w:sz w:val="28"/>
          <w:szCs w:val="28"/>
        </w:rPr>
        <w:lastRenderedPageBreak/>
        <w:t>изоляционных конструкций, срока службы, состояния и условий эксплуатации;</w:t>
      </w:r>
    </w:p>
    <w:p w:rsidR="00AE3A5C" w:rsidRPr="000D289E" w:rsidRDefault="00AE3A5C" w:rsidP="00E311BC">
      <w:pPr>
        <w:widowControl w:val="0"/>
        <w:numPr>
          <w:ilvl w:val="0"/>
          <w:numId w:val="2"/>
        </w:numPr>
        <w:spacing w:line="276" w:lineRule="auto"/>
        <w:ind w:right="51"/>
        <w:contextualSpacing/>
        <w:jc w:val="both"/>
        <w:rPr>
          <w:sz w:val="28"/>
          <w:szCs w:val="28"/>
        </w:rPr>
      </w:pPr>
      <w:r w:rsidRPr="000D289E">
        <w:rPr>
          <w:sz w:val="28"/>
          <w:szCs w:val="28"/>
        </w:rPr>
        <w:t>испытаниям на гидравлические потери для получения гидравлических характеристик трубопроводов;</w:t>
      </w:r>
    </w:p>
    <w:p w:rsidR="00A447EA" w:rsidRDefault="00AE3A5C" w:rsidP="000D289E">
      <w:pPr>
        <w:spacing w:line="276" w:lineRule="auto"/>
        <w:ind w:firstLine="709"/>
        <w:jc w:val="both"/>
        <w:rPr>
          <w:sz w:val="28"/>
          <w:szCs w:val="28"/>
        </w:rPr>
      </w:pPr>
      <w:r w:rsidRPr="000D289E">
        <w:rPr>
          <w:sz w:val="28"/>
          <w:szCs w:val="28"/>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rsidR="00FD7F47" w:rsidRPr="000D289E" w:rsidRDefault="00FD7F47" w:rsidP="000D289E">
      <w:pPr>
        <w:spacing w:line="276" w:lineRule="auto"/>
        <w:ind w:firstLine="709"/>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1.3.12</w:t>
      </w:r>
      <w:r w:rsidR="00B16F15" w:rsidRPr="000D289E">
        <w:rPr>
          <w:b/>
          <w:sz w:val="28"/>
          <w:szCs w:val="28"/>
        </w:rPr>
        <w:t>.</w:t>
      </w:r>
      <w:r w:rsidRPr="000D289E">
        <w:rPr>
          <w:b/>
          <w:sz w:val="28"/>
          <w:szCs w:val="28"/>
        </w:rPr>
        <w:t xml:space="preserve"> Описание периодичности и соответствия техническим регламентам и иным обязательным требованиям процедур летн</w:t>
      </w:r>
      <w:r w:rsidR="00323E3D">
        <w:rPr>
          <w:b/>
          <w:sz w:val="28"/>
          <w:szCs w:val="28"/>
        </w:rPr>
        <w:t>его</w:t>
      </w:r>
      <w:r w:rsidRPr="000D289E">
        <w:rPr>
          <w:b/>
          <w:sz w:val="28"/>
          <w:szCs w:val="28"/>
        </w:rPr>
        <w:t xml:space="preserve"> ремонт</w:t>
      </w:r>
      <w:r w:rsidR="00323E3D">
        <w:rPr>
          <w:b/>
          <w:sz w:val="28"/>
          <w:szCs w:val="28"/>
        </w:rPr>
        <w:t>а</w:t>
      </w:r>
      <w:r w:rsidRPr="000D289E">
        <w:rPr>
          <w:b/>
          <w:sz w:val="28"/>
          <w:szCs w:val="28"/>
        </w:rPr>
        <w:t xml:space="preserve"> с параметрами и методами испытаний (гидравлических, температурных, на тепловые потери) тепловых сетей</w:t>
      </w:r>
    </w:p>
    <w:p w:rsidR="00AE3A5C" w:rsidRPr="000D289E" w:rsidRDefault="00AE3A5C" w:rsidP="000D289E">
      <w:pPr>
        <w:suppressAutoHyphens/>
        <w:spacing w:line="276" w:lineRule="auto"/>
        <w:ind w:firstLine="708"/>
        <w:jc w:val="both"/>
        <w:rPr>
          <w:sz w:val="28"/>
          <w:szCs w:val="28"/>
          <w:lang w:eastAsia="ar-SA"/>
        </w:rPr>
      </w:pPr>
      <w:r w:rsidRPr="000D289E">
        <w:rPr>
          <w:sz w:val="28"/>
          <w:szCs w:val="28"/>
          <w:lang w:eastAsia="ar-SA"/>
        </w:rPr>
        <w:t xml:space="preserve">Летние ремонты производятся в соответствии с главой 9 </w:t>
      </w:r>
      <w:r w:rsidR="00EF74DE">
        <w:rPr>
          <w:sz w:val="28"/>
          <w:szCs w:val="28"/>
          <w:lang w:eastAsia="ar-SA"/>
        </w:rPr>
        <w:t>«</w:t>
      </w:r>
      <w:r w:rsidRPr="000D289E">
        <w:rPr>
          <w:sz w:val="28"/>
          <w:szCs w:val="28"/>
          <w:lang w:eastAsia="ar-SA"/>
        </w:rPr>
        <w:t>Ремонт тепловых сетей</w:t>
      </w:r>
      <w:r w:rsidR="00EF74DE">
        <w:rPr>
          <w:sz w:val="28"/>
          <w:szCs w:val="28"/>
          <w:lang w:eastAsia="ar-SA"/>
        </w:rPr>
        <w:t>»</w:t>
      </w:r>
      <w:r w:rsidRPr="000D289E">
        <w:rPr>
          <w:sz w:val="28"/>
          <w:szCs w:val="28"/>
          <w:lang w:eastAsia="ar-SA"/>
        </w:rPr>
        <w:t xml:space="preserve"> типовой инструкции по технической эксплуатации систем транспорта и распределения тепловой энергии (тепловых сетей) РД153-34.0-20.507-98. </w:t>
      </w:r>
    </w:p>
    <w:p w:rsidR="00AE3A5C" w:rsidRPr="000D289E" w:rsidRDefault="00AE3A5C" w:rsidP="000D289E">
      <w:pPr>
        <w:suppressAutoHyphens/>
        <w:spacing w:line="276" w:lineRule="auto"/>
        <w:ind w:firstLine="708"/>
        <w:jc w:val="both"/>
        <w:rPr>
          <w:sz w:val="28"/>
          <w:szCs w:val="28"/>
          <w:lang w:eastAsia="ar-SA"/>
        </w:rPr>
      </w:pPr>
      <w:r w:rsidRPr="000D289E">
        <w:rPr>
          <w:sz w:val="28"/>
          <w:szCs w:val="28"/>
          <w:lang w:eastAsia="ar-SA"/>
        </w:rPr>
        <w:t xml:space="preserve">К методам испытаний тепловых сетей относятся: </w:t>
      </w:r>
    </w:p>
    <w:p w:rsidR="00AE3A5C" w:rsidRPr="000D289E" w:rsidRDefault="00AE3A5C" w:rsidP="00E311BC">
      <w:pPr>
        <w:numPr>
          <w:ilvl w:val="0"/>
          <w:numId w:val="3"/>
        </w:numPr>
        <w:suppressAutoHyphens/>
        <w:spacing w:line="276" w:lineRule="auto"/>
        <w:contextualSpacing/>
        <w:jc w:val="both"/>
        <w:rPr>
          <w:sz w:val="28"/>
          <w:szCs w:val="28"/>
          <w:lang w:eastAsia="ar-SA"/>
        </w:rPr>
      </w:pPr>
      <w:r w:rsidRPr="000D289E">
        <w:rPr>
          <w:sz w:val="28"/>
          <w:szCs w:val="28"/>
          <w:lang w:eastAsia="ar-SA"/>
        </w:rPr>
        <w:t>гидравлические испытания, которые должны производиться ежегодно до начала отопительного сезона в целях проверки плотности и прочности трубопроводов и установленной запорной арматуры. Минимальное значение пробного давления составляет 1,25 рабочего давления;</w:t>
      </w:r>
    </w:p>
    <w:p w:rsidR="00AE3A5C" w:rsidRPr="000D289E" w:rsidRDefault="00AE3A5C" w:rsidP="000D289E">
      <w:pPr>
        <w:suppressAutoHyphens/>
        <w:spacing w:line="276" w:lineRule="auto"/>
        <w:ind w:firstLine="708"/>
        <w:jc w:val="both"/>
        <w:rPr>
          <w:sz w:val="28"/>
          <w:szCs w:val="28"/>
          <w:lang w:eastAsia="ar-SA"/>
        </w:rPr>
      </w:pPr>
      <w:r w:rsidRPr="000D289E">
        <w:rPr>
          <w:sz w:val="28"/>
          <w:szCs w:val="28"/>
        </w:rPr>
        <w:t>ТСО</w:t>
      </w:r>
      <w:r w:rsidRPr="000D289E">
        <w:rPr>
          <w:sz w:val="28"/>
          <w:szCs w:val="28"/>
          <w:lang w:eastAsia="ar-SA"/>
        </w:rPr>
        <w:t xml:space="preserve"> выполняют опрессовку тепловых сетей насосным оборудованием источника тепловой энергии. Для повышения качества опрессовки, гидравлические испытания трубопроводов проводятся на участках секционирования стационарными насосами опрессовочных узлов или передвижными опрессовочными помпами. </w:t>
      </w:r>
    </w:p>
    <w:p w:rsidR="00AE3A5C" w:rsidRPr="000D289E" w:rsidRDefault="00AE3A5C" w:rsidP="000D289E">
      <w:pPr>
        <w:suppressAutoHyphens/>
        <w:spacing w:line="276" w:lineRule="auto"/>
        <w:ind w:firstLine="708"/>
        <w:jc w:val="both"/>
        <w:rPr>
          <w:sz w:val="28"/>
          <w:szCs w:val="28"/>
          <w:lang w:eastAsia="ar-SA"/>
        </w:rPr>
      </w:pPr>
      <w:r w:rsidRPr="000D289E">
        <w:rPr>
          <w:sz w:val="28"/>
          <w:szCs w:val="28"/>
          <w:lang w:eastAsia="ar-SA"/>
        </w:rPr>
        <w:t xml:space="preserve">Температурные испытания на тепловых сетях не проводятся. </w:t>
      </w:r>
    </w:p>
    <w:p w:rsidR="00AE3A5C" w:rsidRPr="000D289E" w:rsidRDefault="00AE3A5C" w:rsidP="000D289E">
      <w:pPr>
        <w:spacing w:line="276" w:lineRule="auto"/>
        <w:ind w:firstLine="709"/>
        <w:jc w:val="both"/>
        <w:rPr>
          <w:sz w:val="28"/>
          <w:szCs w:val="28"/>
          <w:lang w:eastAsia="ar-SA"/>
        </w:rPr>
      </w:pPr>
      <w:r w:rsidRPr="000D289E">
        <w:rPr>
          <w:sz w:val="28"/>
          <w:szCs w:val="28"/>
          <w:lang w:eastAsia="ar-SA"/>
        </w:rPr>
        <w:t>Ежегодный расчёт тепловых потерь осуществляется в соответствии с действующими методическими указаниями. Испытания тепловых сетей на тепловые потери не проводятся.</w:t>
      </w:r>
    </w:p>
    <w:p w:rsidR="000650BB" w:rsidRPr="000D289E" w:rsidRDefault="000650BB" w:rsidP="000D289E">
      <w:pPr>
        <w:spacing w:line="276" w:lineRule="auto"/>
        <w:jc w:val="center"/>
        <w:rPr>
          <w:b/>
          <w:sz w:val="28"/>
          <w:szCs w:val="28"/>
        </w:rPr>
      </w:pPr>
      <w:r w:rsidRPr="000D289E">
        <w:rPr>
          <w:b/>
          <w:sz w:val="28"/>
          <w:szCs w:val="28"/>
        </w:rPr>
        <w:t>1.3.13</w:t>
      </w:r>
      <w:r w:rsidR="00C62F25" w:rsidRPr="000D289E">
        <w:rPr>
          <w:b/>
          <w:sz w:val="28"/>
          <w:szCs w:val="28"/>
        </w:rPr>
        <w:t>.</w:t>
      </w:r>
      <w:r w:rsidRPr="000D289E">
        <w:rPr>
          <w:b/>
          <w:sz w:val="28"/>
          <w:szCs w:val="28"/>
        </w:rPr>
        <w:t xml:space="preserve"> Описание нормативов технологических потерь при передаче тепловой энергии (мощности) </w:t>
      </w:r>
      <w:r w:rsidR="00323E3D">
        <w:rPr>
          <w:b/>
          <w:sz w:val="28"/>
          <w:szCs w:val="28"/>
        </w:rPr>
        <w:t xml:space="preserve">и </w:t>
      </w:r>
      <w:r w:rsidRPr="000D289E">
        <w:rPr>
          <w:b/>
          <w:sz w:val="28"/>
          <w:szCs w:val="28"/>
        </w:rPr>
        <w:t>теплоносителя, включенных в расчет отпущенных тепловой энергии (мощности) и теплоносителя</w:t>
      </w:r>
    </w:p>
    <w:p w:rsidR="00AE3A5C" w:rsidRPr="000D289E" w:rsidRDefault="00AE3A5C" w:rsidP="000D289E">
      <w:pPr>
        <w:spacing w:line="276" w:lineRule="auto"/>
        <w:ind w:firstLine="709"/>
        <w:jc w:val="both"/>
        <w:rPr>
          <w:iCs/>
          <w:sz w:val="28"/>
          <w:szCs w:val="28"/>
        </w:rPr>
      </w:pPr>
      <w:r w:rsidRPr="000D289E">
        <w:rPr>
          <w:iCs/>
          <w:sz w:val="28"/>
          <w:szCs w:val="28"/>
        </w:rPr>
        <w:t>Расчет нормативов технологических потерь при передаче тепловой энергии производится в соответствии с Порядком расчета, утвержденным Приказом Минэнерго № 325 от 30 декабря 2008 г.</w:t>
      </w:r>
    </w:p>
    <w:p w:rsidR="00AE3A5C" w:rsidRPr="000D289E" w:rsidRDefault="00AE3A5C" w:rsidP="000D289E">
      <w:pPr>
        <w:spacing w:line="276" w:lineRule="auto"/>
        <w:ind w:firstLine="709"/>
        <w:jc w:val="both"/>
        <w:rPr>
          <w:iCs/>
          <w:sz w:val="28"/>
          <w:szCs w:val="28"/>
        </w:rPr>
      </w:pPr>
      <w:r w:rsidRPr="000D289E">
        <w:rPr>
          <w:iCs/>
          <w:sz w:val="28"/>
          <w:szCs w:val="28"/>
        </w:rPr>
        <w:t xml:space="preserve">Расчет реальных тепловых потерь в тепловых сетях от источника теплоснабжения производится в соответствии с приказом Госстроя РФ от 06.05.2000 №105 </w:t>
      </w:r>
      <w:r w:rsidR="00EF74DE">
        <w:rPr>
          <w:iCs/>
          <w:sz w:val="28"/>
          <w:szCs w:val="28"/>
        </w:rPr>
        <w:t>«</w:t>
      </w:r>
      <w:r w:rsidRPr="000D289E">
        <w:rPr>
          <w:iCs/>
          <w:sz w:val="28"/>
          <w:szCs w:val="28"/>
        </w:rPr>
        <w:t xml:space="preserve">Об утверждении методики определения количеств тепловой </w:t>
      </w:r>
      <w:r w:rsidRPr="000D289E">
        <w:rPr>
          <w:iCs/>
          <w:sz w:val="28"/>
          <w:szCs w:val="28"/>
        </w:rPr>
        <w:lastRenderedPageBreak/>
        <w:t>энергии и теплоносителей в водяных системах коммунального теплоснабжения</w:t>
      </w:r>
      <w:r w:rsidR="00EF74DE">
        <w:rPr>
          <w:iCs/>
          <w:sz w:val="28"/>
          <w:szCs w:val="28"/>
        </w:rPr>
        <w:t>»</w:t>
      </w:r>
      <w:r w:rsidRPr="000D289E">
        <w:rPr>
          <w:iCs/>
          <w:sz w:val="28"/>
          <w:szCs w:val="28"/>
        </w:rPr>
        <w:t xml:space="preserve">. </w:t>
      </w:r>
    </w:p>
    <w:p w:rsidR="00AE3A5C" w:rsidRPr="000D289E" w:rsidRDefault="00AE3A5C" w:rsidP="000D289E">
      <w:pPr>
        <w:spacing w:line="276" w:lineRule="auto"/>
        <w:ind w:firstLine="709"/>
        <w:jc w:val="both"/>
        <w:rPr>
          <w:iCs/>
          <w:sz w:val="28"/>
          <w:szCs w:val="28"/>
        </w:rPr>
      </w:pPr>
      <w:r w:rsidRPr="000D289E">
        <w:rPr>
          <w:iCs/>
          <w:sz w:val="28"/>
          <w:szCs w:val="28"/>
        </w:rPr>
        <w:t>Цель нормирования потерь тепловой энергии - снижение или поддержание потерь на технико-экономически обоснованном уровне. Расчёт и нормирование потерь тепловой энергии, являясь составной частью стратегической задачи по рациональному использованию природных ресурсов, строго регламентировано и носит обязательный характер. С выходом Федерального закона №190-ФЗ от 27.07.2010г., полномочия по утверждению нормативов потерь в тепловых сетях, расположенных в населенных пунктах с численностью менее 500 тыс. человек, переданы местным органам исполнительной власти.</w:t>
      </w:r>
    </w:p>
    <w:p w:rsidR="00AE3A5C" w:rsidRPr="000D289E" w:rsidRDefault="00AE3A5C" w:rsidP="000D289E">
      <w:pPr>
        <w:spacing w:line="276" w:lineRule="auto"/>
        <w:ind w:firstLine="709"/>
        <w:jc w:val="both"/>
        <w:rPr>
          <w:iCs/>
          <w:sz w:val="28"/>
          <w:szCs w:val="28"/>
        </w:rPr>
      </w:pPr>
      <w:r w:rsidRPr="000D289E">
        <w:rPr>
          <w:iCs/>
          <w:sz w:val="28"/>
          <w:szCs w:val="28"/>
        </w:rPr>
        <w:t>К нормативным эксплуатационным технологическим затратам при передаче тепловой энергии относятся затраты и потери, обусловленные примененными техническими решениями и техническим состоянием теплопроводов и оборудования, обеспечивающими надежное теплоснабжение потребителей и безопасные условия эксплуатации системы транспорта тепловой энергии:</w:t>
      </w:r>
    </w:p>
    <w:p w:rsidR="00AE3A5C" w:rsidRPr="000D289E" w:rsidRDefault="00AE3A5C" w:rsidP="000D289E">
      <w:pPr>
        <w:spacing w:line="276" w:lineRule="auto"/>
        <w:ind w:firstLine="709"/>
        <w:jc w:val="both"/>
        <w:rPr>
          <w:iCs/>
          <w:sz w:val="28"/>
          <w:szCs w:val="28"/>
        </w:rPr>
      </w:pPr>
      <w:r w:rsidRPr="000D289E">
        <w:rPr>
          <w:iCs/>
          <w:sz w:val="28"/>
          <w:szCs w:val="28"/>
        </w:rPr>
        <w:t>-затраты и потери теплоносителя в пределах установленных норм на заполнение трубопроводов тепловых сетей перед пуском после плановых ремонтов, а также при подключении новых участков тепловых сетей;</w:t>
      </w:r>
    </w:p>
    <w:p w:rsidR="00AE3A5C" w:rsidRPr="000D289E" w:rsidRDefault="00AE3A5C" w:rsidP="000D289E">
      <w:pPr>
        <w:spacing w:line="276" w:lineRule="auto"/>
        <w:ind w:firstLine="709"/>
        <w:jc w:val="both"/>
        <w:rPr>
          <w:iCs/>
          <w:sz w:val="28"/>
          <w:szCs w:val="28"/>
        </w:rPr>
      </w:pPr>
      <w:r w:rsidRPr="000D289E">
        <w:rPr>
          <w:iCs/>
          <w:sz w:val="28"/>
          <w:szCs w:val="28"/>
        </w:rPr>
        <w:t>- на технологические сливы теплоносителя средствами автоматического регулирования тепловой нагрузки и защиты;</w:t>
      </w:r>
    </w:p>
    <w:p w:rsidR="00AE3A5C" w:rsidRPr="000D289E" w:rsidRDefault="00AE3A5C" w:rsidP="000D289E">
      <w:pPr>
        <w:spacing w:line="276" w:lineRule="auto"/>
        <w:ind w:firstLine="709"/>
        <w:jc w:val="both"/>
        <w:rPr>
          <w:iCs/>
          <w:sz w:val="28"/>
          <w:szCs w:val="28"/>
        </w:rPr>
      </w:pPr>
      <w:r w:rsidRPr="000D289E">
        <w:rPr>
          <w:iCs/>
          <w:sz w:val="28"/>
          <w:szCs w:val="28"/>
        </w:rPr>
        <w:t>- технически обоснованный расход теплоносителя на плановые эксплуатационные испытания;</w:t>
      </w:r>
    </w:p>
    <w:p w:rsidR="00AE3A5C" w:rsidRPr="000D289E" w:rsidRDefault="00AE3A5C" w:rsidP="000D289E">
      <w:pPr>
        <w:spacing w:line="276" w:lineRule="auto"/>
        <w:ind w:firstLine="709"/>
        <w:jc w:val="both"/>
        <w:rPr>
          <w:iCs/>
          <w:sz w:val="28"/>
          <w:szCs w:val="28"/>
        </w:rPr>
      </w:pPr>
      <w:r w:rsidRPr="000D289E">
        <w:rPr>
          <w:iCs/>
          <w:sz w:val="28"/>
          <w:szCs w:val="28"/>
        </w:rPr>
        <w:t>- потери тепловой энергии с затратами и потерями теплоносителя через теплоизоляционные конструкции;</w:t>
      </w:r>
    </w:p>
    <w:p w:rsidR="00AE3A5C" w:rsidRPr="000D289E" w:rsidRDefault="00AE3A5C" w:rsidP="000D289E">
      <w:pPr>
        <w:spacing w:line="276" w:lineRule="auto"/>
        <w:ind w:firstLine="709"/>
        <w:jc w:val="both"/>
        <w:rPr>
          <w:iCs/>
          <w:sz w:val="28"/>
          <w:szCs w:val="28"/>
        </w:rPr>
      </w:pPr>
      <w:r w:rsidRPr="000D289E">
        <w:rPr>
          <w:iCs/>
          <w:sz w:val="28"/>
          <w:szCs w:val="28"/>
        </w:rPr>
        <w:t>- потери теплоносителя через неплотности в арматуре и трубопроводах тепловых сетей в пределах, установленных правилами.</w:t>
      </w:r>
    </w:p>
    <w:p w:rsidR="00AE3A5C" w:rsidRPr="000D289E" w:rsidRDefault="00AE3A5C" w:rsidP="000D289E">
      <w:pPr>
        <w:spacing w:line="276" w:lineRule="auto"/>
        <w:ind w:firstLine="709"/>
        <w:jc w:val="both"/>
        <w:rPr>
          <w:iCs/>
          <w:sz w:val="28"/>
          <w:szCs w:val="28"/>
        </w:rPr>
      </w:pPr>
      <w:r w:rsidRPr="000D289E">
        <w:rPr>
          <w:iCs/>
          <w:sz w:val="28"/>
          <w:szCs w:val="28"/>
        </w:rPr>
        <w:t>- затраты электрической энергии на приво</w:t>
      </w:r>
      <w:r w:rsidR="005664B8" w:rsidRPr="000D289E">
        <w:rPr>
          <w:iCs/>
          <w:sz w:val="28"/>
          <w:szCs w:val="28"/>
        </w:rPr>
        <w:t xml:space="preserve">д оборудования, обеспечивающего </w:t>
      </w:r>
      <w:r w:rsidRPr="000D289E">
        <w:rPr>
          <w:iCs/>
          <w:sz w:val="28"/>
          <w:szCs w:val="28"/>
        </w:rPr>
        <w:t xml:space="preserve">функционирование систем транспорта тепловой энергии и теплоносителей. (Приказ от4октября 2005г. N 265 </w:t>
      </w:r>
      <w:r w:rsidR="00EF74DE">
        <w:rPr>
          <w:iCs/>
          <w:sz w:val="28"/>
          <w:szCs w:val="28"/>
        </w:rPr>
        <w:t>«</w:t>
      </w:r>
      <w:r w:rsidRPr="000D289E">
        <w:rPr>
          <w:iCs/>
          <w:sz w:val="28"/>
          <w:szCs w:val="28"/>
        </w:rPr>
        <w:t>Об организации в Министерстве промышленности и энергетики РФ работы по утверждению нормативов технологических потерь при передаче тепловой энергии</w:t>
      </w:r>
      <w:r w:rsidR="00EF74DE">
        <w:rPr>
          <w:iCs/>
          <w:sz w:val="28"/>
          <w:szCs w:val="28"/>
        </w:rPr>
        <w:t>»</w:t>
      </w:r>
      <w:r w:rsidRPr="000D289E">
        <w:rPr>
          <w:iCs/>
          <w:sz w:val="28"/>
          <w:szCs w:val="28"/>
        </w:rPr>
        <w:t>.</w:t>
      </w:r>
    </w:p>
    <w:p w:rsidR="00AE3A5C" w:rsidRDefault="00AE3A5C" w:rsidP="000D289E">
      <w:pPr>
        <w:spacing w:line="276" w:lineRule="auto"/>
        <w:ind w:firstLine="709"/>
        <w:jc w:val="both"/>
        <w:rPr>
          <w:sz w:val="28"/>
          <w:szCs w:val="28"/>
        </w:rPr>
      </w:pPr>
      <w:r w:rsidRPr="000D289E">
        <w:rPr>
          <w:sz w:val="28"/>
          <w:szCs w:val="28"/>
        </w:rPr>
        <w:t>Информация о нормативах технологических потерь при передаче тепловой энергии</w:t>
      </w:r>
      <w:r w:rsidR="005664B8" w:rsidRPr="000D289E">
        <w:rPr>
          <w:sz w:val="28"/>
          <w:szCs w:val="28"/>
        </w:rPr>
        <w:t>,</w:t>
      </w:r>
      <w:r w:rsidRPr="000D289E">
        <w:rPr>
          <w:sz w:val="28"/>
          <w:szCs w:val="28"/>
        </w:rPr>
        <w:t xml:space="preserve"> включаемые в расчет отпущенной тепловой энергии не предоставлена.</w:t>
      </w:r>
    </w:p>
    <w:p w:rsidR="00C94A58" w:rsidRPr="00C94A58" w:rsidRDefault="00C94A58" w:rsidP="000D289E">
      <w:pPr>
        <w:spacing w:line="276" w:lineRule="auto"/>
        <w:ind w:firstLine="709"/>
        <w:jc w:val="both"/>
        <w:rPr>
          <w:sz w:val="28"/>
          <w:szCs w:val="28"/>
        </w:rPr>
      </w:pPr>
    </w:p>
    <w:p w:rsidR="00F7520C" w:rsidRPr="000D289E" w:rsidRDefault="00F7520C" w:rsidP="004F18A0">
      <w:pPr>
        <w:keepNext/>
        <w:keepLines/>
        <w:spacing w:line="276" w:lineRule="auto"/>
        <w:jc w:val="center"/>
        <w:outlineLvl w:val="2"/>
        <w:rPr>
          <w:b/>
          <w:sz w:val="28"/>
          <w:szCs w:val="28"/>
        </w:rPr>
      </w:pPr>
      <w:bookmarkStart w:id="7" w:name="_Toc89608641"/>
      <w:r w:rsidRPr="000D289E">
        <w:rPr>
          <w:b/>
          <w:sz w:val="28"/>
          <w:szCs w:val="28"/>
        </w:rPr>
        <w:lastRenderedPageBreak/>
        <w:t>1.3.14 Оценка фактических потерь тепловой энергии и теплоносителя при передаче тепловой энергии и теплоносителя по тепловым сетям за последние 3 года</w:t>
      </w:r>
      <w:bookmarkEnd w:id="7"/>
    </w:p>
    <w:p w:rsidR="00F7520C" w:rsidRPr="000D289E" w:rsidRDefault="00F7520C" w:rsidP="000D289E">
      <w:pPr>
        <w:spacing w:line="276" w:lineRule="auto"/>
        <w:ind w:right="38" w:firstLine="709"/>
        <w:jc w:val="both"/>
        <w:rPr>
          <w:sz w:val="28"/>
          <w:szCs w:val="28"/>
        </w:rPr>
      </w:pPr>
      <w:r w:rsidRPr="000D289E">
        <w:rPr>
          <w:sz w:val="28"/>
          <w:szCs w:val="28"/>
        </w:rPr>
        <w:t>Наиболее существенными составляющими тепловых потерь в теплоэнергетических системах являются потери на объектах-потребителях. Наличие таковых не является прозрачным и может быть определено только после появления в тепловом пункте здания прибора учета тепловой энергии, теплосчетчика. В самом распространенном случае таковыми являются потери:</w:t>
      </w:r>
    </w:p>
    <w:p w:rsidR="00F7520C" w:rsidRPr="000D289E" w:rsidRDefault="00F7520C" w:rsidP="000D289E">
      <w:pPr>
        <w:spacing w:line="276" w:lineRule="auto"/>
        <w:ind w:right="38" w:firstLine="709"/>
        <w:jc w:val="both"/>
        <w:rPr>
          <w:sz w:val="28"/>
          <w:szCs w:val="28"/>
        </w:rPr>
      </w:pPr>
      <w:r w:rsidRPr="000D289E">
        <w:rPr>
          <w:sz w:val="28"/>
          <w:szCs w:val="28"/>
        </w:rPr>
        <w:t>- в системах отопления, связанные с неравномерным распределением тепла по объекту потребления и нерациональностью внутренней тепловой схемы объекта (5-15%);</w:t>
      </w:r>
    </w:p>
    <w:p w:rsidR="00F7520C" w:rsidRPr="000D289E" w:rsidRDefault="00F7520C" w:rsidP="000D289E">
      <w:pPr>
        <w:spacing w:line="276" w:lineRule="auto"/>
        <w:ind w:right="38" w:firstLine="709"/>
        <w:jc w:val="both"/>
        <w:rPr>
          <w:sz w:val="28"/>
          <w:szCs w:val="28"/>
        </w:rPr>
      </w:pPr>
      <w:r w:rsidRPr="000D289E">
        <w:rPr>
          <w:sz w:val="28"/>
          <w:szCs w:val="28"/>
        </w:rPr>
        <w:t>- в системах отопления, связанные с несоответствием характера отопления текущим погодным условиям (15-20%);</w:t>
      </w:r>
    </w:p>
    <w:p w:rsidR="00F7520C" w:rsidRPr="000D289E" w:rsidRDefault="00F7520C" w:rsidP="000D289E">
      <w:pPr>
        <w:spacing w:line="276" w:lineRule="auto"/>
        <w:ind w:right="38" w:firstLine="709"/>
        <w:jc w:val="both"/>
        <w:rPr>
          <w:sz w:val="28"/>
          <w:szCs w:val="28"/>
        </w:rPr>
      </w:pPr>
      <w:r w:rsidRPr="000D289E">
        <w:rPr>
          <w:sz w:val="28"/>
          <w:szCs w:val="28"/>
        </w:rPr>
        <w:t>- в системах ГВС из-за отсутствия систем рециркуляции горячей воды, а также систем горячего водоснабжения с высоким соотношением материальной характеристики к присоединенной мощности, теряется от 15% до 35% тепловой энергии;</w:t>
      </w:r>
    </w:p>
    <w:p w:rsidR="00F7520C" w:rsidRPr="000D289E" w:rsidRDefault="00F7520C" w:rsidP="000D289E">
      <w:pPr>
        <w:spacing w:line="276" w:lineRule="auto"/>
        <w:ind w:right="38" w:firstLine="709"/>
        <w:jc w:val="both"/>
        <w:rPr>
          <w:sz w:val="28"/>
          <w:szCs w:val="28"/>
        </w:rPr>
      </w:pPr>
      <w:r w:rsidRPr="000D289E">
        <w:rPr>
          <w:sz w:val="28"/>
          <w:szCs w:val="28"/>
        </w:rPr>
        <w:t>- в системах ГВС из-за отсутствия или неработоспособности регуляторов горячей воды на бойлерах ГВС (до 15% нагрузки ГВС);</w:t>
      </w:r>
    </w:p>
    <w:p w:rsidR="00F7520C" w:rsidRPr="000D289E" w:rsidRDefault="00F7520C" w:rsidP="000D289E">
      <w:pPr>
        <w:spacing w:line="276" w:lineRule="auto"/>
        <w:ind w:right="38" w:firstLine="709"/>
        <w:jc w:val="both"/>
        <w:rPr>
          <w:sz w:val="28"/>
          <w:szCs w:val="28"/>
        </w:rPr>
      </w:pPr>
      <w:r w:rsidRPr="000D289E">
        <w:rPr>
          <w:sz w:val="28"/>
          <w:szCs w:val="28"/>
        </w:rPr>
        <w:t>- в трубчатых (скоростных) бойлерах по причине наличия внутренних утечек, загрязнения поверхностей теплообмена и трудности регулирования (до 10-15% нагрузки ГВС).</w:t>
      </w:r>
    </w:p>
    <w:p w:rsidR="00F7520C" w:rsidRPr="000D289E" w:rsidRDefault="00F7520C" w:rsidP="000D289E">
      <w:pPr>
        <w:spacing w:line="276" w:lineRule="auto"/>
        <w:ind w:right="38" w:firstLine="709"/>
        <w:jc w:val="both"/>
        <w:rPr>
          <w:sz w:val="28"/>
          <w:szCs w:val="28"/>
        </w:rPr>
      </w:pPr>
      <w:r w:rsidRPr="000D289E">
        <w:rPr>
          <w:sz w:val="28"/>
          <w:szCs w:val="28"/>
        </w:rPr>
        <w:t>Общие неявные непроизводительные потери на объекте потребления могут составлять до 45% от тепловой нагрузки</w:t>
      </w:r>
      <w:r w:rsidR="009C3BEE" w:rsidRPr="000D289E">
        <w:rPr>
          <w:sz w:val="28"/>
          <w:szCs w:val="28"/>
        </w:rPr>
        <w:t>.</w:t>
      </w:r>
      <w:r w:rsidRPr="000D289E">
        <w:rPr>
          <w:sz w:val="28"/>
          <w:szCs w:val="28"/>
        </w:rPr>
        <w:t xml:space="preserve"> Главной косвенной причиной наличия и возрастания вышеперечисленных потерь является отсутствие на объектах теплопотребления как приборов учета количества потребляемого тепла, так и систем тепловой автоматики. Отсутствие прозрачной картины потребления тепла объектом обуславливает вытекающее отсюда недопонимание значимости принятия на нем энергосберегающих мероприятий.</w:t>
      </w:r>
    </w:p>
    <w:p w:rsidR="00F7520C" w:rsidRDefault="00F7520C" w:rsidP="000D289E">
      <w:pPr>
        <w:spacing w:line="276" w:lineRule="auto"/>
        <w:ind w:right="38" w:firstLine="709"/>
        <w:jc w:val="both"/>
        <w:rPr>
          <w:sz w:val="28"/>
          <w:szCs w:val="28"/>
        </w:rPr>
      </w:pPr>
      <w:r w:rsidRPr="000D289E">
        <w:rPr>
          <w:sz w:val="28"/>
          <w:szCs w:val="28"/>
        </w:rPr>
        <w:t xml:space="preserve">Информация о фактических потерях тепловой энергии в тепловых сетях от источников (в разбивке по источникам) представлена в таблице </w:t>
      </w:r>
      <w:r w:rsidR="00DD297E">
        <w:rPr>
          <w:sz w:val="28"/>
          <w:szCs w:val="28"/>
        </w:rPr>
        <w:t>12</w:t>
      </w:r>
      <w:r w:rsidRPr="000D289E">
        <w:rPr>
          <w:sz w:val="28"/>
          <w:szCs w:val="28"/>
        </w:rPr>
        <w:t xml:space="preserve">. </w:t>
      </w:r>
    </w:p>
    <w:p w:rsidR="00521858" w:rsidRPr="000D289E" w:rsidRDefault="00521858" w:rsidP="000D289E">
      <w:pPr>
        <w:spacing w:line="276" w:lineRule="auto"/>
        <w:ind w:right="38" w:firstLine="709"/>
        <w:jc w:val="both"/>
        <w:rPr>
          <w:sz w:val="28"/>
          <w:szCs w:val="28"/>
        </w:rPr>
      </w:pPr>
    </w:p>
    <w:p w:rsidR="00F7520C" w:rsidRPr="000D289E" w:rsidRDefault="00F7520C" w:rsidP="000D289E">
      <w:pPr>
        <w:keepNext/>
        <w:spacing w:line="276" w:lineRule="auto"/>
        <w:ind w:firstLine="709"/>
        <w:jc w:val="both"/>
        <w:rPr>
          <w:bCs/>
          <w:iCs/>
        </w:rPr>
      </w:pPr>
      <w:bookmarkStart w:id="8" w:name="_Ref89505920"/>
      <w:r w:rsidRPr="000D289E">
        <w:rPr>
          <w:iCs/>
        </w:rPr>
        <w:t xml:space="preserve">Таблица </w:t>
      </w:r>
      <w:bookmarkEnd w:id="8"/>
      <w:r w:rsidR="00DD297E">
        <w:rPr>
          <w:iCs/>
        </w:rPr>
        <w:t>12</w:t>
      </w:r>
      <w:r w:rsidRPr="000D289E">
        <w:rPr>
          <w:bCs/>
          <w:iCs/>
        </w:rPr>
        <w:t>- Технологическ</w:t>
      </w:r>
      <w:r w:rsidR="00FA44E6">
        <w:rPr>
          <w:bCs/>
          <w:iCs/>
        </w:rPr>
        <w:t xml:space="preserve">ие потери при передаче тепловой </w:t>
      </w:r>
      <w:r w:rsidRPr="000D289E">
        <w:rPr>
          <w:bCs/>
          <w:iCs/>
        </w:rPr>
        <w:t xml:space="preserve">энергии включаемые в расчет отпущенной тепловой энергии от источников за </w:t>
      </w:r>
      <w:r w:rsidR="00C072EF">
        <w:rPr>
          <w:bCs/>
          <w:iCs/>
        </w:rPr>
        <w:t>2023</w:t>
      </w:r>
      <w:r w:rsidRPr="000D289E">
        <w:rPr>
          <w:bCs/>
          <w:iCs/>
        </w:rPr>
        <w:t xml:space="preserve"> год</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73"/>
        <w:gridCol w:w="3607"/>
        <w:gridCol w:w="1892"/>
        <w:gridCol w:w="1892"/>
        <w:gridCol w:w="1890"/>
      </w:tblGrid>
      <w:tr w:rsidR="005664B8" w:rsidRPr="00DD7B2B" w:rsidTr="00CC1142">
        <w:trPr>
          <w:trHeight w:val="20"/>
          <w:tblHeader/>
        </w:trPr>
        <w:tc>
          <w:tcPr>
            <w:tcW w:w="290" w:type="pct"/>
            <w:shd w:val="clear" w:color="auto" w:fill="auto"/>
            <w:vAlign w:val="center"/>
            <w:hideMark/>
          </w:tcPr>
          <w:p w:rsidR="005664B8" w:rsidRPr="00DD7B2B" w:rsidRDefault="005664B8" w:rsidP="000D289E">
            <w:pPr>
              <w:spacing w:line="276" w:lineRule="auto"/>
              <w:jc w:val="center"/>
              <w:rPr>
                <w:b/>
                <w:color w:val="000000"/>
                <w:sz w:val="20"/>
                <w:szCs w:val="20"/>
              </w:rPr>
            </w:pPr>
            <w:r w:rsidRPr="00DD7B2B">
              <w:rPr>
                <w:b/>
                <w:color w:val="000000"/>
                <w:sz w:val="20"/>
                <w:szCs w:val="20"/>
              </w:rPr>
              <w:t>№ п/п</w:t>
            </w:r>
          </w:p>
        </w:tc>
        <w:tc>
          <w:tcPr>
            <w:tcW w:w="1830" w:type="pct"/>
            <w:shd w:val="clear" w:color="auto" w:fill="auto"/>
            <w:vAlign w:val="center"/>
            <w:hideMark/>
          </w:tcPr>
          <w:p w:rsidR="005664B8" w:rsidRPr="00DD7B2B" w:rsidRDefault="005664B8" w:rsidP="000D289E">
            <w:pPr>
              <w:spacing w:line="276" w:lineRule="auto"/>
              <w:jc w:val="center"/>
              <w:rPr>
                <w:b/>
                <w:color w:val="000000"/>
                <w:sz w:val="20"/>
                <w:szCs w:val="20"/>
              </w:rPr>
            </w:pPr>
            <w:r w:rsidRPr="00DD7B2B">
              <w:rPr>
                <w:b/>
                <w:color w:val="000000"/>
                <w:sz w:val="20"/>
                <w:szCs w:val="20"/>
              </w:rPr>
              <w:t>Наименование и адрес котельной</w:t>
            </w:r>
          </w:p>
        </w:tc>
        <w:tc>
          <w:tcPr>
            <w:tcW w:w="960" w:type="pct"/>
            <w:shd w:val="clear" w:color="auto" w:fill="auto"/>
            <w:vAlign w:val="center"/>
            <w:hideMark/>
          </w:tcPr>
          <w:p w:rsidR="005664B8" w:rsidRPr="00DD7B2B" w:rsidRDefault="005664B8" w:rsidP="000D289E">
            <w:pPr>
              <w:spacing w:line="276" w:lineRule="auto"/>
              <w:jc w:val="center"/>
              <w:rPr>
                <w:b/>
                <w:color w:val="000000"/>
                <w:sz w:val="20"/>
                <w:szCs w:val="20"/>
              </w:rPr>
            </w:pPr>
            <w:r w:rsidRPr="00DD7B2B">
              <w:rPr>
                <w:b/>
                <w:color w:val="000000"/>
                <w:sz w:val="20"/>
                <w:szCs w:val="20"/>
              </w:rPr>
              <w:t>Потери в тепловых сетях за 202</w:t>
            </w:r>
            <w:r w:rsidR="00D37394" w:rsidRPr="00DD7B2B">
              <w:rPr>
                <w:b/>
                <w:color w:val="000000"/>
                <w:sz w:val="20"/>
                <w:szCs w:val="20"/>
              </w:rPr>
              <w:t>1</w:t>
            </w:r>
            <w:r w:rsidRPr="00DD7B2B">
              <w:rPr>
                <w:b/>
                <w:color w:val="000000"/>
                <w:sz w:val="20"/>
                <w:szCs w:val="20"/>
              </w:rPr>
              <w:t xml:space="preserve"> год, тыс. Гкал</w:t>
            </w:r>
          </w:p>
        </w:tc>
        <w:tc>
          <w:tcPr>
            <w:tcW w:w="960" w:type="pct"/>
            <w:shd w:val="clear" w:color="auto" w:fill="auto"/>
            <w:vAlign w:val="center"/>
            <w:hideMark/>
          </w:tcPr>
          <w:p w:rsidR="005664B8" w:rsidRPr="00DD7B2B" w:rsidRDefault="005664B8" w:rsidP="000D289E">
            <w:pPr>
              <w:spacing w:line="276" w:lineRule="auto"/>
              <w:jc w:val="center"/>
              <w:rPr>
                <w:b/>
                <w:color w:val="000000"/>
                <w:sz w:val="20"/>
                <w:szCs w:val="20"/>
              </w:rPr>
            </w:pPr>
            <w:r w:rsidRPr="00DD7B2B">
              <w:rPr>
                <w:b/>
                <w:color w:val="000000"/>
                <w:sz w:val="20"/>
                <w:szCs w:val="20"/>
              </w:rPr>
              <w:t>Потери в тепловых сетях за 202</w:t>
            </w:r>
            <w:r w:rsidR="00D37394" w:rsidRPr="00DD7B2B">
              <w:rPr>
                <w:b/>
                <w:color w:val="000000"/>
                <w:sz w:val="20"/>
                <w:szCs w:val="20"/>
              </w:rPr>
              <w:t>2</w:t>
            </w:r>
            <w:r w:rsidRPr="00DD7B2B">
              <w:rPr>
                <w:b/>
                <w:color w:val="000000"/>
                <w:sz w:val="20"/>
                <w:szCs w:val="20"/>
              </w:rPr>
              <w:t xml:space="preserve"> год, тыс. Гкал</w:t>
            </w:r>
          </w:p>
        </w:tc>
        <w:tc>
          <w:tcPr>
            <w:tcW w:w="959" w:type="pct"/>
            <w:shd w:val="clear" w:color="auto" w:fill="auto"/>
            <w:vAlign w:val="center"/>
            <w:hideMark/>
          </w:tcPr>
          <w:p w:rsidR="005664B8" w:rsidRPr="00DD7B2B" w:rsidRDefault="005664B8" w:rsidP="000D289E">
            <w:pPr>
              <w:spacing w:line="276" w:lineRule="auto"/>
              <w:jc w:val="center"/>
              <w:rPr>
                <w:b/>
                <w:color w:val="000000"/>
                <w:sz w:val="20"/>
                <w:szCs w:val="20"/>
              </w:rPr>
            </w:pPr>
            <w:r w:rsidRPr="00DD7B2B">
              <w:rPr>
                <w:b/>
                <w:color w:val="000000"/>
                <w:sz w:val="20"/>
                <w:szCs w:val="20"/>
              </w:rPr>
              <w:t xml:space="preserve">Потери в тепловых сетях за </w:t>
            </w:r>
            <w:r w:rsidR="00C072EF" w:rsidRPr="00DD7B2B">
              <w:rPr>
                <w:b/>
                <w:color w:val="000000"/>
                <w:sz w:val="20"/>
                <w:szCs w:val="20"/>
              </w:rPr>
              <w:t>2023</w:t>
            </w:r>
            <w:r w:rsidRPr="00DD7B2B">
              <w:rPr>
                <w:b/>
                <w:color w:val="000000"/>
                <w:sz w:val="20"/>
                <w:szCs w:val="20"/>
              </w:rPr>
              <w:t xml:space="preserve"> год, Гкал</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DD7B2B" w:rsidRDefault="00E73594" w:rsidP="00E73594">
            <w:pPr>
              <w:widowControl w:val="0"/>
              <w:ind w:right="-99"/>
              <w:outlineLvl w:val="1"/>
              <w:rPr>
                <w:sz w:val="20"/>
                <w:szCs w:val="20"/>
                <w:highlight w:val="yellow"/>
              </w:rPr>
            </w:pPr>
            <w:r w:rsidRPr="00761706">
              <w:rPr>
                <w:sz w:val="20"/>
                <w:szCs w:val="20"/>
              </w:rPr>
              <w:t>Квартальная котельная №2р.п. Майна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3736,76</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DD7B2B" w:rsidRDefault="00E73594" w:rsidP="00E73594">
            <w:pPr>
              <w:widowControl w:val="0"/>
              <w:ind w:right="-99"/>
              <w:outlineLvl w:val="1"/>
              <w:rPr>
                <w:rFonts w:eastAsia="Calibri"/>
                <w:sz w:val="20"/>
                <w:szCs w:val="20"/>
              </w:rPr>
            </w:pPr>
            <w:r w:rsidRPr="00761706">
              <w:rPr>
                <w:sz w:val="20"/>
                <w:szCs w:val="20"/>
              </w:rPr>
              <w:t>Котельная ЦРБр.п. Майна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553,06</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DD7B2B" w:rsidRDefault="00E73594" w:rsidP="00E73594">
            <w:pPr>
              <w:widowControl w:val="0"/>
              <w:ind w:right="-99"/>
              <w:outlineLvl w:val="1"/>
              <w:rPr>
                <w:rFonts w:eastAsia="Calibri"/>
                <w:sz w:val="20"/>
                <w:szCs w:val="20"/>
              </w:rPr>
            </w:pPr>
            <w:r w:rsidRPr="00761706">
              <w:rPr>
                <w:sz w:val="20"/>
                <w:szCs w:val="20"/>
              </w:rPr>
              <w:t>Котельная РДКр.п. Майна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1340,25</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761706" w:rsidRDefault="00E73594" w:rsidP="00E73594">
            <w:pPr>
              <w:widowControl w:val="0"/>
              <w:ind w:right="-99"/>
              <w:outlineLvl w:val="1"/>
              <w:rPr>
                <w:sz w:val="20"/>
                <w:szCs w:val="20"/>
              </w:rPr>
            </w:pPr>
            <w:r w:rsidRPr="00761706">
              <w:rPr>
                <w:sz w:val="20"/>
                <w:szCs w:val="20"/>
              </w:rPr>
              <w:t>Котельная СХТ-1р.п. Майна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190,95</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761706" w:rsidRDefault="00E73594" w:rsidP="00E73594">
            <w:pPr>
              <w:widowControl w:val="0"/>
              <w:ind w:right="-99"/>
              <w:outlineLvl w:val="1"/>
              <w:rPr>
                <w:sz w:val="20"/>
                <w:szCs w:val="20"/>
              </w:rPr>
            </w:pPr>
            <w:r w:rsidRPr="00761706">
              <w:rPr>
                <w:sz w:val="20"/>
                <w:szCs w:val="20"/>
              </w:rPr>
              <w:t>Котельная СХТ-2р.п. Майна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66,1</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761706" w:rsidRDefault="00E73594" w:rsidP="00E73594">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17,73</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761706" w:rsidRDefault="00E73594" w:rsidP="00E73594">
            <w:pPr>
              <w:widowControl w:val="0"/>
              <w:ind w:right="-99"/>
              <w:outlineLvl w:val="1"/>
              <w:rPr>
                <w:sz w:val="20"/>
                <w:szCs w:val="20"/>
              </w:rPr>
            </w:pPr>
            <w:r w:rsidRPr="00761706">
              <w:rPr>
                <w:sz w:val="20"/>
                <w:szCs w:val="20"/>
              </w:rPr>
              <w:t>Котельная д/с, с. Абрамовка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24,19</w:t>
            </w:r>
          </w:p>
        </w:tc>
      </w:tr>
      <w:tr w:rsidR="00E73594" w:rsidRPr="00DD7B2B" w:rsidTr="00CC1142">
        <w:trPr>
          <w:trHeight w:val="20"/>
        </w:trPr>
        <w:tc>
          <w:tcPr>
            <w:tcW w:w="290" w:type="pct"/>
            <w:shd w:val="clear" w:color="auto" w:fill="auto"/>
            <w:vAlign w:val="center"/>
          </w:tcPr>
          <w:p w:rsidR="00E73594" w:rsidRPr="00DD7B2B" w:rsidRDefault="00E73594" w:rsidP="00E73594">
            <w:pPr>
              <w:pStyle w:val="a9"/>
              <w:numPr>
                <w:ilvl w:val="0"/>
                <w:numId w:val="20"/>
              </w:numPr>
              <w:spacing w:line="276" w:lineRule="auto"/>
              <w:ind w:left="113" w:firstLine="0"/>
              <w:jc w:val="center"/>
              <w:rPr>
                <w:rFonts w:ascii="Times New Roman" w:hAnsi="Times New Roman"/>
                <w:color w:val="000000"/>
                <w:sz w:val="20"/>
                <w:szCs w:val="20"/>
              </w:rPr>
            </w:pPr>
          </w:p>
        </w:tc>
        <w:tc>
          <w:tcPr>
            <w:tcW w:w="1830" w:type="pct"/>
            <w:shd w:val="clear" w:color="auto" w:fill="auto"/>
            <w:vAlign w:val="center"/>
          </w:tcPr>
          <w:p w:rsidR="00E73594" w:rsidRPr="00761706" w:rsidRDefault="00E73594" w:rsidP="00E73594">
            <w:pPr>
              <w:widowControl w:val="0"/>
              <w:ind w:right="-99"/>
              <w:outlineLvl w:val="1"/>
              <w:rPr>
                <w:sz w:val="20"/>
                <w:szCs w:val="20"/>
              </w:rPr>
            </w:pPr>
            <w:r w:rsidRPr="00761706">
              <w:rPr>
                <w:rFonts w:eastAsia="Calibri"/>
                <w:sz w:val="20"/>
                <w:szCs w:val="20"/>
              </w:rPr>
              <w:t>Котельная ДК, с Абрамовка</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60" w:type="pct"/>
            <w:shd w:val="clear" w:color="auto" w:fill="auto"/>
            <w:vAlign w:val="center"/>
          </w:tcPr>
          <w:p w:rsidR="00E73594" w:rsidRPr="00DD7B2B" w:rsidRDefault="00E73594" w:rsidP="00E73594">
            <w:pPr>
              <w:spacing w:line="276" w:lineRule="auto"/>
              <w:jc w:val="center"/>
              <w:rPr>
                <w:color w:val="000000"/>
                <w:sz w:val="20"/>
                <w:szCs w:val="20"/>
              </w:rPr>
            </w:pPr>
            <w:r w:rsidRPr="00DD7B2B">
              <w:rPr>
                <w:color w:val="000000"/>
                <w:sz w:val="20"/>
                <w:szCs w:val="20"/>
              </w:rPr>
              <w:t>-</w:t>
            </w:r>
          </w:p>
        </w:tc>
        <w:tc>
          <w:tcPr>
            <w:tcW w:w="959" w:type="pct"/>
            <w:shd w:val="clear" w:color="auto" w:fill="auto"/>
            <w:vAlign w:val="center"/>
          </w:tcPr>
          <w:p w:rsidR="00E73594" w:rsidRPr="00E73594" w:rsidRDefault="00E73594" w:rsidP="00E73594">
            <w:pPr>
              <w:jc w:val="center"/>
              <w:rPr>
                <w:color w:val="000000"/>
                <w:sz w:val="20"/>
                <w:szCs w:val="20"/>
              </w:rPr>
            </w:pPr>
            <w:r w:rsidRPr="00E73594">
              <w:rPr>
                <w:color w:val="000000"/>
                <w:sz w:val="20"/>
                <w:szCs w:val="20"/>
              </w:rPr>
              <w:t>6,16</w:t>
            </w:r>
          </w:p>
        </w:tc>
      </w:tr>
    </w:tbl>
    <w:p w:rsidR="000054FD" w:rsidRPr="000D289E" w:rsidRDefault="000054FD" w:rsidP="000D289E">
      <w:pPr>
        <w:spacing w:line="276" w:lineRule="auto"/>
        <w:jc w:val="center"/>
        <w:rPr>
          <w:b/>
          <w:sz w:val="28"/>
          <w:szCs w:val="28"/>
        </w:rPr>
      </w:pPr>
    </w:p>
    <w:p w:rsidR="000650BB" w:rsidRPr="000D289E" w:rsidRDefault="000650BB" w:rsidP="000D289E">
      <w:pPr>
        <w:spacing w:line="276" w:lineRule="auto"/>
        <w:jc w:val="center"/>
        <w:rPr>
          <w:b/>
          <w:sz w:val="28"/>
          <w:szCs w:val="28"/>
        </w:rPr>
      </w:pPr>
      <w:r w:rsidRPr="000D289E">
        <w:rPr>
          <w:b/>
          <w:sz w:val="28"/>
          <w:szCs w:val="28"/>
        </w:rPr>
        <w:t>1.3.15</w:t>
      </w:r>
      <w:r w:rsidR="005572DB" w:rsidRPr="000D289E">
        <w:rPr>
          <w:b/>
          <w:sz w:val="28"/>
          <w:szCs w:val="28"/>
        </w:rPr>
        <w:t>.</w:t>
      </w:r>
      <w:r w:rsidRPr="000D289E">
        <w:rPr>
          <w:b/>
          <w:sz w:val="28"/>
          <w:szCs w:val="28"/>
        </w:rPr>
        <w:t xml:space="preserve"> Предписания надзорных органов по запрещению дальнейшей эксплуатации участков тепловой сети и результаты их исполнения</w:t>
      </w:r>
    </w:p>
    <w:p w:rsidR="000650BB" w:rsidRPr="000D289E" w:rsidRDefault="000650BB" w:rsidP="000D289E">
      <w:pPr>
        <w:spacing w:line="276" w:lineRule="auto"/>
        <w:ind w:firstLine="708"/>
        <w:jc w:val="both"/>
        <w:rPr>
          <w:sz w:val="28"/>
          <w:szCs w:val="28"/>
        </w:rPr>
      </w:pPr>
      <w:r w:rsidRPr="000D289E">
        <w:rPr>
          <w:sz w:val="28"/>
          <w:szCs w:val="28"/>
        </w:rPr>
        <w:t>Предписания надзорными органами по запрещению дальнейшей эксплуатации участков тепловой сети в 20</w:t>
      </w:r>
      <w:r w:rsidR="00494B9D" w:rsidRPr="000D289E">
        <w:rPr>
          <w:sz w:val="28"/>
          <w:szCs w:val="28"/>
        </w:rPr>
        <w:t>2</w:t>
      </w:r>
      <w:r w:rsidR="00494BAB">
        <w:rPr>
          <w:sz w:val="28"/>
          <w:szCs w:val="28"/>
        </w:rPr>
        <w:t>2</w:t>
      </w:r>
      <w:r w:rsidRPr="000D289E">
        <w:rPr>
          <w:sz w:val="28"/>
          <w:szCs w:val="28"/>
        </w:rPr>
        <w:t>-20</w:t>
      </w:r>
      <w:r w:rsidR="00ED5478" w:rsidRPr="000D289E">
        <w:rPr>
          <w:sz w:val="28"/>
          <w:szCs w:val="28"/>
        </w:rPr>
        <w:t>2</w:t>
      </w:r>
      <w:r w:rsidR="00BE6F9E" w:rsidRPr="000D289E">
        <w:rPr>
          <w:sz w:val="28"/>
          <w:szCs w:val="28"/>
        </w:rPr>
        <w:t>3</w:t>
      </w:r>
      <w:r w:rsidRPr="000D289E">
        <w:rPr>
          <w:sz w:val="28"/>
          <w:szCs w:val="28"/>
        </w:rPr>
        <w:t>гг. не выдавались.</w:t>
      </w:r>
    </w:p>
    <w:p w:rsidR="00323E3D" w:rsidRDefault="00323E3D" w:rsidP="000D289E">
      <w:pPr>
        <w:spacing w:line="276" w:lineRule="auto"/>
        <w:ind w:firstLine="708"/>
        <w:jc w:val="center"/>
        <w:rPr>
          <w:b/>
          <w:color w:val="000000"/>
          <w:sz w:val="28"/>
          <w:szCs w:val="28"/>
        </w:rPr>
      </w:pPr>
    </w:p>
    <w:p w:rsidR="000650BB" w:rsidRPr="000D289E" w:rsidRDefault="000650BB" w:rsidP="000D289E">
      <w:pPr>
        <w:spacing w:line="276" w:lineRule="auto"/>
        <w:ind w:firstLine="708"/>
        <w:jc w:val="center"/>
        <w:rPr>
          <w:b/>
          <w:color w:val="000000"/>
          <w:sz w:val="28"/>
          <w:szCs w:val="28"/>
        </w:rPr>
      </w:pPr>
      <w:r w:rsidRPr="000D289E">
        <w:rPr>
          <w:b/>
          <w:color w:val="000000"/>
          <w:sz w:val="28"/>
          <w:szCs w:val="28"/>
        </w:rPr>
        <w:t>1.3.16</w:t>
      </w:r>
      <w:r w:rsidR="00FF6EA0" w:rsidRPr="000D289E">
        <w:rPr>
          <w:b/>
          <w:color w:val="000000"/>
          <w:sz w:val="28"/>
          <w:szCs w:val="28"/>
        </w:rPr>
        <w:t>.</w:t>
      </w:r>
      <w:r w:rsidRPr="000D289E">
        <w:rPr>
          <w:b/>
          <w:color w:val="000000"/>
          <w:sz w:val="28"/>
          <w:szCs w:val="28"/>
        </w:rPr>
        <w:t xml:space="preserve"> Описание</w:t>
      </w:r>
      <w:r w:rsidR="00323E3D">
        <w:rPr>
          <w:b/>
          <w:color w:val="000000"/>
          <w:sz w:val="28"/>
          <w:szCs w:val="28"/>
        </w:rPr>
        <w:t xml:space="preserve"> наиболее распространенных</w:t>
      </w:r>
      <w:r w:rsidRPr="000D289E">
        <w:rPr>
          <w:b/>
          <w:color w:val="000000"/>
          <w:sz w:val="28"/>
          <w:szCs w:val="28"/>
        </w:rPr>
        <w:t xml:space="preserve"> типов присоединений теплопотребляющих установок потребителей к тепловым сетям</w:t>
      </w:r>
      <w:r w:rsidR="00323E3D">
        <w:rPr>
          <w:b/>
          <w:color w:val="000000"/>
          <w:sz w:val="28"/>
          <w:szCs w:val="28"/>
        </w:rPr>
        <w:t>, определяющих выбор и обоснование графика</w:t>
      </w:r>
      <w:r w:rsidRPr="000D289E">
        <w:rPr>
          <w:b/>
          <w:color w:val="000000"/>
          <w:sz w:val="28"/>
          <w:szCs w:val="28"/>
        </w:rPr>
        <w:t xml:space="preserve"> регулирования отпуска тепловой энергии потребителям</w:t>
      </w:r>
    </w:p>
    <w:p w:rsidR="009B2523" w:rsidRPr="000D289E" w:rsidRDefault="009B2523" w:rsidP="000D289E">
      <w:pPr>
        <w:spacing w:line="276" w:lineRule="auto"/>
        <w:ind w:right="46" w:firstLine="709"/>
        <w:jc w:val="both"/>
        <w:rPr>
          <w:sz w:val="28"/>
          <w:szCs w:val="28"/>
        </w:rPr>
      </w:pPr>
      <w:r w:rsidRPr="000D289E">
        <w:rPr>
          <w:sz w:val="28"/>
          <w:szCs w:val="28"/>
        </w:rPr>
        <w:t xml:space="preserve">Потребителями тепла 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81C9F">
        <w:rPr>
          <w:sz w:val="28"/>
          <w:szCs w:val="28"/>
        </w:rPr>
        <w:t xml:space="preserve"> </w:t>
      </w:r>
      <w:r w:rsidRPr="000D289E">
        <w:rPr>
          <w:sz w:val="28"/>
          <w:szCs w:val="28"/>
        </w:rPr>
        <w:t>являются общественные здания (социально-культур</w:t>
      </w:r>
      <w:r w:rsidR="004B108C">
        <w:rPr>
          <w:sz w:val="28"/>
          <w:szCs w:val="28"/>
        </w:rPr>
        <w:t>ные и административные объекты)</w:t>
      </w:r>
      <w:r w:rsidR="008F5E9E">
        <w:rPr>
          <w:sz w:val="28"/>
          <w:szCs w:val="28"/>
        </w:rPr>
        <w:t>.</w:t>
      </w:r>
    </w:p>
    <w:p w:rsidR="009B2523" w:rsidRPr="000D289E" w:rsidRDefault="009B2523" w:rsidP="000D289E">
      <w:pPr>
        <w:spacing w:line="276" w:lineRule="auto"/>
        <w:ind w:right="46" w:firstLine="709"/>
        <w:jc w:val="both"/>
        <w:rPr>
          <w:sz w:val="28"/>
          <w:szCs w:val="28"/>
        </w:rPr>
      </w:pPr>
      <w:r w:rsidRPr="000D289E">
        <w:rPr>
          <w:sz w:val="28"/>
          <w:szCs w:val="28"/>
        </w:rPr>
        <w:t xml:space="preserve">Системы отопления зданий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81C9F">
        <w:rPr>
          <w:sz w:val="28"/>
          <w:szCs w:val="28"/>
        </w:rPr>
        <w:t xml:space="preserve"> </w:t>
      </w:r>
      <w:r w:rsidRPr="000D289E">
        <w:rPr>
          <w:sz w:val="28"/>
          <w:szCs w:val="28"/>
        </w:rPr>
        <w:t xml:space="preserve">оборудованы приборами конвективно - излучающего действия различных типов. </w:t>
      </w:r>
    </w:p>
    <w:p w:rsidR="009B2523" w:rsidRPr="000D289E" w:rsidRDefault="009B2523" w:rsidP="000D289E">
      <w:pPr>
        <w:spacing w:line="276" w:lineRule="auto"/>
        <w:ind w:right="46" w:firstLine="709"/>
        <w:jc w:val="both"/>
        <w:rPr>
          <w:sz w:val="28"/>
          <w:szCs w:val="28"/>
        </w:rPr>
      </w:pPr>
      <w:r w:rsidRPr="000D289E">
        <w:rPr>
          <w:sz w:val="28"/>
          <w:szCs w:val="28"/>
        </w:rPr>
        <w:t xml:space="preserve">Присоединение систем теплопотребления к тепловой сети первого контура выполнено по независимой схеме через водоводяные подогреватели. Для системы теплоснабжения </w:t>
      </w:r>
      <w:r w:rsidR="00965114">
        <w:rPr>
          <w:sz w:val="28"/>
          <w:szCs w:val="28"/>
        </w:rPr>
        <w:t>муниципального</w:t>
      </w:r>
      <w:r w:rsidR="007775F5">
        <w:rPr>
          <w:sz w:val="28"/>
          <w:szCs w:val="28"/>
        </w:rPr>
        <w:t xml:space="preserve"> образования </w:t>
      </w:r>
      <w:r w:rsidR="00A04AE0">
        <w:rPr>
          <w:sz w:val="28"/>
          <w:szCs w:val="28"/>
        </w:rPr>
        <w:t xml:space="preserve">Майнское городское </w:t>
      </w:r>
      <w:r w:rsidR="00581C9F">
        <w:rPr>
          <w:sz w:val="28"/>
          <w:szCs w:val="28"/>
        </w:rPr>
        <w:t xml:space="preserve">поселение </w:t>
      </w:r>
      <w:r w:rsidRPr="000D289E">
        <w:rPr>
          <w:sz w:val="28"/>
          <w:szCs w:val="28"/>
        </w:rPr>
        <w:t xml:space="preserve">характерны следующие типы присоединения теплопотребляющих установок потребителей к тепловым сетям: </w:t>
      </w:r>
    </w:p>
    <w:p w:rsidR="009B2523" w:rsidRDefault="009B2523" w:rsidP="000D289E">
      <w:pPr>
        <w:spacing w:line="276" w:lineRule="auto"/>
        <w:ind w:right="46" w:firstLine="709"/>
        <w:jc w:val="both"/>
        <w:rPr>
          <w:sz w:val="28"/>
          <w:szCs w:val="28"/>
        </w:rPr>
      </w:pPr>
      <w:r w:rsidRPr="000D289E">
        <w:rPr>
          <w:sz w:val="28"/>
          <w:szCs w:val="28"/>
        </w:rPr>
        <w:t>- ТП с непосредственным присоединением (при температурном графике отпуска тепла от ист</w:t>
      </w:r>
      <w:r w:rsidR="004B108C">
        <w:rPr>
          <w:sz w:val="28"/>
          <w:szCs w:val="28"/>
        </w:rPr>
        <w:t xml:space="preserve">очника в тепловые сети </w:t>
      </w:r>
      <w:r w:rsidR="00CF3177">
        <w:rPr>
          <w:sz w:val="28"/>
          <w:szCs w:val="28"/>
        </w:rPr>
        <w:t>95/70</w:t>
      </w:r>
      <w:r w:rsidR="004B108C">
        <w:rPr>
          <w:sz w:val="28"/>
          <w:szCs w:val="28"/>
        </w:rPr>
        <w:t>°С).</w:t>
      </w:r>
    </w:p>
    <w:p w:rsidR="00FD7F47" w:rsidRPr="000D289E" w:rsidRDefault="00FD7F47" w:rsidP="000D289E">
      <w:pPr>
        <w:spacing w:line="276" w:lineRule="auto"/>
        <w:ind w:right="46" w:firstLine="709"/>
        <w:jc w:val="both"/>
        <w:rPr>
          <w:sz w:val="28"/>
          <w:szCs w:val="28"/>
        </w:rPr>
      </w:pPr>
    </w:p>
    <w:p w:rsidR="000650BB" w:rsidRPr="000D289E" w:rsidRDefault="000650BB" w:rsidP="000D289E">
      <w:pPr>
        <w:spacing w:line="276" w:lineRule="auto"/>
        <w:ind w:firstLine="708"/>
        <w:jc w:val="center"/>
        <w:rPr>
          <w:b/>
          <w:color w:val="000000"/>
          <w:sz w:val="28"/>
          <w:szCs w:val="28"/>
        </w:rPr>
      </w:pPr>
      <w:r w:rsidRPr="000D289E">
        <w:rPr>
          <w:b/>
          <w:color w:val="000000"/>
          <w:sz w:val="28"/>
          <w:szCs w:val="28"/>
        </w:rPr>
        <w:t>1.3.17</w:t>
      </w:r>
      <w:r w:rsidR="00FF6EA0" w:rsidRPr="000D289E">
        <w:rPr>
          <w:b/>
          <w:color w:val="000000"/>
          <w:sz w:val="28"/>
          <w:szCs w:val="28"/>
        </w:rPr>
        <w:t>.</w:t>
      </w:r>
      <w:r w:rsidRPr="000D289E">
        <w:rPr>
          <w:b/>
          <w:color w:val="000000"/>
          <w:sz w:val="28"/>
          <w:szCs w:val="28"/>
        </w:rPr>
        <w:t xml:space="preserve"> 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p>
    <w:p w:rsidR="00021036" w:rsidRPr="000D289E" w:rsidRDefault="00021036" w:rsidP="000D289E">
      <w:pPr>
        <w:spacing w:line="276" w:lineRule="auto"/>
        <w:ind w:right="46" w:firstLine="709"/>
        <w:jc w:val="both"/>
        <w:rPr>
          <w:sz w:val="28"/>
          <w:szCs w:val="28"/>
        </w:rPr>
      </w:pPr>
      <w:r w:rsidRPr="000D289E">
        <w:rPr>
          <w:sz w:val="28"/>
          <w:szCs w:val="28"/>
        </w:rPr>
        <w:t xml:space="preserve">Планы по установке приборов учета тепловой энергии и теплоносителя </w:t>
      </w:r>
      <w:r w:rsidR="00905E99" w:rsidRPr="000D289E">
        <w:rPr>
          <w:sz w:val="28"/>
          <w:szCs w:val="28"/>
        </w:rPr>
        <w:t>отсутствуют.</w:t>
      </w:r>
    </w:p>
    <w:p w:rsidR="00021036" w:rsidRPr="000D289E" w:rsidRDefault="00021036" w:rsidP="000D289E">
      <w:pPr>
        <w:spacing w:line="276" w:lineRule="auto"/>
        <w:ind w:right="46" w:firstLine="709"/>
        <w:jc w:val="both"/>
        <w:rPr>
          <w:sz w:val="28"/>
          <w:szCs w:val="28"/>
        </w:rPr>
      </w:pPr>
      <w:r w:rsidRPr="000D289E">
        <w:rPr>
          <w:sz w:val="28"/>
          <w:szCs w:val="28"/>
        </w:rPr>
        <w:t xml:space="preserve">Для потребителей, не оснащенных ПУ количество отпущенной тепловой энергии на части теплопотребляющих установок определяется расчетным методом. </w:t>
      </w:r>
    </w:p>
    <w:p w:rsidR="000650BB" w:rsidRPr="000D289E" w:rsidRDefault="000650BB" w:rsidP="000D289E">
      <w:pPr>
        <w:spacing w:line="276" w:lineRule="auto"/>
        <w:jc w:val="center"/>
        <w:rPr>
          <w:b/>
          <w:sz w:val="28"/>
          <w:szCs w:val="28"/>
        </w:rPr>
      </w:pPr>
      <w:r w:rsidRPr="000D289E">
        <w:rPr>
          <w:b/>
          <w:sz w:val="28"/>
          <w:szCs w:val="28"/>
        </w:rPr>
        <w:t>1.3.18</w:t>
      </w:r>
      <w:r w:rsidR="00FF6EA0" w:rsidRPr="000D289E">
        <w:rPr>
          <w:b/>
          <w:sz w:val="28"/>
          <w:szCs w:val="28"/>
        </w:rPr>
        <w:t>.</w:t>
      </w:r>
      <w:r w:rsidRPr="000D289E">
        <w:rPr>
          <w:b/>
          <w:sz w:val="28"/>
          <w:szCs w:val="28"/>
        </w:rPr>
        <w:t xml:space="preserve"> Анализ работы диспетчерских служб теплоснабжающих </w:t>
      </w:r>
      <w:r w:rsidR="00494A3B">
        <w:rPr>
          <w:b/>
          <w:sz w:val="28"/>
          <w:szCs w:val="28"/>
        </w:rPr>
        <w:t xml:space="preserve">(теплосетевых) </w:t>
      </w:r>
      <w:r w:rsidRPr="000D289E">
        <w:rPr>
          <w:b/>
          <w:sz w:val="28"/>
          <w:szCs w:val="28"/>
        </w:rPr>
        <w:t>организаций и используемых средств автоматизации</w:t>
      </w:r>
      <w:r w:rsidR="00494A3B">
        <w:rPr>
          <w:b/>
          <w:sz w:val="28"/>
          <w:szCs w:val="28"/>
        </w:rPr>
        <w:t>, телемеханизации и связи</w:t>
      </w:r>
    </w:p>
    <w:p w:rsidR="005C3731" w:rsidRPr="000D289E" w:rsidRDefault="00494B9D" w:rsidP="000D289E">
      <w:pPr>
        <w:spacing w:line="276" w:lineRule="auto"/>
        <w:ind w:firstLine="708"/>
        <w:jc w:val="both"/>
        <w:rPr>
          <w:sz w:val="28"/>
          <w:szCs w:val="28"/>
        </w:rPr>
      </w:pPr>
      <w:r w:rsidRPr="000D289E">
        <w:rPr>
          <w:sz w:val="28"/>
          <w:szCs w:val="28"/>
        </w:rPr>
        <w:lastRenderedPageBreak/>
        <w:t>Котельн</w:t>
      </w:r>
      <w:r w:rsidR="008F5E9E">
        <w:rPr>
          <w:sz w:val="28"/>
          <w:szCs w:val="28"/>
        </w:rPr>
        <w:t>ая</w:t>
      </w:r>
      <w:r w:rsidR="00581C9F">
        <w:rPr>
          <w:sz w:val="28"/>
          <w:szCs w:val="28"/>
        </w:rPr>
        <w:t xml:space="preserve">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81C9F">
        <w:rPr>
          <w:sz w:val="28"/>
          <w:szCs w:val="28"/>
        </w:rPr>
        <w:t xml:space="preserve"> </w:t>
      </w:r>
      <w:r w:rsidR="00840B5A" w:rsidRPr="000D289E">
        <w:rPr>
          <w:sz w:val="28"/>
          <w:szCs w:val="28"/>
        </w:rPr>
        <w:t>име</w:t>
      </w:r>
      <w:r w:rsidR="00DC60DC">
        <w:rPr>
          <w:sz w:val="28"/>
          <w:szCs w:val="28"/>
        </w:rPr>
        <w:t>е</w:t>
      </w:r>
      <w:r w:rsidR="00840B5A" w:rsidRPr="000D289E">
        <w:rPr>
          <w:sz w:val="28"/>
          <w:szCs w:val="28"/>
        </w:rPr>
        <w:t>т систем</w:t>
      </w:r>
      <w:r w:rsidR="009D5BC8" w:rsidRPr="000D289E">
        <w:rPr>
          <w:sz w:val="28"/>
          <w:szCs w:val="28"/>
        </w:rPr>
        <w:t>у</w:t>
      </w:r>
      <w:r w:rsidR="00840B5A" w:rsidRPr="000D289E">
        <w:rPr>
          <w:sz w:val="28"/>
          <w:szCs w:val="28"/>
        </w:rPr>
        <w:t xml:space="preserve"> диспетчеризации и функциониру</w:t>
      </w:r>
      <w:r w:rsidR="009D5BC8" w:rsidRPr="000D289E">
        <w:rPr>
          <w:sz w:val="28"/>
          <w:szCs w:val="28"/>
        </w:rPr>
        <w:t>е</w:t>
      </w:r>
      <w:r w:rsidR="00840B5A" w:rsidRPr="000D289E">
        <w:rPr>
          <w:sz w:val="28"/>
          <w:szCs w:val="28"/>
        </w:rPr>
        <w:t xml:space="preserve">т </w:t>
      </w:r>
      <w:r w:rsidR="00986A16" w:rsidRPr="000D289E">
        <w:rPr>
          <w:sz w:val="28"/>
          <w:szCs w:val="28"/>
        </w:rPr>
        <w:t>без</w:t>
      </w:r>
      <w:r w:rsidR="00840B5A" w:rsidRPr="000D289E">
        <w:rPr>
          <w:sz w:val="28"/>
          <w:szCs w:val="28"/>
        </w:rPr>
        <w:t xml:space="preserve"> постоянного присутствия персонала. В диспетчерской круглосуточно дежурит диспетчер. Инженер смены в штатной расстановке теплоснабжающей организации отсутствует. </w:t>
      </w:r>
    </w:p>
    <w:p w:rsidR="005C3731" w:rsidRPr="000D289E" w:rsidRDefault="00C3688A" w:rsidP="000D289E">
      <w:pPr>
        <w:spacing w:line="276" w:lineRule="auto"/>
        <w:ind w:firstLine="708"/>
        <w:jc w:val="both"/>
        <w:rPr>
          <w:sz w:val="28"/>
          <w:szCs w:val="28"/>
        </w:rPr>
      </w:pPr>
      <w:r w:rsidRPr="000D289E">
        <w:rPr>
          <w:sz w:val="28"/>
          <w:szCs w:val="28"/>
        </w:rPr>
        <w:t xml:space="preserve">Основные задачи диспетчерской службы – обеспечение надежного и бесперебойного теплоснабжения потребителей, круглосуточного оперативного управления производством, передачей и распределением тепла. Ведение требуемых режимов работы и производство переключений в тепловых сетях, пусков и остановов оборудования, локализация аварий и восстановление режима работы, подготовка к производству ремонтных работ, проведение гидравлических испытаний, принятие заявок от жителей. </w:t>
      </w:r>
    </w:p>
    <w:p w:rsidR="00FD7F47" w:rsidRDefault="00C3688A" w:rsidP="00CD5E41">
      <w:pPr>
        <w:spacing w:line="276" w:lineRule="auto"/>
        <w:ind w:firstLine="708"/>
        <w:jc w:val="both"/>
        <w:rPr>
          <w:sz w:val="28"/>
          <w:szCs w:val="28"/>
        </w:rPr>
      </w:pPr>
      <w:r w:rsidRPr="000D289E">
        <w:rPr>
          <w:sz w:val="28"/>
          <w:szCs w:val="28"/>
        </w:rPr>
        <w:t>В журнале аварий и инцидентов на тепловых сетях фиксируются все поступающие звонки от потребителей. После поступившего сигнала на место происшествия выезжает аварийная бригада.</w:t>
      </w:r>
    </w:p>
    <w:p w:rsidR="00DD7B2B" w:rsidRPr="000D289E" w:rsidRDefault="00DD7B2B" w:rsidP="00CD5E41">
      <w:pPr>
        <w:spacing w:line="276" w:lineRule="auto"/>
        <w:ind w:firstLine="708"/>
        <w:jc w:val="both"/>
        <w:rPr>
          <w:sz w:val="28"/>
          <w:szCs w:val="28"/>
        </w:rPr>
      </w:pPr>
    </w:p>
    <w:p w:rsidR="000650BB" w:rsidRPr="000D289E" w:rsidRDefault="000650BB" w:rsidP="000D289E">
      <w:pPr>
        <w:spacing w:line="276" w:lineRule="auto"/>
        <w:jc w:val="center"/>
        <w:rPr>
          <w:b/>
          <w:color w:val="000000"/>
          <w:sz w:val="28"/>
          <w:szCs w:val="28"/>
        </w:rPr>
      </w:pPr>
      <w:r w:rsidRPr="000D289E">
        <w:rPr>
          <w:b/>
          <w:color w:val="000000"/>
          <w:sz w:val="28"/>
          <w:szCs w:val="28"/>
        </w:rPr>
        <w:t>1.3.19</w:t>
      </w:r>
      <w:r w:rsidR="00FF6EA0" w:rsidRPr="000D289E">
        <w:rPr>
          <w:b/>
          <w:color w:val="000000"/>
          <w:sz w:val="28"/>
          <w:szCs w:val="28"/>
        </w:rPr>
        <w:t>.</w:t>
      </w:r>
      <w:r w:rsidRPr="000D289E">
        <w:rPr>
          <w:b/>
          <w:color w:val="000000"/>
          <w:sz w:val="28"/>
          <w:szCs w:val="28"/>
        </w:rPr>
        <w:t>Уровень автоматизации и обслуживания центральных тепловых пунктов, насосных станций</w:t>
      </w:r>
    </w:p>
    <w:p w:rsidR="00FD7F47" w:rsidRDefault="00B1751F" w:rsidP="00CD5E41">
      <w:pPr>
        <w:spacing w:line="276" w:lineRule="auto"/>
        <w:ind w:firstLine="709"/>
        <w:jc w:val="both"/>
        <w:rPr>
          <w:color w:val="000000"/>
          <w:sz w:val="28"/>
          <w:szCs w:val="28"/>
        </w:rPr>
      </w:pPr>
      <w:r w:rsidRPr="000D289E">
        <w:rPr>
          <w:color w:val="000000"/>
          <w:sz w:val="28"/>
          <w:szCs w:val="28"/>
        </w:rPr>
        <w:t xml:space="preserve">На территории </w:t>
      </w:r>
      <w:r w:rsidR="00965114">
        <w:rPr>
          <w:color w:val="000000"/>
          <w:sz w:val="28"/>
          <w:szCs w:val="28"/>
        </w:rPr>
        <w:t>муниципального</w:t>
      </w:r>
      <w:r w:rsidR="007775F5">
        <w:rPr>
          <w:color w:val="000000"/>
          <w:sz w:val="28"/>
          <w:szCs w:val="28"/>
        </w:rPr>
        <w:t xml:space="preserve"> образования </w:t>
      </w:r>
      <w:r w:rsidR="00A04AE0">
        <w:rPr>
          <w:color w:val="000000"/>
          <w:sz w:val="28"/>
          <w:szCs w:val="28"/>
        </w:rPr>
        <w:t>Майнское городское поселение</w:t>
      </w:r>
      <w:r w:rsidR="008F5E9E">
        <w:rPr>
          <w:color w:val="000000"/>
          <w:sz w:val="28"/>
          <w:szCs w:val="28"/>
        </w:rPr>
        <w:t xml:space="preserve"> автоматизация</w:t>
      </w:r>
      <w:r w:rsidR="00581C9F">
        <w:rPr>
          <w:color w:val="000000"/>
          <w:sz w:val="28"/>
          <w:szCs w:val="28"/>
        </w:rPr>
        <w:t xml:space="preserve"> </w:t>
      </w:r>
      <w:r w:rsidRPr="000D289E">
        <w:rPr>
          <w:color w:val="000000"/>
          <w:sz w:val="28"/>
          <w:szCs w:val="28"/>
        </w:rPr>
        <w:t>тепловы</w:t>
      </w:r>
      <w:r w:rsidR="008F5E9E">
        <w:rPr>
          <w:color w:val="000000"/>
          <w:sz w:val="28"/>
          <w:szCs w:val="28"/>
        </w:rPr>
        <w:t>х</w:t>
      </w:r>
      <w:r w:rsidRPr="000D289E">
        <w:rPr>
          <w:color w:val="000000"/>
          <w:sz w:val="28"/>
          <w:szCs w:val="28"/>
        </w:rPr>
        <w:t xml:space="preserve"> пункт</w:t>
      </w:r>
      <w:r w:rsidR="008F5E9E">
        <w:rPr>
          <w:color w:val="000000"/>
          <w:sz w:val="28"/>
          <w:szCs w:val="28"/>
        </w:rPr>
        <w:t>ов</w:t>
      </w:r>
      <w:r w:rsidR="007D034D" w:rsidRPr="000D289E">
        <w:rPr>
          <w:color w:val="000000"/>
          <w:sz w:val="28"/>
          <w:szCs w:val="28"/>
        </w:rPr>
        <w:t xml:space="preserve"> и насосны</w:t>
      </w:r>
      <w:r w:rsidR="008F5E9E">
        <w:rPr>
          <w:color w:val="000000"/>
          <w:sz w:val="28"/>
          <w:szCs w:val="28"/>
        </w:rPr>
        <w:t>х</w:t>
      </w:r>
      <w:r w:rsidR="007D034D" w:rsidRPr="000D289E">
        <w:rPr>
          <w:color w:val="000000"/>
          <w:sz w:val="28"/>
          <w:szCs w:val="28"/>
        </w:rPr>
        <w:t xml:space="preserve"> станци</w:t>
      </w:r>
      <w:r w:rsidR="008F5E9E">
        <w:rPr>
          <w:color w:val="000000"/>
          <w:sz w:val="28"/>
          <w:szCs w:val="28"/>
        </w:rPr>
        <w:t>й</w:t>
      </w:r>
      <w:r w:rsidR="002B66AA" w:rsidRPr="000D289E">
        <w:rPr>
          <w:color w:val="000000"/>
          <w:sz w:val="28"/>
          <w:szCs w:val="28"/>
        </w:rPr>
        <w:t xml:space="preserve"> отсутству</w:t>
      </w:r>
      <w:r w:rsidR="008F5E9E">
        <w:rPr>
          <w:color w:val="000000"/>
          <w:sz w:val="28"/>
          <w:szCs w:val="28"/>
        </w:rPr>
        <w:t>е</w:t>
      </w:r>
      <w:r w:rsidR="002B66AA" w:rsidRPr="000D289E">
        <w:rPr>
          <w:color w:val="000000"/>
          <w:sz w:val="28"/>
          <w:szCs w:val="28"/>
        </w:rPr>
        <w:t>т.</w:t>
      </w:r>
    </w:p>
    <w:p w:rsidR="00DD7B2B" w:rsidRPr="000D289E" w:rsidRDefault="00DD7B2B" w:rsidP="00CD5E41">
      <w:pPr>
        <w:spacing w:line="276" w:lineRule="auto"/>
        <w:ind w:firstLine="709"/>
        <w:jc w:val="both"/>
        <w:rPr>
          <w:color w:val="000000"/>
          <w:sz w:val="28"/>
          <w:szCs w:val="28"/>
        </w:rPr>
      </w:pPr>
    </w:p>
    <w:p w:rsidR="000650BB" w:rsidRPr="000D289E" w:rsidRDefault="000650BB" w:rsidP="00097BA3">
      <w:pPr>
        <w:jc w:val="center"/>
        <w:rPr>
          <w:b/>
          <w:color w:val="000000"/>
          <w:sz w:val="28"/>
          <w:szCs w:val="28"/>
        </w:rPr>
      </w:pPr>
      <w:r w:rsidRPr="000D289E">
        <w:rPr>
          <w:b/>
          <w:color w:val="000000"/>
          <w:sz w:val="28"/>
          <w:szCs w:val="28"/>
        </w:rPr>
        <w:t>1.3.20 Сведения о наличии защиты тепловых сетей от превышения давления</w:t>
      </w:r>
    </w:p>
    <w:p w:rsidR="00FD7F47" w:rsidRDefault="00C3688A" w:rsidP="00CD5E41">
      <w:pPr>
        <w:spacing w:line="276" w:lineRule="auto"/>
        <w:ind w:firstLine="708"/>
        <w:jc w:val="both"/>
        <w:rPr>
          <w:color w:val="000000"/>
          <w:sz w:val="27"/>
          <w:szCs w:val="27"/>
          <w:shd w:val="clear" w:color="auto" w:fill="FFFFFF"/>
        </w:rPr>
      </w:pPr>
      <w:r w:rsidRPr="000D289E">
        <w:rPr>
          <w:sz w:val="28"/>
          <w:szCs w:val="28"/>
        </w:rPr>
        <w:t>Защита тепловых сетей от превышения давления осуществляется путем установки в здании котельной мембранных расширительных баков и сбросных клапанов.</w:t>
      </w:r>
    </w:p>
    <w:p w:rsidR="00DD7B2B" w:rsidRPr="000D289E" w:rsidRDefault="00DD7B2B" w:rsidP="00CD5E41">
      <w:pPr>
        <w:spacing w:line="276" w:lineRule="auto"/>
        <w:ind w:firstLine="708"/>
        <w:jc w:val="both"/>
        <w:rPr>
          <w:color w:val="000000"/>
          <w:sz w:val="27"/>
          <w:szCs w:val="27"/>
          <w:shd w:val="clear" w:color="auto" w:fill="FFFFFF"/>
        </w:rPr>
      </w:pPr>
    </w:p>
    <w:p w:rsidR="000650BB" w:rsidRPr="000D289E" w:rsidRDefault="000650BB" w:rsidP="000D289E">
      <w:pPr>
        <w:spacing w:line="276" w:lineRule="auto"/>
        <w:ind w:firstLine="708"/>
        <w:jc w:val="center"/>
        <w:rPr>
          <w:b/>
          <w:color w:val="000000"/>
          <w:sz w:val="28"/>
          <w:szCs w:val="28"/>
        </w:rPr>
      </w:pPr>
      <w:r w:rsidRPr="000D289E">
        <w:rPr>
          <w:b/>
          <w:color w:val="000000"/>
          <w:sz w:val="28"/>
          <w:szCs w:val="28"/>
        </w:rPr>
        <w:t>1.3.21</w:t>
      </w:r>
      <w:r w:rsidR="003D7BEB" w:rsidRPr="000D289E">
        <w:rPr>
          <w:b/>
          <w:color w:val="000000"/>
          <w:sz w:val="28"/>
          <w:szCs w:val="28"/>
        </w:rPr>
        <w:t>.</w:t>
      </w:r>
      <w:r w:rsidRPr="000D289E">
        <w:rPr>
          <w:b/>
          <w:color w:val="000000"/>
          <w:sz w:val="28"/>
          <w:szCs w:val="28"/>
        </w:rPr>
        <w:t xml:space="preserve"> Перечень выявленных бесхозяйных тепловых сетей и обоснование выбора организации, уполномоченной на их эксплуатацию</w:t>
      </w:r>
    </w:p>
    <w:p w:rsidR="000650BB" w:rsidRDefault="00B05C5A" w:rsidP="000D289E">
      <w:pPr>
        <w:spacing w:line="276" w:lineRule="auto"/>
        <w:ind w:firstLine="708"/>
        <w:jc w:val="both"/>
        <w:rPr>
          <w:color w:val="000000"/>
          <w:sz w:val="28"/>
          <w:szCs w:val="28"/>
        </w:rPr>
      </w:pPr>
      <w:r w:rsidRPr="000D289E">
        <w:rPr>
          <w:color w:val="000000"/>
          <w:sz w:val="28"/>
          <w:szCs w:val="28"/>
        </w:rPr>
        <w:t xml:space="preserve">На территории </w:t>
      </w:r>
      <w:r w:rsidR="00965114">
        <w:rPr>
          <w:color w:val="000000"/>
          <w:sz w:val="28"/>
          <w:szCs w:val="28"/>
        </w:rPr>
        <w:t>муниципального</w:t>
      </w:r>
      <w:r w:rsidR="007775F5">
        <w:rPr>
          <w:color w:val="000000"/>
          <w:sz w:val="28"/>
          <w:szCs w:val="28"/>
        </w:rPr>
        <w:t xml:space="preserve"> образования </w:t>
      </w:r>
      <w:r w:rsidR="00A04AE0">
        <w:rPr>
          <w:color w:val="000000"/>
          <w:sz w:val="28"/>
          <w:szCs w:val="28"/>
        </w:rPr>
        <w:t>Майнское городское поселение</w:t>
      </w:r>
      <w:r w:rsidR="00581C9F">
        <w:rPr>
          <w:color w:val="000000"/>
          <w:sz w:val="28"/>
          <w:szCs w:val="28"/>
        </w:rPr>
        <w:t xml:space="preserve"> </w:t>
      </w:r>
      <w:r w:rsidRPr="000D289E">
        <w:rPr>
          <w:color w:val="000000"/>
          <w:sz w:val="28"/>
          <w:szCs w:val="28"/>
        </w:rPr>
        <w:t>бесхозяйны</w:t>
      </w:r>
      <w:r w:rsidR="00CB7814" w:rsidRPr="000D289E">
        <w:rPr>
          <w:color w:val="000000"/>
          <w:sz w:val="28"/>
          <w:szCs w:val="28"/>
        </w:rPr>
        <w:t>е</w:t>
      </w:r>
      <w:r w:rsidRPr="000D289E">
        <w:rPr>
          <w:color w:val="000000"/>
          <w:sz w:val="28"/>
          <w:szCs w:val="28"/>
        </w:rPr>
        <w:t xml:space="preserve"> сет</w:t>
      </w:r>
      <w:r w:rsidR="004B0AD4" w:rsidRPr="000D289E">
        <w:rPr>
          <w:color w:val="000000"/>
          <w:sz w:val="28"/>
          <w:szCs w:val="28"/>
        </w:rPr>
        <w:t>и отсутствуют</w:t>
      </w:r>
      <w:r w:rsidR="005C2150">
        <w:rPr>
          <w:color w:val="000000"/>
          <w:sz w:val="28"/>
          <w:szCs w:val="28"/>
        </w:rPr>
        <w:t>.</w:t>
      </w:r>
    </w:p>
    <w:p w:rsidR="00FD7F47" w:rsidRDefault="00FD7F47" w:rsidP="000D289E">
      <w:pPr>
        <w:spacing w:line="276" w:lineRule="auto"/>
        <w:ind w:firstLine="708"/>
        <w:jc w:val="both"/>
        <w:rPr>
          <w:color w:val="000000"/>
          <w:sz w:val="28"/>
          <w:szCs w:val="28"/>
        </w:rPr>
      </w:pPr>
    </w:p>
    <w:p w:rsidR="00494A3B" w:rsidRPr="00494A3B" w:rsidRDefault="00494A3B" w:rsidP="000D289E">
      <w:pPr>
        <w:spacing w:line="276" w:lineRule="auto"/>
        <w:ind w:firstLine="708"/>
        <w:jc w:val="both"/>
        <w:rPr>
          <w:b/>
          <w:color w:val="000000"/>
          <w:sz w:val="28"/>
          <w:szCs w:val="28"/>
        </w:rPr>
      </w:pPr>
      <w:r w:rsidRPr="00494A3B">
        <w:rPr>
          <w:b/>
          <w:color w:val="000000"/>
          <w:sz w:val="28"/>
          <w:szCs w:val="28"/>
        </w:rPr>
        <w:t>1.3.22 Данные энергетических характеристик тепловы</w:t>
      </w:r>
      <w:r>
        <w:rPr>
          <w:b/>
          <w:color w:val="000000"/>
          <w:sz w:val="28"/>
          <w:szCs w:val="28"/>
        </w:rPr>
        <w:t>х сетей</w:t>
      </w:r>
    </w:p>
    <w:p w:rsidR="009F40A7" w:rsidRPr="000D289E" w:rsidRDefault="00494A3B" w:rsidP="000D289E">
      <w:pPr>
        <w:spacing w:line="276" w:lineRule="auto"/>
        <w:ind w:firstLine="708"/>
        <w:jc w:val="both"/>
        <w:rPr>
          <w:color w:val="000000"/>
          <w:sz w:val="28"/>
          <w:szCs w:val="28"/>
        </w:rPr>
      </w:pPr>
      <w:r>
        <w:rPr>
          <w:color w:val="000000"/>
          <w:sz w:val="28"/>
          <w:szCs w:val="28"/>
        </w:rPr>
        <w:t>Энергетические характеристики тепловых сетей отсутствуют.</w:t>
      </w:r>
    </w:p>
    <w:p w:rsidR="009F40A7" w:rsidRDefault="009F40A7" w:rsidP="00E311BC">
      <w:pPr>
        <w:numPr>
          <w:ilvl w:val="1"/>
          <w:numId w:val="1"/>
        </w:numPr>
        <w:spacing w:line="276" w:lineRule="auto"/>
        <w:jc w:val="center"/>
        <w:rPr>
          <w:b/>
          <w:color w:val="000000"/>
          <w:sz w:val="28"/>
          <w:szCs w:val="28"/>
        </w:rPr>
        <w:sectPr w:rsidR="009F40A7" w:rsidSect="00C84C5F">
          <w:pgSz w:w="11906" w:h="16838"/>
          <w:pgMar w:top="851" w:right="567" w:bottom="851" w:left="1701" w:header="680" w:footer="680" w:gutter="0"/>
          <w:cols w:space="720"/>
          <w:docGrid w:linePitch="299"/>
        </w:sectPr>
      </w:pPr>
    </w:p>
    <w:p w:rsidR="000650BB" w:rsidRPr="000D289E" w:rsidRDefault="00436D1A" w:rsidP="00436D1A">
      <w:pPr>
        <w:spacing w:line="276" w:lineRule="auto"/>
        <w:jc w:val="center"/>
        <w:rPr>
          <w:b/>
          <w:color w:val="000000"/>
          <w:sz w:val="28"/>
          <w:szCs w:val="28"/>
        </w:rPr>
      </w:pPr>
      <w:r>
        <w:rPr>
          <w:b/>
          <w:color w:val="000000"/>
          <w:sz w:val="28"/>
          <w:szCs w:val="28"/>
        </w:rPr>
        <w:lastRenderedPageBreak/>
        <w:t>1.4.</w:t>
      </w:r>
      <w:r w:rsidR="000650BB" w:rsidRPr="000D289E">
        <w:rPr>
          <w:b/>
          <w:color w:val="000000"/>
          <w:sz w:val="28"/>
          <w:szCs w:val="28"/>
        </w:rPr>
        <w:t>Зоны действия источников тепловой энергии</w:t>
      </w:r>
    </w:p>
    <w:p w:rsidR="009B6F3F" w:rsidRDefault="007A38C1" w:rsidP="00066B07">
      <w:pPr>
        <w:tabs>
          <w:tab w:val="left" w:pos="9070"/>
        </w:tabs>
        <w:spacing w:line="276" w:lineRule="auto"/>
        <w:jc w:val="center"/>
        <w:rPr>
          <w:color w:val="000000"/>
          <w:sz w:val="28"/>
          <w:szCs w:val="28"/>
        </w:rPr>
      </w:pPr>
      <w:r>
        <w:rPr>
          <w:noProof/>
          <w:color w:val="000000"/>
          <w:sz w:val="28"/>
          <w:szCs w:val="28"/>
        </w:rPr>
        <w:drawing>
          <wp:inline distT="0" distB="0" distL="0" distR="0">
            <wp:extent cx="6626431" cy="5281536"/>
            <wp:effectExtent l="19050" t="19050" r="22225" b="14605"/>
            <wp:docPr id="10856146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36825" cy="5289820"/>
                    </a:xfrm>
                    <a:prstGeom prst="rect">
                      <a:avLst/>
                    </a:prstGeom>
                    <a:noFill/>
                    <a:ln w="19050">
                      <a:solidFill>
                        <a:schemeClr val="tx1"/>
                      </a:solidFill>
                    </a:ln>
                  </pic:spPr>
                </pic:pic>
              </a:graphicData>
            </a:graphic>
          </wp:inline>
        </w:drawing>
      </w:r>
    </w:p>
    <w:p w:rsidR="007A38C1" w:rsidRDefault="009F40A7" w:rsidP="009F40A7">
      <w:pPr>
        <w:jc w:val="center"/>
        <w:rPr>
          <w:color w:val="000000"/>
        </w:rPr>
      </w:pPr>
      <w:r w:rsidRPr="009F40A7">
        <w:rPr>
          <w:color w:val="000000"/>
        </w:rPr>
        <w:t xml:space="preserve">Рис. </w:t>
      </w:r>
      <w:r w:rsidR="007A38C1">
        <w:rPr>
          <w:color w:val="000000"/>
        </w:rPr>
        <w:t>1</w:t>
      </w:r>
      <w:r w:rsidR="006B4181" w:rsidRPr="006B4181">
        <w:rPr>
          <w:color w:val="000000"/>
        </w:rPr>
        <w:t>7</w:t>
      </w:r>
      <w:r w:rsidRPr="009F40A7">
        <w:rPr>
          <w:color w:val="000000"/>
        </w:rPr>
        <w:t xml:space="preserve"> – Зона действия котельн</w:t>
      </w:r>
      <w:r w:rsidR="00996D9F">
        <w:rPr>
          <w:color w:val="000000"/>
        </w:rPr>
        <w:t xml:space="preserve">ых </w:t>
      </w:r>
      <w:r w:rsidR="007A38C1">
        <w:rPr>
          <w:color w:val="000000"/>
        </w:rPr>
        <w:t>р.п. Майна</w:t>
      </w:r>
    </w:p>
    <w:p w:rsidR="007A38C1" w:rsidRDefault="007A38C1" w:rsidP="009F40A7">
      <w:pPr>
        <w:jc w:val="center"/>
        <w:rPr>
          <w:color w:val="000000"/>
        </w:rPr>
        <w:sectPr w:rsidR="007A38C1" w:rsidSect="00996D9F">
          <w:pgSz w:w="16838" w:h="11906" w:orient="landscape"/>
          <w:pgMar w:top="1418" w:right="678" w:bottom="566" w:left="851" w:header="680" w:footer="680" w:gutter="0"/>
          <w:cols w:space="720"/>
          <w:docGrid w:linePitch="326"/>
        </w:sectPr>
      </w:pPr>
    </w:p>
    <w:p w:rsidR="007A38C1" w:rsidRDefault="007A38C1" w:rsidP="009F40A7">
      <w:pPr>
        <w:jc w:val="center"/>
        <w:rPr>
          <w:color w:val="000000"/>
        </w:rPr>
      </w:pPr>
      <w:r>
        <w:rPr>
          <w:noProof/>
          <w:color w:val="000000"/>
        </w:rPr>
        <w:lastRenderedPageBreak/>
        <w:drawing>
          <wp:inline distT="0" distB="0" distL="0" distR="0">
            <wp:extent cx="5771408" cy="5675218"/>
            <wp:effectExtent l="19050" t="19050" r="20320" b="20955"/>
            <wp:docPr id="106561226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7124" cy="5680838"/>
                    </a:xfrm>
                    <a:prstGeom prst="rect">
                      <a:avLst/>
                    </a:prstGeom>
                    <a:noFill/>
                    <a:ln w="19050">
                      <a:solidFill>
                        <a:schemeClr val="tx1"/>
                      </a:solidFill>
                    </a:ln>
                  </pic:spPr>
                </pic:pic>
              </a:graphicData>
            </a:graphic>
          </wp:inline>
        </w:drawing>
      </w:r>
    </w:p>
    <w:p w:rsidR="007A38C1" w:rsidRDefault="007A38C1" w:rsidP="007A38C1">
      <w:pPr>
        <w:jc w:val="center"/>
        <w:rPr>
          <w:color w:val="000000"/>
        </w:rPr>
      </w:pPr>
      <w:r w:rsidRPr="009F40A7">
        <w:rPr>
          <w:color w:val="000000"/>
        </w:rPr>
        <w:t xml:space="preserve">Рис. </w:t>
      </w:r>
      <w:r w:rsidR="005F26D9">
        <w:rPr>
          <w:color w:val="000000"/>
        </w:rPr>
        <w:t>1</w:t>
      </w:r>
      <w:r w:rsidR="0028650B" w:rsidRPr="0028650B">
        <w:rPr>
          <w:color w:val="000000"/>
        </w:rPr>
        <w:t>8</w:t>
      </w:r>
      <w:r w:rsidRPr="009F40A7">
        <w:rPr>
          <w:color w:val="000000"/>
        </w:rPr>
        <w:t xml:space="preserve"> – Зона действия котельн</w:t>
      </w:r>
      <w:r>
        <w:rPr>
          <w:color w:val="000000"/>
        </w:rPr>
        <w:t>ых с. Абрамовка</w:t>
      </w:r>
    </w:p>
    <w:p w:rsidR="00FD7F47" w:rsidRDefault="00FD7F47" w:rsidP="009F40A7">
      <w:pPr>
        <w:jc w:val="center"/>
        <w:rPr>
          <w:color w:val="000000"/>
        </w:rPr>
        <w:sectPr w:rsidR="00FD7F47" w:rsidSect="00996D9F">
          <w:pgSz w:w="16838" w:h="11906" w:orient="landscape"/>
          <w:pgMar w:top="1418" w:right="678" w:bottom="566" w:left="851" w:header="680" w:footer="680" w:gutter="0"/>
          <w:cols w:space="720"/>
          <w:docGrid w:linePitch="326"/>
        </w:sectPr>
      </w:pPr>
    </w:p>
    <w:p w:rsidR="000650BB" w:rsidRPr="000D289E" w:rsidRDefault="003C05EF" w:rsidP="000D289E">
      <w:pPr>
        <w:spacing w:line="276" w:lineRule="auto"/>
        <w:jc w:val="center"/>
        <w:rPr>
          <w:b/>
          <w:sz w:val="28"/>
          <w:szCs w:val="28"/>
        </w:rPr>
      </w:pPr>
      <w:r w:rsidRPr="000D289E">
        <w:rPr>
          <w:b/>
          <w:sz w:val="28"/>
          <w:szCs w:val="28"/>
        </w:rPr>
        <w:lastRenderedPageBreak/>
        <w:t xml:space="preserve">1.5. Тепловые нагрузки </w:t>
      </w:r>
      <w:r w:rsidR="000650BB" w:rsidRPr="000D289E">
        <w:rPr>
          <w:b/>
          <w:sz w:val="28"/>
          <w:szCs w:val="28"/>
        </w:rPr>
        <w:t>потребителей тепловой энергии,</w:t>
      </w:r>
    </w:p>
    <w:p w:rsidR="000650BB" w:rsidRPr="000D289E" w:rsidRDefault="000650BB" w:rsidP="000D289E">
      <w:pPr>
        <w:spacing w:line="276" w:lineRule="auto"/>
        <w:jc w:val="center"/>
        <w:rPr>
          <w:b/>
          <w:sz w:val="28"/>
          <w:szCs w:val="28"/>
        </w:rPr>
      </w:pPr>
      <w:r w:rsidRPr="000D289E">
        <w:rPr>
          <w:b/>
          <w:sz w:val="28"/>
          <w:szCs w:val="28"/>
        </w:rPr>
        <w:t>групп потребителей тепловой энергии</w:t>
      </w:r>
    </w:p>
    <w:p w:rsidR="000650BB" w:rsidRPr="000D289E" w:rsidRDefault="000650BB" w:rsidP="000D289E">
      <w:pPr>
        <w:widowControl w:val="0"/>
        <w:tabs>
          <w:tab w:val="left" w:pos="1875"/>
        </w:tabs>
        <w:autoSpaceDE w:val="0"/>
        <w:autoSpaceDN w:val="0"/>
        <w:adjustRightInd w:val="0"/>
        <w:spacing w:line="276" w:lineRule="auto"/>
        <w:jc w:val="center"/>
        <w:rPr>
          <w:b/>
          <w:color w:val="000000"/>
          <w:sz w:val="28"/>
          <w:szCs w:val="28"/>
        </w:rPr>
      </w:pPr>
      <w:r w:rsidRPr="000D289E">
        <w:rPr>
          <w:b/>
          <w:color w:val="000000"/>
          <w:sz w:val="28"/>
          <w:szCs w:val="28"/>
        </w:rPr>
        <w:t>1.5.1</w:t>
      </w:r>
      <w:r w:rsidR="003C05EF" w:rsidRPr="000D289E">
        <w:rPr>
          <w:b/>
          <w:color w:val="000000"/>
          <w:sz w:val="28"/>
          <w:szCs w:val="28"/>
        </w:rPr>
        <w:t>.</w:t>
      </w:r>
      <w:r w:rsidR="004E69E8" w:rsidRPr="000D289E">
        <w:rPr>
          <w:b/>
          <w:color w:val="000000"/>
          <w:sz w:val="28"/>
          <w:szCs w:val="28"/>
        </w:rPr>
        <w:t>Описание з</w:t>
      </w:r>
      <w:r w:rsidRPr="000D289E">
        <w:rPr>
          <w:b/>
          <w:color w:val="000000"/>
          <w:sz w:val="28"/>
          <w:szCs w:val="28"/>
        </w:rPr>
        <w:t>начени</w:t>
      </w:r>
      <w:r w:rsidR="004E69E8" w:rsidRPr="000D289E">
        <w:rPr>
          <w:b/>
          <w:color w:val="000000"/>
          <w:sz w:val="28"/>
          <w:szCs w:val="28"/>
        </w:rPr>
        <w:t>й спросана тепловую мощность</w:t>
      </w:r>
      <w:r w:rsidRPr="000D289E">
        <w:rPr>
          <w:b/>
          <w:color w:val="000000"/>
          <w:sz w:val="28"/>
          <w:szCs w:val="28"/>
        </w:rPr>
        <w:t xml:space="preserve"> в расчетных элементах территориального деления</w:t>
      </w:r>
      <w:r w:rsidR="004E69E8" w:rsidRPr="000D289E">
        <w:rPr>
          <w:b/>
          <w:color w:val="000000"/>
          <w:sz w:val="28"/>
          <w:szCs w:val="28"/>
        </w:rPr>
        <w:t>, в том числе значений тепловых нагрузок потребителей тепловой энергии, групп потребителей тепловой энергии</w:t>
      </w:r>
    </w:p>
    <w:p w:rsidR="00021036" w:rsidRPr="000D289E" w:rsidRDefault="00021036" w:rsidP="000D289E">
      <w:pPr>
        <w:keepNext/>
        <w:spacing w:line="276" w:lineRule="auto"/>
        <w:ind w:firstLine="709"/>
        <w:jc w:val="center"/>
      </w:pPr>
      <w:bookmarkStart w:id="9" w:name="_Ref19654129"/>
      <w:r w:rsidRPr="000D289E">
        <w:rPr>
          <w:iCs/>
        </w:rPr>
        <w:t xml:space="preserve">Таблица </w:t>
      </w:r>
      <w:bookmarkEnd w:id="9"/>
      <w:r w:rsidR="00DD297E">
        <w:rPr>
          <w:iCs/>
        </w:rPr>
        <w:t>13</w:t>
      </w:r>
      <w:r w:rsidRPr="000D289E">
        <w:t xml:space="preserve">– </w:t>
      </w:r>
      <w:bookmarkStart w:id="10" w:name="_Hlk20403355"/>
      <w:r w:rsidRPr="000D289E">
        <w:t xml:space="preserve">Значения спроса на тепловую мощность </w:t>
      </w:r>
      <w:bookmarkEnd w:id="10"/>
      <w:r w:rsidRPr="000D289E">
        <w:t xml:space="preserve">в расчетных элементах территориального деления за </w:t>
      </w:r>
      <w:r w:rsidR="00C072EF">
        <w:t>2023</w:t>
      </w:r>
      <w:r w:rsidRPr="000D289E">
        <w:t xml:space="preserve"> год</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60"/>
        <w:gridCol w:w="3518"/>
        <w:gridCol w:w="2834"/>
        <w:gridCol w:w="2942"/>
      </w:tblGrid>
      <w:tr w:rsidR="00EC659A" w:rsidRPr="000D28BC" w:rsidTr="00807605">
        <w:trPr>
          <w:trHeight w:val="20"/>
          <w:tblHeader/>
        </w:trPr>
        <w:tc>
          <w:tcPr>
            <w:tcW w:w="560" w:type="dxa"/>
            <w:shd w:val="clear" w:color="auto" w:fill="auto"/>
            <w:vAlign w:val="center"/>
            <w:hideMark/>
          </w:tcPr>
          <w:p w:rsidR="00EC659A" w:rsidRPr="000D28BC" w:rsidRDefault="00EC659A" w:rsidP="000D289E">
            <w:pPr>
              <w:spacing w:line="276" w:lineRule="auto"/>
              <w:jc w:val="center"/>
              <w:rPr>
                <w:b/>
                <w:color w:val="000000"/>
                <w:sz w:val="22"/>
                <w:szCs w:val="22"/>
              </w:rPr>
            </w:pPr>
            <w:r w:rsidRPr="000D28BC">
              <w:rPr>
                <w:b/>
                <w:color w:val="000000"/>
                <w:sz w:val="22"/>
                <w:szCs w:val="22"/>
              </w:rPr>
              <w:t>№ п/п</w:t>
            </w:r>
          </w:p>
        </w:tc>
        <w:tc>
          <w:tcPr>
            <w:tcW w:w="0" w:type="auto"/>
            <w:shd w:val="clear" w:color="auto" w:fill="auto"/>
            <w:vAlign w:val="center"/>
            <w:hideMark/>
          </w:tcPr>
          <w:p w:rsidR="00EC659A" w:rsidRPr="000D28BC" w:rsidRDefault="00EC659A" w:rsidP="000D289E">
            <w:pPr>
              <w:spacing w:line="276" w:lineRule="auto"/>
              <w:jc w:val="center"/>
              <w:rPr>
                <w:b/>
                <w:color w:val="000000"/>
                <w:sz w:val="22"/>
                <w:szCs w:val="22"/>
              </w:rPr>
            </w:pPr>
            <w:r w:rsidRPr="000D28BC">
              <w:rPr>
                <w:b/>
                <w:color w:val="000000"/>
                <w:sz w:val="22"/>
                <w:szCs w:val="22"/>
              </w:rPr>
              <w:t>Наименование и адрес котельной</w:t>
            </w:r>
          </w:p>
        </w:tc>
        <w:tc>
          <w:tcPr>
            <w:tcW w:w="2834" w:type="dxa"/>
            <w:shd w:val="clear" w:color="auto" w:fill="auto"/>
            <w:vAlign w:val="center"/>
            <w:hideMark/>
          </w:tcPr>
          <w:p w:rsidR="00EC659A" w:rsidRPr="000D28BC" w:rsidRDefault="00EC659A" w:rsidP="000D289E">
            <w:pPr>
              <w:spacing w:line="276" w:lineRule="auto"/>
              <w:jc w:val="center"/>
              <w:rPr>
                <w:b/>
                <w:color w:val="000000"/>
                <w:sz w:val="22"/>
                <w:szCs w:val="22"/>
              </w:rPr>
            </w:pPr>
            <w:r w:rsidRPr="000D28BC">
              <w:rPr>
                <w:b/>
                <w:color w:val="000000"/>
                <w:sz w:val="22"/>
                <w:szCs w:val="22"/>
              </w:rPr>
              <w:t>Спрос на тепловую мощность, Гкал/ч</w:t>
            </w:r>
          </w:p>
        </w:tc>
        <w:tc>
          <w:tcPr>
            <w:tcW w:w="2942" w:type="dxa"/>
            <w:shd w:val="clear" w:color="auto" w:fill="auto"/>
            <w:vAlign w:val="center"/>
            <w:hideMark/>
          </w:tcPr>
          <w:p w:rsidR="00EC659A" w:rsidRPr="000D28BC" w:rsidRDefault="00EC659A" w:rsidP="000D289E">
            <w:pPr>
              <w:spacing w:line="276" w:lineRule="auto"/>
              <w:jc w:val="center"/>
              <w:rPr>
                <w:b/>
                <w:color w:val="000000"/>
                <w:sz w:val="22"/>
                <w:szCs w:val="22"/>
              </w:rPr>
            </w:pPr>
            <w:r w:rsidRPr="000D28BC">
              <w:rPr>
                <w:b/>
                <w:color w:val="000000"/>
                <w:sz w:val="22"/>
                <w:szCs w:val="22"/>
              </w:rPr>
              <w:t>Полезный отпуск, Гкал/год</w:t>
            </w:r>
          </w:p>
        </w:tc>
      </w:tr>
      <w:tr w:rsidR="00767AF4" w:rsidRPr="000D28BC" w:rsidTr="00807605">
        <w:trPr>
          <w:trHeight w:val="59"/>
        </w:trPr>
        <w:tc>
          <w:tcPr>
            <w:tcW w:w="560" w:type="dxa"/>
            <w:shd w:val="clear" w:color="auto" w:fill="auto"/>
            <w:vAlign w:val="center"/>
            <w:hideMark/>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0D28BC" w:rsidRDefault="00767AF4" w:rsidP="00767AF4">
            <w:pPr>
              <w:widowControl w:val="0"/>
              <w:ind w:right="-99"/>
              <w:outlineLvl w:val="1"/>
              <w:rPr>
                <w:sz w:val="22"/>
                <w:szCs w:val="22"/>
              </w:rPr>
            </w:pPr>
            <w:r w:rsidRPr="00761706">
              <w:rPr>
                <w:sz w:val="20"/>
                <w:szCs w:val="20"/>
              </w:rPr>
              <w:t>Квартальная котельная №2р.п. Майна</w:t>
            </w:r>
          </w:p>
        </w:tc>
        <w:tc>
          <w:tcPr>
            <w:tcW w:w="2834" w:type="dxa"/>
            <w:shd w:val="clear" w:color="auto" w:fill="auto"/>
            <w:vAlign w:val="center"/>
          </w:tcPr>
          <w:p w:rsidR="00767AF4" w:rsidRPr="000D28BC" w:rsidRDefault="00767AF4" w:rsidP="00767AF4">
            <w:pPr>
              <w:jc w:val="center"/>
              <w:rPr>
                <w:color w:val="000000"/>
                <w:sz w:val="20"/>
                <w:szCs w:val="20"/>
              </w:rPr>
            </w:pPr>
            <w:r w:rsidRPr="00F22F7B">
              <w:rPr>
                <w:color w:val="000000"/>
                <w:sz w:val="20"/>
                <w:szCs w:val="20"/>
              </w:rPr>
              <w:t>5,43741</w:t>
            </w:r>
          </w:p>
        </w:tc>
        <w:tc>
          <w:tcPr>
            <w:tcW w:w="2942" w:type="dxa"/>
            <w:shd w:val="clear" w:color="auto" w:fill="auto"/>
            <w:vAlign w:val="center"/>
          </w:tcPr>
          <w:p w:rsidR="00767AF4" w:rsidRPr="000D28BC" w:rsidRDefault="00767AF4" w:rsidP="00767AF4">
            <w:pPr>
              <w:jc w:val="center"/>
              <w:rPr>
                <w:color w:val="000000"/>
                <w:sz w:val="20"/>
                <w:szCs w:val="20"/>
              </w:rPr>
            </w:pPr>
            <w:r w:rsidRPr="00D80DBD">
              <w:rPr>
                <w:color w:val="000000"/>
                <w:sz w:val="20"/>
                <w:szCs w:val="20"/>
              </w:rPr>
              <w:t>12366,517</w:t>
            </w:r>
          </w:p>
        </w:tc>
      </w:tr>
      <w:tr w:rsidR="00767AF4" w:rsidRPr="000D28BC" w:rsidTr="00807605">
        <w:trPr>
          <w:trHeight w:val="59"/>
        </w:trPr>
        <w:tc>
          <w:tcPr>
            <w:tcW w:w="560" w:type="dxa"/>
            <w:shd w:val="clear" w:color="auto" w:fill="auto"/>
            <w:vAlign w:val="center"/>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C46B49" w:rsidRDefault="00767AF4" w:rsidP="00767AF4">
            <w:pPr>
              <w:widowControl w:val="0"/>
              <w:ind w:right="-99"/>
              <w:outlineLvl w:val="1"/>
              <w:rPr>
                <w:rFonts w:eastAsia="Calibri"/>
                <w:sz w:val="20"/>
                <w:szCs w:val="20"/>
              </w:rPr>
            </w:pPr>
            <w:r w:rsidRPr="00761706">
              <w:rPr>
                <w:sz w:val="20"/>
                <w:szCs w:val="20"/>
              </w:rPr>
              <w:t>Котельная ЦРБр.п. Майна</w:t>
            </w:r>
          </w:p>
        </w:tc>
        <w:tc>
          <w:tcPr>
            <w:tcW w:w="2834" w:type="dxa"/>
            <w:shd w:val="clear" w:color="auto" w:fill="auto"/>
            <w:vAlign w:val="center"/>
          </w:tcPr>
          <w:p w:rsidR="00767AF4" w:rsidRPr="00C46B49" w:rsidRDefault="00767AF4" w:rsidP="00767AF4">
            <w:pPr>
              <w:jc w:val="center"/>
              <w:rPr>
                <w:rFonts w:eastAsia="Calibri"/>
                <w:sz w:val="20"/>
                <w:szCs w:val="20"/>
              </w:rPr>
            </w:pPr>
            <w:r w:rsidRPr="00F22F7B">
              <w:rPr>
                <w:color w:val="000000"/>
                <w:sz w:val="20"/>
                <w:szCs w:val="20"/>
              </w:rPr>
              <w:t>0,809654</w:t>
            </w:r>
          </w:p>
        </w:tc>
        <w:tc>
          <w:tcPr>
            <w:tcW w:w="2942" w:type="dxa"/>
            <w:shd w:val="clear" w:color="auto" w:fill="auto"/>
            <w:vAlign w:val="center"/>
          </w:tcPr>
          <w:p w:rsidR="00767AF4" w:rsidRPr="00C46B49" w:rsidRDefault="00767AF4" w:rsidP="00767AF4">
            <w:pPr>
              <w:jc w:val="center"/>
              <w:rPr>
                <w:rFonts w:eastAsia="Calibri"/>
                <w:sz w:val="20"/>
                <w:szCs w:val="20"/>
              </w:rPr>
            </w:pPr>
            <w:r w:rsidRPr="00D80DBD">
              <w:rPr>
                <w:color w:val="000000"/>
                <w:sz w:val="20"/>
                <w:szCs w:val="20"/>
              </w:rPr>
              <w:t>1841,428</w:t>
            </w:r>
          </w:p>
        </w:tc>
      </w:tr>
      <w:tr w:rsidR="00767AF4" w:rsidRPr="000D28BC" w:rsidTr="00807605">
        <w:trPr>
          <w:trHeight w:val="59"/>
        </w:trPr>
        <w:tc>
          <w:tcPr>
            <w:tcW w:w="560" w:type="dxa"/>
            <w:shd w:val="clear" w:color="auto" w:fill="auto"/>
            <w:vAlign w:val="center"/>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C46B49" w:rsidRDefault="00767AF4" w:rsidP="00767AF4">
            <w:pPr>
              <w:widowControl w:val="0"/>
              <w:ind w:right="-99"/>
              <w:outlineLvl w:val="1"/>
              <w:rPr>
                <w:rFonts w:eastAsia="Calibri"/>
                <w:sz w:val="20"/>
                <w:szCs w:val="20"/>
              </w:rPr>
            </w:pPr>
            <w:r w:rsidRPr="00761706">
              <w:rPr>
                <w:sz w:val="20"/>
                <w:szCs w:val="20"/>
              </w:rPr>
              <w:t>Котельная РДКр.п. Майна</w:t>
            </w:r>
          </w:p>
        </w:tc>
        <w:tc>
          <w:tcPr>
            <w:tcW w:w="2834" w:type="dxa"/>
            <w:shd w:val="clear" w:color="auto" w:fill="auto"/>
            <w:vAlign w:val="center"/>
          </w:tcPr>
          <w:p w:rsidR="00767AF4" w:rsidRPr="00C46B49" w:rsidRDefault="00767AF4" w:rsidP="00767AF4">
            <w:pPr>
              <w:jc w:val="center"/>
              <w:rPr>
                <w:rFonts w:eastAsia="Calibri"/>
                <w:sz w:val="20"/>
                <w:szCs w:val="20"/>
              </w:rPr>
            </w:pPr>
            <w:r w:rsidRPr="00F22F7B">
              <w:rPr>
                <w:color w:val="000000"/>
                <w:sz w:val="20"/>
                <w:szCs w:val="20"/>
              </w:rPr>
              <w:t>1,585335</w:t>
            </w:r>
          </w:p>
        </w:tc>
        <w:tc>
          <w:tcPr>
            <w:tcW w:w="2942" w:type="dxa"/>
            <w:shd w:val="clear" w:color="auto" w:fill="auto"/>
            <w:vAlign w:val="center"/>
          </w:tcPr>
          <w:p w:rsidR="00767AF4" w:rsidRPr="00C46B49" w:rsidRDefault="00767AF4" w:rsidP="00767AF4">
            <w:pPr>
              <w:jc w:val="center"/>
              <w:rPr>
                <w:rFonts w:eastAsia="Calibri"/>
                <w:sz w:val="20"/>
                <w:szCs w:val="20"/>
              </w:rPr>
            </w:pPr>
            <w:r w:rsidRPr="00D80DBD">
              <w:rPr>
                <w:color w:val="000000"/>
                <w:sz w:val="20"/>
                <w:szCs w:val="20"/>
              </w:rPr>
              <w:t>3605,59</w:t>
            </w:r>
          </w:p>
        </w:tc>
      </w:tr>
      <w:tr w:rsidR="00767AF4" w:rsidRPr="000D28BC" w:rsidTr="00807605">
        <w:trPr>
          <w:trHeight w:val="59"/>
        </w:trPr>
        <w:tc>
          <w:tcPr>
            <w:tcW w:w="560" w:type="dxa"/>
            <w:shd w:val="clear" w:color="auto" w:fill="auto"/>
            <w:vAlign w:val="center"/>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761706" w:rsidRDefault="00767AF4" w:rsidP="00767AF4">
            <w:pPr>
              <w:widowControl w:val="0"/>
              <w:ind w:right="-99"/>
              <w:outlineLvl w:val="1"/>
              <w:rPr>
                <w:sz w:val="20"/>
                <w:szCs w:val="20"/>
              </w:rPr>
            </w:pPr>
            <w:r w:rsidRPr="00761706">
              <w:rPr>
                <w:sz w:val="20"/>
                <w:szCs w:val="20"/>
              </w:rPr>
              <w:t>Котельная СХТ-1р.п. Майна</w:t>
            </w:r>
          </w:p>
        </w:tc>
        <w:tc>
          <w:tcPr>
            <w:tcW w:w="2834" w:type="dxa"/>
            <w:shd w:val="clear" w:color="auto" w:fill="auto"/>
            <w:vAlign w:val="center"/>
          </w:tcPr>
          <w:p w:rsidR="00767AF4" w:rsidRPr="00CC329A" w:rsidRDefault="00767AF4" w:rsidP="00767AF4">
            <w:pPr>
              <w:jc w:val="center"/>
              <w:rPr>
                <w:color w:val="000000"/>
                <w:sz w:val="20"/>
                <w:szCs w:val="20"/>
              </w:rPr>
            </w:pPr>
            <w:r w:rsidRPr="00F22F7B">
              <w:rPr>
                <w:color w:val="000000"/>
                <w:sz w:val="20"/>
                <w:szCs w:val="20"/>
              </w:rPr>
              <w:t>0,226032</w:t>
            </w:r>
          </w:p>
        </w:tc>
        <w:tc>
          <w:tcPr>
            <w:tcW w:w="2942" w:type="dxa"/>
            <w:shd w:val="clear" w:color="auto" w:fill="auto"/>
            <w:vAlign w:val="center"/>
          </w:tcPr>
          <w:p w:rsidR="00767AF4" w:rsidRPr="00CC329A" w:rsidRDefault="00767AF4" w:rsidP="00767AF4">
            <w:pPr>
              <w:jc w:val="center"/>
              <w:rPr>
                <w:color w:val="000000"/>
                <w:sz w:val="20"/>
                <w:szCs w:val="20"/>
              </w:rPr>
            </w:pPr>
            <w:r w:rsidRPr="00DF4224">
              <w:rPr>
                <w:color w:val="000000"/>
                <w:sz w:val="20"/>
                <w:szCs w:val="20"/>
              </w:rPr>
              <w:t>514,073</w:t>
            </w:r>
          </w:p>
        </w:tc>
      </w:tr>
      <w:tr w:rsidR="00767AF4" w:rsidRPr="000D28BC" w:rsidTr="00807605">
        <w:trPr>
          <w:trHeight w:val="59"/>
        </w:trPr>
        <w:tc>
          <w:tcPr>
            <w:tcW w:w="560" w:type="dxa"/>
            <w:shd w:val="clear" w:color="auto" w:fill="auto"/>
            <w:vAlign w:val="center"/>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761706" w:rsidRDefault="00767AF4" w:rsidP="00767AF4">
            <w:pPr>
              <w:widowControl w:val="0"/>
              <w:ind w:right="-99"/>
              <w:outlineLvl w:val="1"/>
              <w:rPr>
                <w:sz w:val="20"/>
                <w:szCs w:val="20"/>
              </w:rPr>
            </w:pPr>
            <w:r w:rsidRPr="00761706">
              <w:rPr>
                <w:sz w:val="20"/>
                <w:szCs w:val="20"/>
              </w:rPr>
              <w:t>Котельная СХТ-2р.п. Майна</w:t>
            </w:r>
          </w:p>
        </w:tc>
        <w:tc>
          <w:tcPr>
            <w:tcW w:w="2834" w:type="dxa"/>
            <w:shd w:val="clear" w:color="auto" w:fill="auto"/>
            <w:vAlign w:val="center"/>
          </w:tcPr>
          <w:p w:rsidR="00767AF4" w:rsidRPr="00CC329A" w:rsidRDefault="00767AF4" w:rsidP="00767AF4">
            <w:pPr>
              <w:jc w:val="center"/>
              <w:rPr>
                <w:color w:val="000000"/>
                <w:sz w:val="20"/>
                <w:szCs w:val="20"/>
              </w:rPr>
            </w:pPr>
            <w:r w:rsidRPr="00F22F7B">
              <w:rPr>
                <w:color w:val="000000"/>
                <w:sz w:val="20"/>
                <w:szCs w:val="20"/>
              </w:rPr>
              <w:t>0,029897</w:t>
            </w:r>
          </w:p>
        </w:tc>
        <w:tc>
          <w:tcPr>
            <w:tcW w:w="2942" w:type="dxa"/>
            <w:shd w:val="clear" w:color="auto" w:fill="auto"/>
            <w:vAlign w:val="center"/>
          </w:tcPr>
          <w:p w:rsidR="00767AF4" w:rsidRPr="00CC329A" w:rsidRDefault="00767AF4" w:rsidP="00767AF4">
            <w:pPr>
              <w:jc w:val="center"/>
              <w:rPr>
                <w:color w:val="000000"/>
                <w:sz w:val="20"/>
                <w:szCs w:val="20"/>
              </w:rPr>
            </w:pPr>
            <w:r w:rsidRPr="00DF4224">
              <w:rPr>
                <w:color w:val="000000"/>
                <w:sz w:val="20"/>
                <w:szCs w:val="20"/>
              </w:rPr>
              <w:t>67,995</w:t>
            </w:r>
          </w:p>
        </w:tc>
      </w:tr>
      <w:tr w:rsidR="00767AF4" w:rsidRPr="000D28BC" w:rsidTr="00807605">
        <w:trPr>
          <w:trHeight w:val="59"/>
        </w:trPr>
        <w:tc>
          <w:tcPr>
            <w:tcW w:w="560" w:type="dxa"/>
            <w:shd w:val="clear" w:color="auto" w:fill="auto"/>
            <w:vAlign w:val="center"/>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761706" w:rsidRDefault="00767AF4" w:rsidP="00767AF4">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2834" w:type="dxa"/>
            <w:shd w:val="clear" w:color="auto" w:fill="auto"/>
            <w:vAlign w:val="center"/>
          </w:tcPr>
          <w:p w:rsidR="00767AF4" w:rsidRPr="00CC329A" w:rsidRDefault="00767AF4" w:rsidP="00767AF4">
            <w:pPr>
              <w:jc w:val="center"/>
              <w:rPr>
                <w:color w:val="000000"/>
                <w:sz w:val="20"/>
                <w:szCs w:val="20"/>
              </w:rPr>
            </w:pPr>
            <w:r w:rsidRPr="00F22F7B">
              <w:rPr>
                <w:color w:val="000000"/>
                <w:sz w:val="20"/>
                <w:szCs w:val="20"/>
              </w:rPr>
              <w:t>0,087892</w:t>
            </w:r>
          </w:p>
        </w:tc>
        <w:tc>
          <w:tcPr>
            <w:tcW w:w="2942" w:type="dxa"/>
            <w:shd w:val="clear" w:color="auto" w:fill="auto"/>
            <w:vAlign w:val="center"/>
          </w:tcPr>
          <w:p w:rsidR="00767AF4" w:rsidRPr="00CC329A" w:rsidRDefault="00767AF4" w:rsidP="00767AF4">
            <w:pPr>
              <w:jc w:val="center"/>
              <w:rPr>
                <w:color w:val="000000"/>
                <w:sz w:val="20"/>
                <w:szCs w:val="20"/>
              </w:rPr>
            </w:pPr>
            <w:r w:rsidRPr="00DF4224">
              <w:rPr>
                <w:color w:val="000000"/>
                <w:sz w:val="20"/>
                <w:szCs w:val="20"/>
              </w:rPr>
              <w:t>199,896</w:t>
            </w:r>
          </w:p>
        </w:tc>
      </w:tr>
      <w:tr w:rsidR="00767AF4" w:rsidRPr="000D28BC" w:rsidTr="00807605">
        <w:trPr>
          <w:trHeight w:val="59"/>
        </w:trPr>
        <w:tc>
          <w:tcPr>
            <w:tcW w:w="560" w:type="dxa"/>
            <w:shd w:val="clear" w:color="auto" w:fill="auto"/>
            <w:vAlign w:val="center"/>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761706" w:rsidRDefault="00767AF4" w:rsidP="00767AF4">
            <w:pPr>
              <w:widowControl w:val="0"/>
              <w:ind w:right="-99"/>
              <w:outlineLvl w:val="1"/>
              <w:rPr>
                <w:sz w:val="20"/>
                <w:szCs w:val="20"/>
              </w:rPr>
            </w:pPr>
            <w:r w:rsidRPr="00761706">
              <w:rPr>
                <w:sz w:val="20"/>
                <w:szCs w:val="20"/>
              </w:rPr>
              <w:t>Котельная д/с, с. Абрамовка</w:t>
            </w:r>
          </w:p>
        </w:tc>
        <w:tc>
          <w:tcPr>
            <w:tcW w:w="2834" w:type="dxa"/>
            <w:shd w:val="clear" w:color="auto" w:fill="auto"/>
            <w:vAlign w:val="center"/>
          </w:tcPr>
          <w:p w:rsidR="00767AF4" w:rsidRPr="00CC329A" w:rsidRDefault="00767AF4" w:rsidP="00767AF4">
            <w:pPr>
              <w:jc w:val="center"/>
              <w:rPr>
                <w:color w:val="000000"/>
                <w:sz w:val="20"/>
                <w:szCs w:val="20"/>
              </w:rPr>
            </w:pPr>
            <w:r w:rsidRPr="00F22F7B">
              <w:rPr>
                <w:color w:val="000000"/>
                <w:sz w:val="20"/>
                <w:szCs w:val="20"/>
              </w:rPr>
              <w:t>0,064521</w:t>
            </w:r>
          </w:p>
        </w:tc>
        <w:tc>
          <w:tcPr>
            <w:tcW w:w="2942" w:type="dxa"/>
            <w:shd w:val="clear" w:color="auto" w:fill="auto"/>
            <w:vAlign w:val="center"/>
          </w:tcPr>
          <w:p w:rsidR="00767AF4" w:rsidRPr="00CC329A" w:rsidRDefault="00767AF4" w:rsidP="00767AF4">
            <w:pPr>
              <w:jc w:val="center"/>
              <w:rPr>
                <w:color w:val="000000"/>
                <w:sz w:val="20"/>
                <w:szCs w:val="20"/>
              </w:rPr>
            </w:pPr>
            <w:r w:rsidRPr="00DF4224">
              <w:rPr>
                <w:color w:val="000000"/>
                <w:sz w:val="20"/>
                <w:szCs w:val="20"/>
              </w:rPr>
              <w:t>146,742</w:t>
            </w:r>
          </w:p>
        </w:tc>
      </w:tr>
      <w:tr w:rsidR="00767AF4" w:rsidRPr="000D28BC" w:rsidTr="00807605">
        <w:trPr>
          <w:trHeight w:val="59"/>
        </w:trPr>
        <w:tc>
          <w:tcPr>
            <w:tcW w:w="560" w:type="dxa"/>
            <w:shd w:val="clear" w:color="auto" w:fill="auto"/>
            <w:vAlign w:val="center"/>
          </w:tcPr>
          <w:p w:rsidR="00767AF4" w:rsidRPr="000D28BC" w:rsidRDefault="00767AF4" w:rsidP="00767AF4">
            <w:pPr>
              <w:pStyle w:val="a9"/>
              <w:numPr>
                <w:ilvl w:val="0"/>
                <w:numId w:val="21"/>
              </w:numPr>
              <w:spacing w:line="276" w:lineRule="auto"/>
              <w:ind w:left="113" w:firstLine="0"/>
              <w:jc w:val="center"/>
              <w:rPr>
                <w:rFonts w:ascii="Times New Roman" w:hAnsi="Times New Roman"/>
                <w:color w:val="000000"/>
              </w:rPr>
            </w:pPr>
          </w:p>
        </w:tc>
        <w:tc>
          <w:tcPr>
            <w:tcW w:w="0" w:type="auto"/>
            <w:shd w:val="clear" w:color="auto" w:fill="auto"/>
            <w:vAlign w:val="center"/>
          </w:tcPr>
          <w:p w:rsidR="00767AF4" w:rsidRPr="00761706" w:rsidRDefault="00767AF4" w:rsidP="00767AF4">
            <w:pPr>
              <w:widowControl w:val="0"/>
              <w:ind w:right="-99"/>
              <w:outlineLvl w:val="1"/>
              <w:rPr>
                <w:sz w:val="20"/>
                <w:szCs w:val="20"/>
              </w:rPr>
            </w:pPr>
            <w:r w:rsidRPr="00761706">
              <w:rPr>
                <w:rFonts w:eastAsia="Calibri"/>
                <w:sz w:val="20"/>
                <w:szCs w:val="20"/>
              </w:rPr>
              <w:t>Котельная ДК, с Абрамовка</w:t>
            </w:r>
          </w:p>
        </w:tc>
        <w:tc>
          <w:tcPr>
            <w:tcW w:w="2834" w:type="dxa"/>
            <w:shd w:val="clear" w:color="auto" w:fill="auto"/>
            <w:vAlign w:val="center"/>
          </w:tcPr>
          <w:p w:rsidR="00767AF4" w:rsidRPr="00CC329A" w:rsidRDefault="00767AF4" w:rsidP="00767AF4">
            <w:pPr>
              <w:jc w:val="center"/>
              <w:rPr>
                <w:color w:val="000000"/>
                <w:sz w:val="20"/>
                <w:szCs w:val="20"/>
              </w:rPr>
            </w:pPr>
            <w:r w:rsidRPr="00F22F7B">
              <w:rPr>
                <w:color w:val="000000"/>
                <w:sz w:val="20"/>
                <w:szCs w:val="20"/>
              </w:rPr>
              <w:t>0,083316</w:t>
            </w:r>
          </w:p>
        </w:tc>
        <w:tc>
          <w:tcPr>
            <w:tcW w:w="2942" w:type="dxa"/>
            <w:shd w:val="clear" w:color="auto" w:fill="auto"/>
            <w:vAlign w:val="center"/>
          </w:tcPr>
          <w:p w:rsidR="00767AF4" w:rsidRPr="00CC329A" w:rsidRDefault="00767AF4" w:rsidP="00767AF4">
            <w:pPr>
              <w:jc w:val="center"/>
              <w:rPr>
                <w:color w:val="000000"/>
                <w:sz w:val="20"/>
                <w:szCs w:val="20"/>
              </w:rPr>
            </w:pPr>
            <w:r w:rsidRPr="00DF4224">
              <w:rPr>
                <w:color w:val="000000"/>
                <w:sz w:val="20"/>
                <w:szCs w:val="20"/>
              </w:rPr>
              <w:t>189,488</w:t>
            </w:r>
          </w:p>
        </w:tc>
      </w:tr>
    </w:tbl>
    <w:p w:rsidR="00021036" w:rsidRPr="00D807CA" w:rsidRDefault="00021036" w:rsidP="000D289E">
      <w:pPr>
        <w:spacing w:line="276" w:lineRule="auto"/>
        <w:jc w:val="center"/>
        <w:rPr>
          <w:sz w:val="28"/>
          <w:szCs w:val="28"/>
          <w:highlight w:val="yellow"/>
        </w:rPr>
      </w:pPr>
    </w:p>
    <w:p w:rsidR="00C3688A" w:rsidRPr="00643CB5" w:rsidRDefault="004F5658" w:rsidP="000D289E">
      <w:pPr>
        <w:spacing w:line="276" w:lineRule="auto"/>
        <w:jc w:val="center"/>
      </w:pPr>
      <w:r w:rsidRPr="00643CB5">
        <w:t>Таблица 1</w:t>
      </w:r>
      <w:r w:rsidR="000000C0">
        <w:t>3.1</w:t>
      </w:r>
      <w:r w:rsidR="00FD68D7" w:rsidRPr="00643CB5">
        <w:t>-</w:t>
      </w:r>
      <w:r w:rsidR="00C3688A" w:rsidRPr="00643CB5">
        <w:t>Значения потребления тепловой энергии</w:t>
      </w:r>
      <w:r w:rsidR="00A14B87" w:rsidRPr="00643CB5">
        <w:t>по группам потребления</w:t>
      </w:r>
    </w:p>
    <w:tbl>
      <w:tblPr>
        <w:tblW w:w="4946" w:type="pct"/>
        <w:tblInd w:w="-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6"/>
        <w:gridCol w:w="3174"/>
        <w:gridCol w:w="3348"/>
      </w:tblGrid>
      <w:tr w:rsidR="0002457A" w:rsidRPr="000000C0" w:rsidTr="00F80385">
        <w:tc>
          <w:tcPr>
            <w:tcW w:w="3152" w:type="dxa"/>
            <w:vAlign w:val="center"/>
          </w:tcPr>
          <w:p w:rsidR="0002457A" w:rsidRPr="000000C0" w:rsidRDefault="0002457A" w:rsidP="000D289E">
            <w:pPr>
              <w:spacing w:line="276" w:lineRule="auto"/>
              <w:jc w:val="center"/>
              <w:rPr>
                <w:b/>
                <w:color w:val="000000"/>
                <w:sz w:val="20"/>
                <w:szCs w:val="20"/>
              </w:rPr>
            </w:pPr>
            <w:r w:rsidRPr="000000C0">
              <w:rPr>
                <w:b/>
                <w:color w:val="000000"/>
                <w:sz w:val="20"/>
                <w:szCs w:val="20"/>
              </w:rPr>
              <w:t>Наименование потребителя</w:t>
            </w:r>
          </w:p>
        </w:tc>
        <w:tc>
          <w:tcPr>
            <w:tcW w:w="3101" w:type="dxa"/>
            <w:vAlign w:val="center"/>
          </w:tcPr>
          <w:p w:rsidR="0002457A" w:rsidRPr="000000C0" w:rsidRDefault="0002457A" w:rsidP="000D289E">
            <w:pPr>
              <w:spacing w:line="276" w:lineRule="auto"/>
              <w:jc w:val="center"/>
              <w:rPr>
                <w:b/>
                <w:color w:val="000000"/>
                <w:sz w:val="20"/>
                <w:szCs w:val="20"/>
              </w:rPr>
            </w:pPr>
            <w:r w:rsidRPr="000000C0">
              <w:rPr>
                <w:b/>
                <w:color w:val="000000"/>
                <w:sz w:val="20"/>
                <w:szCs w:val="20"/>
              </w:rPr>
              <w:t>Расчетное потребление тепловой энергиина отопление</w:t>
            </w:r>
            <w:r w:rsidR="009D1EEC" w:rsidRPr="000000C0">
              <w:rPr>
                <w:b/>
                <w:color w:val="000000"/>
                <w:sz w:val="20"/>
                <w:szCs w:val="20"/>
              </w:rPr>
              <w:t>,</w:t>
            </w:r>
            <w:r w:rsidRPr="000000C0">
              <w:rPr>
                <w:b/>
                <w:color w:val="000000"/>
                <w:sz w:val="20"/>
                <w:szCs w:val="20"/>
              </w:rPr>
              <w:t>Гкал</w:t>
            </w:r>
            <w:r w:rsidR="002B66AA" w:rsidRPr="000000C0">
              <w:rPr>
                <w:b/>
                <w:color w:val="000000"/>
                <w:sz w:val="20"/>
                <w:szCs w:val="20"/>
              </w:rPr>
              <w:t>/час</w:t>
            </w:r>
          </w:p>
        </w:tc>
        <w:tc>
          <w:tcPr>
            <w:tcW w:w="3271" w:type="dxa"/>
            <w:vAlign w:val="center"/>
          </w:tcPr>
          <w:p w:rsidR="0002457A" w:rsidRPr="000000C0" w:rsidRDefault="0002457A" w:rsidP="000D289E">
            <w:pPr>
              <w:spacing w:line="276" w:lineRule="auto"/>
              <w:jc w:val="center"/>
              <w:rPr>
                <w:b/>
                <w:color w:val="000000"/>
                <w:sz w:val="20"/>
                <w:szCs w:val="20"/>
              </w:rPr>
            </w:pPr>
            <w:r w:rsidRPr="000000C0">
              <w:rPr>
                <w:b/>
                <w:color w:val="000000"/>
                <w:sz w:val="20"/>
                <w:szCs w:val="20"/>
              </w:rPr>
              <w:t>Расчетное потребление тепловой энергиина ГВС,</w:t>
            </w:r>
            <w:r w:rsidR="007563CD" w:rsidRPr="000000C0">
              <w:rPr>
                <w:b/>
                <w:color w:val="000000"/>
                <w:sz w:val="20"/>
                <w:szCs w:val="20"/>
              </w:rPr>
              <w:t>Гкал/час</w:t>
            </w:r>
          </w:p>
        </w:tc>
      </w:tr>
      <w:tr w:rsidR="002653A0" w:rsidRPr="000000C0" w:rsidTr="00F80385">
        <w:tc>
          <w:tcPr>
            <w:tcW w:w="9524" w:type="dxa"/>
            <w:gridSpan w:val="3"/>
            <w:vAlign w:val="center"/>
          </w:tcPr>
          <w:p w:rsidR="002653A0" w:rsidRPr="000000C0" w:rsidRDefault="00B4484F" w:rsidP="000D289E">
            <w:pPr>
              <w:spacing w:line="276" w:lineRule="auto"/>
              <w:jc w:val="center"/>
              <w:rPr>
                <w:b/>
                <w:color w:val="000000"/>
                <w:sz w:val="20"/>
                <w:szCs w:val="20"/>
              </w:rPr>
            </w:pPr>
            <w:r w:rsidRPr="00B4484F">
              <w:rPr>
                <w:b/>
                <w:color w:val="000000"/>
                <w:sz w:val="20"/>
                <w:szCs w:val="20"/>
              </w:rPr>
              <w:t>Квартальная котельная №2 р.п. Майна</w:t>
            </w:r>
          </w:p>
        </w:tc>
      </w:tr>
      <w:tr w:rsidR="00767AF4" w:rsidRPr="000000C0" w:rsidTr="00F80385">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F22F7B">
              <w:rPr>
                <w:color w:val="000000"/>
                <w:sz w:val="20"/>
                <w:szCs w:val="20"/>
              </w:rPr>
              <w:t>5,43741</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w:t>
            </w:r>
          </w:p>
        </w:tc>
      </w:tr>
      <w:tr w:rsidR="00FD48F3" w:rsidRPr="000000C0" w:rsidTr="00F80385">
        <w:tc>
          <w:tcPr>
            <w:tcW w:w="3152" w:type="dxa"/>
          </w:tcPr>
          <w:p w:rsidR="00FD48F3" w:rsidRPr="000000C0" w:rsidRDefault="00FD48F3" w:rsidP="00B4484F">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B4484F">
            <w:pPr>
              <w:spacing w:line="276" w:lineRule="auto"/>
              <w:jc w:val="center"/>
              <w:rPr>
                <w:color w:val="000000"/>
                <w:sz w:val="20"/>
                <w:szCs w:val="20"/>
              </w:rPr>
            </w:pPr>
          </w:p>
        </w:tc>
        <w:tc>
          <w:tcPr>
            <w:tcW w:w="3271" w:type="dxa"/>
            <w:vMerge/>
            <w:vAlign w:val="center"/>
          </w:tcPr>
          <w:p w:rsidR="00FD48F3" w:rsidRPr="000000C0" w:rsidRDefault="00FD48F3" w:rsidP="00B4484F">
            <w:pPr>
              <w:spacing w:line="276" w:lineRule="auto"/>
              <w:jc w:val="center"/>
              <w:rPr>
                <w:color w:val="000000"/>
                <w:sz w:val="20"/>
                <w:szCs w:val="20"/>
              </w:rPr>
            </w:pPr>
          </w:p>
        </w:tc>
      </w:tr>
      <w:tr w:rsidR="00FD48F3" w:rsidRPr="000000C0" w:rsidTr="00F80385">
        <w:tc>
          <w:tcPr>
            <w:tcW w:w="3152" w:type="dxa"/>
          </w:tcPr>
          <w:p w:rsidR="00FD48F3" w:rsidRPr="000000C0" w:rsidRDefault="00FD48F3" w:rsidP="00B4484F">
            <w:pPr>
              <w:spacing w:line="276" w:lineRule="auto"/>
              <w:jc w:val="both"/>
              <w:rPr>
                <w:color w:val="000000"/>
                <w:sz w:val="20"/>
                <w:szCs w:val="20"/>
              </w:rPr>
            </w:pPr>
            <w:r w:rsidRPr="000000C0">
              <w:rPr>
                <w:color w:val="000000"/>
                <w:sz w:val="20"/>
                <w:szCs w:val="20"/>
              </w:rPr>
              <w:t>Прочие организации</w:t>
            </w:r>
          </w:p>
        </w:tc>
        <w:tc>
          <w:tcPr>
            <w:tcW w:w="3101" w:type="dxa"/>
            <w:vMerge/>
            <w:vAlign w:val="center"/>
          </w:tcPr>
          <w:p w:rsidR="00FD48F3" w:rsidRPr="000000C0" w:rsidRDefault="00FD48F3" w:rsidP="00B4484F">
            <w:pPr>
              <w:spacing w:line="276" w:lineRule="auto"/>
              <w:jc w:val="center"/>
              <w:rPr>
                <w:color w:val="000000"/>
                <w:sz w:val="20"/>
                <w:szCs w:val="20"/>
              </w:rPr>
            </w:pPr>
          </w:p>
        </w:tc>
        <w:tc>
          <w:tcPr>
            <w:tcW w:w="3271" w:type="dxa"/>
            <w:vMerge/>
            <w:vAlign w:val="center"/>
          </w:tcPr>
          <w:p w:rsidR="00FD48F3" w:rsidRPr="000000C0" w:rsidRDefault="00FD48F3" w:rsidP="00B4484F">
            <w:pPr>
              <w:spacing w:line="276" w:lineRule="auto"/>
              <w:jc w:val="center"/>
              <w:rPr>
                <w:color w:val="000000"/>
                <w:sz w:val="20"/>
                <w:szCs w:val="20"/>
              </w:rPr>
            </w:pPr>
          </w:p>
        </w:tc>
      </w:tr>
      <w:tr w:rsidR="000C7CCF" w:rsidRPr="000000C0" w:rsidTr="00F80385">
        <w:tc>
          <w:tcPr>
            <w:tcW w:w="9524" w:type="dxa"/>
            <w:gridSpan w:val="3"/>
            <w:vAlign w:val="center"/>
          </w:tcPr>
          <w:p w:rsidR="000C7CCF" w:rsidRPr="000000C0" w:rsidRDefault="00B4484F" w:rsidP="000C7CCF">
            <w:pPr>
              <w:spacing w:line="276" w:lineRule="auto"/>
              <w:jc w:val="center"/>
              <w:rPr>
                <w:b/>
                <w:color w:val="000000"/>
                <w:sz w:val="20"/>
                <w:szCs w:val="20"/>
              </w:rPr>
            </w:pPr>
            <w:r w:rsidRPr="00B4484F">
              <w:rPr>
                <w:b/>
                <w:color w:val="000000"/>
                <w:sz w:val="20"/>
                <w:szCs w:val="20"/>
              </w:rPr>
              <w:t>Котельная ЦРБ р.п. Майна</w:t>
            </w:r>
          </w:p>
        </w:tc>
      </w:tr>
      <w:tr w:rsidR="00767AF4" w:rsidRPr="000000C0" w:rsidTr="00F80385">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767AF4">
              <w:rPr>
                <w:color w:val="000000"/>
                <w:sz w:val="20"/>
                <w:szCs w:val="20"/>
              </w:rPr>
              <w:t>0,802654</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0,007</w:t>
            </w:r>
          </w:p>
        </w:tc>
      </w:tr>
      <w:tr w:rsidR="00FD48F3" w:rsidRPr="000000C0" w:rsidTr="00F80385">
        <w:tc>
          <w:tcPr>
            <w:tcW w:w="3152" w:type="dxa"/>
          </w:tcPr>
          <w:p w:rsidR="00FD48F3" w:rsidRPr="000000C0" w:rsidRDefault="00FD48F3" w:rsidP="000C7CCF">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0C7CCF">
            <w:pPr>
              <w:spacing w:line="276" w:lineRule="auto"/>
              <w:jc w:val="center"/>
              <w:rPr>
                <w:color w:val="000000"/>
                <w:sz w:val="20"/>
                <w:szCs w:val="20"/>
              </w:rPr>
            </w:pPr>
          </w:p>
        </w:tc>
        <w:tc>
          <w:tcPr>
            <w:tcW w:w="3271" w:type="dxa"/>
            <w:vMerge/>
            <w:vAlign w:val="center"/>
          </w:tcPr>
          <w:p w:rsidR="00FD48F3" w:rsidRPr="000000C0" w:rsidRDefault="00FD48F3" w:rsidP="000C7CCF">
            <w:pPr>
              <w:spacing w:line="276" w:lineRule="auto"/>
              <w:jc w:val="center"/>
              <w:rPr>
                <w:color w:val="000000"/>
                <w:sz w:val="20"/>
                <w:szCs w:val="20"/>
              </w:rPr>
            </w:pPr>
          </w:p>
        </w:tc>
      </w:tr>
      <w:tr w:rsidR="00FD48F3" w:rsidRPr="000000C0" w:rsidTr="00F80385">
        <w:tc>
          <w:tcPr>
            <w:tcW w:w="3152" w:type="dxa"/>
          </w:tcPr>
          <w:p w:rsidR="00FD48F3" w:rsidRPr="000000C0" w:rsidRDefault="00FD48F3" w:rsidP="000C7CCF">
            <w:pPr>
              <w:spacing w:line="276" w:lineRule="auto"/>
              <w:jc w:val="both"/>
              <w:rPr>
                <w:color w:val="000000"/>
                <w:sz w:val="20"/>
                <w:szCs w:val="20"/>
              </w:rPr>
            </w:pPr>
            <w:r w:rsidRPr="000000C0">
              <w:rPr>
                <w:color w:val="000000"/>
                <w:sz w:val="20"/>
                <w:szCs w:val="20"/>
              </w:rPr>
              <w:t>Прочие организации</w:t>
            </w:r>
          </w:p>
        </w:tc>
        <w:tc>
          <w:tcPr>
            <w:tcW w:w="3101" w:type="dxa"/>
            <w:vMerge/>
            <w:vAlign w:val="center"/>
          </w:tcPr>
          <w:p w:rsidR="00FD48F3" w:rsidRPr="000000C0" w:rsidRDefault="00FD48F3" w:rsidP="000C7CCF">
            <w:pPr>
              <w:spacing w:line="276" w:lineRule="auto"/>
              <w:jc w:val="center"/>
              <w:rPr>
                <w:color w:val="000000"/>
                <w:sz w:val="20"/>
                <w:szCs w:val="20"/>
              </w:rPr>
            </w:pPr>
          </w:p>
        </w:tc>
        <w:tc>
          <w:tcPr>
            <w:tcW w:w="3271" w:type="dxa"/>
            <w:vMerge/>
            <w:vAlign w:val="center"/>
          </w:tcPr>
          <w:p w:rsidR="00FD48F3" w:rsidRPr="000000C0" w:rsidRDefault="00FD48F3" w:rsidP="000C7CCF">
            <w:pPr>
              <w:spacing w:line="276" w:lineRule="auto"/>
              <w:jc w:val="center"/>
              <w:rPr>
                <w:color w:val="000000"/>
                <w:sz w:val="20"/>
                <w:szCs w:val="20"/>
              </w:rPr>
            </w:pPr>
          </w:p>
        </w:tc>
      </w:tr>
      <w:tr w:rsidR="000C7CCF" w:rsidRPr="000000C0" w:rsidTr="00F80385">
        <w:tc>
          <w:tcPr>
            <w:tcW w:w="9524" w:type="dxa"/>
            <w:gridSpan w:val="3"/>
            <w:vAlign w:val="center"/>
          </w:tcPr>
          <w:p w:rsidR="000C7CCF" w:rsidRPr="000000C0" w:rsidRDefault="00B4484F" w:rsidP="000C7CCF">
            <w:pPr>
              <w:spacing w:line="276" w:lineRule="auto"/>
              <w:jc w:val="center"/>
              <w:rPr>
                <w:b/>
                <w:color w:val="000000"/>
                <w:sz w:val="20"/>
                <w:szCs w:val="20"/>
              </w:rPr>
            </w:pPr>
            <w:r w:rsidRPr="00B4484F">
              <w:rPr>
                <w:b/>
                <w:color w:val="000000"/>
                <w:sz w:val="20"/>
                <w:szCs w:val="20"/>
              </w:rPr>
              <w:t>Котельная РДК р.п. Майна</w:t>
            </w:r>
          </w:p>
        </w:tc>
      </w:tr>
      <w:tr w:rsidR="00767AF4" w:rsidRPr="000000C0" w:rsidTr="00F80385">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F22F7B">
              <w:rPr>
                <w:color w:val="000000"/>
                <w:sz w:val="20"/>
                <w:szCs w:val="20"/>
              </w:rPr>
              <w:t>1,585335</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w:t>
            </w:r>
          </w:p>
        </w:tc>
      </w:tr>
      <w:tr w:rsidR="00FD48F3" w:rsidRPr="000000C0" w:rsidTr="00F80385">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F80385">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Прочие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9524" w:type="dxa"/>
            <w:gridSpan w:val="3"/>
            <w:vAlign w:val="center"/>
          </w:tcPr>
          <w:p w:rsidR="00FD48F3" w:rsidRPr="000000C0" w:rsidRDefault="00FD48F3" w:rsidP="00FD48F3">
            <w:pPr>
              <w:spacing w:line="276" w:lineRule="auto"/>
              <w:jc w:val="center"/>
              <w:rPr>
                <w:b/>
                <w:color w:val="000000"/>
                <w:sz w:val="20"/>
                <w:szCs w:val="20"/>
              </w:rPr>
            </w:pPr>
            <w:r w:rsidRPr="00B4484F">
              <w:rPr>
                <w:b/>
                <w:color w:val="000000"/>
                <w:sz w:val="20"/>
                <w:szCs w:val="20"/>
              </w:rPr>
              <w:t>Котельная СХТ-1 р.п. Майна</w:t>
            </w:r>
          </w:p>
        </w:tc>
      </w:tr>
      <w:tr w:rsidR="00767AF4" w:rsidRPr="000000C0" w:rsidTr="00B4484F">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F22F7B">
              <w:rPr>
                <w:color w:val="000000"/>
                <w:sz w:val="20"/>
                <w:szCs w:val="20"/>
              </w:rPr>
              <w:t>0,226032</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w:t>
            </w: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Прочие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9524" w:type="dxa"/>
            <w:gridSpan w:val="3"/>
            <w:vAlign w:val="center"/>
          </w:tcPr>
          <w:p w:rsidR="00FD48F3" w:rsidRPr="000000C0" w:rsidRDefault="00FD48F3" w:rsidP="00FD48F3">
            <w:pPr>
              <w:spacing w:line="276" w:lineRule="auto"/>
              <w:jc w:val="center"/>
              <w:rPr>
                <w:b/>
                <w:color w:val="000000"/>
                <w:sz w:val="20"/>
                <w:szCs w:val="20"/>
              </w:rPr>
            </w:pPr>
            <w:r w:rsidRPr="00B4484F">
              <w:rPr>
                <w:b/>
                <w:color w:val="000000"/>
                <w:sz w:val="20"/>
                <w:szCs w:val="20"/>
              </w:rPr>
              <w:t>Котельная СХТ-2 р.п. Майна</w:t>
            </w:r>
          </w:p>
        </w:tc>
      </w:tr>
      <w:tr w:rsidR="00767AF4" w:rsidRPr="000000C0" w:rsidTr="00B4484F">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F22F7B">
              <w:rPr>
                <w:color w:val="000000"/>
                <w:sz w:val="20"/>
                <w:szCs w:val="20"/>
              </w:rPr>
              <w:t>0,029897</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w:t>
            </w: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Прочие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9524" w:type="dxa"/>
            <w:gridSpan w:val="3"/>
            <w:vAlign w:val="center"/>
          </w:tcPr>
          <w:p w:rsidR="00FD48F3" w:rsidRPr="000000C0" w:rsidRDefault="00FD48F3" w:rsidP="00FD48F3">
            <w:pPr>
              <w:spacing w:line="276" w:lineRule="auto"/>
              <w:jc w:val="center"/>
              <w:rPr>
                <w:b/>
                <w:color w:val="000000"/>
                <w:sz w:val="20"/>
                <w:szCs w:val="20"/>
              </w:rPr>
            </w:pPr>
            <w:r w:rsidRPr="00B4484F">
              <w:rPr>
                <w:b/>
                <w:color w:val="000000"/>
                <w:sz w:val="20"/>
                <w:szCs w:val="20"/>
              </w:rPr>
              <w:t>Котельная д/с «Сказка» р.п. Майна</w:t>
            </w:r>
          </w:p>
        </w:tc>
      </w:tr>
      <w:tr w:rsidR="00767AF4" w:rsidRPr="000000C0" w:rsidTr="00B4484F">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F22F7B">
              <w:rPr>
                <w:color w:val="000000"/>
                <w:sz w:val="20"/>
                <w:szCs w:val="20"/>
              </w:rPr>
              <w:t>0,087892</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w:t>
            </w: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Прочие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9524" w:type="dxa"/>
            <w:gridSpan w:val="3"/>
            <w:vAlign w:val="center"/>
          </w:tcPr>
          <w:p w:rsidR="00FD48F3" w:rsidRPr="000000C0" w:rsidRDefault="00FD48F3" w:rsidP="00FD48F3">
            <w:pPr>
              <w:spacing w:line="276" w:lineRule="auto"/>
              <w:jc w:val="center"/>
              <w:rPr>
                <w:b/>
                <w:color w:val="000000"/>
                <w:sz w:val="20"/>
                <w:szCs w:val="20"/>
              </w:rPr>
            </w:pPr>
            <w:r w:rsidRPr="00B4484F">
              <w:rPr>
                <w:b/>
                <w:color w:val="000000"/>
                <w:sz w:val="20"/>
                <w:szCs w:val="20"/>
              </w:rPr>
              <w:t>Котельная д/с, с. Абрамовка</w:t>
            </w:r>
          </w:p>
        </w:tc>
      </w:tr>
      <w:tr w:rsidR="00767AF4" w:rsidRPr="000000C0" w:rsidTr="00B4484F">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F22F7B">
              <w:rPr>
                <w:color w:val="000000"/>
                <w:sz w:val="20"/>
                <w:szCs w:val="20"/>
              </w:rPr>
              <w:t>0,064521</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w:t>
            </w: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lastRenderedPageBreak/>
              <w:t>Прочие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9524" w:type="dxa"/>
            <w:gridSpan w:val="3"/>
            <w:vAlign w:val="center"/>
          </w:tcPr>
          <w:p w:rsidR="00FD48F3" w:rsidRPr="000000C0" w:rsidRDefault="00FD48F3" w:rsidP="00FD48F3">
            <w:pPr>
              <w:spacing w:line="276" w:lineRule="auto"/>
              <w:jc w:val="center"/>
              <w:rPr>
                <w:b/>
                <w:color w:val="000000"/>
                <w:sz w:val="20"/>
                <w:szCs w:val="20"/>
              </w:rPr>
            </w:pPr>
            <w:r w:rsidRPr="00B4484F">
              <w:rPr>
                <w:b/>
                <w:color w:val="000000"/>
                <w:sz w:val="20"/>
                <w:szCs w:val="20"/>
              </w:rPr>
              <w:t>Котельная ДК, с Абрамовка</w:t>
            </w:r>
          </w:p>
        </w:tc>
      </w:tr>
      <w:tr w:rsidR="00767AF4" w:rsidRPr="000000C0" w:rsidTr="00B4484F">
        <w:tc>
          <w:tcPr>
            <w:tcW w:w="3152" w:type="dxa"/>
          </w:tcPr>
          <w:p w:rsidR="00767AF4" w:rsidRPr="000000C0" w:rsidRDefault="00767AF4" w:rsidP="00767AF4">
            <w:pPr>
              <w:spacing w:line="276" w:lineRule="auto"/>
              <w:jc w:val="both"/>
              <w:rPr>
                <w:color w:val="000000"/>
                <w:sz w:val="20"/>
                <w:szCs w:val="20"/>
              </w:rPr>
            </w:pPr>
            <w:r w:rsidRPr="000000C0">
              <w:rPr>
                <w:color w:val="000000"/>
                <w:sz w:val="20"/>
                <w:szCs w:val="20"/>
              </w:rPr>
              <w:t>Население</w:t>
            </w:r>
          </w:p>
        </w:tc>
        <w:tc>
          <w:tcPr>
            <w:tcW w:w="3101" w:type="dxa"/>
            <w:vMerge w:val="restart"/>
            <w:vAlign w:val="center"/>
          </w:tcPr>
          <w:p w:rsidR="00767AF4" w:rsidRPr="000000C0" w:rsidRDefault="00767AF4" w:rsidP="00767AF4">
            <w:pPr>
              <w:spacing w:line="276" w:lineRule="auto"/>
              <w:jc w:val="center"/>
              <w:rPr>
                <w:color w:val="000000"/>
                <w:sz w:val="20"/>
                <w:szCs w:val="20"/>
              </w:rPr>
            </w:pPr>
            <w:r w:rsidRPr="00F22F7B">
              <w:rPr>
                <w:color w:val="000000"/>
                <w:sz w:val="20"/>
                <w:szCs w:val="20"/>
              </w:rPr>
              <w:t>0,083316</w:t>
            </w:r>
          </w:p>
        </w:tc>
        <w:tc>
          <w:tcPr>
            <w:tcW w:w="3271" w:type="dxa"/>
            <w:vMerge w:val="restart"/>
            <w:vAlign w:val="center"/>
          </w:tcPr>
          <w:p w:rsidR="00767AF4" w:rsidRPr="000000C0" w:rsidRDefault="00767AF4" w:rsidP="00767AF4">
            <w:pPr>
              <w:spacing w:line="276" w:lineRule="auto"/>
              <w:jc w:val="center"/>
              <w:rPr>
                <w:color w:val="000000"/>
                <w:sz w:val="20"/>
                <w:szCs w:val="20"/>
              </w:rPr>
            </w:pPr>
            <w:r>
              <w:rPr>
                <w:color w:val="000000"/>
                <w:sz w:val="20"/>
                <w:szCs w:val="20"/>
              </w:rPr>
              <w:t>0</w:t>
            </w: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Бюджетные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r w:rsidR="00FD48F3" w:rsidRPr="000000C0" w:rsidTr="00B4484F">
        <w:tc>
          <w:tcPr>
            <w:tcW w:w="3152" w:type="dxa"/>
          </w:tcPr>
          <w:p w:rsidR="00FD48F3" w:rsidRPr="000000C0" w:rsidRDefault="00FD48F3" w:rsidP="00FD48F3">
            <w:pPr>
              <w:spacing w:line="276" w:lineRule="auto"/>
              <w:jc w:val="both"/>
              <w:rPr>
                <w:color w:val="000000"/>
                <w:sz w:val="20"/>
                <w:szCs w:val="20"/>
              </w:rPr>
            </w:pPr>
            <w:r w:rsidRPr="000000C0">
              <w:rPr>
                <w:color w:val="000000"/>
                <w:sz w:val="20"/>
                <w:szCs w:val="20"/>
              </w:rPr>
              <w:t>Прочие организации</w:t>
            </w:r>
          </w:p>
        </w:tc>
        <w:tc>
          <w:tcPr>
            <w:tcW w:w="3101" w:type="dxa"/>
            <w:vMerge/>
            <w:vAlign w:val="center"/>
          </w:tcPr>
          <w:p w:rsidR="00FD48F3" w:rsidRPr="000000C0" w:rsidRDefault="00FD48F3" w:rsidP="00FD48F3">
            <w:pPr>
              <w:spacing w:line="276" w:lineRule="auto"/>
              <w:jc w:val="center"/>
              <w:rPr>
                <w:color w:val="000000"/>
                <w:sz w:val="20"/>
                <w:szCs w:val="20"/>
              </w:rPr>
            </w:pPr>
          </w:p>
        </w:tc>
        <w:tc>
          <w:tcPr>
            <w:tcW w:w="3271" w:type="dxa"/>
            <w:vMerge/>
            <w:vAlign w:val="center"/>
          </w:tcPr>
          <w:p w:rsidR="00FD48F3" w:rsidRPr="000000C0" w:rsidRDefault="00FD48F3" w:rsidP="00FD48F3">
            <w:pPr>
              <w:spacing w:line="276" w:lineRule="auto"/>
              <w:jc w:val="center"/>
              <w:rPr>
                <w:color w:val="000000"/>
                <w:sz w:val="20"/>
                <w:szCs w:val="20"/>
              </w:rPr>
            </w:pPr>
          </w:p>
        </w:tc>
      </w:tr>
    </w:tbl>
    <w:p w:rsidR="008B4753" w:rsidRDefault="008B4753" w:rsidP="000D289E">
      <w:pPr>
        <w:spacing w:line="276" w:lineRule="auto"/>
        <w:jc w:val="center"/>
        <w:rPr>
          <w:b/>
          <w:color w:val="000000"/>
          <w:sz w:val="28"/>
          <w:szCs w:val="28"/>
        </w:rPr>
      </w:pPr>
    </w:p>
    <w:p w:rsidR="00C3688A" w:rsidRPr="000D289E" w:rsidRDefault="00C3688A" w:rsidP="000D289E">
      <w:pPr>
        <w:spacing w:line="276" w:lineRule="auto"/>
        <w:jc w:val="center"/>
        <w:rPr>
          <w:b/>
          <w:color w:val="000000"/>
          <w:sz w:val="28"/>
          <w:szCs w:val="28"/>
        </w:rPr>
      </w:pPr>
      <w:r w:rsidRPr="000D289E">
        <w:rPr>
          <w:b/>
          <w:color w:val="000000"/>
          <w:sz w:val="28"/>
          <w:szCs w:val="28"/>
        </w:rPr>
        <w:t>1.5.2. Описание значений расчетных тепловых нагрузок на коллекторах источников тепловой энергии</w:t>
      </w:r>
    </w:p>
    <w:p w:rsidR="00021036" w:rsidRPr="000D289E" w:rsidRDefault="00021036" w:rsidP="000D289E">
      <w:pPr>
        <w:spacing w:line="276" w:lineRule="auto"/>
        <w:ind w:firstLine="709"/>
        <w:jc w:val="both"/>
        <w:rPr>
          <w:sz w:val="28"/>
          <w:szCs w:val="28"/>
        </w:rPr>
      </w:pPr>
      <w:r w:rsidRPr="000D289E">
        <w:rPr>
          <w:sz w:val="28"/>
          <w:szCs w:val="28"/>
        </w:rPr>
        <w:t xml:space="preserve">Расчетная тепловая нагрузка - тепловая нагрузка, определяемая на основе данных о фактическом отпуске тепловой энергии за полный отопительный период, предшествующий началу разработки схемы теплоснабжения. Фактическая тепловая нагрузка на коллекторах источников теплоснабжения определяется по данным посуточного учета отпускаемой тепловой энергии в сеть. </w:t>
      </w:r>
    </w:p>
    <w:p w:rsidR="00021036" w:rsidRDefault="00021036" w:rsidP="000D289E">
      <w:pPr>
        <w:spacing w:line="276" w:lineRule="auto"/>
        <w:ind w:firstLine="709"/>
        <w:jc w:val="both"/>
        <w:rPr>
          <w:sz w:val="28"/>
          <w:szCs w:val="28"/>
        </w:rPr>
      </w:pPr>
      <w:r w:rsidRPr="000D289E">
        <w:rPr>
          <w:sz w:val="28"/>
          <w:szCs w:val="28"/>
        </w:rPr>
        <w:t>Необходимые данные учета не предоставлялись, поэтому данный пункт не рассматривался.</w:t>
      </w:r>
    </w:p>
    <w:p w:rsidR="001B151C" w:rsidRPr="000D289E" w:rsidRDefault="001B151C" w:rsidP="000D289E">
      <w:pPr>
        <w:spacing w:line="276" w:lineRule="auto"/>
        <w:ind w:firstLine="709"/>
        <w:jc w:val="both"/>
        <w:rPr>
          <w:sz w:val="28"/>
          <w:szCs w:val="28"/>
        </w:rPr>
      </w:pPr>
    </w:p>
    <w:p w:rsidR="000650BB" w:rsidRPr="000D289E" w:rsidRDefault="000650BB" w:rsidP="000D289E">
      <w:pPr>
        <w:spacing w:line="276" w:lineRule="auto"/>
        <w:jc w:val="center"/>
        <w:rPr>
          <w:b/>
          <w:color w:val="000000"/>
          <w:sz w:val="28"/>
          <w:szCs w:val="28"/>
        </w:rPr>
      </w:pPr>
      <w:r w:rsidRPr="000D289E">
        <w:rPr>
          <w:b/>
          <w:color w:val="000000"/>
          <w:sz w:val="28"/>
          <w:szCs w:val="28"/>
        </w:rPr>
        <w:t>1.5.</w:t>
      </w:r>
      <w:r w:rsidR="00BD1FBE" w:rsidRPr="000D289E">
        <w:rPr>
          <w:b/>
          <w:color w:val="000000"/>
          <w:sz w:val="28"/>
          <w:szCs w:val="28"/>
        </w:rPr>
        <w:t>3</w:t>
      </w:r>
      <w:r w:rsidR="002F4828" w:rsidRPr="000D289E">
        <w:rPr>
          <w:b/>
          <w:color w:val="000000"/>
          <w:sz w:val="28"/>
          <w:szCs w:val="28"/>
        </w:rPr>
        <w:t>.</w:t>
      </w:r>
      <w:r w:rsidR="00BD1FBE" w:rsidRPr="000D289E">
        <w:rPr>
          <w:b/>
          <w:color w:val="000000"/>
          <w:sz w:val="28"/>
          <w:szCs w:val="28"/>
        </w:rPr>
        <w:t>Описание с</w:t>
      </w:r>
      <w:r w:rsidRPr="000D289E">
        <w:rPr>
          <w:b/>
          <w:color w:val="000000"/>
          <w:sz w:val="28"/>
          <w:szCs w:val="28"/>
        </w:rPr>
        <w:t>луча</w:t>
      </w:r>
      <w:r w:rsidR="00BD1FBE" w:rsidRPr="000D289E">
        <w:rPr>
          <w:b/>
          <w:color w:val="000000"/>
          <w:sz w:val="28"/>
          <w:szCs w:val="28"/>
        </w:rPr>
        <w:t>ев</w:t>
      </w:r>
      <w:r w:rsidR="00581C9F">
        <w:rPr>
          <w:b/>
          <w:color w:val="000000"/>
          <w:sz w:val="28"/>
          <w:szCs w:val="28"/>
        </w:rPr>
        <w:t xml:space="preserve"> </w:t>
      </w:r>
      <w:r w:rsidR="00BD1FBE" w:rsidRPr="000D289E">
        <w:rPr>
          <w:b/>
          <w:color w:val="000000"/>
          <w:sz w:val="28"/>
          <w:szCs w:val="28"/>
        </w:rPr>
        <w:t xml:space="preserve">и условий </w:t>
      </w:r>
      <w:r w:rsidRPr="000D289E">
        <w:rPr>
          <w:b/>
          <w:color w:val="000000"/>
          <w:sz w:val="28"/>
          <w:szCs w:val="28"/>
        </w:rPr>
        <w:t>применения отопления жилых помещений в многоквартирных домах с использованием индивидуальных квартирных источников тепловой энергии</w:t>
      </w:r>
    </w:p>
    <w:p w:rsidR="00021036" w:rsidRPr="000D289E" w:rsidRDefault="00021036" w:rsidP="000D289E">
      <w:pPr>
        <w:spacing w:line="276" w:lineRule="auto"/>
        <w:ind w:firstLine="709"/>
        <w:jc w:val="both"/>
        <w:rPr>
          <w:sz w:val="28"/>
          <w:szCs w:val="28"/>
        </w:rPr>
      </w:pPr>
      <w:r w:rsidRPr="000D289E">
        <w:rPr>
          <w:sz w:val="28"/>
          <w:szCs w:val="28"/>
        </w:rPr>
        <w:t>Случаев применения для отопления жилых помещений в многоквартирных домах индивидуальных квартирных источников тепловой энергии зарегистрировано не было.</w:t>
      </w:r>
    </w:p>
    <w:p w:rsidR="00021036" w:rsidRDefault="00021036" w:rsidP="000D289E">
      <w:pPr>
        <w:spacing w:line="276" w:lineRule="auto"/>
        <w:ind w:firstLine="709"/>
        <w:jc w:val="both"/>
        <w:rPr>
          <w:sz w:val="28"/>
          <w:szCs w:val="28"/>
        </w:rPr>
      </w:pPr>
      <w:r w:rsidRPr="000D289E">
        <w:rPr>
          <w:sz w:val="28"/>
          <w:szCs w:val="28"/>
        </w:rPr>
        <w:t xml:space="preserve">В силу требований п.15 Статьи 14 Федерального закона от 27.07.2010 г. №190-ФЗ </w:t>
      </w:r>
      <w:r w:rsidR="00EF74DE">
        <w:rPr>
          <w:sz w:val="28"/>
          <w:szCs w:val="28"/>
        </w:rPr>
        <w:t>«</w:t>
      </w:r>
      <w:r w:rsidRPr="000D289E">
        <w:rPr>
          <w:sz w:val="28"/>
          <w:szCs w:val="28"/>
        </w:rPr>
        <w:t>О теплоснабжении</w:t>
      </w:r>
      <w:r w:rsidR="00EF74DE">
        <w:rPr>
          <w:sz w:val="28"/>
          <w:szCs w:val="28"/>
        </w:rPr>
        <w:t>»</w:t>
      </w:r>
      <w:r w:rsidRPr="000D289E">
        <w:rPr>
          <w:sz w:val="28"/>
          <w:szCs w:val="28"/>
        </w:rPr>
        <w:t>,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осуществленного в надлежащем порядке подключения к системам теплоснабжения многоквартирных домов, за исключением случаев, определенных схемой теплоснабжения.</w:t>
      </w:r>
    </w:p>
    <w:p w:rsidR="007D4620" w:rsidRDefault="007D4620" w:rsidP="000D289E">
      <w:pPr>
        <w:spacing w:line="276" w:lineRule="auto"/>
        <w:ind w:firstLine="709"/>
        <w:jc w:val="both"/>
        <w:rPr>
          <w:sz w:val="28"/>
          <w:szCs w:val="28"/>
        </w:rPr>
      </w:pPr>
      <w:r>
        <w:rPr>
          <w:sz w:val="28"/>
          <w:szCs w:val="28"/>
        </w:rPr>
        <w:t>Действующей схемой теплоснабжения отопление квартир индивидуальными источниками теплоснабжения</w:t>
      </w:r>
      <w:r w:rsidR="00581C9F">
        <w:rPr>
          <w:sz w:val="28"/>
          <w:szCs w:val="28"/>
        </w:rPr>
        <w:t xml:space="preserve"> </w:t>
      </w:r>
      <w:r w:rsidR="009B7582">
        <w:rPr>
          <w:sz w:val="28"/>
          <w:szCs w:val="28"/>
        </w:rPr>
        <w:t>не предусмотрено.</w:t>
      </w:r>
    </w:p>
    <w:p w:rsidR="007D4620" w:rsidRPr="000D289E" w:rsidRDefault="007D4620" w:rsidP="000D289E">
      <w:pPr>
        <w:spacing w:line="276" w:lineRule="auto"/>
        <w:ind w:firstLine="709"/>
        <w:jc w:val="both"/>
        <w:rPr>
          <w:sz w:val="28"/>
          <w:szCs w:val="28"/>
        </w:rPr>
      </w:pPr>
    </w:p>
    <w:p w:rsidR="005C3731" w:rsidRPr="000D289E" w:rsidRDefault="00BD1FBE" w:rsidP="000D289E">
      <w:pPr>
        <w:spacing w:line="276" w:lineRule="auto"/>
        <w:ind w:firstLine="708"/>
        <w:jc w:val="center"/>
        <w:rPr>
          <w:b/>
          <w:sz w:val="28"/>
          <w:szCs w:val="28"/>
        </w:rPr>
      </w:pPr>
      <w:r w:rsidRPr="000D289E">
        <w:rPr>
          <w:b/>
          <w:sz w:val="28"/>
          <w:szCs w:val="28"/>
        </w:rPr>
        <w:t>1.5.4</w:t>
      </w:r>
      <w:r w:rsidR="002F4828" w:rsidRPr="000D289E">
        <w:rPr>
          <w:b/>
          <w:sz w:val="28"/>
          <w:szCs w:val="28"/>
        </w:rPr>
        <w:t>.</w:t>
      </w:r>
      <w:r w:rsidRPr="000D289E">
        <w:rPr>
          <w:b/>
          <w:sz w:val="28"/>
          <w:szCs w:val="28"/>
        </w:rPr>
        <w:t xml:space="preserve"> Описание величины потребления тепловой энергии в расчетных </w:t>
      </w:r>
      <w:r w:rsidR="00AD2E4A" w:rsidRPr="000D289E">
        <w:rPr>
          <w:b/>
          <w:sz w:val="28"/>
          <w:szCs w:val="28"/>
        </w:rPr>
        <w:t>элементах территори</w:t>
      </w:r>
      <w:r w:rsidR="002F4828" w:rsidRPr="000D289E">
        <w:rPr>
          <w:b/>
          <w:sz w:val="28"/>
          <w:szCs w:val="28"/>
        </w:rPr>
        <w:t xml:space="preserve">ального деления за отопительный </w:t>
      </w:r>
    </w:p>
    <w:p w:rsidR="00BD1FBE" w:rsidRPr="000D289E" w:rsidRDefault="00AD2E4A" w:rsidP="000D289E">
      <w:pPr>
        <w:spacing w:line="276" w:lineRule="auto"/>
        <w:ind w:firstLine="708"/>
        <w:jc w:val="center"/>
        <w:rPr>
          <w:b/>
          <w:sz w:val="28"/>
          <w:szCs w:val="28"/>
        </w:rPr>
      </w:pPr>
      <w:r w:rsidRPr="000D289E">
        <w:rPr>
          <w:b/>
          <w:sz w:val="28"/>
          <w:szCs w:val="28"/>
        </w:rPr>
        <w:t>период и за год в целом</w:t>
      </w:r>
    </w:p>
    <w:p w:rsidR="00021036" w:rsidRPr="000D289E" w:rsidRDefault="00021036" w:rsidP="000D289E">
      <w:pPr>
        <w:spacing w:line="276" w:lineRule="auto"/>
        <w:ind w:firstLine="709"/>
        <w:jc w:val="both"/>
        <w:rPr>
          <w:sz w:val="28"/>
          <w:szCs w:val="28"/>
        </w:rPr>
      </w:pPr>
      <w:r w:rsidRPr="000D289E">
        <w:rPr>
          <w:sz w:val="28"/>
          <w:szCs w:val="28"/>
        </w:rPr>
        <w:t>Сведения об объёмах потребления тепловой энергии в расчетных элементах территориального деления за отопительный период и за год в целом приведены в таблице</w:t>
      </w:r>
      <w:r w:rsidR="00DD297E">
        <w:rPr>
          <w:sz w:val="28"/>
          <w:szCs w:val="28"/>
        </w:rPr>
        <w:t>15</w:t>
      </w:r>
      <w:r w:rsidRPr="000D289E">
        <w:rPr>
          <w:sz w:val="28"/>
          <w:szCs w:val="28"/>
        </w:rPr>
        <w:t>.</w:t>
      </w:r>
    </w:p>
    <w:p w:rsidR="00021036" w:rsidRPr="000D289E" w:rsidRDefault="00021036" w:rsidP="000D289E">
      <w:pPr>
        <w:keepNext/>
        <w:spacing w:line="276" w:lineRule="auto"/>
        <w:ind w:firstLine="709"/>
        <w:jc w:val="center"/>
        <w:rPr>
          <w:iCs/>
        </w:rPr>
      </w:pPr>
      <w:bookmarkStart w:id="11" w:name="_Ref19654159"/>
      <w:r w:rsidRPr="000D289E">
        <w:rPr>
          <w:iCs/>
        </w:rPr>
        <w:lastRenderedPageBreak/>
        <w:t xml:space="preserve">Таблица </w:t>
      </w:r>
      <w:bookmarkEnd w:id="11"/>
      <w:r w:rsidR="00DD297E">
        <w:rPr>
          <w:iCs/>
        </w:rPr>
        <w:t>15</w:t>
      </w:r>
      <w:r w:rsidRPr="000D289E">
        <w:rPr>
          <w:iCs/>
        </w:rPr>
        <w:t xml:space="preserve"> – Сведения об объёмах потребления тепловой энергии в расчетных элементах территориального деления за отопительный период и за год в целом за </w:t>
      </w:r>
      <w:r w:rsidR="00C072EF">
        <w:rPr>
          <w:iCs/>
        </w:rPr>
        <w:t>2023</w:t>
      </w:r>
      <w:r w:rsidRPr="000D289E">
        <w:rPr>
          <w:iCs/>
        </w:rPr>
        <w:t xml:space="preserve"> год</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676"/>
        <w:gridCol w:w="2751"/>
        <w:gridCol w:w="2172"/>
        <w:gridCol w:w="2002"/>
        <w:gridCol w:w="2253"/>
      </w:tblGrid>
      <w:tr w:rsidR="00CD24FF" w:rsidRPr="00F43B00" w:rsidTr="00F43B00">
        <w:trPr>
          <w:trHeight w:val="588"/>
          <w:tblHeader/>
        </w:trPr>
        <w:tc>
          <w:tcPr>
            <w:tcW w:w="343" w:type="pct"/>
            <w:shd w:val="clear" w:color="auto" w:fill="auto"/>
            <w:vAlign w:val="center"/>
            <w:hideMark/>
          </w:tcPr>
          <w:p w:rsidR="00CD24FF" w:rsidRPr="00F43B00" w:rsidRDefault="00CD24FF" w:rsidP="000D289E">
            <w:pPr>
              <w:spacing w:line="276" w:lineRule="auto"/>
              <w:jc w:val="center"/>
              <w:rPr>
                <w:b/>
                <w:color w:val="000000"/>
                <w:sz w:val="22"/>
                <w:szCs w:val="22"/>
              </w:rPr>
            </w:pPr>
            <w:r w:rsidRPr="00F43B00">
              <w:rPr>
                <w:b/>
                <w:color w:val="000000"/>
                <w:sz w:val="22"/>
                <w:szCs w:val="22"/>
              </w:rPr>
              <w:t>№ п/п</w:t>
            </w:r>
          </w:p>
        </w:tc>
        <w:tc>
          <w:tcPr>
            <w:tcW w:w="1396" w:type="pct"/>
            <w:shd w:val="clear" w:color="auto" w:fill="auto"/>
            <w:vAlign w:val="center"/>
            <w:hideMark/>
          </w:tcPr>
          <w:p w:rsidR="00CD24FF" w:rsidRPr="00F43B00" w:rsidRDefault="00CD24FF" w:rsidP="000D289E">
            <w:pPr>
              <w:spacing w:line="276" w:lineRule="auto"/>
              <w:jc w:val="center"/>
              <w:rPr>
                <w:b/>
                <w:color w:val="000000"/>
                <w:sz w:val="22"/>
                <w:szCs w:val="22"/>
              </w:rPr>
            </w:pPr>
            <w:r w:rsidRPr="00F43B00">
              <w:rPr>
                <w:b/>
                <w:color w:val="000000"/>
                <w:sz w:val="22"/>
                <w:szCs w:val="22"/>
              </w:rPr>
              <w:t>Наименование и адрес котельной</w:t>
            </w:r>
          </w:p>
        </w:tc>
        <w:tc>
          <w:tcPr>
            <w:tcW w:w="1102" w:type="pct"/>
            <w:shd w:val="clear" w:color="auto" w:fill="auto"/>
            <w:vAlign w:val="center"/>
            <w:hideMark/>
          </w:tcPr>
          <w:p w:rsidR="00CD24FF" w:rsidRPr="00F43B00" w:rsidRDefault="00CD24FF" w:rsidP="000D289E">
            <w:pPr>
              <w:spacing w:line="276" w:lineRule="auto"/>
              <w:jc w:val="center"/>
              <w:rPr>
                <w:b/>
                <w:color w:val="000000"/>
                <w:sz w:val="22"/>
                <w:szCs w:val="22"/>
              </w:rPr>
            </w:pPr>
            <w:r w:rsidRPr="00F43B00">
              <w:rPr>
                <w:b/>
                <w:color w:val="000000"/>
                <w:sz w:val="22"/>
                <w:szCs w:val="22"/>
              </w:rPr>
              <w:t>Подключенная тепловая нагрузка, Гкал/ч</w:t>
            </w:r>
          </w:p>
        </w:tc>
        <w:tc>
          <w:tcPr>
            <w:tcW w:w="1016" w:type="pct"/>
            <w:shd w:val="clear" w:color="auto" w:fill="auto"/>
            <w:vAlign w:val="center"/>
            <w:hideMark/>
          </w:tcPr>
          <w:p w:rsidR="00CD24FF" w:rsidRPr="00F43B00" w:rsidRDefault="00CD24FF" w:rsidP="000D289E">
            <w:pPr>
              <w:spacing w:line="276" w:lineRule="auto"/>
              <w:jc w:val="center"/>
              <w:rPr>
                <w:b/>
                <w:color w:val="000000"/>
                <w:sz w:val="22"/>
                <w:szCs w:val="22"/>
              </w:rPr>
            </w:pPr>
            <w:r w:rsidRPr="00F43B00">
              <w:rPr>
                <w:b/>
                <w:color w:val="000000"/>
                <w:sz w:val="22"/>
                <w:szCs w:val="22"/>
              </w:rPr>
              <w:t>Потребление тепловой энергии за год, Гкал/год</w:t>
            </w:r>
          </w:p>
        </w:tc>
        <w:tc>
          <w:tcPr>
            <w:tcW w:w="1143" w:type="pct"/>
            <w:shd w:val="clear" w:color="auto" w:fill="auto"/>
            <w:vAlign w:val="center"/>
            <w:hideMark/>
          </w:tcPr>
          <w:p w:rsidR="00CD24FF" w:rsidRPr="00F43B00" w:rsidRDefault="00CD24FF" w:rsidP="000D289E">
            <w:pPr>
              <w:spacing w:line="276" w:lineRule="auto"/>
              <w:jc w:val="center"/>
              <w:rPr>
                <w:b/>
                <w:color w:val="000000"/>
                <w:sz w:val="22"/>
                <w:szCs w:val="22"/>
              </w:rPr>
            </w:pPr>
            <w:r w:rsidRPr="00F43B00">
              <w:rPr>
                <w:b/>
                <w:color w:val="000000"/>
                <w:sz w:val="22"/>
                <w:szCs w:val="22"/>
              </w:rPr>
              <w:t>Потребление тепловой энергии за отопительный период, Гкал/год</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F43B00" w:rsidRDefault="009053D0" w:rsidP="009053D0">
            <w:pPr>
              <w:widowControl w:val="0"/>
              <w:ind w:right="-99"/>
              <w:outlineLvl w:val="1"/>
              <w:rPr>
                <w:sz w:val="22"/>
                <w:szCs w:val="22"/>
                <w:highlight w:val="yellow"/>
              </w:rPr>
            </w:pPr>
            <w:r w:rsidRPr="00761706">
              <w:rPr>
                <w:sz w:val="20"/>
                <w:szCs w:val="20"/>
              </w:rPr>
              <w:t>Квартальная котельная №2р.п. Майна</w:t>
            </w:r>
          </w:p>
        </w:tc>
        <w:tc>
          <w:tcPr>
            <w:tcW w:w="1102" w:type="pct"/>
            <w:shd w:val="clear" w:color="auto" w:fill="auto"/>
            <w:vAlign w:val="center"/>
          </w:tcPr>
          <w:p w:rsidR="009053D0" w:rsidRPr="0021737F" w:rsidRDefault="009053D0" w:rsidP="009053D0">
            <w:pPr>
              <w:jc w:val="center"/>
              <w:rPr>
                <w:color w:val="000000"/>
                <w:sz w:val="20"/>
                <w:szCs w:val="20"/>
              </w:rPr>
            </w:pPr>
            <w:r w:rsidRPr="00F22F7B">
              <w:rPr>
                <w:color w:val="000000"/>
                <w:sz w:val="20"/>
                <w:szCs w:val="20"/>
              </w:rPr>
              <w:t>5,43741</w:t>
            </w:r>
          </w:p>
        </w:tc>
        <w:tc>
          <w:tcPr>
            <w:tcW w:w="1016" w:type="pct"/>
            <w:shd w:val="clear" w:color="auto" w:fill="auto"/>
            <w:vAlign w:val="center"/>
          </w:tcPr>
          <w:p w:rsidR="009053D0" w:rsidRPr="0021737F" w:rsidRDefault="009053D0" w:rsidP="009053D0">
            <w:pPr>
              <w:jc w:val="center"/>
              <w:rPr>
                <w:color w:val="000000"/>
                <w:sz w:val="20"/>
                <w:szCs w:val="20"/>
              </w:rPr>
            </w:pPr>
            <w:r w:rsidRPr="00D80DBD">
              <w:rPr>
                <w:color w:val="000000"/>
                <w:sz w:val="20"/>
                <w:szCs w:val="20"/>
              </w:rPr>
              <w:t>12366,517</w:t>
            </w:r>
          </w:p>
        </w:tc>
        <w:tc>
          <w:tcPr>
            <w:tcW w:w="1143" w:type="pct"/>
            <w:shd w:val="clear" w:color="auto" w:fill="auto"/>
            <w:vAlign w:val="center"/>
          </w:tcPr>
          <w:p w:rsidR="009053D0" w:rsidRPr="0021737F" w:rsidRDefault="009053D0" w:rsidP="009053D0">
            <w:pPr>
              <w:jc w:val="center"/>
              <w:rPr>
                <w:color w:val="000000"/>
                <w:sz w:val="20"/>
                <w:szCs w:val="20"/>
              </w:rPr>
            </w:pPr>
            <w:r w:rsidRPr="00D80DBD">
              <w:rPr>
                <w:color w:val="000000"/>
                <w:sz w:val="20"/>
                <w:szCs w:val="20"/>
              </w:rPr>
              <w:t>12366,517</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C46B49" w:rsidRDefault="009053D0" w:rsidP="009053D0">
            <w:pPr>
              <w:widowControl w:val="0"/>
              <w:ind w:right="-99"/>
              <w:outlineLvl w:val="1"/>
              <w:rPr>
                <w:rFonts w:eastAsia="Calibri"/>
                <w:sz w:val="20"/>
                <w:szCs w:val="20"/>
              </w:rPr>
            </w:pPr>
            <w:r w:rsidRPr="00761706">
              <w:rPr>
                <w:sz w:val="20"/>
                <w:szCs w:val="20"/>
              </w:rPr>
              <w:t>Котельная ЦРБр.п. Майна</w:t>
            </w:r>
          </w:p>
        </w:tc>
        <w:tc>
          <w:tcPr>
            <w:tcW w:w="1102" w:type="pct"/>
            <w:shd w:val="clear" w:color="auto" w:fill="auto"/>
            <w:vAlign w:val="center"/>
          </w:tcPr>
          <w:p w:rsidR="009053D0" w:rsidRPr="0021737F" w:rsidRDefault="009053D0" w:rsidP="009053D0">
            <w:pPr>
              <w:jc w:val="center"/>
              <w:rPr>
                <w:color w:val="000000"/>
                <w:sz w:val="20"/>
                <w:szCs w:val="20"/>
              </w:rPr>
            </w:pPr>
            <w:r w:rsidRPr="00F22F7B">
              <w:rPr>
                <w:color w:val="000000"/>
                <w:sz w:val="20"/>
                <w:szCs w:val="20"/>
              </w:rPr>
              <w:t>0,809654</w:t>
            </w:r>
          </w:p>
        </w:tc>
        <w:tc>
          <w:tcPr>
            <w:tcW w:w="1016" w:type="pct"/>
            <w:shd w:val="clear" w:color="auto" w:fill="auto"/>
            <w:vAlign w:val="center"/>
          </w:tcPr>
          <w:p w:rsidR="009053D0" w:rsidRPr="0021737F" w:rsidRDefault="009053D0" w:rsidP="009053D0">
            <w:pPr>
              <w:jc w:val="center"/>
              <w:rPr>
                <w:color w:val="000000"/>
                <w:sz w:val="20"/>
                <w:szCs w:val="20"/>
              </w:rPr>
            </w:pPr>
            <w:r w:rsidRPr="00D80DBD">
              <w:rPr>
                <w:color w:val="000000"/>
                <w:sz w:val="20"/>
                <w:szCs w:val="20"/>
              </w:rPr>
              <w:t>1841,428</w:t>
            </w:r>
          </w:p>
        </w:tc>
        <w:tc>
          <w:tcPr>
            <w:tcW w:w="1143" w:type="pct"/>
            <w:shd w:val="clear" w:color="auto" w:fill="auto"/>
            <w:vAlign w:val="center"/>
          </w:tcPr>
          <w:p w:rsidR="009053D0" w:rsidRPr="0021737F" w:rsidRDefault="009053D0" w:rsidP="009053D0">
            <w:pPr>
              <w:jc w:val="center"/>
              <w:rPr>
                <w:color w:val="000000"/>
                <w:sz w:val="20"/>
                <w:szCs w:val="20"/>
              </w:rPr>
            </w:pPr>
            <w:r w:rsidRPr="009053D0">
              <w:rPr>
                <w:color w:val="000000"/>
                <w:sz w:val="20"/>
                <w:szCs w:val="20"/>
              </w:rPr>
              <w:t>1813,167</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C46B49" w:rsidRDefault="009053D0" w:rsidP="009053D0">
            <w:pPr>
              <w:widowControl w:val="0"/>
              <w:ind w:right="-99"/>
              <w:outlineLvl w:val="1"/>
              <w:rPr>
                <w:rFonts w:eastAsia="Calibri"/>
                <w:sz w:val="20"/>
                <w:szCs w:val="20"/>
              </w:rPr>
            </w:pPr>
            <w:r w:rsidRPr="00761706">
              <w:rPr>
                <w:sz w:val="20"/>
                <w:szCs w:val="20"/>
              </w:rPr>
              <w:t>Котельная РДКр.п. Майна</w:t>
            </w:r>
          </w:p>
        </w:tc>
        <w:tc>
          <w:tcPr>
            <w:tcW w:w="1102" w:type="pct"/>
            <w:shd w:val="clear" w:color="auto" w:fill="auto"/>
            <w:vAlign w:val="center"/>
          </w:tcPr>
          <w:p w:rsidR="009053D0" w:rsidRPr="0021737F" w:rsidRDefault="009053D0" w:rsidP="009053D0">
            <w:pPr>
              <w:jc w:val="center"/>
              <w:rPr>
                <w:color w:val="000000"/>
                <w:sz w:val="20"/>
                <w:szCs w:val="20"/>
              </w:rPr>
            </w:pPr>
            <w:r w:rsidRPr="00F22F7B">
              <w:rPr>
                <w:color w:val="000000"/>
                <w:sz w:val="20"/>
                <w:szCs w:val="20"/>
              </w:rPr>
              <w:t>1,585335</w:t>
            </w:r>
          </w:p>
        </w:tc>
        <w:tc>
          <w:tcPr>
            <w:tcW w:w="1016" w:type="pct"/>
            <w:shd w:val="clear" w:color="auto" w:fill="auto"/>
            <w:vAlign w:val="center"/>
          </w:tcPr>
          <w:p w:rsidR="009053D0" w:rsidRPr="0021737F" w:rsidRDefault="009053D0" w:rsidP="009053D0">
            <w:pPr>
              <w:jc w:val="center"/>
              <w:rPr>
                <w:color w:val="000000"/>
                <w:sz w:val="20"/>
                <w:szCs w:val="20"/>
              </w:rPr>
            </w:pPr>
            <w:r w:rsidRPr="00D80DBD">
              <w:rPr>
                <w:color w:val="000000"/>
                <w:sz w:val="20"/>
                <w:szCs w:val="20"/>
              </w:rPr>
              <w:t>3605,59</w:t>
            </w:r>
          </w:p>
        </w:tc>
        <w:tc>
          <w:tcPr>
            <w:tcW w:w="1143" w:type="pct"/>
            <w:shd w:val="clear" w:color="auto" w:fill="auto"/>
            <w:vAlign w:val="center"/>
          </w:tcPr>
          <w:p w:rsidR="009053D0" w:rsidRPr="0021737F" w:rsidRDefault="009053D0" w:rsidP="009053D0">
            <w:pPr>
              <w:jc w:val="center"/>
              <w:rPr>
                <w:color w:val="000000"/>
                <w:sz w:val="20"/>
                <w:szCs w:val="20"/>
              </w:rPr>
            </w:pPr>
            <w:r w:rsidRPr="00D80DBD">
              <w:rPr>
                <w:color w:val="000000"/>
                <w:sz w:val="20"/>
                <w:szCs w:val="20"/>
              </w:rPr>
              <w:t>3605,59</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СХТ-1р.п. Майна</w:t>
            </w:r>
          </w:p>
        </w:tc>
        <w:tc>
          <w:tcPr>
            <w:tcW w:w="1102" w:type="pct"/>
            <w:shd w:val="clear" w:color="auto" w:fill="auto"/>
            <w:vAlign w:val="center"/>
          </w:tcPr>
          <w:p w:rsidR="009053D0" w:rsidRPr="00CC329A" w:rsidRDefault="009053D0" w:rsidP="009053D0">
            <w:pPr>
              <w:jc w:val="center"/>
              <w:rPr>
                <w:color w:val="000000"/>
                <w:sz w:val="20"/>
                <w:szCs w:val="20"/>
              </w:rPr>
            </w:pPr>
            <w:r w:rsidRPr="00F22F7B">
              <w:rPr>
                <w:color w:val="000000"/>
                <w:sz w:val="20"/>
                <w:szCs w:val="20"/>
              </w:rPr>
              <w:t>0,226032</w:t>
            </w:r>
          </w:p>
        </w:tc>
        <w:tc>
          <w:tcPr>
            <w:tcW w:w="1016"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514,073</w:t>
            </w:r>
          </w:p>
        </w:tc>
        <w:tc>
          <w:tcPr>
            <w:tcW w:w="1143"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514,073</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СХТ-2р.п. Майна</w:t>
            </w:r>
          </w:p>
        </w:tc>
        <w:tc>
          <w:tcPr>
            <w:tcW w:w="1102" w:type="pct"/>
            <w:shd w:val="clear" w:color="auto" w:fill="auto"/>
            <w:vAlign w:val="center"/>
          </w:tcPr>
          <w:p w:rsidR="009053D0" w:rsidRPr="00CC329A" w:rsidRDefault="009053D0" w:rsidP="009053D0">
            <w:pPr>
              <w:jc w:val="center"/>
              <w:rPr>
                <w:color w:val="000000"/>
                <w:sz w:val="20"/>
                <w:szCs w:val="20"/>
              </w:rPr>
            </w:pPr>
            <w:r w:rsidRPr="00F22F7B">
              <w:rPr>
                <w:color w:val="000000"/>
                <w:sz w:val="20"/>
                <w:szCs w:val="20"/>
              </w:rPr>
              <w:t>0,029897</w:t>
            </w:r>
          </w:p>
        </w:tc>
        <w:tc>
          <w:tcPr>
            <w:tcW w:w="1016"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67,995</w:t>
            </w:r>
          </w:p>
        </w:tc>
        <w:tc>
          <w:tcPr>
            <w:tcW w:w="1143"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67,995</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102" w:type="pct"/>
            <w:shd w:val="clear" w:color="auto" w:fill="auto"/>
            <w:vAlign w:val="center"/>
          </w:tcPr>
          <w:p w:rsidR="009053D0" w:rsidRPr="00CC329A" w:rsidRDefault="009053D0" w:rsidP="009053D0">
            <w:pPr>
              <w:jc w:val="center"/>
              <w:rPr>
                <w:color w:val="000000"/>
                <w:sz w:val="20"/>
                <w:szCs w:val="20"/>
              </w:rPr>
            </w:pPr>
            <w:r w:rsidRPr="00F22F7B">
              <w:rPr>
                <w:color w:val="000000"/>
                <w:sz w:val="20"/>
                <w:szCs w:val="20"/>
              </w:rPr>
              <w:t>0,087892</w:t>
            </w:r>
          </w:p>
        </w:tc>
        <w:tc>
          <w:tcPr>
            <w:tcW w:w="1016"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199,896</w:t>
            </w:r>
          </w:p>
        </w:tc>
        <w:tc>
          <w:tcPr>
            <w:tcW w:w="1143"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199,896</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д/с, с. Абрамовка</w:t>
            </w:r>
          </w:p>
        </w:tc>
        <w:tc>
          <w:tcPr>
            <w:tcW w:w="1102" w:type="pct"/>
            <w:shd w:val="clear" w:color="auto" w:fill="auto"/>
            <w:vAlign w:val="center"/>
          </w:tcPr>
          <w:p w:rsidR="009053D0" w:rsidRPr="00CC329A" w:rsidRDefault="009053D0" w:rsidP="009053D0">
            <w:pPr>
              <w:jc w:val="center"/>
              <w:rPr>
                <w:color w:val="000000"/>
                <w:sz w:val="20"/>
                <w:szCs w:val="20"/>
              </w:rPr>
            </w:pPr>
            <w:r w:rsidRPr="00F22F7B">
              <w:rPr>
                <w:color w:val="000000"/>
                <w:sz w:val="20"/>
                <w:szCs w:val="20"/>
              </w:rPr>
              <w:t>0,064521</w:t>
            </w:r>
          </w:p>
        </w:tc>
        <w:tc>
          <w:tcPr>
            <w:tcW w:w="1016"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146,742</w:t>
            </w:r>
          </w:p>
        </w:tc>
        <w:tc>
          <w:tcPr>
            <w:tcW w:w="1143"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146,742</w:t>
            </w:r>
          </w:p>
        </w:tc>
      </w:tr>
      <w:tr w:rsidR="009053D0" w:rsidRPr="00F43B00" w:rsidTr="00405B6A">
        <w:trPr>
          <w:trHeight w:val="20"/>
        </w:trPr>
        <w:tc>
          <w:tcPr>
            <w:tcW w:w="343" w:type="pct"/>
            <w:shd w:val="clear" w:color="auto" w:fill="auto"/>
            <w:vAlign w:val="center"/>
          </w:tcPr>
          <w:p w:rsidR="009053D0" w:rsidRPr="00F43B00" w:rsidRDefault="009053D0" w:rsidP="009053D0">
            <w:pPr>
              <w:numPr>
                <w:ilvl w:val="0"/>
                <w:numId w:val="22"/>
              </w:numPr>
              <w:spacing w:line="276" w:lineRule="auto"/>
              <w:ind w:left="113" w:firstLine="0"/>
              <w:jc w:val="center"/>
              <w:rPr>
                <w:color w:val="000000"/>
                <w:sz w:val="22"/>
                <w:szCs w:val="22"/>
              </w:rPr>
            </w:pPr>
          </w:p>
        </w:tc>
        <w:tc>
          <w:tcPr>
            <w:tcW w:w="1396" w:type="pct"/>
            <w:shd w:val="clear" w:color="auto" w:fill="auto"/>
            <w:vAlign w:val="center"/>
          </w:tcPr>
          <w:p w:rsidR="009053D0" w:rsidRPr="00761706" w:rsidRDefault="009053D0" w:rsidP="009053D0">
            <w:pPr>
              <w:widowControl w:val="0"/>
              <w:ind w:right="-99"/>
              <w:outlineLvl w:val="1"/>
              <w:rPr>
                <w:sz w:val="20"/>
                <w:szCs w:val="20"/>
              </w:rPr>
            </w:pPr>
            <w:r w:rsidRPr="00761706">
              <w:rPr>
                <w:rFonts w:eastAsia="Calibri"/>
                <w:sz w:val="20"/>
                <w:szCs w:val="20"/>
              </w:rPr>
              <w:t>Котельная ДК, с Абрамовка</w:t>
            </w:r>
          </w:p>
        </w:tc>
        <w:tc>
          <w:tcPr>
            <w:tcW w:w="1102" w:type="pct"/>
            <w:shd w:val="clear" w:color="auto" w:fill="auto"/>
            <w:vAlign w:val="center"/>
          </w:tcPr>
          <w:p w:rsidR="009053D0" w:rsidRPr="00CC329A" w:rsidRDefault="009053D0" w:rsidP="009053D0">
            <w:pPr>
              <w:jc w:val="center"/>
              <w:rPr>
                <w:color w:val="000000"/>
                <w:sz w:val="20"/>
                <w:szCs w:val="20"/>
              </w:rPr>
            </w:pPr>
            <w:r w:rsidRPr="00F22F7B">
              <w:rPr>
                <w:color w:val="000000"/>
                <w:sz w:val="20"/>
                <w:szCs w:val="20"/>
              </w:rPr>
              <w:t>0,083316</w:t>
            </w:r>
          </w:p>
        </w:tc>
        <w:tc>
          <w:tcPr>
            <w:tcW w:w="1016"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189,488</w:t>
            </w:r>
          </w:p>
        </w:tc>
        <w:tc>
          <w:tcPr>
            <w:tcW w:w="1143" w:type="pct"/>
            <w:shd w:val="clear" w:color="auto" w:fill="auto"/>
            <w:vAlign w:val="center"/>
          </w:tcPr>
          <w:p w:rsidR="009053D0" w:rsidRPr="00CC329A" w:rsidRDefault="009053D0" w:rsidP="009053D0">
            <w:pPr>
              <w:jc w:val="center"/>
              <w:rPr>
                <w:color w:val="000000"/>
                <w:sz w:val="20"/>
                <w:szCs w:val="20"/>
              </w:rPr>
            </w:pPr>
            <w:r w:rsidRPr="00DF4224">
              <w:rPr>
                <w:color w:val="000000"/>
                <w:sz w:val="20"/>
                <w:szCs w:val="20"/>
              </w:rPr>
              <w:t>189,488</w:t>
            </w:r>
          </w:p>
        </w:tc>
      </w:tr>
    </w:tbl>
    <w:p w:rsidR="002A60C5" w:rsidRPr="00000632" w:rsidRDefault="002A60C5" w:rsidP="000D289E">
      <w:pPr>
        <w:spacing w:line="276" w:lineRule="auto"/>
        <w:ind w:firstLine="708"/>
        <w:jc w:val="both"/>
        <w:rPr>
          <w:bCs/>
          <w:sz w:val="28"/>
          <w:szCs w:val="28"/>
        </w:rPr>
      </w:pPr>
    </w:p>
    <w:p w:rsidR="00AD2E4A" w:rsidRPr="000D289E" w:rsidRDefault="00AD2E4A" w:rsidP="000D289E">
      <w:pPr>
        <w:spacing w:line="276" w:lineRule="auto"/>
        <w:ind w:firstLine="708"/>
        <w:jc w:val="both"/>
        <w:rPr>
          <w:b/>
          <w:sz w:val="28"/>
          <w:szCs w:val="28"/>
        </w:rPr>
      </w:pPr>
      <w:r w:rsidRPr="000D289E">
        <w:rPr>
          <w:b/>
          <w:sz w:val="28"/>
          <w:szCs w:val="28"/>
        </w:rPr>
        <w:t>1.5.5</w:t>
      </w:r>
      <w:r w:rsidR="00851456" w:rsidRPr="000D289E">
        <w:rPr>
          <w:b/>
          <w:sz w:val="28"/>
          <w:szCs w:val="28"/>
        </w:rPr>
        <w:t>.</w:t>
      </w:r>
      <w:r w:rsidRPr="000D289E">
        <w:rPr>
          <w:b/>
          <w:sz w:val="28"/>
          <w:szCs w:val="28"/>
        </w:rPr>
        <w:t xml:space="preserve"> Описание существующих нормативов потребления </w:t>
      </w:r>
      <w:r w:rsidR="002D176B" w:rsidRPr="000D289E">
        <w:rPr>
          <w:b/>
          <w:sz w:val="28"/>
          <w:szCs w:val="28"/>
        </w:rPr>
        <w:t xml:space="preserve">тепловой энергии для населения </w:t>
      </w:r>
      <w:r w:rsidRPr="000D289E">
        <w:rPr>
          <w:b/>
          <w:sz w:val="28"/>
          <w:szCs w:val="28"/>
        </w:rPr>
        <w:t>на отопление и горячее водоснабжение</w:t>
      </w:r>
    </w:p>
    <w:p w:rsidR="00974B44" w:rsidRDefault="00FB23F2" w:rsidP="0058631D">
      <w:pPr>
        <w:spacing w:line="276" w:lineRule="auto"/>
        <w:ind w:firstLine="708"/>
        <w:jc w:val="both"/>
        <w:rPr>
          <w:sz w:val="28"/>
        </w:rPr>
      </w:pPr>
      <w:r w:rsidRPr="007B7E81">
        <w:rPr>
          <w:sz w:val="28"/>
        </w:rPr>
        <w:t xml:space="preserve">Нормативы расхода тепловой энергии на отопление на территории </w:t>
      </w:r>
      <w:r w:rsidR="00D73D8F">
        <w:rPr>
          <w:sz w:val="28"/>
        </w:rPr>
        <w:t>Ульяновской</w:t>
      </w:r>
      <w:r w:rsidR="00FB5D03">
        <w:rPr>
          <w:sz w:val="28"/>
        </w:rPr>
        <w:t xml:space="preserve"> области</w:t>
      </w:r>
      <w:r w:rsidRPr="007B7E81">
        <w:rPr>
          <w:sz w:val="28"/>
        </w:rPr>
        <w:t xml:space="preserve"> утверждены </w:t>
      </w:r>
      <w:r w:rsidR="00EF74DE">
        <w:rPr>
          <w:sz w:val="28"/>
        </w:rPr>
        <w:t>приказом Министерства развития конкуренции и экономики Ульяновской области от 18 апреля 2017 г. № 06-43</w:t>
      </w:r>
      <w:r w:rsidR="007D4620">
        <w:rPr>
          <w:sz w:val="28"/>
        </w:rPr>
        <w:t>.</w:t>
      </w:r>
      <w:r w:rsidR="0058631D" w:rsidRPr="0058631D">
        <w:rPr>
          <w:sz w:val="28"/>
        </w:rPr>
        <w:t>Нормативы потребления тепловой энергиидля отопления многоквартирных домов или жилых домов</w:t>
      </w:r>
      <w:r w:rsidR="00EF74DE">
        <w:rPr>
          <w:sz w:val="28"/>
        </w:rPr>
        <w:t xml:space="preserve"> н</w:t>
      </w:r>
      <w:r w:rsidR="00EF74DE" w:rsidRPr="00EF74DE">
        <w:rPr>
          <w:sz w:val="28"/>
        </w:rPr>
        <w:t xml:space="preserve">а территории муниципальных образований </w:t>
      </w:r>
      <w:r w:rsidR="00EF74DE">
        <w:rPr>
          <w:sz w:val="28"/>
        </w:rPr>
        <w:t>«</w:t>
      </w:r>
      <w:r w:rsidR="007775F5">
        <w:rPr>
          <w:sz w:val="28"/>
        </w:rPr>
        <w:t xml:space="preserve">Муниципальное образование </w:t>
      </w:r>
      <w:r w:rsidR="00A04AE0">
        <w:rPr>
          <w:sz w:val="28"/>
        </w:rPr>
        <w:t>Майнское городское поселение</w:t>
      </w:r>
      <w:r w:rsidR="00EF74DE">
        <w:rPr>
          <w:sz w:val="28"/>
        </w:rPr>
        <w:t>»</w:t>
      </w:r>
      <w:r w:rsidR="00EF74DE" w:rsidRPr="00EF74DE">
        <w:rPr>
          <w:sz w:val="28"/>
        </w:rPr>
        <w:t xml:space="preserve"> и</w:t>
      </w:r>
      <w:r w:rsidR="00581C9F">
        <w:rPr>
          <w:sz w:val="28"/>
        </w:rPr>
        <w:t xml:space="preserve"> </w:t>
      </w:r>
      <w:r w:rsidR="0058631D">
        <w:rPr>
          <w:sz w:val="28"/>
        </w:rPr>
        <w:t>представлены в таблице ниже</w:t>
      </w:r>
      <w:r w:rsidRPr="007B7E81">
        <w:rPr>
          <w:sz w:val="28"/>
        </w:rPr>
        <w:t>.</w:t>
      </w:r>
    </w:p>
    <w:p w:rsidR="00EF74DE" w:rsidRDefault="00EF74DE" w:rsidP="0058631D">
      <w:pPr>
        <w:spacing w:line="276" w:lineRule="auto"/>
        <w:ind w:firstLine="708"/>
        <w:jc w:val="both"/>
        <w:rPr>
          <w:sz w:val="28"/>
        </w:rPr>
      </w:pPr>
    </w:p>
    <w:p w:rsidR="0058631D" w:rsidRPr="0058631D" w:rsidRDefault="0058631D" w:rsidP="0058631D">
      <w:pPr>
        <w:spacing w:line="276" w:lineRule="auto"/>
        <w:jc w:val="center"/>
        <w:rPr>
          <w:szCs w:val="22"/>
        </w:rPr>
      </w:pPr>
      <w:r>
        <w:rPr>
          <w:szCs w:val="22"/>
        </w:rPr>
        <w:t>Таблица – Нормативные значения потребления коммунальной услуги отопления.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7"/>
        <w:gridCol w:w="2403"/>
        <w:gridCol w:w="2404"/>
        <w:gridCol w:w="2404"/>
      </w:tblGrid>
      <w:tr w:rsidR="00EF74DE" w:rsidRPr="00E170AB" w:rsidTr="004579A1">
        <w:tc>
          <w:tcPr>
            <w:tcW w:w="2417" w:type="dxa"/>
            <w:vMerge w:val="restart"/>
            <w:shd w:val="clear" w:color="auto" w:fill="auto"/>
            <w:vAlign w:val="center"/>
          </w:tcPr>
          <w:p w:rsidR="00EF74DE" w:rsidRPr="00E170AB" w:rsidRDefault="00EF74DE" w:rsidP="00E170AB">
            <w:pPr>
              <w:spacing w:line="276" w:lineRule="auto"/>
              <w:jc w:val="center"/>
              <w:rPr>
                <w:b/>
                <w:color w:val="000000"/>
              </w:rPr>
            </w:pPr>
            <w:r w:rsidRPr="00E170AB">
              <w:rPr>
                <w:b/>
                <w:color w:val="000000"/>
              </w:rPr>
              <w:t>Категория многоквартирного (жилого) дома</w:t>
            </w:r>
          </w:p>
        </w:tc>
        <w:tc>
          <w:tcPr>
            <w:tcW w:w="7211" w:type="dxa"/>
            <w:gridSpan w:val="3"/>
            <w:shd w:val="clear" w:color="auto" w:fill="auto"/>
            <w:vAlign w:val="center"/>
          </w:tcPr>
          <w:p w:rsidR="00EF74DE" w:rsidRPr="00E170AB" w:rsidRDefault="00EF74DE" w:rsidP="00E170AB">
            <w:pPr>
              <w:spacing w:line="276" w:lineRule="auto"/>
              <w:jc w:val="center"/>
              <w:rPr>
                <w:b/>
                <w:color w:val="000000"/>
              </w:rPr>
            </w:pPr>
            <w:r w:rsidRPr="00E170AB">
              <w:rPr>
                <w:b/>
                <w:color w:val="000000"/>
              </w:rPr>
              <w:t>Норматив потребления (Гкал на 1 кв. метр общей площади жилого помещения в месяц)</w:t>
            </w:r>
          </w:p>
        </w:tc>
      </w:tr>
      <w:tr w:rsidR="00EF74DE" w:rsidRPr="00E170AB" w:rsidTr="004579A1">
        <w:tc>
          <w:tcPr>
            <w:tcW w:w="2417" w:type="dxa"/>
            <w:vMerge/>
            <w:shd w:val="clear" w:color="auto" w:fill="auto"/>
            <w:vAlign w:val="center"/>
          </w:tcPr>
          <w:p w:rsidR="00EF74DE" w:rsidRPr="00E170AB" w:rsidRDefault="00EF74DE" w:rsidP="00E170AB">
            <w:pPr>
              <w:spacing w:line="276" w:lineRule="auto"/>
              <w:jc w:val="center"/>
              <w:rPr>
                <w:b/>
                <w:color w:val="000000"/>
              </w:rPr>
            </w:pPr>
          </w:p>
        </w:tc>
        <w:tc>
          <w:tcPr>
            <w:tcW w:w="2403" w:type="dxa"/>
            <w:shd w:val="clear" w:color="auto" w:fill="auto"/>
            <w:vAlign w:val="center"/>
          </w:tcPr>
          <w:p w:rsidR="00EF74DE" w:rsidRPr="00E170AB" w:rsidRDefault="00EF74DE" w:rsidP="00E170AB">
            <w:pPr>
              <w:spacing w:line="276" w:lineRule="auto"/>
              <w:jc w:val="center"/>
              <w:rPr>
                <w:b/>
                <w:color w:val="000000"/>
              </w:rPr>
            </w:pPr>
            <w:r w:rsidRPr="00E170AB">
              <w:rPr>
                <w:b/>
                <w:color w:val="000000"/>
              </w:rPr>
              <w:t>многоквартирные и жилые дома со стенами из камня, кирпича</w:t>
            </w:r>
          </w:p>
        </w:tc>
        <w:tc>
          <w:tcPr>
            <w:tcW w:w="2404" w:type="dxa"/>
            <w:shd w:val="clear" w:color="auto" w:fill="auto"/>
            <w:vAlign w:val="center"/>
          </w:tcPr>
          <w:p w:rsidR="00EF74DE" w:rsidRPr="00E170AB" w:rsidRDefault="00EF74DE" w:rsidP="00E170AB">
            <w:pPr>
              <w:spacing w:line="276" w:lineRule="auto"/>
              <w:jc w:val="center"/>
              <w:rPr>
                <w:b/>
                <w:color w:val="000000"/>
              </w:rPr>
            </w:pPr>
            <w:r w:rsidRPr="00E170AB">
              <w:rPr>
                <w:b/>
                <w:color w:val="000000"/>
              </w:rPr>
              <w:t>многоквартирные и жилые дома со стенами из панелей, блоков</w:t>
            </w:r>
          </w:p>
        </w:tc>
        <w:tc>
          <w:tcPr>
            <w:tcW w:w="2404" w:type="dxa"/>
            <w:shd w:val="clear" w:color="auto" w:fill="auto"/>
            <w:vAlign w:val="center"/>
          </w:tcPr>
          <w:p w:rsidR="00EF74DE" w:rsidRPr="00E170AB" w:rsidRDefault="00EF74DE" w:rsidP="00E170AB">
            <w:pPr>
              <w:spacing w:line="276" w:lineRule="auto"/>
              <w:jc w:val="center"/>
              <w:rPr>
                <w:b/>
                <w:color w:val="000000"/>
              </w:rPr>
            </w:pPr>
            <w:r w:rsidRPr="00E170AB">
              <w:rPr>
                <w:b/>
                <w:color w:val="000000"/>
              </w:rPr>
              <w:t>многоквартирные и жилые дома со стенами из дерева, смешанных и других материалов</w:t>
            </w:r>
          </w:p>
        </w:tc>
      </w:tr>
      <w:tr w:rsidR="00EF74DE" w:rsidRPr="00E170AB" w:rsidTr="004579A1">
        <w:tc>
          <w:tcPr>
            <w:tcW w:w="9628" w:type="dxa"/>
            <w:gridSpan w:val="4"/>
            <w:shd w:val="clear" w:color="auto" w:fill="auto"/>
            <w:vAlign w:val="center"/>
          </w:tcPr>
          <w:p w:rsidR="00EF74DE" w:rsidRPr="00E170AB" w:rsidRDefault="003A6DF6" w:rsidP="00E170AB">
            <w:pPr>
              <w:spacing w:line="276" w:lineRule="auto"/>
              <w:jc w:val="center"/>
              <w:rPr>
                <w:bCs/>
                <w:color w:val="000000"/>
              </w:rPr>
            </w:pPr>
            <w:r>
              <w:rPr>
                <w:bCs/>
                <w:color w:val="000000"/>
              </w:rPr>
              <w:t>6</w:t>
            </w:r>
            <w:r w:rsidR="004579A1" w:rsidRPr="004579A1">
              <w:rPr>
                <w:bCs/>
                <w:color w:val="000000"/>
              </w:rPr>
              <w:t xml:space="preserve">. </w:t>
            </w:r>
            <w:r w:rsidRPr="003A6DF6">
              <w:rPr>
                <w:bCs/>
                <w:color w:val="000000"/>
              </w:rPr>
              <w:t xml:space="preserve">На территории </w:t>
            </w:r>
            <w:r w:rsidR="00965114">
              <w:rPr>
                <w:bCs/>
                <w:color w:val="000000"/>
              </w:rPr>
              <w:t>муниципального</w:t>
            </w:r>
            <w:r w:rsidRPr="003A6DF6">
              <w:rPr>
                <w:bCs/>
                <w:color w:val="000000"/>
              </w:rPr>
              <w:t xml:space="preserve"> образования </w:t>
            </w:r>
            <w:r>
              <w:rPr>
                <w:bCs/>
                <w:color w:val="000000"/>
              </w:rPr>
              <w:t>«</w:t>
            </w:r>
            <w:r w:rsidR="00A04AE0">
              <w:rPr>
                <w:bCs/>
                <w:color w:val="000000"/>
              </w:rPr>
              <w:t>Майнское городское поселение</w:t>
            </w:r>
            <w:r>
              <w:rPr>
                <w:bCs/>
                <w:color w:val="000000"/>
              </w:rPr>
              <w:t>»</w:t>
            </w:r>
            <w:r w:rsidRPr="003A6DF6">
              <w:rPr>
                <w:bCs/>
                <w:color w:val="000000"/>
              </w:rPr>
              <w:t xml:space="preserve"> Майнского района</w:t>
            </w:r>
          </w:p>
        </w:tc>
      </w:tr>
      <w:tr w:rsidR="00EF74DE" w:rsidRPr="00E170AB" w:rsidTr="004579A1">
        <w:tc>
          <w:tcPr>
            <w:tcW w:w="2417" w:type="dxa"/>
            <w:shd w:val="clear" w:color="auto" w:fill="auto"/>
            <w:vAlign w:val="center"/>
          </w:tcPr>
          <w:p w:rsidR="00EF74DE" w:rsidRPr="00E170AB" w:rsidRDefault="00EF74DE" w:rsidP="00E170AB">
            <w:pPr>
              <w:spacing w:line="276" w:lineRule="auto"/>
              <w:jc w:val="center"/>
              <w:rPr>
                <w:bCs/>
                <w:color w:val="000000"/>
              </w:rPr>
            </w:pPr>
            <w:r w:rsidRPr="00E170AB">
              <w:rPr>
                <w:color w:val="444444"/>
              </w:rPr>
              <w:t>Этажность</w:t>
            </w:r>
          </w:p>
        </w:tc>
        <w:tc>
          <w:tcPr>
            <w:tcW w:w="7211" w:type="dxa"/>
            <w:gridSpan w:val="3"/>
            <w:shd w:val="clear" w:color="auto" w:fill="auto"/>
            <w:vAlign w:val="center"/>
          </w:tcPr>
          <w:p w:rsidR="00EF74DE" w:rsidRPr="00E170AB" w:rsidRDefault="00EF74DE" w:rsidP="00E170AB">
            <w:pPr>
              <w:spacing w:line="276" w:lineRule="auto"/>
              <w:jc w:val="center"/>
              <w:rPr>
                <w:bCs/>
                <w:color w:val="000000"/>
              </w:rPr>
            </w:pPr>
            <w:r w:rsidRPr="00E170AB">
              <w:rPr>
                <w:color w:val="444444"/>
              </w:rPr>
              <w:t>Многоквартирные и жилые дома до 1999 года постройки включительно</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bCs/>
                <w:color w:val="000000"/>
              </w:rPr>
            </w:pPr>
            <w:r w:rsidRPr="00E170AB">
              <w:rPr>
                <w:color w:val="444444"/>
              </w:rPr>
              <w:t>1</w:t>
            </w:r>
          </w:p>
        </w:tc>
        <w:tc>
          <w:tcPr>
            <w:tcW w:w="2403"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bCs/>
                <w:color w:val="000000"/>
              </w:rPr>
            </w:pPr>
            <w:r w:rsidRPr="00E170AB">
              <w:rPr>
                <w:color w:val="444444"/>
              </w:rPr>
              <w:t>2</w:t>
            </w:r>
          </w:p>
        </w:tc>
        <w:tc>
          <w:tcPr>
            <w:tcW w:w="2403"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bCs/>
                <w:color w:val="000000"/>
              </w:rPr>
            </w:pPr>
            <w:r w:rsidRPr="00E170AB">
              <w:rPr>
                <w:color w:val="444444"/>
              </w:rPr>
              <w:t>3 - 4</w:t>
            </w:r>
          </w:p>
        </w:tc>
        <w:tc>
          <w:tcPr>
            <w:tcW w:w="2403"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bCs/>
                <w:color w:val="000000"/>
              </w:rPr>
            </w:pPr>
            <w:r w:rsidRPr="00E170AB">
              <w:rPr>
                <w:color w:val="444444"/>
              </w:rPr>
              <w:t>5 - 9</w:t>
            </w:r>
          </w:p>
        </w:tc>
        <w:tc>
          <w:tcPr>
            <w:tcW w:w="2403"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r>
      <w:tr w:rsidR="004579A1" w:rsidRPr="00E170AB" w:rsidTr="004579A1">
        <w:tc>
          <w:tcPr>
            <w:tcW w:w="2417" w:type="dxa"/>
            <w:shd w:val="clear" w:color="auto" w:fill="auto"/>
            <w:vAlign w:val="center"/>
          </w:tcPr>
          <w:p w:rsidR="004579A1" w:rsidRPr="00E170AB" w:rsidRDefault="004579A1" w:rsidP="004579A1">
            <w:pPr>
              <w:spacing w:line="276" w:lineRule="auto"/>
              <w:jc w:val="center"/>
              <w:rPr>
                <w:bCs/>
                <w:color w:val="000000"/>
              </w:rPr>
            </w:pPr>
            <w:r w:rsidRPr="00E170AB">
              <w:rPr>
                <w:color w:val="444444"/>
              </w:rPr>
              <w:t>Этажность</w:t>
            </w:r>
          </w:p>
        </w:tc>
        <w:tc>
          <w:tcPr>
            <w:tcW w:w="7211" w:type="dxa"/>
            <w:gridSpan w:val="3"/>
            <w:shd w:val="clear" w:color="auto" w:fill="auto"/>
            <w:vAlign w:val="center"/>
          </w:tcPr>
          <w:p w:rsidR="004579A1" w:rsidRPr="00E170AB" w:rsidRDefault="004579A1" w:rsidP="004579A1">
            <w:pPr>
              <w:spacing w:line="276" w:lineRule="auto"/>
              <w:jc w:val="center"/>
              <w:rPr>
                <w:bCs/>
                <w:color w:val="000000"/>
              </w:rPr>
            </w:pPr>
            <w:r w:rsidRPr="00E170AB">
              <w:rPr>
                <w:color w:val="444444"/>
              </w:rPr>
              <w:t>Многоквартирные и жилые дома после 1999 года постройки</w:t>
            </w:r>
          </w:p>
        </w:tc>
      </w:tr>
      <w:tr w:rsidR="004579A1" w:rsidRPr="00E170AB" w:rsidTr="004579A1">
        <w:tc>
          <w:tcPr>
            <w:tcW w:w="2417" w:type="dxa"/>
            <w:shd w:val="clear" w:color="auto" w:fill="auto"/>
            <w:vAlign w:val="center"/>
          </w:tcPr>
          <w:p w:rsidR="004579A1" w:rsidRPr="00E170AB" w:rsidRDefault="004579A1" w:rsidP="004579A1">
            <w:pPr>
              <w:spacing w:line="276" w:lineRule="auto"/>
              <w:jc w:val="center"/>
              <w:rPr>
                <w:bCs/>
                <w:color w:val="000000"/>
              </w:rPr>
            </w:pPr>
            <w:r w:rsidRPr="00E170AB">
              <w:rPr>
                <w:color w:val="444444"/>
              </w:rPr>
              <w:t>1</w:t>
            </w:r>
          </w:p>
        </w:tc>
        <w:tc>
          <w:tcPr>
            <w:tcW w:w="2403" w:type="dxa"/>
            <w:shd w:val="clear" w:color="auto" w:fill="auto"/>
            <w:vAlign w:val="center"/>
          </w:tcPr>
          <w:p w:rsidR="004579A1" w:rsidRPr="00E170AB" w:rsidRDefault="004579A1" w:rsidP="004579A1">
            <w:pPr>
              <w:spacing w:line="276" w:lineRule="auto"/>
              <w:jc w:val="center"/>
              <w:rPr>
                <w:bCs/>
                <w:color w:val="000000"/>
              </w:rPr>
            </w:pPr>
            <w:r w:rsidRPr="00E170AB">
              <w:rPr>
                <w:color w:val="444444"/>
              </w:rPr>
              <w:t>-</w:t>
            </w:r>
          </w:p>
        </w:tc>
        <w:tc>
          <w:tcPr>
            <w:tcW w:w="2404" w:type="dxa"/>
            <w:shd w:val="clear" w:color="auto" w:fill="auto"/>
            <w:vAlign w:val="center"/>
          </w:tcPr>
          <w:p w:rsidR="004579A1" w:rsidRPr="00E170AB" w:rsidRDefault="004579A1" w:rsidP="004579A1">
            <w:pPr>
              <w:spacing w:line="276" w:lineRule="auto"/>
              <w:jc w:val="center"/>
              <w:rPr>
                <w:bCs/>
                <w:color w:val="000000"/>
              </w:rPr>
            </w:pPr>
            <w:r w:rsidRPr="00E170AB">
              <w:rPr>
                <w:color w:val="444444"/>
              </w:rPr>
              <w:t>-</w:t>
            </w:r>
          </w:p>
        </w:tc>
        <w:tc>
          <w:tcPr>
            <w:tcW w:w="2404" w:type="dxa"/>
            <w:shd w:val="clear" w:color="auto" w:fill="auto"/>
            <w:vAlign w:val="center"/>
          </w:tcPr>
          <w:p w:rsidR="004579A1" w:rsidRPr="00E170AB" w:rsidRDefault="004579A1" w:rsidP="004579A1">
            <w:pPr>
              <w:spacing w:line="276" w:lineRule="auto"/>
              <w:jc w:val="center"/>
              <w:rPr>
                <w:bCs/>
                <w:color w:val="000000"/>
              </w:rPr>
            </w:pPr>
            <w:r w:rsidRPr="00E170AB">
              <w:rPr>
                <w:color w:val="444444"/>
              </w:rPr>
              <w:t>-</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bCs/>
                <w:color w:val="000000"/>
              </w:rPr>
            </w:pPr>
            <w:r w:rsidRPr="00E170AB">
              <w:rPr>
                <w:color w:val="444444"/>
              </w:rPr>
              <w:t>2</w:t>
            </w:r>
          </w:p>
        </w:tc>
        <w:tc>
          <w:tcPr>
            <w:tcW w:w="2403" w:type="dxa"/>
            <w:shd w:val="clear" w:color="auto" w:fill="auto"/>
            <w:vAlign w:val="center"/>
          </w:tcPr>
          <w:p w:rsidR="003A6DF6" w:rsidRPr="00E170AB" w:rsidRDefault="003A6DF6" w:rsidP="003A6DF6">
            <w:pPr>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Pr>
                <w:bCs/>
                <w:color w:val="000000"/>
              </w:rPr>
              <w:t>-</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bCs/>
                <w:color w:val="000000"/>
              </w:rPr>
            </w:pPr>
            <w:r w:rsidRPr="00E170AB">
              <w:rPr>
                <w:color w:val="444444"/>
              </w:rPr>
              <w:lastRenderedPageBreak/>
              <w:t>3</w:t>
            </w:r>
          </w:p>
        </w:tc>
        <w:tc>
          <w:tcPr>
            <w:tcW w:w="2403"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Pr>
                <w:bCs/>
                <w:color w:val="000000"/>
              </w:rPr>
              <w:t>-</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bCs/>
                <w:color w:val="000000"/>
              </w:rPr>
            </w:pPr>
            <w:r w:rsidRPr="00E170AB">
              <w:rPr>
                <w:color w:val="444444"/>
              </w:rPr>
              <w:t>4 - 5</w:t>
            </w:r>
          </w:p>
        </w:tc>
        <w:tc>
          <w:tcPr>
            <w:tcW w:w="2403"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E170AB" w:rsidRDefault="003A6DF6" w:rsidP="003A6DF6">
            <w:pPr>
              <w:spacing w:line="276" w:lineRule="auto"/>
              <w:jc w:val="center"/>
              <w:rPr>
                <w:bCs/>
                <w:color w:val="000000"/>
              </w:rPr>
            </w:pPr>
            <w:r w:rsidRPr="003A6DF6">
              <w:rPr>
                <w:bCs/>
                <w:color w:val="000000"/>
              </w:rPr>
              <w:t>0,0286</w:t>
            </w:r>
          </w:p>
        </w:tc>
      </w:tr>
      <w:tr w:rsidR="003A6DF6" w:rsidRPr="00E170AB" w:rsidTr="004579A1">
        <w:tc>
          <w:tcPr>
            <w:tcW w:w="2417" w:type="dxa"/>
            <w:shd w:val="clear" w:color="auto" w:fill="auto"/>
            <w:vAlign w:val="center"/>
          </w:tcPr>
          <w:p w:rsidR="003A6DF6" w:rsidRPr="00E170AB" w:rsidRDefault="003A6DF6" w:rsidP="003A6DF6">
            <w:pPr>
              <w:spacing w:line="276" w:lineRule="auto"/>
              <w:jc w:val="center"/>
              <w:rPr>
                <w:color w:val="444444"/>
              </w:rPr>
            </w:pPr>
            <w:r>
              <w:rPr>
                <w:color w:val="444444"/>
              </w:rPr>
              <w:t>6-7</w:t>
            </w:r>
          </w:p>
        </w:tc>
        <w:tc>
          <w:tcPr>
            <w:tcW w:w="2403" w:type="dxa"/>
            <w:shd w:val="clear" w:color="auto" w:fill="auto"/>
            <w:vAlign w:val="center"/>
          </w:tcPr>
          <w:p w:rsidR="003A6DF6" w:rsidRPr="003A6DF6"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3A6DF6" w:rsidRDefault="003A6DF6" w:rsidP="003A6DF6">
            <w:pPr>
              <w:spacing w:line="276" w:lineRule="auto"/>
              <w:jc w:val="center"/>
              <w:rPr>
                <w:bCs/>
                <w:color w:val="000000"/>
              </w:rPr>
            </w:pPr>
            <w:r w:rsidRPr="003A6DF6">
              <w:rPr>
                <w:bCs/>
                <w:color w:val="000000"/>
              </w:rPr>
              <w:t>0,0286</w:t>
            </w:r>
          </w:p>
        </w:tc>
        <w:tc>
          <w:tcPr>
            <w:tcW w:w="2404" w:type="dxa"/>
            <w:shd w:val="clear" w:color="auto" w:fill="auto"/>
            <w:vAlign w:val="center"/>
          </w:tcPr>
          <w:p w:rsidR="003A6DF6" w:rsidRPr="003A6DF6" w:rsidRDefault="003A6DF6" w:rsidP="003A6DF6">
            <w:pPr>
              <w:spacing w:line="276" w:lineRule="auto"/>
              <w:jc w:val="center"/>
              <w:rPr>
                <w:bCs/>
                <w:color w:val="000000"/>
              </w:rPr>
            </w:pPr>
            <w:r w:rsidRPr="003A6DF6">
              <w:rPr>
                <w:bCs/>
                <w:color w:val="000000"/>
              </w:rPr>
              <w:t>0,0286</w:t>
            </w:r>
          </w:p>
        </w:tc>
      </w:tr>
    </w:tbl>
    <w:p w:rsidR="003A1434" w:rsidRPr="00EF74DE" w:rsidRDefault="003A1434" w:rsidP="0058631D">
      <w:pPr>
        <w:spacing w:line="276" w:lineRule="auto"/>
        <w:jc w:val="center"/>
        <w:rPr>
          <w:bCs/>
          <w:color w:val="000000"/>
          <w:sz w:val="28"/>
          <w:szCs w:val="28"/>
        </w:rPr>
      </w:pPr>
    </w:p>
    <w:p w:rsidR="0048322F" w:rsidRPr="000D289E" w:rsidRDefault="0048322F" w:rsidP="0058631D">
      <w:pPr>
        <w:spacing w:line="276" w:lineRule="auto"/>
        <w:jc w:val="center"/>
        <w:rPr>
          <w:b/>
          <w:color w:val="000000"/>
          <w:sz w:val="28"/>
          <w:szCs w:val="28"/>
        </w:rPr>
      </w:pPr>
      <w:r w:rsidRPr="000D289E">
        <w:rPr>
          <w:b/>
          <w:color w:val="000000"/>
          <w:sz w:val="28"/>
          <w:szCs w:val="28"/>
        </w:rPr>
        <w:t>1.5.6</w:t>
      </w:r>
      <w:r w:rsidR="00B73F6F" w:rsidRPr="000D289E">
        <w:rPr>
          <w:b/>
          <w:color w:val="000000"/>
          <w:sz w:val="28"/>
          <w:szCs w:val="28"/>
        </w:rPr>
        <w:t>.</w:t>
      </w:r>
      <w:r w:rsidRPr="000D289E">
        <w:rPr>
          <w:b/>
          <w:color w:val="000000"/>
          <w:sz w:val="28"/>
          <w:szCs w:val="28"/>
        </w:rPr>
        <w:t xml:space="preserve"> Описание сравнения величины договорной и расчетной тепловой нагрузки по зоне действия каждого источника тепловой энергии</w:t>
      </w:r>
    </w:p>
    <w:p w:rsidR="004B108C" w:rsidRPr="004B108C" w:rsidRDefault="004B108C" w:rsidP="000D289E">
      <w:pPr>
        <w:spacing w:line="276" w:lineRule="auto"/>
        <w:ind w:firstLine="709"/>
        <w:jc w:val="both"/>
        <w:rPr>
          <w:sz w:val="28"/>
          <w:szCs w:val="28"/>
        </w:rPr>
      </w:pPr>
      <w:r>
        <w:rPr>
          <w:sz w:val="28"/>
          <w:szCs w:val="28"/>
        </w:rPr>
        <w:t xml:space="preserve">Согласно </w:t>
      </w:r>
      <w:r w:rsidR="00B93282">
        <w:rPr>
          <w:sz w:val="28"/>
          <w:szCs w:val="28"/>
        </w:rPr>
        <w:t xml:space="preserve">предоставленным </w:t>
      </w:r>
      <w:r>
        <w:rPr>
          <w:sz w:val="28"/>
          <w:szCs w:val="28"/>
        </w:rPr>
        <w:t>данным</w:t>
      </w:r>
      <w:r w:rsidR="00B93282">
        <w:rPr>
          <w:sz w:val="28"/>
          <w:szCs w:val="28"/>
        </w:rPr>
        <w:t xml:space="preserve">, </w:t>
      </w:r>
      <w:r>
        <w:rPr>
          <w:sz w:val="28"/>
          <w:szCs w:val="28"/>
        </w:rPr>
        <w:t>договорн</w:t>
      </w:r>
      <w:r w:rsidR="00B93282">
        <w:rPr>
          <w:sz w:val="28"/>
          <w:szCs w:val="28"/>
        </w:rPr>
        <w:t>ая</w:t>
      </w:r>
      <w:r>
        <w:rPr>
          <w:sz w:val="28"/>
          <w:szCs w:val="28"/>
        </w:rPr>
        <w:t xml:space="preserve"> теплов</w:t>
      </w:r>
      <w:r w:rsidR="00B93282">
        <w:rPr>
          <w:sz w:val="28"/>
          <w:szCs w:val="28"/>
        </w:rPr>
        <w:t>ая</w:t>
      </w:r>
      <w:r>
        <w:rPr>
          <w:sz w:val="28"/>
          <w:szCs w:val="28"/>
        </w:rPr>
        <w:t xml:space="preserve"> нагрузк</w:t>
      </w:r>
      <w:r w:rsidR="00B93282">
        <w:rPr>
          <w:sz w:val="28"/>
          <w:szCs w:val="28"/>
        </w:rPr>
        <w:t>а</w:t>
      </w:r>
      <w:r w:rsidR="00581C9F">
        <w:rPr>
          <w:sz w:val="28"/>
          <w:szCs w:val="28"/>
        </w:rPr>
        <w:t xml:space="preserve"> </w:t>
      </w:r>
      <w:r w:rsidR="00B93282">
        <w:rPr>
          <w:sz w:val="28"/>
          <w:szCs w:val="28"/>
        </w:rPr>
        <w:t>в</w:t>
      </w:r>
      <w:r w:rsidR="00581C9F">
        <w:rPr>
          <w:sz w:val="28"/>
          <w:szCs w:val="28"/>
        </w:rPr>
        <w:t xml:space="preserve"> </w:t>
      </w:r>
      <w:r w:rsidR="00B93282">
        <w:rPr>
          <w:sz w:val="28"/>
          <w:szCs w:val="28"/>
        </w:rPr>
        <w:t>котельной</w:t>
      </w:r>
      <w:r>
        <w:rPr>
          <w:sz w:val="28"/>
          <w:szCs w:val="28"/>
        </w:rPr>
        <w:t xml:space="preserve"> в целом соответствуют величине расчетной тепловой. </w:t>
      </w:r>
    </w:p>
    <w:p w:rsidR="009E664E" w:rsidRPr="000D289E" w:rsidRDefault="009E664E" w:rsidP="000D289E">
      <w:pPr>
        <w:spacing w:line="276" w:lineRule="auto"/>
        <w:ind w:firstLine="709"/>
        <w:jc w:val="both"/>
        <w:rPr>
          <w:sz w:val="28"/>
          <w:szCs w:val="28"/>
        </w:rPr>
      </w:pPr>
      <w:r w:rsidRPr="000D289E">
        <w:rPr>
          <w:sz w:val="28"/>
          <w:szCs w:val="28"/>
        </w:rPr>
        <w:t>Значения договорных тепловых нагрузок в зонах источников тепловой энергии представлены в таблице</w:t>
      </w:r>
      <w:r w:rsidR="002A636B" w:rsidRPr="000D289E">
        <w:rPr>
          <w:sz w:val="28"/>
          <w:szCs w:val="28"/>
        </w:rPr>
        <w:t xml:space="preserve"> 1</w:t>
      </w:r>
      <w:r w:rsidR="00DD297E">
        <w:rPr>
          <w:sz w:val="28"/>
          <w:szCs w:val="28"/>
        </w:rPr>
        <w:t>6</w:t>
      </w:r>
      <w:r w:rsidRPr="000D289E">
        <w:rPr>
          <w:sz w:val="28"/>
          <w:szCs w:val="28"/>
        </w:rPr>
        <w:t>.</w:t>
      </w:r>
    </w:p>
    <w:p w:rsidR="009E664E" w:rsidRPr="000D289E" w:rsidRDefault="009E664E" w:rsidP="000D289E">
      <w:pPr>
        <w:keepNext/>
        <w:spacing w:line="276" w:lineRule="auto"/>
        <w:ind w:firstLine="709"/>
        <w:jc w:val="center"/>
        <w:rPr>
          <w:iCs/>
        </w:rPr>
      </w:pPr>
      <w:bookmarkStart w:id="12" w:name="_Ref50120886"/>
      <w:r w:rsidRPr="000D289E">
        <w:rPr>
          <w:iCs/>
        </w:rPr>
        <w:t xml:space="preserve">Таблица </w:t>
      </w:r>
      <w:bookmarkEnd w:id="12"/>
      <w:r w:rsidR="002A636B" w:rsidRPr="000D289E">
        <w:rPr>
          <w:iCs/>
        </w:rPr>
        <w:t>1</w:t>
      </w:r>
      <w:r w:rsidR="00DD297E">
        <w:rPr>
          <w:iCs/>
        </w:rPr>
        <w:t>6</w:t>
      </w:r>
      <w:r w:rsidRPr="000D289E">
        <w:rPr>
          <w:iCs/>
        </w:rPr>
        <w:t xml:space="preserve"> – Значения договорных тепловых нагрузок на коллекторах источников тепловой энергии за </w:t>
      </w:r>
      <w:r w:rsidR="00C072EF">
        <w:rPr>
          <w:iCs/>
        </w:rPr>
        <w:t>2023</w:t>
      </w:r>
      <w:r w:rsidRPr="000D289E">
        <w:rPr>
          <w:iCs/>
        </w:rPr>
        <w:t xml:space="preserve"> год</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737"/>
        <w:gridCol w:w="3439"/>
        <w:gridCol w:w="2026"/>
        <w:gridCol w:w="1634"/>
        <w:gridCol w:w="2018"/>
      </w:tblGrid>
      <w:tr w:rsidR="009830E5" w:rsidRPr="00F43B00" w:rsidTr="00592FA5">
        <w:trPr>
          <w:trHeight w:val="20"/>
          <w:tblHeader/>
        </w:trPr>
        <w:tc>
          <w:tcPr>
            <w:tcW w:w="374" w:type="pct"/>
            <w:shd w:val="clear" w:color="auto" w:fill="auto"/>
            <w:vAlign w:val="center"/>
            <w:hideMark/>
          </w:tcPr>
          <w:p w:rsidR="009830E5" w:rsidRPr="00F43B00" w:rsidRDefault="009830E5" w:rsidP="00623881">
            <w:pPr>
              <w:jc w:val="center"/>
              <w:rPr>
                <w:b/>
                <w:color w:val="000000"/>
                <w:sz w:val="22"/>
                <w:szCs w:val="22"/>
              </w:rPr>
            </w:pPr>
            <w:r w:rsidRPr="00F43B00">
              <w:rPr>
                <w:b/>
                <w:color w:val="000000"/>
                <w:sz w:val="22"/>
                <w:szCs w:val="22"/>
              </w:rPr>
              <w:t>№ п/п</w:t>
            </w:r>
          </w:p>
        </w:tc>
        <w:tc>
          <w:tcPr>
            <w:tcW w:w="1745" w:type="pct"/>
            <w:shd w:val="clear" w:color="auto" w:fill="auto"/>
            <w:vAlign w:val="center"/>
            <w:hideMark/>
          </w:tcPr>
          <w:p w:rsidR="009830E5" w:rsidRPr="00F43B00" w:rsidRDefault="009830E5" w:rsidP="00623881">
            <w:pPr>
              <w:jc w:val="center"/>
              <w:rPr>
                <w:b/>
                <w:color w:val="000000"/>
                <w:sz w:val="22"/>
                <w:szCs w:val="22"/>
              </w:rPr>
            </w:pPr>
            <w:r w:rsidRPr="00F43B00">
              <w:rPr>
                <w:b/>
                <w:color w:val="000000"/>
                <w:sz w:val="22"/>
                <w:szCs w:val="22"/>
              </w:rPr>
              <w:t>Наименование и адрес котельной</w:t>
            </w:r>
          </w:p>
        </w:tc>
        <w:tc>
          <w:tcPr>
            <w:tcW w:w="1028" w:type="pct"/>
            <w:shd w:val="clear" w:color="auto" w:fill="auto"/>
            <w:vAlign w:val="center"/>
            <w:hideMark/>
          </w:tcPr>
          <w:p w:rsidR="009830E5" w:rsidRPr="00F43B00" w:rsidRDefault="009830E5" w:rsidP="00623881">
            <w:pPr>
              <w:jc w:val="center"/>
              <w:rPr>
                <w:b/>
                <w:color w:val="000000"/>
                <w:sz w:val="22"/>
                <w:szCs w:val="22"/>
              </w:rPr>
            </w:pPr>
            <w:r w:rsidRPr="00F43B00">
              <w:rPr>
                <w:b/>
                <w:color w:val="000000"/>
                <w:sz w:val="22"/>
                <w:szCs w:val="22"/>
              </w:rPr>
              <w:t>Подключенная нагрузка, Гкал/ч</w:t>
            </w:r>
          </w:p>
        </w:tc>
        <w:tc>
          <w:tcPr>
            <w:tcW w:w="829" w:type="pct"/>
            <w:shd w:val="clear" w:color="auto" w:fill="auto"/>
            <w:vAlign w:val="center"/>
            <w:hideMark/>
          </w:tcPr>
          <w:p w:rsidR="009830E5" w:rsidRPr="00F43B00" w:rsidRDefault="009830E5" w:rsidP="00623881">
            <w:pPr>
              <w:jc w:val="center"/>
              <w:rPr>
                <w:b/>
                <w:color w:val="000000"/>
                <w:sz w:val="22"/>
                <w:szCs w:val="22"/>
              </w:rPr>
            </w:pPr>
            <w:r w:rsidRPr="00F43B00">
              <w:rPr>
                <w:b/>
                <w:color w:val="000000"/>
                <w:sz w:val="22"/>
                <w:szCs w:val="22"/>
              </w:rPr>
              <w:t>ГВС, Гкал/ч</w:t>
            </w:r>
          </w:p>
        </w:tc>
        <w:tc>
          <w:tcPr>
            <w:tcW w:w="1024" w:type="pct"/>
            <w:shd w:val="clear" w:color="auto" w:fill="auto"/>
            <w:vAlign w:val="center"/>
            <w:hideMark/>
          </w:tcPr>
          <w:p w:rsidR="009830E5" w:rsidRPr="00F43B00" w:rsidRDefault="009830E5" w:rsidP="00623881">
            <w:pPr>
              <w:jc w:val="center"/>
              <w:rPr>
                <w:b/>
                <w:color w:val="000000"/>
                <w:sz w:val="22"/>
                <w:szCs w:val="22"/>
              </w:rPr>
            </w:pPr>
            <w:r w:rsidRPr="00F43B00">
              <w:rPr>
                <w:b/>
                <w:color w:val="000000"/>
                <w:sz w:val="22"/>
                <w:szCs w:val="22"/>
              </w:rPr>
              <w:t>Отопление, вентиляция, Гкал/ч</w:t>
            </w:r>
          </w:p>
        </w:tc>
      </w:tr>
      <w:tr w:rsidR="009053D0" w:rsidRPr="00F43B00" w:rsidTr="00592FA5">
        <w:trPr>
          <w:trHeight w:val="20"/>
        </w:trPr>
        <w:tc>
          <w:tcPr>
            <w:tcW w:w="374" w:type="pct"/>
            <w:shd w:val="clear" w:color="auto" w:fill="auto"/>
            <w:vAlign w:val="center"/>
            <w:hideMark/>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F43B00" w:rsidRDefault="009053D0" w:rsidP="009053D0">
            <w:pPr>
              <w:widowControl w:val="0"/>
              <w:ind w:right="-99"/>
              <w:outlineLvl w:val="1"/>
              <w:rPr>
                <w:sz w:val="22"/>
                <w:szCs w:val="22"/>
                <w:highlight w:val="yellow"/>
              </w:rPr>
            </w:pPr>
            <w:r w:rsidRPr="00761706">
              <w:rPr>
                <w:sz w:val="20"/>
                <w:szCs w:val="20"/>
              </w:rPr>
              <w:t>Квартальная котельная №2р.п. Майна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5,43741</w:t>
            </w:r>
          </w:p>
        </w:tc>
        <w:tc>
          <w:tcPr>
            <w:tcW w:w="829" w:type="pct"/>
            <w:shd w:val="clear" w:color="auto" w:fill="auto"/>
            <w:vAlign w:val="center"/>
          </w:tcPr>
          <w:p w:rsidR="009053D0" w:rsidRPr="00F43B00" w:rsidRDefault="009053D0" w:rsidP="009053D0">
            <w:pPr>
              <w:jc w:val="center"/>
              <w:rPr>
                <w:color w:val="000000"/>
                <w:sz w:val="22"/>
                <w:szCs w:val="22"/>
              </w:rPr>
            </w:pPr>
            <w:r>
              <w:rPr>
                <w:color w:val="000000"/>
                <w:sz w:val="22"/>
                <w:szCs w:val="22"/>
              </w:rPr>
              <w:t>0</w:t>
            </w:r>
          </w:p>
        </w:tc>
        <w:tc>
          <w:tcPr>
            <w:tcW w:w="1024" w:type="pct"/>
            <w:shd w:val="clear" w:color="auto" w:fill="auto"/>
            <w:vAlign w:val="center"/>
          </w:tcPr>
          <w:p w:rsidR="009053D0" w:rsidRDefault="009053D0" w:rsidP="009053D0">
            <w:pPr>
              <w:jc w:val="center"/>
              <w:rPr>
                <w:color w:val="000000"/>
                <w:sz w:val="20"/>
                <w:szCs w:val="20"/>
              </w:rPr>
            </w:pPr>
            <w:r w:rsidRPr="00F22F7B">
              <w:rPr>
                <w:color w:val="000000"/>
                <w:sz w:val="20"/>
                <w:szCs w:val="20"/>
              </w:rPr>
              <w:t>5,43741</w:t>
            </w:r>
          </w:p>
        </w:tc>
      </w:tr>
      <w:tr w:rsidR="009053D0" w:rsidRPr="00F43B00" w:rsidTr="00592FA5">
        <w:trPr>
          <w:trHeight w:val="20"/>
        </w:trPr>
        <w:tc>
          <w:tcPr>
            <w:tcW w:w="374" w:type="pct"/>
            <w:shd w:val="clear" w:color="auto" w:fill="auto"/>
            <w:vAlign w:val="center"/>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C46B49" w:rsidRDefault="009053D0" w:rsidP="009053D0">
            <w:pPr>
              <w:widowControl w:val="0"/>
              <w:ind w:right="-99"/>
              <w:outlineLvl w:val="1"/>
              <w:rPr>
                <w:rFonts w:eastAsia="Calibri"/>
                <w:sz w:val="20"/>
                <w:szCs w:val="20"/>
              </w:rPr>
            </w:pPr>
            <w:r w:rsidRPr="00761706">
              <w:rPr>
                <w:sz w:val="20"/>
                <w:szCs w:val="20"/>
              </w:rPr>
              <w:t>Котельная ЦРБр.п. Майна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0,809654</w:t>
            </w:r>
          </w:p>
        </w:tc>
        <w:tc>
          <w:tcPr>
            <w:tcW w:w="829" w:type="pct"/>
            <w:shd w:val="clear" w:color="auto" w:fill="auto"/>
            <w:vAlign w:val="center"/>
          </w:tcPr>
          <w:p w:rsidR="009053D0" w:rsidRDefault="009053D0" w:rsidP="009053D0">
            <w:pPr>
              <w:jc w:val="center"/>
              <w:rPr>
                <w:color w:val="000000"/>
                <w:sz w:val="20"/>
                <w:szCs w:val="20"/>
              </w:rPr>
            </w:pPr>
            <w:r>
              <w:rPr>
                <w:color w:val="000000"/>
                <w:sz w:val="20"/>
                <w:szCs w:val="20"/>
              </w:rPr>
              <w:t>0,007</w:t>
            </w:r>
          </w:p>
        </w:tc>
        <w:tc>
          <w:tcPr>
            <w:tcW w:w="1024" w:type="pct"/>
            <w:shd w:val="clear" w:color="auto" w:fill="auto"/>
            <w:vAlign w:val="center"/>
          </w:tcPr>
          <w:p w:rsidR="009053D0" w:rsidRDefault="009053D0" w:rsidP="009053D0">
            <w:pPr>
              <w:jc w:val="center"/>
              <w:rPr>
                <w:color w:val="000000"/>
                <w:sz w:val="20"/>
                <w:szCs w:val="20"/>
              </w:rPr>
            </w:pPr>
            <w:r w:rsidRPr="00767AF4">
              <w:rPr>
                <w:color w:val="000000"/>
                <w:sz w:val="20"/>
                <w:szCs w:val="20"/>
              </w:rPr>
              <w:t>0,802654</w:t>
            </w:r>
          </w:p>
        </w:tc>
      </w:tr>
      <w:tr w:rsidR="009053D0" w:rsidRPr="00F43B00" w:rsidTr="00592FA5">
        <w:trPr>
          <w:trHeight w:val="20"/>
        </w:trPr>
        <w:tc>
          <w:tcPr>
            <w:tcW w:w="374" w:type="pct"/>
            <w:shd w:val="clear" w:color="auto" w:fill="auto"/>
            <w:vAlign w:val="center"/>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C46B49" w:rsidRDefault="009053D0" w:rsidP="009053D0">
            <w:pPr>
              <w:widowControl w:val="0"/>
              <w:ind w:right="-99"/>
              <w:outlineLvl w:val="1"/>
              <w:rPr>
                <w:rFonts w:eastAsia="Calibri"/>
                <w:sz w:val="20"/>
                <w:szCs w:val="20"/>
              </w:rPr>
            </w:pPr>
            <w:r w:rsidRPr="00761706">
              <w:rPr>
                <w:sz w:val="20"/>
                <w:szCs w:val="20"/>
              </w:rPr>
              <w:t>Котельная РДКр.п. Майна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1,585335</w:t>
            </w:r>
          </w:p>
        </w:tc>
        <w:tc>
          <w:tcPr>
            <w:tcW w:w="829" w:type="pct"/>
            <w:shd w:val="clear" w:color="auto" w:fill="auto"/>
            <w:vAlign w:val="center"/>
          </w:tcPr>
          <w:p w:rsidR="009053D0" w:rsidRPr="00F43B00" w:rsidRDefault="009053D0" w:rsidP="009053D0">
            <w:pPr>
              <w:jc w:val="center"/>
              <w:rPr>
                <w:color w:val="000000"/>
                <w:sz w:val="22"/>
                <w:szCs w:val="22"/>
              </w:rPr>
            </w:pPr>
            <w:r>
              <w:rPr>
                <w:color w:val="000000"/>
                <w:sz w:val="22"/>
                <w:szCs w:val="22"/>
              </w:rPr>
              <w:t>0</w:t>
            </w:r>
          </w:p>
        </w:tc>
        <w:tc>
          <w:tcPr>
            <w:tcW w:w="1024" w:type="pct"/>
            <w:shd w:val="clear" w:color="auto" w:fill="auto"/>
            <w:vAlign w:val="center"/>
          </w:tcPr>
          <w:p w:rsidR="009053D0" w:rsidRDefault="009053D0" w:rsidP="009053D0">
            <w:pPr>
              <w:jc w:val="center"/>
              <w:rPr>
                <w:color w:val="000000"/>
                <w:sz w:val="20"/>
                <w:szCs w:val="20"/>
              </w:rPr>
            </w:pPr>
            <w:r w:rsidRPr="00F22F7B">
              <w:rPr>
                <w:color w:val="000000"/>
                <w:sz w:val="20"/>
                <w:szCs w:val="20"/>
              </w:rPr>
              <w:t>1,585335</w:t>
            </w:r>
          </w:p>
        </w:tc>
      </w:tr>
      <w:tr w:rsidR="009053D0" w:rsidRPr="00F43B00" w:rsidTr="00592FA5">
        <w:trPr>
          <w:trHeight w:val="20"/>
        </w:trPr>
        <w:tc>
          <w:tcPr>
            <w:tcW w:w="374" w:type="pct"/>
            <w:shd w:val="clear" w:color="auto" w:fill="auto"/>
            <w:vAlign w:val="center"/>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СХТ-1р.п. Майна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0,226032</w:t>
            </w:r>
          </w:p>
        </w:tc>
        <w:tc>
          <w:tcPr>
            <w:tcW w:w="829" w:type="pct"/>
            <w:shd w:val="clear" w:color="auto" w:fill="auto"/>
            <w:vAlign w:val="center"/>
          </w:tcPr>
          <w:p w:rsidR="009053D0" w:rsidRPr="00F43B00" w:rsidRDefault="009053D0" w:rsidP="009053D0">
            <w:pPr>
              <w:jc w:val="center"/>
              <w:rPr>
                <w:color w:val="000000"/>
                <w:sz w:val="22"/>
                <w:szCs w:val="22"/>
              </w:rPr>
            </w:pPr>
            <w:r>
              <w:rPr>
                <w:color w:val="000000"/>
                <w:sz w:val="22"/>
                <w:szCs w:val="22"/>
              </w:rPr>
              <w:t>0</w:t>
            </w:r>
          </w:p>
        </w:tc>
        <w:tc>
          <w:tcPr>
            <w:tcW w:w="1024" w:type="pct"/>
            <w:shd w:val="clear" w:color="auto" w:fill="auto"/>
            <w:vAlign w:val="center"/>
          </w:tcPr>
          <w:p w:rsidR="009053D0" w:rsidRDefault="009053D0" w:rsidP="009053D0">
            <w:pPr>
              <w:jc w:val="center"/>
              <w:rPr>
                <w:color w:val="000000"/>
                <w:sz w:val="20"/>
                <w:szCs w:val="20"/>
              </w:rPr>
            </w:pPr>
            <w:r w:rsidRPr="00F22F7B">
              <w:rPr>
                <w:color w:val="000000"/>
                <w:sz w:val="20"/>
                <w:szCs w:val="20"/>
              </w:rPr>
              <w:t>0,226032</w:t>
            </w:r>
          </w:p>
        </w:tc>
      </w:tr>
      <w:tr w:rsidR="009053D0" w:rsidRPr="00F43B00" w:rsidTr="00592FA5">
        <w:trPr>
          <w:trHeight w:val="20"/>
        </w:trPr>
        <w:tc>
          <w:tcPr>
            <w:tcW w:w="374" w:type="pct"/>
            <w:shd w:val="clear" w:color="auto" w:fill="auto"/>
            <w:vAlign w:val="center"/>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СХТ-2р.п. Майна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0,029897</w:t>
            </w:r>
          </w:p>
        </w:tc>
        <w:tc>
          <w:tcPr>
            <w:tcW w:w="829" w:type="pct"/>
            <w:shd w:val="clear" w:color="auto" w:fill="auto"/>
            <w:vAlign w:val="center"/>
          </w:tcPr>
          <w:p w:rsidR="009053D0" w:rsidRPr="00F43B00" w:rsidRDefault="009053D0" w:rsidP="009053D0">
            <w:pPr>
              <w:jc w:val="center"/>
              <w:rPr>
                <w:color w:val="000000"/>
                <w:sz w:val="22"/>
                <w:szCs w:val="22"/>
              </w:rPr>
            </w:pPr>
            <w:r>
              <w:rPr>
                <w:color w:val="000000"/>
                <w:sz w:val="22"/>
                <w:szCs w:val="22"/>
              </w:rPr>
              <w:t>0</w:t>
            </w:r>
          </w:p>
        </w:tc>
        <w:tc>
          <w:tcPr>
            <w:tcW w:w="1024" w:type="pct"/>
            <w:shd w:val="clear" w:color="auto" w:fill="auto"/>
            <w:vAlign w:val="center"/>
          </w:tcPr>
          <w:p w:rsidR="009053D0" w:rsidRDefault="009053D0" w:rsidP="009053D0">
            <w:pPr>
              <w:jc w:val="center"/>
              <w:rPr>
                <w:color w:val="000000"/>
                <w:sz w:val="20"/>
                <w:szCs w:val="20"/>
              </w:rPr>
            </w:pPr>
            <w:r w:rsidRPr="00F22F7B">
              <w:rPr>
                <w:color w:val="000000"/>
                <w:sz w:val="20"/>
                <w:szCs w:val="20"/>
              </w:rPr>
              <w:t>0,029897</w:t>
            </w:r>
          </w:p>
        </w:tc>
      </w:tr>
      <w:tr w:rsidR="009053D0" w:rsidRPr="00F43B00" w:rsidTr="00592FA5">
        <w:trPr>
          <w:trHeight w:val="20"/>
        </w:trPr>
        <w:tc>
          <w:tcPr>
            <w:tcW w:w="374" w:type="pct"/>
            <w:shd w:val="clear" w:color="auto" w:fill="auto"/>
            <w:vAlign w:val="center"/>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0,087892</w:t>
            </w:r>
          </w:p>
        </w:tc>
        <w:tc>
          <w:tcPr>
            <w:tcW w:w="829" w:type="pct"/>
            <w:shd w:val="clear" w:color="auto" w:fill="auto"/>
            <w:vAlign w:val="center"/>
          </w:tcPr>
          <w:p w:rsidR="009053D0" w:rsidRPr="00F43B00" w:rsidRDefault="009053D0" w:rsidP="009053D0">
            <w:pPr>
              <w:jc w:val="center"/>
              <w:rPr>
                <w:color w:val="000000"/>
                <w:sz w:val="22"/>
                <w:szCs w:val="22"/>
              </w:rPr>
            </w:pPr>
            <w:r>
              <w:rPr>
                <w:color w:val="000000"/>
                <w:sz w:val="22"/>
                <w:szCs w:val="22"/>
              </w:rPr>
              <w:t>0</w:t>
            </w:r>
          </w:p>
        </w:tc>
        <w:tc>
          <w:tcPr>
            <w:tcW w:w="1024" w:type="pct"/>
            <w:shd w:val="clear" w:color="auto" w:fill="auto"/>
            <w:vAlign w:val="center"/>
          </w:tcPr>
          <w:p w:rsidR="009053D0" w:rsidRDefault="009053D0" w:rsidP="009053D0">
            <w:pPr>
              <w:jc w:val="center"/>
              <w:rPr>
                <w:color w:val="000000"/>
                <w:sz w:val="20"/>
                <w:szCs w:val="20"/>
              </w:rPr>
            </w:pPr>
            <w:r w:rsidRPr="00F22F7B">
              <w:rPr>
                <w:color w:val="000000"/>
                <w:sz w:val="20"/>
                <w:szCs w:val="20"/>
              </w:rPr>
              <w:t>0,087892</w:t>
            </w:r>
          </w:p>
        </w:tc>
      </w:tr>
      <w:tr w:rsidR="009053D0" w:rsidRPr="00F43B00" w:rsidTr="00592FA5">
        <w:trPr>
          <w:trHeight w:val="20"/>
        </w:trPr>
        <w:tc>
          <w:tcPr>
            <w:tcW w:w="374" w:type="pct"/>
            <w:shd w:val="clear" w:color="auto" w:fill="auto"/>
            <w:vAlign w:val="center"/>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д/с, с. Абрамовка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0,064521</w:t>
            </w:r>
          </w:p>
        </w:tc>
        <w:tc>
          <w:tcPr>
            <w:tcW w:w="829" w:type="pct"/>
            <w:shd w:val="clear" w:color="auto" w:fill="auto"/>
            <w:vAlign w:val="center"/>
          </w:tcPr>
          <w:p w:rsidR="009053D0" w:rsidRPr="00F43B00" w:rsidRDefault="009053D0" w:rsidP="009053D0">
            <w:pPr>
              <w:jc w:val="center"/>
              <w:rPr>
                <w:color w:val="000000"/>
                <w:sz w:val="22"/>
                <w:szCs w:val="22"/>
              </w:rPr>
            </w:pPr>
            <w:r>
              <w:rPr>
                <w:color w:val="000000"/>
                <w:sz w:val="22"/>
                <w:szCs w:val="22"/>
              </w:rPr>
              <w:t>0</w:t>
            </w:r>
          </w:p>
        </w:tc>
        <w:tc>
          <w:tcPr>
            <w:tcW w:w="1024" w:type="pct"/>
            <w:shd w:val="clear" w:color="auto" w:fill="auto"/>
            <w:vAlign w:val="center"/>
          </w:tcPr>
          <w:p w:rsidR="009053D0" w:rsidRDefault="009053D0" w:rsidP="009053D0">
            <w:pPr>
              <w:jc w:val="center"/>
              <w:rPr>
                <w:color w:val="000000"/>
                <w:sz w:val="20"/>
                <w:szCs w:val="20"/>
              </w:rPr>
            </w:pPr>
            <w:r w:rsidRPr="00F22F7B">
              <w:rPr>
                <w:color w:val="000000"/>
                <w:sz w:val="20"/>
                <w:szCs w:val="20"/>
              </w:rPr>
              <w:t>0,064521</w:t>
            </w:r>
          </w:p>
        </w:tc>
      </w:tr>
      <w:tr w:rsidR="009053D0" w:rsidRPr="00F43B00" w:rsidTr="00592FA5">
        <w:trPr>
          <w:trHeight w:val="20"/>
        </w:trPr>
        <w:tc>
          <w:tcPr>
            <w:tcW w:w="374" w:type="pct"/>
            <w:shd w:val="clear" w:color="auto" w:fill="auto"/>
            <w:vAlign w:val="center"/>
          </w:tcPr>
          <w:p w:rsidR="009053D0" w:rsidRPr="00F43B00" w:rsidRDefault="009053D0" w:rsidP="009053D0">
            <w:pPr>
              <w:numPr>
                <w:ilvl w:val="0"/>
                <w:numId w:val="23"/>
              </w:numPr>
              <w:ind w:left="170" w:firstLine="0"/>
              <w:jc w:val="center"/>
              <w:rPr>
                <w:color w:val="000000"/>
                <w:sz w:val="22"/>
                <w:szCs w:val="22"/>
              </w:rPr>
            </w:pPr>
          </w:p>
        </w:tc>
        <w:tc>
          <w:tcPr>
            <w:tcW w:w="1745" w:type="pct"/>
            <w:shd w:val="clear" w:color="auto" w:fill="auto"/>
            <w:vAlign w:val="center"/>
          </w:tcPr>
          <w:p w:rsidR="009053D0" w:rsidRPr="00761706" w:rsidRDefault="009053D0" w:rsidP="009053D0">
            <w:pPr>
              <w:widowControl w:val="0"/>
              <w:ind w:right="-99"/>
              <w:outlineLvl w:val="1"/>
              <w:rPr>
                <w:sz w:val="20"/>
                <w:szCs w:val="20"/>
              </w:rPr>
            </w:pPr>
            <w:r w:rsidRPr="00761706">
              <w:rPr>
                <w:rFonts w:eastAsia="Calibri"/>
                <w:sz w:val="20"/>
                <w:szCs w:val="20"/>
              </w:rPr>
              <w:t>Котельная ДК, с Абрамовка</w:t>
            </w:r>
          </w:p>
        </w:tc>
        <w:tc>
          <w:tcPr>
            <w:tcW w:w="1028" w:type="pct"/>
            <w:shd w:val="clear" w:color="auto" w:fill="auto"/>
            <w:vAlign w:val="center"/>
          </w:tcPr>
          <w:p w:rsidR="009053D0" w:rsidRDefault="009053D0" w:rsidP="009053D0">
            <w:pPr>
              <w:jc w:val="center"/>
              <w:rPr>
                <w:color w:val="000000"/>
                <w:sz w:val="20"/>
                <w:szCs w:val="20"/>
              </w:rPr>
            </w:pPr>
            <w:r w:rsidRPr="00F22F7B">
              <w:rPr>
                <w:color w:val="000000"/>
                <w:sz w:val="20"/>
                <w:szCs w:val="20"/>
              </w:rPr>
              <w:t>0,083316</w:t>
            </w:r>
          </w:p>
        </w:tc>
        <w:tc>
          <w:tcPr>
            <w:tcW w:w="829" w:type="pct"/>
            <w:shd w:val="clear" w:color="auto" w:fill="auto"/>
            <w:vAlign w:val="center"/>
          </w:tcPr>
          <w:p w:rsidR="009053D0" w:rsidRPr="00F43B00" w:rsidRDefault="009053D0" w:rsidP="009053D0">
            <w:pPr>
              <w:jc w:val="center"/>
              <w:rPr>
                <w:color w:val="000000"/>
                <w:sz w:val="22"/>
                <w:szCs w:val="22"/>
              </w:rPr>
            </w:pPr>
            <w:r>
              <w:rPr>
                <w:color w:val="000000"/>
                <w:sz w:val="22"/>
                <w:szCs w:val="22"/>
              </w:rPr>
              <w:t>0</w:t>
            </w:r>
          </w:p>
        </w:tc>
        <w:tc>
          <w:tcPr>
            <w:tcW w:w="1024" w:type="pct"/>
            <w:shd w:val="clear" w:color="auto" w:fill="auto"/>
            <w:vAlign w:val="center"/>
          </w:tcPr>
          <w:p w:rsidR="009053D0" w:rsidRDefault="009053D0" w:rsidP="009053D0">
            <w:pPr>
              <w:jc w:val="center"/>
              <w:rPr>
                <w:color w:val="000000"/>
                <w:sz w:val="20"/>
                <w:szCs w:val="20"/>
              </w:rPr>
            </w:pPr>
            <w:r w:rsidRPr="00F22F7B">
              <w:rPr>
                <w:color w:val="000000"/>
                <w:sz w:val="20"/>
                <w:szCs w:val="20"/>
              </w:rPr>
              <w:t>0,083316</w:t>
            </w:r>
          </w:p>
        </w:tc>
      </w:tr>
    </w:tbl>
    <w:p w:rsidR="00B000F6" w:rsidRPr="000D289E" w:rsidRDefault="00B000F6" w:rsidP="00F202E1">
      <w:pPr>
        <w:pStyle w:val="11"/>
        <w:shd w:val="clear" w:color="auto" w:fill="FFFFFF"/>
        <w:spacing w:before="0" w:beforeAutospacing="0" w:after="0" w:afterAutospacing="0" w:line="276" w:lineRule="auto"/>
        <w:ind w:firstLine="708"/>
        <w:jc w:val="both"/>
        <w:rPr>
          <w:color w:val="000000"/>
          <w:sz w:val="28"/>
          <w:szCs w:val="28"/>
        </w:rPr>
      </w:pPr>
      <w:r w:rsidRPr="000D289E">
        <w:rPr>
          <w:color w:val="000000"/>
          <w:sz w:val="28"/>
          <w:szCs w:val="28"/>
        </w:rPr>
        <w:t>Пересмотр договорных нагрузок абонентов и понимание истинных значений в потребности теплового потребления является одной из ключевых возможностей для оптимизации имеющихся и проектируемых производственных мощностей, что в перспективе приведёт к снижению темпов роста тарифов на тепловую энергию для конечного потребителя, снижению размера платы за подключение за счёт переуступки неиспользуемой тепловой нагрузки существующих потребителей.</w:t>
      </w:r>
    </w:p>
    <w:p w:rsidR="00B000F6" w:rsidRPr="000D289E" w:rsidRDefault="00B000F6" w:rsidP="000D289E">
      <w:pPr>
        <w:pStyle w:val="11"/>
        <w:shd w:val="clear" w:color="auto" w:fill="FFFFFF"/>
        <w:spacing w:before="0" w:beforeAutospacing="0" w:after="0" w:afterAutospacing="0" w:line="276" w:lineRule="auto"/>
        <w:jc w:val="both"/>
        <w:rPr>
          <w:color w:val="000000"/>
          <w:sz w:val="28"/>
          <w:szCs w:val="28"/>
        </w:rPr>
      </w:pPr>
      <w:r w:rsidRPr="000D289E">
        <w:rPr>
          <w:color w:val="000000"/>
          <w:sz w:val="28"/>
          <w:szCs w:val="28"/>
        </w:rPr>
        <w:tab/>
        <w:t>В качестве механизмов стимулирования абонентов к пересмотру тепловой нагрузки, м</w:t>
      </w:r>
      <w:r w:rsidR="00D75600" w:rsidRPr="000D289E">
        <w:rPr>
          <w:color w:val="000000"/>
          <w:sz w:val="28"/>
          <w:szCs w:val="28"/>
        </w:rPr>
        <w:t>оже</w:t>
      </w:r>
      <w:r w:rsidRPr="000D289E">
        <w:rPr>
          <w:color w:val="000000"/>
          <w:sz w:val="28"/>
          <w:szCs w:val="28"/>
        </w:rPr>
        <w:t>т быть предложен</w:t>
      </w:r>
      <w:r w:rsidR="00110CBC" w:rsidRPr="000D289E">
        <w:rPr>
          <w:color w:val="000000"/>
          <w:sz w:val="28"/>
          <w:szCs w:val="28"/>
        </w:rPr>
        <w:t>о</w:t>
      </w:r>
      <w:r w:rsidRPr="000D289E">
        <w:rPr>
          <w:color w:val="000000"/>
          <w:sz w:val="28"/>
          <w:szCs w:val="28"/>
        </w:rPr>
        <w:t xml:space="preserve"> следующ</w:t>
      </w:r>
      <w:r w:rsidR="00110CBC" w:rsidRPr="000D289E">
        <w:rPr>
          <w:color w:val="000000"/>
          <w:sz w:val="28"/>
          <w:szCs w:val="28"/>
        </w:rPr>
        <w:t>е</w:t>
      </w:r>
      <w:r w:rsidRPr="000D289E">
        <w:rPr>
          <w:color w:val="000000"/>
          <w:sz w:val="28"/>
          <w:szCs w:val="28"/>
        </w:rPr>
        <w:t>е:</w:t>
      </w:r>
    </w:p>
    <w:p w:rsidR="00B000F6" w:rsidRPr="000D289E" w:rsidRDefault="00B000F6" w:rsidP="000D289E">
      <w:pPr>
        <w:pStyle w:val="11"/>
        <w:shd w:val="clear" w:color="auto" w:fill="FFFFFF"/>
        <w:spacing w:before="0" w:beforeAutospacing="0" w:after="0" w:afterAutospacing="0" w:line="276" w:lineRule="auto"/>
        <w:ind w:firstLine="708"/>
        <w:jc w:val="both"/>
        <w:rPr>
          <w:color w:val="000000"/>
          <w:sz w:val="28"/>
          <w:szCs w:val="28"/>
        </w:rPr>
      </w:pPr>
      <w:r w:rsidRPr="000D289E">
        <w:rPr>
          <w:color w:val="000000"/>
          <w:sz w:val="28"/>
          <w:szCs w:val="28"/>
        </w:rPr>
        <w:t>установление двухставочного тарифа (ставки за тепловую энергию и за мощность);</w:t>
      </w:r>
    </w:p>
    <w:p w:rsidR="001C1476" w:rsidRDefault="00B000F6" w:rsidP="001C1476">
      <w:pPr>
        <w:pStyle w:val="11"/>
        <w:shd w:val="clear" w:color="auto" w:fill="FFFFFF"/>
        <w:spacing w:before="0" w:beforeAutospacing="0" w:after="0" w:afterAutospacing="0" w:line="276" w:lineRule="auto"/>
        <w:ind w:firstLine="708"/>
        <w:jc w:val="both"/>
        <w:rPr>
          <w:color w:val="000000"/>
          <w:sz w:val="28"/>
          <w:szCs w:val="28"/>
        </w:rPr>
      </w:pPr>
      <w:r w:rsidRPr="000D289E">
        <w:rPr>
          <w:color w:val="000000"/>
          <w:sz w:val="28"/>
          <w:szCs w:val="28"/>
        </w:rPr>
        <w:t xml:space="preserve">введение механизмов оплаты неиспользуемой мощности (нагрузки) потребителем (расширение перечня потребителей, в отношении которых должен действовать порядок резервирования и(или) изменение самого понятия </w:t>
      </w:r>
      <w:r w:rsidR="00EF74DE">
        <w:rPr>
          <w:color w:val="000000"/>
          <w:sz w:val="28"/>
          <w:szCs w:val="28"/>
        </w:rPr>
        <w:t>«</w:t>
      </w:r>
      <w:r w:rsidRPr="000D289E">
        <w:rPr>
          <w:color w:val="000000"/>
          <w:sz w:val="28"/>
          <w:szCs w:val="28"/>
        </w:rPr>
        <w:t>резервная тепловая мощность (нагрузка)).</w:t>
      </w:r>
    </w:p>
    <w:p w:rsidR="001C1476" w:rsidRDefault="001C1476" w:rsidP="001C1476">
      <w:pPr>
        <w:pStyle w:val="11"/>
        <w:shd w:val="clear" w:color="auto" w:fill="FFFFFF"/>
        <w:spacing w:before="0" w:beforeAutospacing="0" w:after="0" w:afterAutospacing="0" w:line="276" w:lineRule="auto"/>
        <w:ind w:firstLine="708"/>
        <w:jc w:val="both"/>
        <w:rPr>
          <w:sz w:val="28"/>
          <w:szCs w:val="28"/>
        </w:rPr>
      </w:pPr>
    </w:p>
    <w:p w:rsidR="000650BB" w:rsidRPr="000D289E" w:rsidRDefault="000650BB" w:rsidP="001C1476">
      <w:pPr>
        <w:pStyle w:val="11"/>
        <w:shd w:val="clear" w:color="auto" w:fill="FFFFFF"/>
        <w:spacing w:before="0" w:beforeAutospacing="0" w:after="0" w:afterAutospacing="0" w:line="276" w:lineRule="auto"/>
        <w:ind w:firstLine="708"/>
        <w:jc w:val="center"/>
        <w:rPr>
          <w:b/>
          <w:color w:val="000000"/>
          <w:sz w:val="28"/>
          <w:szCs w:val="28"/>
        </w:rPr>
      </w:pPr>
      <w:r w:rsidRPr="000D289E">
        <w:rPr>
          <w:b/>
          <w:bCs/>
          <w:color w:val="000000"/>
          <w:sz w:val="28"/>
          <w:szCs w:val="28"/>
        </w:rPr>
        <w:t>1.6</w:t>
      </w:r>
      <w:r w:rsidR="002A0F41" w:rsidRPr="000D289E">
        <w:rPr>
          <w:b/>
          <w:bCs/>
          <w:color w:val="000000"/>
          <w:sz w:val="28"/>
          <w:szCs w:val="28"/>
        </w:rPr>
        <w:t>.</w:t>
      </w:r>
      <w:r w:rsidRPr="000D289E">
        <w:rPr>
          <w:b/>
          <w:color w:val="000000"/>
          <w:sz w:val="28"/>
          <w:szCs w:val="28"/>
        </w:rPr>
        <w:t xml:space="preserve"> Балансы тепловой мощности и тепловой нагрузки</w:t>
      </w:r>
    </w:p>
    <w:p w:rsidR="00C310D0" w:rsidRDefault="000650BB" w:rsidP="000D289E">
      <w:pPr>
        <w:spacing w:line="276" w:lineRule="auto"/>
        <w:ind w:firstLine="708"/>
        <w:jc w:val="center"/>
        <w:rPr>
          <w:b/>
          <w:color w:val="000000"/>
          <w:sz w:val="28"/>
          <w:szCs w:val="28"/>
        </w:rPr>
      </w:pPr>
      <w:r w:rsidRPr="000D289E">
        <w:rPr>
          <w:b/>
          <w:bCs/>
          <w:color w:val="000000"/>
          <w:sz w:val="28"/>
          <w:szCs w:val="28"/>
        </w:rPr>
        <w:t>1.6.1</w:t>
      </w:r>
      <w:r w:rsidR="002A0F41" w:rsidRPr="000D289E">
        <w:rPr>
          <w:b/>
          <w:bCs/>
          <w:color w:val="000000"/>
          <w:sz w:val="28"/>
          <w:szCs w:val="28"/>
        </w:rPr>
        <w:t>.</w:t>
      </w:r>
      <w:r w:rsidR="00C310D0">
        <w:rPr>
          <w:b/>
          <w:color w:val="000000"/>
          <w:sz w:val="28"/>
          <w:szCs w:val="28"/>
        </w:rPr>
        <w:t>Описание б</w:t>
      </w:r>
      <w:r w:rsidRPr="000D289E">
        <w:rPr>
          <w:b/>
          <w:color w:val="000000"/>
          <w:sz w:val="28"/>
          <w:szCs w:val="28"/>
        </w:rPr>
        <w:t>аланс</w:t>
      </w:r>
      <w:r w:rsidR="00C310D0">
        <w:rPr>
          <w:b/>
          <w:color w:val="000000"/>
          <w:sz w:val="28"/>
          <w:szCs w:val="28"/>
        </w:rPr>
        <w:t xml:space="preserve">ов </w:t>
      </w:r>
      <w:r w:rsidRPr="000D289E">
        <w:rPr>
          <w:b/>
          <w:color w:val="000000"/>
          <w:sz w:val="28"/>
          <w:szCs w:val="28"/>
        </w:rPr>
        <w:t xml:space="preserve">установленной, располагаемой тепловой мощности и тепловой мощности нетто, потерь тепловой мощности в тепловых сетях и </w:t>
      </w:r>
      <w:r w:rsidR="00C310D0">
        <w:rPr>
          <w:b/>
          <w:color w:val="000000"/>
          <w:sz w:val="28"/>
          <w:szCs w:val="28"/>
        </w:rPr>
        <w:t xml:space="preserve">расчетной тепловой нагрузки по каждому источнику </w:t>
      </w:r>
      <w:r w:rsidR="00C310D0">
        <w:rPr>
          <w:b/>
          <w:color w:val="000000"/>
          <w:sz w:val="28"/>
          <w:szCs w:val="28"/>
        </w:rPr>
        <w:lastRenderedPageBreak/>
        <w:t>тепловой энергии, а в ценовых зонах теплоснабжения - по каждой системе теплоснабжения</w:t>
      </w:r>
    </w:p>
    <w:p w:rsidR="009E664E" w:rsidRPr="000D289E" w:rsidRDefault="009E664E" w:rsidP="000D289E">
      <w:pPr>
        <w:spacing w:line="276" w:lineRule="auto"/>
        <w:ind w:right="164" w:firstLine="709"/>
        <w:jc w:val="both"/>
        <w:rPr>
          <w:sz w:val="28"/>
          <w:szCs w:val="28"/>
        </w:rPr>
      </w:pPr>
      <w:r w:rsidRPr="000D289E">
        <w:rPr>
          <w:sz w:val="28"/>
          <w:szCs w:val="28"/>
        </w:rPr>
        <w:t xml:space="preserve">Постановление Правительства РФ №154 от 22.02.2012г. </w:t>
      </w:r>
      <w:r w:rsidR="00EF74DE">
        <w:rPr>
          <w:sz w:val="28"/>
          <w:szCs w:val="28"/>
        </w:rPr>
        <w:t>«</w:t>
      </w:r>
      <w:r w:rsidRPr="000D289E">
        <w:rPr>
          <w:sz w:val="28"/>
          <w:szCs w:val="28"/>
        </w:rPr>
        <w:t>О требованиях к схемам теплоснабжения, порядку их разработки и утверждения</w:t>
      </w:r>
      <w:r w:rsidR="00EF74DE">
        <w:rPr>
          <w:sz w:val="28"/>
          <w:szCs w:val="28"/>
        </w:rPr>
        <w:t>»</w:t>
      </w:r>
      <w:r w:rsidRPr="000D289E">
        <w:rPr>
          <w:sz w:val="28"/>
          <w:szCs w:val="28"/>
        </w:rPr>
        <w:t xml:space="preserve"> вводит следующие понятия:</w:t>
      </w:r>
    </w:p>
    <w:p w:rsidR="009E664E" w:rsidRPr="000D289E" w:rsidRDefault="009E664E" w:rsidP="000D289E">
      <w:pPr>
        <w:spacing w:line="276" w:lineRule="auto"/>
        <w:ind w:right="164" w:firstLine="709"/>
        <w:jc w:val="both"/>
        <w:rPr>
          <w:sz w:val="28"/>
          <w:szCs w:val="28"/>
        </w:rPr>
      </w:pPr>
      <w:r w:rsidRPr="000D289E">
        <w:rPr>
          <w:bCs/>
          <w:sz w:val="28"/>
          <w:szCs w:val="28"/>
        </w:rPr>
        <w:t xml:space="preserve">Установленная мощность источника тепловой энергии </w:t>
      </w:r>
      <w:r w:rsidRPr="000D289E">
        <w:rPr>
          <w:sz w:val="28"/>
          <w:szCs w:val="28"/>
        </w:rPr>
        <w:t>- 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p w:rsidR="009E664E" w:rsidRPr="000D289E" w:rsidRDefault="009E664E" w:rsidP="000D289E">
      <w:pPr>
        <w:spacing w:line="276" w:lineRule="auto"/>
        <w:ind w:right="166" w:firstLine="709"/>
        <w:jc w:val="both"/>
        <w:rPr>
          <w:sz w:val="28"/>
          <w:szCs w:val="28"/>
        </w:rPr>
      </w:pPr>
      <w:r w:rsidRPr="000D289E">
        <w:rPr>
          <w:bCs/>
          <w:sz w:val="28"/>
          <w:szCs w:val="28"/>
        </w:rPr>
        <w:t xml:space="preserve">Располагаемая мощность источника тепловой энергии </w:t>
      </w:r>
      <w:r w:rsidRPr="000D289E">
        <w:rPr>
          <w:sz w:val="28"/>
          <w:szCs w:val="28"/>
        </w:rPr>
        <w:t>- 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w:t>
      </w:r>
    </w:p>
    <w:p w:rsidR="009E664E" w:rsidRPr="000D289E" w:rsidRDefault="009E664E" w:rsidP="000D289E">
      <w:pPr>
        <w:spacing w:line="276" w:lineRule="auto"/>
        <w:ind w:right="166" w:firstLine="709"/>
        <w:jc w:val="both"/>
        <w:rPr>
          <w:sz w:val="28"/>
          <w:szCs w:val="28"/>
        </w:rPr>
      </w:pPr>
      <w:r w:rsidRPr="000D289E">
        <w:rPr>
          <w:bCs/>
          <w:sz w:val="28"/>
          <w:szCs w:val="28"/>
        </w:rPr>
        <w:t xml:space="preserve">Мощность источника тепловой энергии нетто </w:t>
      </w:r>
      <w:r w:rsidRPr="000D289E">
        <w:rPr>
          <w:sz w:val="28"/>
          <w:szCs w:val="28"/>
        </w:rPr>
        <w:t>- величина, равная располагаемой мощности источника тепловой энергии за вычетом тепловой нагрузки на собственные и хозяйственные нужды.</w:t>
      </w:r>
    </w:p>
    <w:p w:rsidR="009E664E" w:rsidRPr="000D289E" w:rsidRDefault="009E664E" w:rsidP="000D289E">
      <w:pPr>
        <w:tabs>
          <w:tab w:val="left" w:pos="9498"/>
        </w:tabs>
        <w:spacing w:line="276" w:lineRule="auto"/>
        <w:ind w:right="166" w:firstLine="567"/>
        <w:jc w:val="both"/>
        <w:rPr>
          <w:sz w:val="28"/>
          <w:szCs w:val="28"/>
        </w:rPr>
      </w:pPr>
      <w:r w:rsidRPr="000D289E">
        <w:rPr>
          <w:sz w:val="28"/>
          <w:szCs w:val="28"/>
        </w:rPr>
        <w:t>Перечисленные величины по источникам те</w:t>
      </w:r>
      <w:r w:rsidR="002653A0" w:rsidRPr="000D289E">
        <w:rPr>
          <w:sz w:val="28"/>
          <w:szCs w:val="28"/>
        </w:rPr>
        <w:t xml:space="preserve">плоснабжения указаны в таблице </w:t>
      </w:r>
      <w:r w:rsidR="00C307BF" w:rsidRPr="000D289E">
        <w:rPr>
          <w:sz w:val="28"/>
          <w:szCs w:val="28"/>
        </w:rPr>
        <w:t>20</w:t>
      </w:r>
      <w:r w:rsidRPr="000D289E">
        <w:rPr>
          <w:sz w:val="28"/>
          <w:szCs w:val="28"/>
        </w:rPr>
        <w:t>.</w:t>
      </w:r>
    </w:p>
    <w:p w:rsidR="00C307BF" w:rsidRPr="000D289E" w:rsidRDefault="00C307BF" w:rsidP="000D289E">
      <w:pPr>
        <w:tabs>
          <w:tab w:val="left" w:pos="9498"/>
        </w:tabs>
        <w:spacing w:line="276" w:lineRule="auto"/>
        <w:ind w:right="166" w:firstLine="567"/>
        <w:jc w:val="both"/>
        <w:rPr>
          <w:sz w:val="28"/>
          <w:szCs w:val="28"/>
        </w:rPr>
        <w:sectPr w:rsidR="00C307BF" w:rsidRPr="000D289E" w:rsidSect="00C84C5F">
          <w:pgSz w:w="11906" w:h="16838"/>
          <w:pgMar w:top="851" w:right="567" w:bottom="851" w:left="1701" w:header="567" w:footer="567" w:gutter="0"/>
          <w:cols w:space="720"/>
          <w:docGrid w:linePitch="299"/>
        </w:sectPr>
      </w:pPr>
    </w:p>
    <w:p w:rsidR="009E664E" w:rsidRPr="000D289E" w:rsidRDefault="009E664E" w:rsidP="000D289E">
      <w:pPr>
        <w:spacing w:line="276" w:lineRule="auto"/>
        <w:ind w:firstLine="709"/>
        <w:jc w:val="center"/>
      </w:pPr>
      <w:bookmarkStart w:id="13" w:name="_Ref19654204"/>
      <w:r w:rsidRPr="000D289E">
        <w:rPr>
          <w:iCs/>
          <w:szCs w:val="18"/>
        </w:rPr>
        <w:lastRenderedPageBreak/>
        <w:t xml:space="preserve">Таблица </w:t>
      </w:r>
      <w:bookmarkEnd w:id="13"/>
      <w:r w:rsidR="00DD297E">
        <w:rPr>
          <w:iCs/>
          <w:szCs w:val="18"/>
        </w:rPr>
        <w:t>17</w:t>
      </w:r>
      <w:r w:rsidRPr="000D289E">
        <w:t xml:space="preserve">– Балансы установленной, располагаемой тепловой мощности и тепловой мощности </w:t>
      </w:r>
      <w:r w:rsidR="00EF74DE">
        <w:t>«</w:t>
      </w:r>
      <w:r w:rsidRPr="000D289E">
        <w:t>нетто</w:t>
      </w:r>
      <w:r w:rsidR="00EF74DE">
        <w:t>»</w:t>
      </w:r>
      <w:r w:rsidRPr="000D289E">
        <w:t>, потерь тепловой мощности в тепловых сетях, расчетной тепловой нагрузки по каждому источнику тепловой энергии</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478"/>
        <w:gridCol w:w="3456"/>
        <w:gridCol w:w="1474"/>
        <w:gridCol w:w="1498"/>
        <w:gridCol w:w="1070"/>
        <w:gridCol w:w="1320"/>
        <w:gridCol w:w="1038"/>
        <w:gridCol w:w="1479"/>
        <w:gridCol w:w="1156"/>
        <w:gridCol w:w="1425"/>
        <w:gridCol w:w="958"/>
      </w:tblGrid>
      <w:tr w:rsidR="002A636B" w:rsidRPr="000D289E" w:rsidTr="0043134E">
        <w:trPr>
          <w:trHeight w:val="853"/>
          <w:tblHeader/>
        </w:trPr>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 п/п</w:t>
            </w:r>
          </w:p>
        </w:tc>
        <w:tc>
          <w:tcPr>
            <w:tcW w:w="3456" w:type="dxa"/>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Наименование и адрес котельной</w:t>
            </w:r>
          </w:p>
        </w:tc>
        <w:tc>
          <w:tcPr>
            <w:tcW w:w="1474" w:type="dxa"/>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Установленная мощность,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Располагаемая,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Тепловая мощность нетто,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Собственные нужды,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Потери в тепловых сетях,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Подключенная нагрузка,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Тепловая нагрузка на источнике,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Резерв (+)/ дефицит (-) тепловой мощности в номинальном режиме, Гкал/ч</w:t>
            </w:r>
          </w:p>
        </w:tc>
        <w:tc>
          <w:tcPr>
            <w:tcW w:w="0" w:type="auto"/>
            <w:shd w:val="clear" w:color="auto" w:fill="auto"/>
            <w:vAlign w:val="center"/>
            <w:hideMark/>
          </w:tcPr>
          <w:p w:rsidR="002A636B" w:rsidRPr="000D289E" w:rsidRDefault="002A636B" w:rsidP="000D289E">
            <w:pPr>
              <w:spacing w:line="276" w:lineRule="auto"/>
              <w:jc w:val="center"/>
              <w:rPr>
                <w:b/>
                <w:color w:val="000000"/>
                <w:sz w:val="18"/>
                <w:szCs w:val="18"/>
              </w:rPr>
            </w:pPr>
            <w:r w:rsidRPr="000D289E">
              <w:rPr>
                <w:b/>
                <w:color w:val="000000"/>
                <w:sz w:val="18"/>
                <w:szCs w:val="18"/>
              </w:rPr>
              <w:t>КИУТМ, %</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Default="009053D0" w:rsidP="009053D0">
            <w:pPr>
              <w:widowControl w:val="0"/>
              <w:ind w:right="-99"/>
              <w:outlineLvl w:val="1"/>
              <w:rPr>
                <w:sz w:val="20"/>
                <w:szCs w:val="20"/>
                <w:highlight w:val="yellow"/>
              </w:rPr>
            </w:pPr>
            <w:r w:rsidRPr="00761706">
              <w:rPr>
                <w:sz w:val="20"/>
                <w:szCs w:val="20"/>
              </w:rPr>
              <w:t>Квартальная котельная №2р.п. Майна</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8,17</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8,17</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8,17</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0,73</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5,43741</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6,16741</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2,00259</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40,06</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Pr="00C46B49" w:rsidRDefault="009053D0" w:rsidP="009053D0">
            <w:pPr>
              <w:widowControl w:val="0"/>
              <w:ind w:right="-99"/>
              <w:outlineLvl w:val="1"/>
              <w:rPr>
                <w:rFonts w:eastAsia="Calibri"/>
                <w:sz w:val="20"/>
                <w:szCs w:val="20"/>
              </w:rPr>
            </w:pPr>
            <w:r w:rsidRPr="00761706">
              <w:rPr>
                <w:sz w:val="20"/>
                <w:szCs w:val="20"/>
              </w:rPr>
              <w:t>Котельная ЦРБр.п. Майна</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0,065</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0,809654</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0,874654</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1,305346</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22,32</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Pr="00C46B49" w:rsidRDefault="009053D0" w:rsidP="009053D0">
            <w:pPr>
              <w:widowControl w:val="0"/>
              <w:ind w:right="-99"/>
              <w:outlineLvl w:val="1"/>
              <w:rPr>
                <w:rFonts w:eastAsia="Calibri"/>
                <w:sz w:val="20"/>
                <w:szCs w:val="20"/>
              </w:rPr>
            </w:pPr>
            <w:r w:rsidRPr="00761706">
              <w:rPr>
                <w:sz w:val="20"/>
                <w:szCs w:val="20"/>
              </w:rPr>
              <w:t>Котельная РДКр.п. Майна</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2,58</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2,58</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2,58</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172D5F" w:rsidRDefault="009053D0" w:rsidP="009053D0">
            <w:pPr>
              <w:jc w:val="center"/>
              <w:rPr>
                <w:color w:val="000000"/>
                <w:sz w:val="20"/>
                <w:szCs w:val="20"/>
              </w:rPr>
            </w:pPr>
            <w:r w:rsidRPr="00AE31B4">
              <w:rPr>
                <w:color w:val="000000"/>
                <w:sz w:val="20"/>
                <w:szCs w:val="20"/>
              </w:rPr>
              <w:t>0,263</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1,585335</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1,848335</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0,731665</w:t>
            </w:r>
          </w:p>
        </w:tc>
        <w:tc>
          <w:tcPr>
            <w:tcW w:w="0" w:type="auto"/>
            <w:shd w:val="clear" w:color="auto" w:fill="auto"/>
            <w:vAlign w:val="center"/>
          </w:tcPr>
          <w:p w:rsidR="009053D0" w:rsidRPr="00172D5F" w:rsidRDefault="009053D0" w:rsidP="009053D0">
            <w:pPr>
              <w:jc w:val="center"/>
              <w:rPr>
                <w:color w:val="000000"/>
                <w:sz w:val="20"/>
                <w:szCs w:val="20"/>
              </w:rPr>
            </w:pPr>
            <w:r w:rsidRPr="00AC1B00">
              <w:rPr>
                <w:color w:val="000000"/>
                <w:sz w:val="20"/>
                <w:szCs w:val="20"/>
              </w:rPr>
              <w:t>38,96</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СХТ-1р.п. Майна</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0,34</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0,34</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0,34</w:t>
            </w:r>
          </w:p>
        </w:tc>
        <w:tc>
          <w:tcPr>
            <w:tcW w:w="0" w:type="auto"/>
            <w:shd w:val="clear" w:color="auto" w:fill="auto"/>
            <w:vAlign w:val="center"/>
          </w:tcPr>
          <w:p w:rsidR="009053D0"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694C5B" w:rsidRDefault="009053D0" w:rsidP="009053D0">
            <w:pPr>
              <w:jc w:val="center"/>
              <w:rPr>
                <w:color w:val="000000"/>
                <w:sz w:val="20"/>
                <w:szCs w:val="20"/>
              </w:rPr>
            </w:pPr>
            <w:r w:rsidRPr="00AE31B4">
              <w:rPr>
                <w:color w:val="000000"/>
                <w:sz w:val="20"/>
                <w:szCs w:val="20"/>
              </w:rPr>
              <w:t>0,037</w:t>
            </w:r>
          </w:p>
        </w:tc>
        <w:tc>
          <w:tcPr>
            <w:tcW w:w="0" w:type="auto"/>
            <w:shd w:val="clear" w:color="auto" w:fill="auto"/>
            <w:vAlign w:val="center"/>
          </w:tcPr>
          <w:p w:rsidR="009053D0" w:rsidRPr="00CC329A" w:rsidRDefault="009053D0" w:rsidP="009053D0">
            <w:pPr>
              <w:jc w:val="center"/>
              <w:rPr>
                <w:color w:val="000000"/>
                <w:sz w:val="20"/>
                <w:szCs w:val="20"/>
              </w:rPr>
            </w:pPr>
            <w:r w:rsidRPr="00AC1B00">
              <w:rPr>
                <w:color w:val="000000"/>
                <w:sz w:val="20"/>
                <w:szCs w:val="20"/>
              </w:rPr>
              <w:t>0,226032</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0,263032</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0,076968</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42,15</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СХТ-2р.п. Майна</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0,255</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0,255</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0,255</w:t>
            </w:r>
          </w:p>
        </w:tc>
        <w:tc>
          <w:tcPr>
            <w:tcW w:w="0" w:type="auto"/>
            <w:shd w:val="clear" w:color="auto" w:fill="auto"/>
            <w:vAlign w:val="center"/>
          </w:tcPr>
          <w:p w:rsidR="009053D0"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694C5B" w:rsidRDefault="009053D0" w:rsidP="009053D0">
            <w:pPr>
              <w:jc w:val="center"/>
              <w:rPr>
                <w:color w:val="000000"/>
                <w:sz w:val="20"/>
                <w:szCs w:val="20"/>
              </w:rPr>
            </w:pPr>
            <w:r w:rsidRPr="00AE31B4">
              <w:rPr>
                <w:color w:val="000000"/>
                <w:sz w:val="20"/>
                <w:szCs w:val="20"/>
              </w:rPr>
              <w:t>0,013</w:t>
            </w:r>
          </w:p>
        </w:tc>
        <w:tc>
          <w:tcPr>
            <w:tcW w:w="0" w:type="auto"/>
            <w:shd w:val="clear" w:color="auto" w:fill="auto"/>
            <w:vAlign w:val="center"/>
          </w:tcPr>
          <w:p w:rsidR="009053D0" w:rsidRPr="00CC329A" w:rsidRDefault="009053D0" w:rsidP="009053D0">
            <w:pPr>
              <w:jc w:val="center"/>
              <w:rPr>
                <w:color w:val="000000"/>
                <w:sz w:val="20"/>
                <w:szCs w:val="20"/>
              </w:rPr>
            </w:pPr>
            <w:r w:rsidRPr="00AC1B00">
              <w:rPr>
                <w:color w:val="000000"/>
                <w:sz w:val="20"/>
                <w:szCs w:val="20"/>
              </w:rPr>
              <w:t>0,029897</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0,042897</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0,212103</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10,69</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0,17</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0,17</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0,17</w:t>
            </w:r>
          </w:p>
        </w:tc>
        <w:tc>
          <w:tcPr>
            <w:tcW w:w="0" w:type="auto"/>
            <w:shd w:val="clear" w:color="auto" w:fill="auto"/>
            <w:vAlign w:val="center"/>
          </w:tcPr>
          <w:p w:rsidR="009053D0"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694C5B" w:rsidRDefault="009053D0" w:rsidP="009053D0">
            <w:pPr>
              <w:jc w:val="center"/>
              <w:rPr>
                <w:color w:val="000000"/>
                <w:sz w:val="20"/>
                <w:szCs w:val="20"/>
              </w:rPr>
            </w:pPr>
            <w:r w:rsidRPr="00AE31B4">
              <w:rPr>
                <w:color w:val="000000"/>
                <w:sz w:val="20"/>
                <w:szCs w:val="20"/>
              </w:rPr>
              <w:t>0,003</w:t>
            </w:r>
          </w:p>
        </w:tc>
        <w:tc>
          <w:tcPr>
            <w:tcW w:w="0" w:type="auto"/>
            <w:shd w:val="clear" w:color="auto" w:fill="auto"/>
            <w:vAlign w:val="center"/>
          </w:tcPr>
          <w:p w:rsidR="009053D0" w:rsidRPr="00CC329A" w:rsidRDefault="009053D0" w:rsidP="009053D0">
            <w:pPr>
              <w:jc w:val="center"/>
              <w:rPr>
                <w:color w:val="000000"/>
                <w:sz w:val="20"/>
                <w:szCs w:val="20"/>
              </w:rPr>
            </w:pPr>
            <w:r w:rsidRPr="00AC1B00">
              <w:rPr>
                <w:color w:val="000000"/>
                <w:sz w:val="20"/>
                <w:szCs w:val="20"/>
              </w:rPr>
              <w:t>0,087892</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0,090892</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0,079108</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26,02</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Pr="00761706" w:rsidRDefault="009053D0" w:rsidP="009053D0">
            <w:pPr>
              <w:widowControl w:val="0"/>
              <w:ind w:right="-99"/>
              <w:outlineLvl w:val="1"/>
              <w:rPr>
                <w:sz w:val="20"/>
                <w:szCs w:val="20"/>
              </w:rPr>
            </w:pPr>
            <w:r w:rsidRPr="00761706">
              <w:rPr>
                <w:sz w:val="20"/>
                <w:szCs w:val="20"/>
              </w:rPr>
              <w:t>Котельная д/с, с. Абрамовка</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0,255</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0,255</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0,255</w:t>
            </w:r>
          </w:p>
        </w:tc>
        <w:tc>
          <w:tcPr>
            <w:tcW w:w="0" w:type="auto"/>
            <w:shd w:val="clear" w:color="auto" w:fill="auto"/>
            <w:vAlign w:val="center"/>
          </w:tcPr>
          <w:p w:rsidR="009053D0"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694C5B" w:rsidRDefault="009053D0" w:rsidP="009053D0">
            <w:pPr>
              <w:jc w:val="center"/>
              <w:rPr>
                <w:color w:val="000000"/>
                <w:sz w:val="20"/>
                <w:szCs w:val="20"/>
              </w:rPr>
            </w:pPr>
            <w:r w:rsidRPr="00AE31B4">
              <w:rPr>
                <w:color w:val="000000"/>
                <w:sz w:val="20"/>
                <w:szCs w:val="20"/>
              </w:rPr>
              <w:t>0,005</w:t>
            </w:r>
          </w:p>
        </w:tc>
        <w:tc>
          <w:tcPr>
            <w:tcW w:w="0" w:type="auto"/>
            <w:shd w:val="clear" w:color="auto" w:fill="auto"/>
            <w:vAlign w:val="center"/>
          </w:tcPr>
          <w:p w:rsidR="009053D0" w:rsidRPr="00CC329A" w:rsidRDefault="009053D0" w:rsidP="009053D0">
            <w:pPr>
              <w:jc w:val="center"/>
              <w:rPr>
                <w:color w:val="000000"/>
                <w:sz w:val="20"/>
                <w:szCs w:val="20"/>
              </w:rPr>
            </w:pPr>
            <w:r w:rsidRPr="00AC1B00">
              <w:rPr>
                <w:color w:val="000000"/>
                <w:sz w:val="20"/>
                <w:szCs w:val="20"/>
              </w:rPr>
              <w:t>0,064521</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0,069521</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0,185479</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13,62</w:t>
            </w:r>
          </w:p>
        </w:tc>
      </w:tr>
      <w:tr w:rsidR="009053D0" w:rsidRPr="000D289E" w:rsidTr="0043134E">
        <w:trPr>
          <w:trHeight w:val="20"/>
        </w:trPr>
        <w:tc>
          <w:tcPr>
            <w:tcW w:w="0" w:type="auto"/>
            <w:shd w:val="clear" w:color="auto" w:fill="auto"/>
            <w:vAlign w:val="center"/>
          </w:tcPr>
          <w:p w:rsidR="009053D0" w:rsidRPr="000D289E" w:rsidRDefault="009053D0" w:rsidP="009053D0">
            <w:pPr>
              <w:numPr>
                <w:ilvl w:val="0"/>
                <w:numId w:val="24"/>
              </w:numPr>
              <w:spacing w:line="276" w:lineRule="auto"/>
              <w:ind w:left="57" w:firstLine="0"/>
              <w:jc w:val="center"/>
              <w:rPr>
                <w:color w:val="000000"/>
                <w:sz w:val="18"/>
                <w:szCs w:val="18"/>
              </w:rPr>
            </w:pPr>
          </w:p>
        </w:tc>
        <w:tc>
          <w:tcPr>
            <w:tcW w:w="0" w:type="auto"/>
            <w:shd w:val="clear" w:color="auto" w:fill="auto"/>
            <w:vAlign w:val="center"/>
          </w:tcPr>
          <w:p w:rsidR="009053D0" w:rsidRPr="00761706" w:rsidRDefault="009053D0" w:rsidP="009053D0">
            <w:pPr>
              <w:widowControl w:val="0"/>
              <w:ind w:right="-99"/>
              <w:outlineLvl w:val="1"/>
              <w:rPr>
                <w:sz w:val="20"/>
                <w:szCs w:val="20"/>
              </w:rPr>
            </w:pPr>
            <w:r w:rsidRPr="00761706">
              <w:rPr>
                <w:rFonts w:eastAsia="Calibri"/>
                <w:sz w:val="20"/>
                <w:szCs w:val="20"/>
              </w:rPr>
              <w:t>Котельная ДК, с Абрамовка</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0,17</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0,17</w:t>
            </w:r>
          </w:p>
        </w:tc>
        <w:tc>
          <w:tcPr>
            <w:tcW w:w="0" w:type="auto"/>
            <w:shd w:val="clear" w:color="auto" w:fill="auto"/>
            <w:vAlign w:val="center"/>
          </w:tcPr>
          <w:p w:rsidR="009053D0" w:rsidRPr="00367A22" w:rsidRDefault="009053D0" w:rsidP="009053D0">
            <w:pPr>
              <w:jc w:val="center"/>
              <w:rPr>
                <w:color w:val="000000"/>
                <w:sz w:val="20"/>
                <w:szCs w:val="20"/>
              </w:rPr>
            </w:pPr>
            <w:r w:rsidRPr="00AE31B4">
              <w:rPr>
                <w:color w:val="000000"/>
                <w:sz w:val="20"/>
                <w:szCs w:val="20"/>
              </w:rPr>
              <w:t>0,17</w:t>
            </w:r>
          </w:p>
        </w:tc>
        <w:tc>
          <w:tcPr>
            <w:tcW w:w="0" w:type="auto"/>
            <w:shd w:val="clear" w:color="auto" w:fill="auto"/>
            <w:vAlign w:val="center"/>
          </w:tcPr>
          <w:p w:rsidR="009053D0" w:rsidRDefault="009053D0" w:rsidP="009053D0">
            <w:pPr>
              <w:jc w:val="center"/>
              <w:rPr>
                <w:color w:val="000000"/>
                <w:sz w:val="20"/>
                <w:szCs w:val="20"/>
              </w:rPr>
            </w:pPr>
            <w:r w:rsidRPr="00AE31B4">
              <w:rPr>
                <w:color w:val="000000"/>
                <w:sz w:val="20"/>
                <w:szCs w:val="20"/>
              </w:rPr>
              <w:t>0</w:t>
            </w:r>
          </w:p>
        </w:tc>
        <w:tc>
          <w:tcPr>
            <w:tcW w:w="0" w:type="auto"/>
            <w:shd w:val="clear" w:color="auto" w:fill="auto"/>
            <w:vAlign w:val="center"/>
          </w:tcPr>
          <w:p w:rsidR="009053D0" w:rsidRPr="00694C5B" w:rsidRDefault="009053D0" w:rsidP="009053D0">
            <w:pPr>
              <w:jc w:val="center"/>
              <w:rPr>
                <w:color w:val="000000"/>
                <w:sz w:val="20"/>
                <w:szCs w:val="20"/>
              </w:rPr>
            </w:pPr>
            <w:r w:rsidRPr="00AE31B4">
              <w:rPr>
                <w:color w:val="000000"/>
                <w:sz w:val="20"/>
                <w:szCs w:val="20"/>
              </w:rPr>
              <w:t>0,001</w:t>
            </w:r>
          </w:p>
        </w:tc>
        <w:tc>
          <w:tcPr>
            <w:tcW w:w="0" w:type="auto"/>
            <w:shd w:val="clear" w:color="auto" w:fill="auto"/>
            <w:vAlign w:val="center"/>
          </w:tcPr>
          <w:p w:rsidR="009053D0" w:rsidRPr="00CC329A" w:rsidRDefault="009053D0" w:rsidP="009053D0">
            <w:pPr>
              <w:jc w:val="center"/>
              <w:rPr>
                <w:color w:val="000000"/>
                <w:sz w:val="20"/>
                <w:szCs w:val="20"/>
              </w:rPr>
            </w:pPr>
            <w:r w:rsidRPr="00AC1B00">
              <w:rPr>
                <w:color w:val="000000"/>
                <w:sz w:val="20"/>
                <w:szCs w:val="20"/>
              </w:rPr>
              <w:t>0,083316</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0,084316</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0,085684</w:t>
            </w:r>
          </w:p>
        </w:tc>
        <w:tc>
          <w:tcPr>
            <w:tcW w:w="0" w:type="auto"/>
            <w:shd w:val="clear" w:color="auto" w:fill="auto"/>
            <w:vAlign w:val="center"/>
          </w:tcPr>
          <w:p w:rsidR="009053D0" w:rsidRPr="007B6FC0" w:rsidRDefault="009053D0" w:rsidP="009053D0">
            <w:pPr>
              <w:jc w:val="center"/>
              <w:rPr>
                <w:color w:val="000000"/>
                <w:sz w:val="20"/>
                <w:szCs w:val="20"/>
              </w:rPr>
            </w:pPr>
            <w:r w:rsidRPr="00AC1B00">
              <w:rPr>
                <w:color w:val="000000"/>
                <w:sz w:val="20"/>
                <w:szCs w:val="20"/>
              </w:rPr>
              <w:t>23,39</w:t>
            </w:r>
          </w:p>
        </w:tc>
      </w:tr>
    </w:tbl>
    <w:p w:rsidR="0014291B" w:rsidRDefault="0014291B" w:rsidP="0014291B">
      <w:pPr>
        <w:widowControl w:val="0"/>
        <w:spacing w:line="276" w:lineRule="auto"/>
        <w:jc w:val="center"/>
        <w:rPr>
          <w:sz w:val="28"/>
          <w:szCs w:val="28"/>
        </w:rPr>
        <w:sectPr w:rsidR="0014291B" w:rsidSect="00C84C5F">
          <w:pgSz w:w="16838" w:h="11906" w:orient="landscape"/>
          <w:pgMar w:top="1701" w:right="851" w:bottom="1701" w:left="851" w:header="720" w:footer="720" w:gutter="0"/>
          <w:cols w:space="720"/>
        </w:sectPr>
      </w:pPr>
    </w:p>
    <w:p w:rsidR="000650BB" w:rsidRPr="000D289E" w:rsidRDefault="000650BB" w:rsidP="000D289E">
      <w:pPr>
        <w:spacing w:line="276" w:lineRule="auto"/>
        <w:jc w:val="center"/>
        <w:rPr>
          <w:b/>
          <w:sz w:val="28"/>
          <w:szCs w:val="28"/>
        </w:rPr>
      </w:pPr>
      <w:r w:rsidRPr="000D289E">
        <w:rPr>
          <w:b/>
          <w:sz w:val="28"/>
          <w:szCs w:val="28"/>
        </w:rPr>
        <w:lastRenderedPageBreak/>
        <w:t>1.6.2</w:t>
      </w:r>
      <w:r w:rsidR="00602103" w:rsidRPr="000D289E">
        <w:rPr>
          <w:b/>
          <w:sz w:val="28"/>
          <w:szCs w:val="28"/>
        </w:rPr>
        <w:t>.</w:t>
      </w:r>
      <w:r w:rsidR="00C310D0">
        <w:rPr>
          <w:b/>
          <w:sz w:val="28"/>
          <w:szCs w:val="28"/>
        </w:rPr>
        <w:t>Описание р</w:t>
      </w:r>
      <w:r w:rsidRPr="000D289E">
        <w:rPr>
          <w:b/>
          <w:sz w:val="28"/>
          <w:szCs w:val="28"/>
        </w:rPr>
        <w:t>езерв</w:t>
      </w:r>
      <w:r w:rsidR="00C310D0">
        <w:rPr>
          <w:b/>
          <w:sz w:val="28"/>
          <w:szCs w:val="28"/>
        </w:rPr>
        <w:t>ов</w:t>
      </w:r>
      <w:r w:rsidRPr="000D289E">
        <w:rPr>
          <w:b/>
          <w:sz w:val="28"/>
          <w:szCs w:val="28"/>
        </w:rPr>
        <w:t xml:space="preserve"> и дефицит</w:t>
      </w:r>
      <w:r w:rsidR="00C310D0">
        <w:rPr>
          <w:b/>
          <w:sz w:val="28"/>
          <w:szCs w:val="28"/>
        </w:rPr>
        <w:t>ов</w:t>
      </w:r>
      <w:r w:rsidRPr="000D289E">
        <w:rPr>
          <w:b/>
          <w:sz w:val="28"/>
          <w:szCs w:val="28"/>
        </w:rPr>
        <w:t xml:space="preserve"> тепловой мощности нетто по каждому источнику тепловой энергии</w:t>
      </w:r>
      <w:r w:rsidR="00681D8F">
        <w:rPr>
          <w:b/>
          <w:sz w:val="28"/>
          <w:szCs w:val="28"/>
        </w:rPr>
        <w:t>, а в ценовых зонах теплоснабжения – по каждой системе теплоснабжения</w:t>
      </w:r>
    </w:p>
    <w:p w:rsidR="009E664E" w:rsidRPr="000D289E" w:rsidRDefault="009E664E" w:rsidP="000D289E">
      <w:pPr>
        <w:spacing w:line="276" w:lineRule="auto"/>
        <w:ind w:left="220" w:right="-284" w:firstLine="567"/>
        <w:jc w:val="both"/>
        <w:rPr>
          <w:sz w:val="28"/>
          <w:szCs w:val="28"/>
        </w:rPr>
      </w:pPr>
      <w:r w:rsidRPr="000D289E">
        <w:rPr>
          <w:sz w:val="28"/>
          <w:szCs w:val="28"/>
        </w:rPr>
        <w:t xml:space="preserve">Величина резерва и дефицита тепловой мощности нетто по каждому источнику тепловой энергии представлена в таблицах выше. </w:t>
      </w:r>
    </w:p>
    <w:p w:rsidR="00347B1E" w:rsidRPr="000D289E" w:rsidRDefault="000650BB" w:rsidP="000D289E">
      <w:pPr>
        <w:spacing w:line="276" w:lineRule="auto"/>
        <w:jc w:val="center"/>
        <w:rPr>
          <w:b/>
          <w:bCs/>
          <w:color w:val="000000"/>
        </w:rPr>
      </w:pPr>
      <w:r w:rsidRPr="000D289E">
        <w:rPr>
          <w:b/>
          <w:bCs/>
          <w:color w:val="000000"/>
          <w:sz w:val="28"/>
          <w:szCs w:val="28"/>
        </w:rPr>
        <w:t>1.6.3</w:t>
      </w:r>
      <w:r w:rsidR="005419BA" w:rsidRPr="000D289E">
        <w:rPr>
          <w:b/>
          <w:bCs/>
          <w:color w:val="000000"/>
          <w:sz w:val="28"/>
          <w:szCs w:val="28"/>
        </w:rPr>
        <w:t>.</w:t>
      </w:r>
      <w:r w:rsidR="00681D8F">
        <w:rPr>
          <w:b/>
          <w:color w:val="000000"/>
          <w:sz w:val="28"/>
          <w:szCs w:val="28"/>
        </w:rPr>
        <w:t>Описание г</w:t>
      </w:r>
      <w:r w:rsidRPr="000D289E">
        <w:rPr>
          <w:b/>
          <w:color w:val="000000"/>
          <w:sz w:val="28"/>
          <w:szCs w:val="28"/>
        </w:rPr>
        <w:t>идравлически</w:t>
      </w:r>
      <w:r w:rsidR="00681D8F">
        <w:rPr>
          <w:b/>
          <w:color w:val="000000"/>
          <w:sz w:val="28"/>
          <w:szCs w:val="28"/>
        </w:rPr>
        <w:t>х</w:t>
      </w:r>
      <w:r w:rsidRPr="000D289E">
        <w:rPr>
          <w:b/>
          <w:color w:val="000000"/>
          <w:sz w:val="28"/>
          <w:szCs w:val="28"/>
        </w:rPr>
        <w:t xml:space="preserve"> режим</w:t>
      </w:r>
      <w:r w:rsidR="00681D8F">
        <w:rPr>
          <w:b/>
          <w:color w:val="000000"/>
          <w:sz w:val="28"/>
          <w:szCs w:val="28"/>
        </w:rPr>
        <w:t>ов</w:t>
      </w:r>
      <w:r w:rsidRPr="000D289E">
        <w:rPr>
          <w:b/>
          <w:color w:val="000000"/>
          <w:sz w:val="28"/>
          <w:szCs w:val="28"/>
        </w:rPr>
        <w:t>, обеспечивающи</w:t>
      </w:r>
      <w:r w:rsidR="00681D8F">
        <w:rPr>
          <w:b/>
          <w:color w:val="000000"/>
          <w:sz w:val="28"/>
          <w:szCs w:val="28"/>
        </w:rPr>
        <w:t>х</w:t>
      </w:r>
      <w:r w:rsidRPr="000D289E">
        <w:rPr>
          <w:b/>
          <w:color w:val="000000"/>
          <w:sz w:val="28"/>
          <w:szCs w:val="28"/>
        </w:rPr>
        <w:t xml:space="preserve">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w:t>
      </w:r>
      <w:r w:rsidR="00681D8F">
        <w:rPr>
          <w:b/>
          <w:color w:val="000000"/>
          <w:sz w:val="28"/>
          <w:szCs w:val="28"/>
        </w:rPr>
        <w:t xml:space="preserve"> тепловой </w:t>
      </w:r>
      <w:r w:rsidR="009062C2">
        <w:rPr>
          <w:b/>
          <w:color w:val="000000"/>
          <w:sz w:val="28"/>
          <w:szCs w:val="28"/>
        </w:rPr>
        <w:t xml:space="preserve">энергии </w:t>
      </w:r>
      <w:r w:rsidR="009062C2" w:rsidRPr="000D289E">
        <w:rPr>
          <w:b/>
          <w:color w:val="000000"/>
          <w:sz w:val="28"/>
          <w:szCs w:val="28"/>
        </w:rPr>
        <w:t>к</w:t>
      </w:r>
      <w:r w:rsidRPr="000D289E">
        <w:rPr>
          <w:b/>
          <w:color w:val="000000"/>
          <w:sz w:val="28"/>
          <w:szCs w:val="28"/>
        </w:rPr>
        <w:t xml:space="preserve"> потребителю</w:t>
      </w:r>
    </w:p>
    <w:p w:rsidR="009F4A0C" w:rsidRPr="000D289E" w:rsidRDefault="009F4A0C" w:rsidP="000D289E">
      <w:pPr>
        <w:spacing w:line="276" w:lineRule="auto"/>
        <w:ind w:firstLine="709"/>
        <w:jc w:val="both"/>
        <w:rPr>
          <w:sz w:val="28"/>
          <w:szCs w:val="28"/>
        </w:rPr>
      </w:pPr>
      <w:r w:rsidRPr="000D289E">
        <w:rPr>
          <w:sz w:val="28"/>
          <w:szCs w:val="28"/>
        </w:rPr>
        <w:t>При расчёте гидравлического режима тепловой сети решаются следующие задачи:</w:t>
      </w:r>
    </w:p>
    <w:p w:rsidR="009F4A0C" w:rsidRPr="000D289E" w:rsidRDefault="009F4A0C" w:rsidP="00E311BC">
      <w:pPr>
        <w:numPr>
          <w:ilvl w:val="0"/>
          <w:numId w:val="5"/>
        </w:numPr>
        <w:spacing w:line="276" w:lineRule="auto"/>
        <w:contextualSpacing/>
        <w:jc w:val="both"/>
        <w:rPr>
          <w:sz w:val="28"/>
          <w:szCs w:val="28"/>
        </w:rPr>
      </w:pPr>
      <w:r w:rsidRPr="000D289E">
        <w:rPr>
          <w:sz w:val="28"/>
          <w:szCs w:val="28"/>
        </w:rPr>
        <w:t>определение диаметров трубопроводов;</w:t>
      </w:r>
    </w:p>
    <w:p w:rsidR="009F4A0C" w:rsidRPr="000D289E" w:rsidRDefault="009F4A0C" w:rsidP="00E311BC">
      <w:pPr>
        <w:numPr>
          <w:ilvl w:val="0"/>
          <w:numId w:val="5"/>
        </w:numPr>
        <w:spacing w:line="276" w:lineRule="auto"/>
        <w:contextualSpacing/>
        <w:jc w:val="both"/>
        <w:rPr>
          <w:sz w:val="28"/>
          <w:szCs w:val="28"/>
        </w:rPr>
      </w:pPr>
      <w:r w:rsidRPr="000D289E">
        <w:rPr>
          <w:sz w:val="28"/>
          <w:szCs w:val="28"/>
        </w:rPr>
        <w:t>определение падения давления-напора;</w:t>
      </w:r>
    </w:p>
    <w:p w:rsidR="009F4A0C" w:rsidRPr="000D289E" w:rsidRDefault="009F4A0C" w:rsidP="00E311BC">
      <w:pPr>
        <w:numPr>
          <w:ilvl w:val="0"/>
          <w:numId w:val="5"/>
        </w:numPr>
        <w:spacing w:line="276" w:lineRule="auto"/>
        <w:contextualSpacing/>
        <w:jc w:val="both"/>
        <w:rPr>
          <w:sz w:val="28"/>
          <w:szCs w:val="28"/>
        </w:rPr>
      </w:pPr>
      <w:r w:rsidRPr="000D289E">
        <w:rPr>
          <w:sz w:val="28"/>
          <w:szCs w:val="28"/>
        </w:rPr>
        <w:t>определение действующих напоров в различных точках сети;</w:t>
      </w:r>
    </w:p>
    <w:p w:rsidR="009F4A0C" w:rsidRPr="000D289E" w:rsidRDefault="009F4A0C" w:rsidP="00E311BC">
      <w:pPr>
        <w:numPr>
          <w:ilvl w:val="0"/>
          <w:numId w:val="5"/>
        </w:numPr>
        <w:spacing w:line="276" w:lineRule="auto"/>
        <w:contextualSpacing/>
        <w:jc w:val="both"/>
        <w:rPr>
          <w:sz w:val="28"/>
          <w:szCs w:val="28"/>
        </w:rPr>
      </w:pPr>
      <w:r w:rsidRPr="000D289E">
        <w:rPr>
          <w:sz w:val="28"/>
          <w:szCs w:val="28"/>
        </w:rPr>
        <w:t>определение допустимых давлений в трубопроводах при различных режимах работы и состояниях теплосети.</w:t>
      </w:r>
    </w:p>
    <w:p w:rsidR="009F4A0C" w:rsidRPr="000D289E" w:rsidRDefault="009F4A0C" w:rsidP="000D289E">
      <w:pPr>
        <w:spacing w:line="276" w:lineRule="auto"/>
        <w:ind w:firstLine="709"/>
        <w:jc w:val="both"/>
        <w:rPr>
          <w:sz w:val="28"/>
          <w:szCs w:val="28"/>
        </w:rPr>
      </w:pPr>
      <w:r w:rsidRPr="000D289E">
        <w:rPr>
          <w:sz w:val="28"/>
          <w:szCs w:val="28"/>
        </w:rPr>
        <w:t>При проведении гидравлических расчетов используются схемы и геодезический профиль теплотрассы, с указанием размещения источников теплоснабжения, потребителей теплоты и расчетных нагрузок.</w:t>
      </w:r>
    </w:p>
    <w:p w:rsidR="009F4A0C" w:rsidRPr="000D289E" w:rsidRDefault="009F4A0C" w:rsidP="000D289E">
      <w:pPr>
        <w:spacing w:line="276" w:lineRule="auto"/>
        <w:ind w:firstLine="709"/>
        <w:jc w:val="both"/>
        <w:rPr>
          <w:sz w:val="28"/>
          <w:szCs w:val="28"/>
        </w:rPr>
      </w:pPr>
      <w:r w:rsidRPr="000D289E">
        <w:rPr>
          <w:sz w:val="28"/>
          <w:szCs w:val="28"/>
        </w:rPr>
        <w:t>При проектировании и в эксплуатационной практике для учета взаимного влияния геодезического профиля района, высоты абонентских систем, действующих напоров в тепловой сети пользуются пьезометрическими графиками. По ним определяется напор (давление) и располагаемое давление в любой точке сети и в абонентской системе для динамического и статического состояния системы.</w:t>
      </w:r>
    </w:p>
    <w:p w:rsidR="009F4A0C" w:rsidRPr="000D289E" w:rsidRDefault="009F4A0C" w:rsidP="00E311BC">
      <w:pPr>
        <w:numPr>
          <w:ilvl w:val="0"/>
          <w:numId w:val="4"/>
        </w:numPr>
        <w:spacing w:line="276" w:lineRule="auto"/>
        <w:ind w:left="0" w:firstLine="360"/>
        <w:contextualSpacing/>
        <w:jc w:val="both"/>
        <w:rPr>
          <w:sz w:val="28"/>
          <w:szCs w:val="28"/>
        </w:rPr>
      </w:pPr>
      <w:r w:rsidRPr="000D289E">
        <w:rPr>
          <w:sz w:val="28"/>
          <w:szCs w:val="28"/>
        </w:rPr>
        <w:t>Давление (напор) в любой точке обратной магистрали не должно быть выше допускаемого рабочего давления в местных системах.</w:t>
      </w:r>
    </w:p>
    <w:p w:rsidR="009F4A0C" w:rsidRPr="000D289E" w:rsidRDefault="009F4A0C" w:rsidP="00E311BC">
      <w:pPr>
        <w:numPr>
          <w:ilvl w:val="0"/>
          <w:numId w:val="4"/>
        </w:numPr>
        <w:spacing w:line="276" w:lineRule="auto"/>
        <w:ind w:left="0" w:firstLine="360"/>
        <w:contextualSpacing/>
        <w:jc w:val="both"/>
        <w:rPr>
          <w:sz w:val="28"/>
          <w:szCs w:val="28"/>
        </w:rPr>
      </w:pPr>
      <w:r w:rsidRPr="000D289E">
        <w:rPr>
          <w:sz w:val="28"/>
          <w:szCs w:val="28"/>
        </w:rPr>
        <w:t>Давление в обратном трубопроводе должно обеспечить залив водой верхних линий и приборов местных систем отопления.</w:t>
      </w:r>
    </w:p>
    <w:p w:rsidR="009F4A0C" w:rsidRPr="000D289E" w:rsidRDefault="009F4A0C" w:rsidP="00E311BC">
      <w:pPr>
        <w:numPr>
          <w:ilvl w:val="0"/>
          <w:numId w:val="4"/>
        </w:numPr>
        <w:spacing w:line="276" w:lineRule="auto"/>
        <w:ind w:left="0" w:firstLine="360"/>
        <w:contextualSpacing/>
        <w:jc w:val="both"/>
        <w:rPr>
          <w:sz w:val="28"/>
          <w:szCs w:val="28"/>
        </w:rPr>
      </w:pPr>
      <w:r w:rsidRPr="000D289E">
        <w:rPr>
          <w:sz w:val="28"/>
          <w:szCs w:val="28"/>
        </w:rPr>
        <w:t>Давление в обратной магистрали во избежание образования вакуума не должно быть ниже 0,05-0,1 МПа (5-10 м вод. ст.).</w:t>
      </w:r>
    </w:p>
    <w:p w:rsidR="009F4A0C" w:rsidRPr="000D289E" w:rsidRDefault="009F4A0C" w:rsidP="00E311BC">
      <w:pPr>
        <w:numPr>
          <w:ilvl w:val="0"/>
          <w:numId w:val="4"/>
        </w:numPr>
        <w:spacing w:line="276" w:lineRule="auto"/>
        <w:ind w:left="0" w:firstLine="360"/>
        <w:contextualSpacing/>
        <w:jc w:val="both"/>
        <w:rPr>
          <w:sz w:val="28"/>
          <w:szCs w:val="28"/>
        </w:rPr>
      </w:pPr>
      <w:r w:rsidRPr="000D289E">
        <w:rPr>
          <w:sz w:val="28"/>
          <w:szCs w:val="28"/>
        </w:rPr>
        <w:t>Давление на всасывающей стороне сетевого насоса не должно быть ниже 0,05 МПа (5 м вод. ст.).</w:t>
      </w:r>
    </w:p>
    <w:p w:rsidR="009F4A0C" w:rsidRPr="000D289E" w:rsidRDefault="009F4A0C" w:rsidP="00E311BC">
      <w:pPr>
        <w:numPr>
          <w:ilvl w:val="0"/>
          <w:numId w:val="4"/>
        </w:numPr>
        <w:spacing w:line="276" w:lineRule="auto"/>
        <w:ind w:left="0" w:firstLine="360"/>
        <w:contextualSpacing/>
        <w:jc w:val="both"/>
        <w:rPr>
          <w:sz w:val="28"/>
          <w:szCs w:val="28"/>
        </w:rPr>
      </w:pPr>
      <w:r w:rsidRPr="000D289E">
        <w:rPr>
          <w:sz w:val="28"/>
          <w:szCs w:val="28"/>
        </w:rPr>
        <w:t>Давление в любой точке подающего трубопровода должно быть выше давления вскипания при максимальной температуре теплоносителя.</w:t>
      </w:r>
    </w:p>
    <w:p w:rsidR="009F4A0C" w:rsidRPr="000D289E" w:rsidRDefault="009F4A0C" w:rsidP="00E311BC">
      <w:pPr>
        <w:numPr>
          <w:ilvl w:val="0"/>
          <w:numId w:val="4"/>
        </w:numPr>
        <w:spacing w:line="276" w:lineRule="auto"/>
        <w:ind w:left="0" w:firstLine="360"/>
        <w:contextualSpacing/>
        <w:jc w:val="both"/>
        <w:rPr>
          <w:sz w:val="28"/>
          <w:szCs w:val="28"/>
        </w:rPr>
      </w:pPr>
      <w:r w:rsidRPr="000D289E">
        <w:rPr>
          <w:sz w:val="28"/>
          <w:szCs w:val="28"/>
        </w:rPr>
        <w:t xml:space="preserve">Располагаемый напор в конечной точке сети должен быть равен или больше расчетной потери напора на абонентском вводе при расчетном пропуске теплоносителя. </w:t>
      </w:r>
    </w:p>
    <w:p w:rsidR="009F4A0C" w:rsidRDefault="009F4A0C" w:rsidP="000D289E">
      <w:pPr>
        <w:spacing w:line="276" w:lineRule="auto"/>
        <w:ind w:firstLine="709"/>
        <w:jc w:val="both"/>
        <w:rPr>
          <w:sz w:val="28"/>
          <w:szCs w:val="28"/>
        </w:rPr>
      </w:pPr>
      <w:r w:rsidRPr="000D289E">
        <w:rPr>
          <w:sz w:val="28"/>
          <w:szCs w:val="28"/>
        </w:rPr>
        <w:lastRenderedPageBreak/>
        <w:t xml:space="preserve">Гидравлические режимы, обеспечивающие передачу тепловой энергии от источника тепловой энергии до самого удаленного потребителя и характеризующие существующие возможности (резервы и дефициты по пропускной способности) передачи тепловой энергии от источника к потребителю представлены в электронной модели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3D24E9" w:rsidRPr="000D289E">
        <w:rPr>
          <w:sz w:val="28"/>
          <w:szCs w:val="28"/>
        </w:rPr>
        <w:t>.</w:t>
      </w:r>
    </w:p>
    <w:p w:rsidR="00D87B52" w:rsidRPr="000D289E" w:rsidRDefault="00D87B52" w:rsidP="000D289E">
      <w:pPr>
        <w:spacing w:line="276" w:lineRule="auto"/>
        <w:ind w:firstLine="709"/>
        <w:jc w:val="both"/>
        <w:rPr>
          <w:sz w:val="28"/>
          <w:szCs w:val="28"/>
        </w:rPr>
      </w:pPr>
    </w:p>
    <w:p w:rsidR="000650BB" w:rsidRPr="000D289E" w:rsidRDefault="000650BB" w:rsidP="000D289E">
      <w:pPr>
        <w:tabs>
          <w:tab w:val="left" w:pos="5676"/>
        </w:tabs>
        <w:spacing w:line="276" w:lineRule="auto"/>
        <w:jc w:val="center"/>
        <w:rPr>
          <w:sz w:val="28"/>
          <w:szCs w:val="28"/>
        </w:rPr>
      </w:pPr>
      <w:r w:rsidRPr="000D289E">
        <w:rPr>
          <w:b/>
          <w:sz w:val="28"/>
          <w:szCs w:val="28"/>
        </w:rPr>
        <w:t>1.6.4</w:t>
      </w:r>
      <w:r w:rsidR="005419BA" w:rsidRPr="000D289E">
        <w:rPr>
          <w:b/>
          <w:sz w:val="28"/>
          <w:szCs w:val="28"/>
        </w:rPr>
        <w:t>.</w:t>
      </w:r>
      <w:r w:rsidR="00681D8F">
        <w:rPr>
          <w:b/>
          <w:sz w:val="28"/>
          <w:szCs w:val="28"/>
        </w:rPr>
        <w:t>Описание п</w:t>
      </w:r>
      <w:r w:rsidRPr="000D289E">
        <w:rPr>
          <w:b/>
          <w:sz w:val="28"/>
          <w:szCs w:val="28"/>
        </w:rPr>
        <w:t>ричин возникновения дефицит</w:t>
      </w:r>
      <w:r w:rsidR="00681D8F">
        <w:rPr>
          <w:b/>
          <w:sz w:val="28"/>
          <w:szCs w:val="28"/>
        </w:rPr>
        <w:t>ов</w:t>
      </w:r>
      <w:r w:rsidRPr="000D289E">
        <w:rPr>
          <w:b/>
          <w:sz w:val="28"/>
          <w:szCs w:val="28"/>
        </w:rPr>
        <w:t xml:space="preserve"> тепловой мощности</w:t>
      </w:r>
      <w:r w:rsidR="00581C9F">
        <w:rPr>
          <w:b/>
          <w:sz w:val="28"/>
          <w:szCs w:val="28"/>
        </w:rPr>
        <w:t xml:space="preserve"> </w:t>
      </w:r>
      <w:r w:rsidRPr="000D289E">
        <w:rPr>
          <w:b/>
          <w:sz w:val="28"/>
          <w:szCs w:val="28"/>
        </w:rPr>
        <w:t>и последствий влияния дефицита на качество теплоснабжения</w:t>
      </w:r>
    </w:p>
    <w:p w:rsidR="009F4A0C" w:rsidRPr="000D289E" w:rsidRDefault="009F4A0C" w:rsidP="000D289E">
      <w:pPr>
        <w:spacing w:line="276" w:lineRule="auto"/>
        <w:ind w:firstLine="709"/>
        <w:jc w:val="both"/>
        <w:rPr>
          <w:sz w:val="28"/>
          <w:szCs w:val="28"/>
        </w:rPr>
      </w:pPr>
      <w:r w:rsidRPr="000D289E">
        <w:rPr>
          <w:sz w:val="28"/>
          <w:szCs w:val="28"/>
        </w:rPr>
        <w:t xml:space="preserve">Расчет дефицита/профицита мощности по каждому из источников, производился исходя из ситуации, при которой потребители производят выборку заявленной мощности в полном объеме. </w:t>
      </w:r>
    </w:p>
    <w:p w:rsidR="009F4A0C" w:rsidRPr="000D289E" w:rsidRDefault="009F4A0C" w:rsidP="000D289E">
      <w:pPr>
        <w:spacing w:line="276" w:lineRule="auto"/>
        <w:ind w:firstLine="709"/>
        <w:jc w:val="both"/>
        <w:rPr>
          <w:sz w:val="28"/>
          <w:szCs w:val="28"/>
        </w:rPr>
      </w:pPr>
      <w:r w:rsidRPr="000D289E">
        <w:rPr>
          <w:sz w:val="28"/>
          <w:szCs w:val="28"/>
        </w:rPr>
        <w:t xml:space="preserve">Актуализацию тепловых нагрузок необходимо производить ежегодно на основании фактически проведенных наладочных мероприятий, показаний узлов учета, а также снижения заявленных величин после введения оплаты за резерв мощности либо двухставочных тарифов. Информация об актуализации тепловых нагрузок отсутствует. </w:t>
      </w:r>
    </w:p>
    <w:p w:rsidR="009F4A0C" w:rsidRDefault="009F4A0C" w:rsidP="000D289E">
      <w:pPr>
        <w:spacing w:line="276" w:lineRule="auto"/>
        <w:ind w:firstLine="709"/>
        <w:jc w:val="both"/>
        <w:rPr>
          <w:sz w:val="28"/>
          <w:szCs w:val="28"/>
        </w:rPr>
      </w:pPr>
      <w:r w:rsidRPr="000D289E">
        <w:rPr>
          <w:sz w:val="28"/>
          <w:szCs w:val="28"/>
        </w:rPr>
        <w:t>Информация о влиянии выявленных дефицитах тепловой мощности, приведенных в разделе 1.6.3. на качество теплоснабжения отсутствует.</w:t>
      </w:r>
    </w:p>
    <w:p w:rsidR="00D87B52" w:rsidRPr="000D289E" w:rsidRDefault="00D87B52" w:rsidP="000D289E">
      <w:pPr>
        <w:spacing w:line="276" w:lineRule="auto"/>
        <w:ind w:firstLine="709"/>
        <w:jc w:val="both"/>
        <w:rPr>
          <w:sz w:val="28"/>
          <w:szCs w:val="28"/>
        </w:rPr>
      </w:pPr>
    </w:p>
    <w:p w:rsidR="000650BB" w:rsidRDefault="000650BB" w:rsidP="000D289E">
      <w:pPr>
        <w:spacing w:line="276" w:lineRule="auto"/>
        <w:jc w:val="center"/>
        <w:rPr>
          <w:b/>
          <w:sz w:val="28"/>
          <w:szCs w:val="28"/>
        </w:rPr>
      </w:pPr>
      <w:r w:rsidRPr="000D289E">
        <w:rPr>
          <w:b/>
          <w:sz w:val="28"/>
          <w:szCs w:val="28"/>
        </w:rPr>
        <w:t>1.6.5</w:t>
      </w:r>
      <w:r w:rsidR="009D268D" w:rsidRPr="000D289E">
        <w:rPr>
          <w:b/>
          <w:sz w:val="28"/>
          <w:szCs w:val="28"/>
        </w:rPr>
        <w:t>.</w:t>
      </w:r>
      <w:r w:rsidR="00681D8F">
        <w:rPr>
          <w:b/>
          <w:sz w:val="28"/>
          <w:szCs w:val="28"/>
        </w:rPr>
        <w:t>Описание р</w:t>
      </w:r>
      <w:r w:rsidRPr="000D289E">
        <w:rPr>
          <w:b/>
          <w:sz w:val="28"/>
          <w:szCs w:val="28"/>
        </w:rPr>
        <w:t>езерв</w:t>
      </w:r>
      <w:r w:rsidR="00681D8F">
        <w:rPr>
          <w:b/>
          <w:sz w:val="28"/>
          <w:szCs w:val="28"/>
        </w:rPr>
        <w:t>ов</w:t>
      </w:r>
      <w:r w:rsidRPr="000D289E">
        <w:rPr>
          <w:b/>
          <w:sz w:val="28"/>
          <w:szCs w:val="28"/>
        </w:rPr>
        <w:t xml:space="preserve"> тепловой мощности нетто источников тепловой энергии и возможностей расширения технологических зон действия источников</w:t>
      </w:r>
      <w:r w:rsidR="00681D8F">
        <w:rPr>
          <w:b/>
          <w:sz w:val="28"/>
          <w:szCs w:val="28"/>
        </w:rPr>
        <w:t xml:space="preserve"> тепловой энергии</w:t>
      </w:r>
      <w:r w:rsidR="00581C9F">
        <w:rPr>
          <w:b/>
          <w:sz w:val="28"/>
          <w:szCs w:val="28"/>
        </w:rPr>
        <w:t xml:space="preserve"> </w:t>
      </w:r>
      <w:r w:rsidRPr="000D289E">
        <w:rPr>
          <w:b/>
          <w:sz w:val="28"/>
          <w:szCs w:val="28"/>
        </w:rPr>
        <w:t>с резервами тепловой мощности нетто в зоны действия с дефицитом тепловой мощности</w:t>
      </w:r>
    </w:p>
    <w:p w:rsidR="002D47A6" w:rsidRPr="000D289E" w:rsidRDefault="002D47A6" w:rsidP="002D47A6">
      <w:pPr>
        <w:spacing w:line="276" w:lineRule="auto"/>
        <w:jc w:val="right"/>
        <w:rPr>
          <w:b/>
          <w:sz w:val="28"/>
          <w:szCs w:val="28"/>
        </w:rPr>
      </w:pPr>
      <w:r w:rsidRPr="000D289E">
        <w:rPr>
          <w:iCs/>
          <w:szCs w:val="18"/>
        </w:rPr>
        <w:t xml:space="preserve">Таблица </w:t>
      </w:r>
      <w:r>
        <w:rPr>
          <w:iCs/>
          <w:szCs w:val="18"/>
        </w:rPr>
        <w:t>1</w:t>
      </w:r>
      <w:r w:rsidR="00285B6E">
        <w:rPr>
          <w:iCs/>
          <w:szCs w:val="18"/>
        </w:rPr>
        <w:t>8</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2235"/>
        <w:gridCol w:w="1842"/>
        <w:gridCol w:w="1843"/>
        <w:gridCol w:w="1985"/>
        <w:gridCol w:w="1842"/>
      </w:tblGrid>
      <w:tr w:rsidR="00D97E37" w:rsidRPr="00D97E37" w:rsidTr="00D97E37">
        <w:tc>
          <w:tcPr>
            <w:tcW w:w="2235" w:type="dxa"/>
            <w:shd w:val="clear" w:color="auto" w:fill="FFFFFF"/>
            <w:vAlign w:val="center"/>
          </w:tcPr>
          <w:p w:rsidR="00D97E37" w:rsidRPr="00D97E37" w:rsidRDefault="00D97E37" w:rsidP="00D97E37">
            <w:pPr>
              <w:widowControl w:val="0"/>
              <w:spacing w:line="276" w:lineRule="auto"/>
              <w:ind w:left="-142" w:right="-108"/>
              <w:jc w:val="center"/>
              <w:rPr>
                <w:rFonts w:eastAsia="Arial Unicode MS"/>
                <w:b/>
                <w:sz w:val="20"/>
                <w:szCs w:val="20"/>
              </w:rPr>
            </w:pPr>
            <w:r w:rsidRPr="00D97E37">
              <w:rPr>
                <w:rFonts w:eastAsia="Arial Unicode MS"/>
                <w:b/>
                <w:sz w:val="20"/>
                <w:szCs w:val="20"/>
              </w:rPr>
              <w:t xml:space="preserve">Наименование источника </w:t>
            </w:r>
          </w:p>
          <w:p w:rsidR="00D97E37" w:rsidRPr="00D97E37" w:rsidRDefault="00D97E37" w:rsidP="00D97E37">
            <w:pPr>
              <w:widowControl w:val="0"/>
              <w:spacing w:line="276" w:lineRule="auto"/>
              <w:ind w:left="-142" w:right="-108"/>
              <w:jc w:val="center"/>
              <w:rPr>
                <w:rFonts w:eastAsia="Arial Unicode MS"/>
                <w:b/>
                <w:sz w:val="20"/>
                <w:szCs w:val="20"/>
              </w:rPr>
            </w:pPr>
            <w:r w:rsidRPr="00D97E37">
              <w:rPr>
                <w:rFonts w:eastAsia="Arial Unicode MS"/>
                <w:b/>
                <w:sz w:val="20"/>
                <w:szCs w:val="20"/>
              </w:rPr>
              <w:t>теплоты</w:t>
            </w:r>
          </w:p>
        </w:tc>
        <w:tc>
          <w:tcPr>
            <w:tcW w:w="1842" w:type="dxa"/>
            <w:shd w:val="clear" w:color="auto" w:fill="FFFFFF"/>
            <w:vAlign w:val="center"/>
          </w:tcPr>
          <w:p w:rsidR="00D97E37" w:rsidRPr="00D97E37" w:rsidRDefault="00D97E37" w:rsidP="00D97E37">
            <w:pPr>
              <w:widowControl w:val="0"/>
              <w:spacing w:line="276" w:lineRule="auto"/>
              <w:ind w:left="-142" w:right="-108"/>
              <w:jc w:val="center"/>
              <w:rPr>
                <w:rFonts w:eastAsia="Arial Unicode MS"/>
                <w:b/>
                <w:sz w:val="20"/>
                <w:szCs w:val="20"/>
              </w:rPr>
            </w:pPr>
            <w:r w:rsidRPr="002D47A6">
              <w:rPr>
                <w:rFonts w:eastAsia="Arial Unicode MS"/>
                <w:b/>
                <w:sz w:val="20"/>
                <w:szCs w:val="20"/>
              </w:rPr>
              <w:t>Мощность нетто, Гкал/час</w:t>
            </w:r>
          </w:p>
        </w:tc>
        <w:tc>
          <w:tcPr>
            <w:tcW w:w="1843" w:type="dxa"/>
            <w:shd w:val="clear" w:color="auto" w:fill="FFFFFF"/>
            <w:vAlign w:val="center"/>
          </w:tcPr>
          <w:p w:rsidR="00D97E37" w:rsidRPr="002D47A6" w:rsidRDefault="00D97E37" w:rsidP="00D97E37">
            <w:pPr>
              <w:widowControl w:val="0"/>
              <w:spacing w:line="276" w:lineRule="auto"/>
              <w:ind w:left="-142" w:right="-108"/>
              <w:jc w:val="center"/>
              <w:rPr>
                <w:rFonts w:eastAsia="Arial Unicode MS"/>
                <w:b/>
                <w:sz w:val="20"/>
                <w:szCs w:val="20"/>
              </w:rPr>
            </w:pPr>
            <w:r w:rsidRPr="002D47A6">
              <w:rPr>
                <w:rFonts w:eastAsia="Arial Unicode MS"/>
                <w:b/>
                <w:sz w:val="20"/>
                <w:szCs w:val="20"/>
              </w:rPr>
              <w:t xml:space="preserve">Присоединенная существующая нагрузка, </w:t>
            </w:r>
          </w:p>
          <w:p w:rsidR="00D97E37" w:rsidRPr="00D97E37" w:rsidRDefault="00D97E37" w:rsidP="00D97E37">
            <w:pPr>
              <w:widowControl w:val="0"/>
              <w:spacing w:line="276" w:lineRule="auto"/>
              <w:ind w:left="-142" w:right="-108"/>
              <w:jc w:val="center"/>
              <w:rPr>
                <w:rFonts w:eastAsia="Arial Unicode MS"/>
                <w:b/>
                <w:sz w:val="20"/>
                <w:szCs w:val="20"/>
              </w:rPr>
            </w:pPr>
            <w:r w:rsidRPr="002D47A6">
              <w:rPr>
                <w:rFonts w:eastAsia="Arial Unicode MS"/>
                <w:b/>
                <w:sz w:val="20"/>
                <w:szCs w:val="20"/>
              </w:rPr>
              <w:t>Гкал/час</w:t>
            </w:r>
          </w:p>
        </w:tc>
        <w:tc>
          <w:tcPr>
            <w:tcW w:w="1985" w:type="dxa"/>
            <w:shd w:val="clear" w:color="auto" w:fill="FFFFFF"/>
            <w:vAlign w:val="center"/>
          </w:tcPr>
          <w:p w:rsidR="00D97E37" w:rsidRPr="002D47A6" w:rsidRDefault="00D97E37" w:rsidP="00D97E37">
            <w:pPr>
              <w:widowControl w:val="0"/>
              <w:spacing w:line="276" w:lineRule="auto"/>
              <w:ind w:hanging="142"/>
              <w:jc w:val="center"/>
              <w:rPr>
                <w:rFonts w:eastAsia="Arial Unicode MS"/>
                <w:b/>
                <w:sz w:val="20"/>
                <w:szCs w:val="20"/>
              </w:rPr>
            </w:pPr>
            <w:r w:rsidRPr="002D47A6">
              <w:rPr>
                <w:rFonts w:eastAsia="Arial Unicode MS"/>
                <w:b/>
                <w:sz w:val="20"/>
                <w:szCs w:val="20"/>
              </w:rPr>
              <w:t>Присоединенная перспективная нагрузка,</w:t>
            </w:r>
          </w:p>
          <w:p w:rsidR="00D97E37" w:rsidRPr="00D97E37" w:rsidRDefault="00D97E37" w:rsidP="00D97E37">
            <w:pPr>
              <w:widowControl w:val="0"/>
              <w:spacing w:line="276" w:lineRule="auto"/>
              <w:ind w:hanging="142"/>
              <w:jc w:val="center"/>
              <w:rPr>
                <w:rFonts w:eastAsia="Arial Unicode MS"/>
                <w:b/>
                <w:sz w:val="20"/>
                <w:szCs w:val="20"/>
              </w:rPr>
            </w:pPr>
            <w:r w:rsidRPr="002D47A6">
              <w:rPr>
                <w:rFonts w:eastAsia="Arial Unicode MS"/>
                <w:b/>
                <w:sz w:val="20"/>
                <w:szCs w:val="20"/>
              </w:rPr>
              <w:t xml:space="preserve"> Гкал/час</w:t>
            </w:r>
          </w:p>
        </w:tc>
        <w:tc>
          <w:tcPr>
            <w:tcW w:w="1842" w:type="dxa"/>
            <w:shd w:val="clear" w:color="auto" w:fill="FFFFFF"/>
            <w:vAlign w:val="center"/>
          </w:tcPr>
          <w:p w:rsidR="00D97E37" w:rsidRPr="00D97E37" w:rsidRDefault="00E876A8" w:rsidP="00D97E37">
            <w:pPr>
              <w:widowControl w:val="0"/>
              <w:spacing w:line="276" w:lineRule="auto"/>
              <w:jc w:val="center"/>
              <w:rPr>
                <w:rFonts w:eastAsia="Arial Unicode MS"/>
                <w:b/>
                <w:sz w:val="20"/>
                <w:szCs w:val="20"/>
              </w:rPr>
            </w:pPr>
            <w:r w:rsidRPr="002D47A6">
              <w:rPr>
                <w:rFonts w:eastAsia="Arial Unicode MS"/>
                <w:b/>
                <w:sz w:val="20"/>
                <w:szCs w:val="20"/>
              </w:rPr>
              <w:t>Резерв/дефицит, Гкал/час</w:t>
            </w:r>
          </w:p>
        </w:tc>
      </w:tr>
      <w:tr w:rsidR="00456E4F" w:rsidRPr="0012227E" w:rsidTr="001B67FC">
        <w:trPr>
          <w:trHeight w:val="287"/>
        </w:trPr>
        <w:tc>
          <w:tcPr>
            <w:tcW w:w="2235" w:type="dxa"/>
            <w:shd w:val="clear" w:color="auto" w:fill="FFFFFF"/>
            <w:vAlign w:val="center"/>
          </w:tcPr>
          <w:p w:rsidR="00456E4F" w:rsidRPr="0012227E" w:rsidRDefault="00456E4F" w:rsidP="00456E4F">
            <w:pPr>
              <w:widowControl w:val="0"/>
              <w:spacing w:line="276" w:lineRule="auto"/>
              <w:ind w:right="-99"/>
              <w:outlineLvl w:val="1"/>
              <w:rPr>
                <w:sz w:val="20"/>
                <w:szCs w:val="20"/>
                <w:highlight w:val="yellow"/>
              </w:rPr>
            </w:pPr>
            <w:r w:rsidRPr="00761706">
              <w:rPr>
                <w:sz w:val="20"/>
                <w:szCs w:val="20"/>
              </w:rPr>
              <w:t>Квартальная котельная №2р.п. Майна</w:t>
            </w:r>
          </w:p>
        </w:tc>
        <w:tc>
          <w:tcPr>
            <w:tcW w:w="1842" w:type="dxa"/>
            <w:shd w:val="clear" w:color="auto" w:fill="FFFFFF"/>
            <w:vAlign w:val="center"/>
          </w:tcPr>
          <w:p w:rsidR="00456E4F" w:rsidRPr="0012227E" w:rsidRDefault="00456E4F" w:rsidP="00456E4F">
            <w:pPr>
              <w:jc w:val="center"/>
              <w:rPr>
                <w:color w:val="000000"/>
                <w:sz w:val="20"/>
                <w:szCs w:val="20"/>
              </w:rPr>
            </w:pPr>
            <w:r w:rsidRPr="00AE31B4">
              <w:rPr>
                <w:color w:val="000000"/>
                <w:sz w:val="20"/>
                <w:szCs w:val="20"/>
              </w:rPr>
              <w:t>8,17</w:t>
            </w:r>
          </w:p>
        </w:tc>
        <w:tc>
          <w:tcPr>
            <w:tcW w:w="1843"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5,43741</w:t>
            </w:r>
          </w:p>
        </w:tc>
        <w:tc>
          <w:tcPr>
            <w:tcW w:w="1985"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5,43741</w:t>
            </w:r>
          </w:p>
        </w:tc>
        <w:tc>
          <w:tcPr>
            <w:tcW w:w="1842"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2,00259</w:t>
            </w:r>
          </w:p>
        </w:tc>
      </w:tr>
      <w:tr w:rsidR="00456E4F" w:rsidRPr="0012227E" w:rsidTr="001B67FC">
        <w:trPr>
          <w:trHeight w:val="287"/>
        </w:trPr>
        <w:tc>
          <w:tcPr>
            <w:tcW w:w="2235" w:type="dxa"/>
            <w:shd w:val="clear" w:color="auto" w:fill="FFFFFF"/>
            <w:vAlign w:val="center"/>
          </w:tcPr>
          <w:p w:rsidR="00456E4F" w:rsidRPr="00C46B49" w:rsidRDefault="00456E4F" w:rsidP="00456E4F">
            <w:pPr>
              <w:widowControl w:val="0"/>
              <w:spacing w:line="276" w:lineRule="auto"/>
              <w:ind w:right="-99"/>
              <w:outlineLvl w:val="1"/>
              <w:rPr>
                <w:rFonts w:eastAsia="Calibri"/>
                <w:sz w:val="20"/>
                <w:szCs w:val="20"/>
              </w:rPr>
            </w:pPr>
            <w:r w:rsidRPr="00761706">
              <w:rPr>
                <w:sz w:val="20"/>
                <w:szCs w:val="20"/>
              </w:rPr>
              <w:t>Котельная ЦРБр.п. Майна</w:t>
            </w:r>
          </w:p>
        </w:tc>
        <w:tc>
          <w:tcPr>
            <w:tcW w:w="1842" w:type="dxa"/>
            <w:shd w:val="clear" w:color="auto" w:fill="FFFFFF"/>
            <w:vAlign w:val="center"/>
          </w:tcPr>
          <w:p w:rsidR="00456E4F" w:rsidRPr="0012227E" w:rsidRDefault="00456E4F" w:rsidP="00456E4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843"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0,809654</w:t>
            </w:r>
          </w:p>
        </w:tc>
        <w:tc>
          <w:tcPr>
            <w:tcW w:w="1985"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0,809654</w:t>
            </w:r>
          </w:p>
        </w:tc>
        <w:tc>
          <w:tcPr>
            <w:tcW w:w="1842"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1,305346</w:t>
            </w:r>
          </w:p>
        </w:tc>
      </w:tr>
      <w:tr w:rsidR="00456E4F" w:rsidRPr="0012227E" w:rsidTr="001B67FC">
        <w:trPr>
          <w:trHeight w:val="287"/>
        </w:trPr>
        <w:tc>
          <w:tcPr>
            <w:tcW w:w="2235" w:type="dxa"/>
            <w:shd w:val="clear" w:color="auto" w:fill="FFFFFF"/>
            <w:vAlign w:val="center"/>
          </w:tcPr>
          <w:p w:rsidR="00456E4F" w:rsidRPr="00C46B49" w:rsidRDefault="00456E4F" w:rsidP="00456E4F">
            <w:pPr>
              <w:widowControl w:val="0"/>
              <w:spacing w:line="276" w:lineRule="auto"/>
              <w:ind w:right="-99"/>
              <w:outlineLvl w:val="1"/>
              <w:rPr>
                <w:rFonts w:eastAsia="Calibri"/>
                <w:sz w:val="20"/>
                <w:szCs w:val="20"/>
              </w:rPr>
            </w:pPr>
            <w:r w:rsidRPr="00761706">
              <w:rPr>
                <w:sz w:val="20"/>
                <w:szCs w:val="20"/>
              </w:rPr>
              <w:t>Котельная РДКр.п. Майна</w:t>
            </w:r>
          </w:p>
        </w:tc>
        <w:tc>
          <w:tcPr>
            <w:tcW w:w="1842" w:type="dxa"/>
            <w:shd w:val="clear" w:color="auto" w:fill="FFFFFF"/>
            <w:vAlign w:val="center"/>
          </w:tcPr>
          <w:p w:rsidR="00456E4F" w:rsidRPr="0012227E" w:rsidRDefault="00456E4F" w:rsidP="00456E4F">
            <w:pPr>
              <w:jc w:val="center"/>
              <w:rPr>
                <w:color w:val="000000"/>
                <w:sz w:val="20"/>
                <w:szCs w:val="20"/>
              </w:rPr>
            </w:pPr>
            <w:r w:rsidRPr="00AE31B4">
              <w:rPr>
                <w:color w:val="000000"/>
                <w:sz w:val="20"/>
                <w:szCs w:val="20"/>
              </w:rPr>
              <w:t>2,58</w:t>
            </w:r>
          </w:p>
        </w:tc>
        <w:tc>
          <w:tcPr>
            <w:tcW w:w="1843"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1,585335</w:t>
            </w:r>
          </w:p>
        </w:tc>
        <w:tc>
          <w:tcPr>
            <w:tcW w:w="1985"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1,585335</w:t>
            </w:r>
          </w:p>
        </w:tc>
        <w:tc>
          <w:tcPr>
            <w:tcW w:w="1842" w:type="dxa"/>
            <w:shd w:val="clear" w:color="auto" w:fill="FFFFFF"/>
            <w:vAlign w:val="center"/>
          </w:tcPr>
          <w:p w:rsidR="00456E4F" w:rsidRPr="00172D5F" w:rsidRDefault="00456E4F" w:rsidP="00456E4F">
            <w:pPr>
              <w:jc w:val="center"/>
              <w:rPr>
                <w:color w:val="000000"/>
                <w:sz w:val="20"/>
                <w:szCs w:val="20"/>
              </w:rPr>
            </w:pPr>
            <w:r w:rsidRPr="00AC1B00">
              <w:rPr>
                <w:color w:val="000000"/>
                <w:sz w:val="20"/>
                <w:szCs w:val="20"/>
              </w:rPr>
              <w:t>0,731665</w:t>
            </w:r>
          </w:p>
        </w:tc>
      </w:tr>
      <w:tr w:rsidR="00456E4F" w:rsidRPr="0012227E" w:rsidTr="001B67FC">
        <w:trPr>
          <w:trHeight w:val="287"/>
        </w:trPr>
        <w:tc>
          <w:tcPr>
            <w:tcW w:w="2235" w:type="dxa"/>
            <w:shd w:val="clear" w:color="auto" w:fill="FFFFFF"/>
            <w:vAlign w:val="center"/>
          </w:tcPr>
          <w:p w:rsidR="00456E4F" w:rsidRPr="00761706" w:rsidRDefault="00456E4F" w:rsidP="00456E4F">
            <w:pPr>
              <w:widowControl w:val="0"/>
              <w:spacing w:line="276" w:lineRule="auto"/>
              <w:ind w:right="-99"/>
              <w:outlineLvl w:val="1"/>
              <w:rPr>
                <w:sz w:val="20"/>
                <w:szCs w:val="20"/>
              </w:rPr>
            </w:pPr>
            <w:r w:rsidRPr="00761706">
              <w:rPr>
                <w:sz w:val="20"/>
                <w:szCs w:val="20"/>
              </w:rPr>
              <w:t>Котельная СХТ-1р.п. Майна</w:t>
            </w:r>
          </w:p>
        </w:tc>
        <w:tc>
          <w:tcPr>
            <w:tcW w:w="1842" w:type="dxa"/>
            <w:shd w:val="clear" w:color="auto" w:fill="FFFFFF"/>
            <w:vAlign w:val="center"/>
          </w:tcPr>
          <w:p w:rsidR="00456E4F" w:rsidRPr="00367A22" w:rsidRDefault="00456E4F" w:rsidP="00456E4F">
            <w:pPr>
              <w:jc w:val="center"/>
              <w:rPr>
                <w:color w:val="000000"/>
                <w:sz w:val="20"/>
                <w:szCs w:val="20"/>
              </w:rPr>
            </w:pPr>
            <w:r w:rsidRPr="00AE31B4">
              <w:rPr>
                <w:color w:val="000000"/>
                <w:sz w:val="20"/>
                <w:szCs w:val="20"/>
              </w:rPr>
              <w:t>0,34</w:t>
            </w:r>
          </w:p>
        </w:tc>
        <w:tc>
          <w:tcPr>
            <w:tcW w:w="1843"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0,226032</w:t>
            </w:r>
          </w:p>
        </w:tc>
        <w:tc>
          <w:tcPr>
            <w:tcW w:w="1985"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0,226032</w:t>
            </w:r>
          </w:p>
        </w:tc>
        <w:tc>
          <w:tcPr>
            <w:tcW w:w="1842" w:type="dxa"/>
            <w:shd w:val="clear" w:color="auto" w:fill="FFFFFF"/>
            <w:vAlign w:val="center"/>
          </w:tcPr>
          <w:p w:rsidR="00456E4F" w:rsidRPr="007B6FC0" w:rsidRDefault="00456E4F" w:rsidP="00456E4F">
            <w:pPr>
              <w:jc w:val="center"/>
              <w:rPr>
                <w:color w:val="000000"/>
                <w:sz w:val="20"/>
                <w:szCs w:val="20"/>
              </w:rPr>
            </w:pPr>
            <w:r w:rsidRPr="00AC1B00">
              <w:rPr>
                <w:color w:val="000000"/>
                <w:sz w:val="20"/>
                <w:szCs w:val="20"/>
              </w:rPr>
              <w:t>0,076968</w:t>
            </w:r>
          </w:p>
        </w:tc>
      </w:tr>
      <w:tr w:rsidR="00456E4F" w:rsidRPr="0012227E" w:rsidTr="001B67FC">
        <w:trPr>
          <w:trHeight w:val="287"/>
        </w:trPr>
        <w:tc>
          <w:tcPr>
            <w:tcW w:w="2235" w:type="dxa"/>
            <w:shd w:val="clear" w:color="auto" w:fill="FFFFFF"/>
            <w:vAlign w:val="center"/>
          </w:tcPr>
          <w:p w:rsidR="00456E4F" w:rsidRPr="00761706" w:rsidRDefault="00456E4F" w:rsidP="00456E4F">
            <w:pPr>
              <w:widowControl w:val="0"/>
              <w:spacing w:line="276" w:lineRule="auto"/>
              <w:ind w:right="-99"/>
              <w:outlineLvl w:val="1"/>
              <w:rPr>
                <w:sz w:val="20"/>
                <w:szCs w:val="20"/>
              </w:rPr>
            </w:pPr>
            <w:r w:rsidRPr="00761706">
              <w:rPr>
                <w:sz w:val="20"/>
                <w:szCs w:val="20"/>
              </w:rPr>
              <w:t>Котельная СХТ-2р.п. Майна</w:t>
            </w:r>
          </w:p>
        </w:tc>
        <w:tc>
          <w:tcPr>
            <w:tcW w:w="1842" w:type="dxa"/>
            <w:shd w:val="clear" w:color="auto" w:fill="FFFFFF"/>
            <w:vAlign w:val="center"/>
          </w:tcPr>
          <w:p w:rsidR="00456E4F" w:rsidRPr="00367A22" w:rsidRDefault="00456E4F" w:rsidP="00456E4F">
            <w:pPr>
              <w:jc w:val="center"/>
              <w:rPr>
                <w:color w:val="000000"/>
                <w:sz w:val="20"/>
                <w:szCs w:val="20"/>
              </w:rPr>
            </w:pPr>
            <w:r w:rsidRPr="00AE31B4">
              <w:rPr>
                <w:color w:val="000000"/>
                <w:sz w:val="20"/>
                <w:szCs w:val="20"/>
              </w:rPr>
              <w:t>0,255</w:t>
            </w:r>
          </w:p>
        </w:tc>
        <w:tc>
          <w:tcPr>
            <w:tcW w:w="1843"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0,029897</w:t>
            </w:r>
          </w:p>
        </w:tc>
        <w:tc>
          <w:tcPr>
            <w:tcW w:w="1985"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0,029897</w:t>
            </w:r>
          </w:p>
        </w:tc>
        <w:tc>
          <w:tcPr>
            <w:tcW w:w="1842" w:type="dxa"/>
            <w:shd w:val="clear" w:color="auto" w:fill="FFFFFF"/>
            <w:vAlign w:val="center"/>
          </w:tcPr>
          <w:p w:rsidR="00456E4F" w:rsidRPr="007B6FC0" w:rsidRDefault="00456E4F" w:rsidP="00456E4F">
            <w:pPr>
              <w:jc w:val="center"/>
              <w:rPr>
                <w:color w:val="000000"/>
                <w:sz w:val="20"/>
                <w:szCs w:val="20"/>
              </w:rPr>
            </w:pPr>
            <w:r w:rsidRPr="00AC1B00">
              <w:rPr>
                <w:color w:val="000000"/>
                <w:sz w:val="20"/>
                <w:szCs w:val="20"/>
              </w:rPr>
              <w:t>0,212103</w:t>
            </w:r>
          </w:p>
        </w:tc>
      </w:tr>
      <w:tr w:rsidR="00456E4F" w:rsidRPr="0012227E" w:rsidTr="001B67FC">
        <w:trPr>
          <w:trHeight w:val="287"/>
        </w:trPr>
        <w:tc>
          <w:tcPr>
            <w:tcW w:w="2235" w:type="dxa"/>
            <w:shd w:val="clear" w:color="auto" w:fill="FFFFFF"/>
            <w:vAlign w:val="center"/>
          </w:tcPr>
          <w:p w:rsidR="00456E4F" w:rsidRPr="00761706" w:rsidRDefault="00456E4F" w:rsidP="00456E4F">
            <w:pPr>
              <w:widowControl w:val="0"/>
              <w:spacing w:line="276" w:lineRule="auto"/>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842" w:type="dxa"/>
            <w:shd w:val="clear" w:color="auto" w:fill="FFFFFF"/>
            <w:vAlign w:val="center"/>
          </w:tcPr>
          <w:p w:rsidR="00456E4F" w:rsidRPr="00367A22" w:rsidRDefault="00456E4F" w:rsidP="00456E4F">
            <w:pPr>
              <w:jc w:val="center"/>
              <w:rPr>
                <w:color w:val="000000"/>
                <w:sz w:val="20"/>
                <w:szCs w:val="20"/>
              </w:rPr>
            </w:pPr>
            <w:r w:rsidRPr="00AE31B4">
              <w:rPr>
                <w:color w:val="000000"/>
                <w:sz w:val="20"/>
                <w:szCs w:val="20"/>
              </w:rPr>
              <w:t>0,17</w:t>
            </w:r>
          </w:p>
        </w:tc>
        <w:tc>
          <w:tcPr>
            <w:tcW w:w="1843"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0,087892</w:t>
            </w:r>
          </w:p>
        </w:tc>
        <w:tc>
          <w:tcPr>
            <w:tcW w:w="1985"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0,087892</w:t>
            </w:r>
          </w:p>
        </w:tc>
        <w:tc>
          <w:tcPr>
            <w:tcW w:w="1842" w:type="dxa"/>
            <w:shd w:val="clear" w:color="auto" w:fill="FFFFFF"/>
            <w:vAlign w:val="center"/>
          </w:tcPr>
          <w:p w:rsidR="00456E4F" w:rsidRPr="007B6FC0" w:rsidRDefault="00456E4F" w:rsidP="00456E4F">
            <w:pPr>
              <w:jc w:val="center"/>
              <w:rPr>
                <w:color w:val="000000"/>
                <w:sz w:val="20"/>
                <w:szCs w:val="20"/>
              </w:rPr>
            </w:pPr>
            <w:r w:rsidRPr="00AC1B00">
              <w:rPr>
                <w:color w:val="000000"/>
                <w:sz w:val="20"/>
                <w:szCs w:val="20"/>
              </w:rPr>
              <w:t>0,079108</w:t>
            </w:r>
          </w:p>
        </w:tc>
      </w:tr>
      <w:tr w:rsidR="00456E4F" w:rsidRPr="0012227E" w:rsidTr="001B67FC">
        <w:trPr>
          <w:trHeight w:val="287"/>
        </w:trPr>
        <w:tc>
          <w:tcPr>
            <w:tcW w:w="2235" w:type="dxa"/>
            <w:shd w:val="clear" w:color="auto" w:fill="FFFFFF"/>
            <w:vAlign w:val="center"/>
          </w:tcPr>
          <w:p w:rsidR="00456E4F" w:rsidRPr="00761706" w:rsidRDefault="00456E4F" w:rsidP="00456E4F">
            <w:pPr>
              <w:widowControl w:val="0"/>
              <w:spacing w:line="276" w:lineRule="auto"/>
              <w:ind w:right="-99"/>
              <w:outlineLvl w:val="1"/>
              <w:rPr>
                <w:sz w:val="20"/>
                <w:szCs w:val="20"/>
              </w:rPr>
            </w:pPr>
            <w:r w:rsidRPr="00761706">
              <w:rPr>
                <w:sz w:val="20"/>
                <w:szCs w:val="20"/>
              </w:rPr>
              <w:t>Котельная д/с, с. Абрамовка</w:t>
            </w:r>
          </w:p>
        </w:tc>
        <w:tc>
          <w:tcPr>
            <w:tcW w:w="1842" w:type="dxa"/>
            <w:shd w:val="clear" w:color="auto" w:fill="FFFFFF"/>
            <w:vAlign w:val="center"/>
          </w:tcPr>
          <w:p w:rsidR="00456E4F" w:rsidRPr="00367A22" w:rsidRDefault="00456E4F" w:rsidP="00456E4F">
            <w:pPr>
              <w:jc w:val="center"/>
              <w:rPr>
                <w:color w:val="000000"/>
                <w:sz w:val="20"/>
                <w:szCs w:val="20"/>
              </w:rPr>
            </w:pPr>
            <w:r w:rsidRPr="00AE31B4">
              <w:rPr>
                <w:color w:val="000000"/>
                <w:sz w:val="20"/>
                <w:szCs w:val="20"/>
              </w:rPr>
              <w:t>0,255</w:t>
            </w:r>
          </w:p>
        </w:tc>
        <w:tc>
          <w:tcPr>
            <w:tcW w:w="1843"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0,064521</w:t>
            </w:r>
          </w:p>
        </w:tc>
        <w:tc>
          <w:tcPr>
            <w:tcW w:w="1985"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0,064521</w:t>
            </w:r>
          </w:p>
        </w:tc>
        <w:tc>
          <w:tcPr>
            <w:tcW w:w="1842" w:type="dxa"/>
            <w:shd w:val="clear" w:color="auto" w:fill="FFFFFF"/>
            <w:vAlign w:val="center"/>
          </w:tcPr>
          <w:p w:rsidR="00456E4F" w:rsidRPr="007B6FC0" w:rsidRDefault="00456E4F" w:rsidP="00456E4F">
            <w:pPr>
              <w:jc w:val="center"/>
              <w:rPr>
                <w:color w:val="000000"/>
                <w:sz w:val="20"/>
                <w:szCs w:val="20"/>
              </w:rPr>
            </w:pPr>
            <w:r w:rsidRPr="00AC1B00">
              <w:rPr>
                <w:color w:val="000000"/>
                <w:sz w:val="20"/>
                <w:szCs w:val="20"/>
              </w:rPr>
              <w:t>0,185479</w:t>
            </w:r>
          </w:p>
        </w:tc>
      </w:tr>
      <w:tr w:rsidR="00456E4F" w:rsidRPr="0012227E" w:rsidTr="001B67FC">
        <w:trPr>
          <w:trHeight w:val="287"/>
        </w:trPr>
        <w:tc>
          <w:tcPr>
            <w:tcW w:w="2235" w:type="dxa"/>
            <w:shd w:val="clear" w:color="auto" w:fill="FFFFFF"/>
            <w:vAlign w:val="center"/>
          </w:tcPr>
          <w:p w:rsidR="00456E4F" w:rsidRPr="00761706" w:rsidRDefault="00456E4F" w:rsidP="00456E4F">
            <w:pPr>
              <w:widowControl w:val="0"/>
              <w:spacing w:line="276" w:lineRule="auto"/>
              <w:ind w:right="-99"/>
              <w:outlineLvl w:val="1"/>
              <w:rPr>
                <w:sz w:val="20"/>
                <w:szCs w:val="20"/>
              </w:rPr>
            </w:pPr>
            <w:r w:rsidRPr="00761706">
              <w:rPr>
                <w:rFonts w:eastAsia="Calibri"/>
                <w:sz w:val="20"/>
                <w:szCs w:val="20"/>
              </w:rPr>
              <w:t>Котельная ДК, с Абрамовка</w:t>
            </w:r>
          </w:p>
        </w:tc>
        <w:tc>
          <w:tcPr>
            <w:tcW w:w="1842" w:type="dxa"/>
            <w:shd w:val="clear" w:color="auto" w:fill="FFFFFF"/>
            <w:vAlign w:val="center"/>
          </w:tcPr>
          <w:p w:rsidR="00456E4F" w:rsidRPr="00367A22" w:rsidRDefault="00456E4F" w:rsidP="00456E4F">
            <w:pPr>
              <w:jc w:val="center"/>
              <w:rPr>
                <w:color w:val="000000"/>
                <w:sz w:val="20"/>
                <w:szCs w:val="20"/>
              </w:rPr>
            </w:pPr>
            <w:r w:rsidRPr="00AE31B4">
              <w:rPr>
                <w:color w:val="000000"/>
                <w:sz w:val="20"/>
                <w:szCs w:val="20"/>
              </w:rPr>
              <w:t>0,17</w:t>
            </w:r>
          </w:p>
        </w:tc>
        <w:tc>
          <w:tcPr>
            <w:tcW w:w="1843"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0,083316</w:t>
            </w:r>
          </w:p>
        </w:tc>
        <w:tc>
          <w:tcPr>
            <w:tcW w:w="1985" w:type="dxa"/>
            <w:shd w:val="clear" w:color="auto" w:fill="FFFFFF"/>
            <w:vAlign w:val="center"/>
          </w:tcPr>
          <w:p w:rsidR="00456E4F" w:rsidRPr="00CC329A" w:rsidRDefault="00456E4F" w:rsidP="00456E4F">
            <w:pPr>
              <w:jc w:val="center"/>
              <w:rPr>
                <w:color w:val="000000"/>
                <w:sz w:val="20"/>
                <w:szCs w:val="20"/>
              </w:rPr>
            </w:pPr>
            <w:r w:rsidRPr="00AC1B00">
              <w:rPr>
                <w:color w:val="000000"/>
                <w:sz w:val="20"/>
                <w:szCs w:val="20"/>
              </w:rPr>
              <w:t>0,083316</w:t>
            </w:r>
          </w:p>
        </w:tc>
        <w:tc>
          <w:tcPr>
            <w:tcW w:w="1842" w:type="dxa"/>
            <w:shd w:val="clear" w:color="auto" w:fill="FFFFFF"/>
            <w:vAlign w:val="center"/>
          </w:tcPr>
          <w:p w:rsidR="00456E4F" w:rsidRPr="007B6FC0" w:rsidRDefault="00456E4F" w:rsidP="00456E4F">
            <w:pPr>
              <w:jc w:val="center"/>
              <w:rPr>
                <w:color w:val="000000"/>
                <w:sz w:val="20"/>
                <w:szCs w:val="20"/>
              </w:rPr>
            </w:pPr>
            <w:r w:rsidRPr="00AC1B00">
              <w:rPr>
                <w:color w:val="000000"/>
                <w:sz w:val="20"/>
                <w:szCs w:val="20"/>
              </w:rPr>
              <w:t>0,085684</w:t>
            </w:r>
          </w:p>
        </w:tc>
      </w:tr>
    </w:tbl>
    <w:p w:rsidR="001742C9" w:rsidRDefault="001742C9" w:rsidP="000D289E">
      <w:pPr>
        <w:spacing w:line="276" w:lineRule="auto"/>
        <w:ind w:firstLine="709"/>
        <w:jc w:val="both"/>
        <w:rPr>
          <w:sz w:val="28"/>
          <w:szCs w:val="28"/>
        </w:rPr>
      </w:pPr>
    </w:p>
    <w:p w:rsidR="00D97E37" w:rsidRDefault="007E1E40" w:rsidP="000D289E">
      <w:pPr>
        <w:spacing w:line="276" w:lineRule="auto"/>
        <w:ind w:firstLine="709"/>
        <w:jc w:val="both"/>
        <w:rPr>
          <w:sz w:val="28"/>
          <w:szCs w:val="28"/>
        </w:rPr>
      </w:pPr>
      <w:r>
        <w:rPr>
          <w:sz w:val="28"/>
          <w:szCs w:val="28"/>
        </w:rPr>
        <w:t>В котельн</w:t>
      </w:r>
      <w:r w:rsidR="00AC4310">
        <w:rPr>
          <w:sz w:val="28"/>
          <w:szCs w:val="28"/>
        </w:rPr>
        <w:t>ых</w:t>
      </w:r>
      <w:r w:rsidR="00E876A8">
        <w:rPr>
          <w:sz w:val="28"/>
          <w:szCs w:val="28"/>
        </w:rPr>
        <w:t xml:space="preserve"> наблюдается резерв мощности.</w:t>
      </w:r>
      <w:r w:rsidR="00581C9F">
        <w:rPr>
          <w:sz w:val="28"/>
          <w:szCs w:val="28"/>
        </w:rPr>
        <w:t xml:space="preserve"> </w:t>
      </w:r>
      <w:r w:rsidR="002D47A6" w:rsidRPr="002D47A6">
        <w:rPr>
          <w:sz w:val="28"/>
          <w:szCs w:val="28"/>
        </w:rPr>
        <w:t>В связи с этим, расширени</w:t>
      </w:r>
      <w:r w:rsidR="002D47A6">
        <w:rPr>
          <w:sz w:val="28"/>
          <w:szCs w:val="28"/>
        </w:rPr>
        <w:t>е</w:t>
      </w:r>
      <w:r w:rsidR="002D47A6" w:rsidRPr="002D47A6">
        <w:rPr>
          <w:sz w:val="28"/>
          <w:szCs w:val="28"/>
        </w:rPr>
        <w:t xml:space="preserve"> технологическ</w:t>
      </w:r>
      <w:r w:rsidR="002D47A6">
        <w:rPr>
          <w:sz w:val="28"/>
          <w:szCs w:val="28"/>
        </w:rPr>
        <w:t>ой</w:t>
      </w:r>
      <w:r w:rsidR="002D47A6" w:rsidRPr="002D47A6">
        <w:rPr>
          <w:sz w:val="28"/>
          <w:szCs w:val="28"/>
        </w:rPr>
        <w:t xml:space="preserve"> зон</w:t>
      </w:r>
      <w:r w:rsidR="002D47A6">
        <w:rPr>
          <w:sz w:val="28"/>
          <w:szCs w:val="28"/>
        </w:rPr>
        <w:t>ы</w:t>
      </w:r>
      <w:r w:rsidR="002D47A6" w:rsidRPr="002D47A6">
        <w:rPr>
          <w:sz w:val="28"/>
          <w:szCs w:val="28"/>
        </w:rPr>
        <w:t xml:space="preserve"> действия источников с резервами тепловой мощности нетто в зоны действия с дефицитом тепловой мощности</w:t>
      </w:r>
      <w:r w:rsidR="002D47A6">
        <w:rPr>
          <w:sz w:val="28"/>
          <w:szCs w:val="28"/>
        </w:rPr>
        <w:t xml:space="preserve"> не планируется</w:t>
      </w:r>
      <w:r w:rsidR="002D47A6" w:rsidRPr="002D47A6">
        <w:rPr>
          <w:sz w:val="28"/>
          <w:szCs w:val="28"/>
        </w:rPr>
        <w:t>.</w:t>
      </w:r>
    </w:p>
    <w:p w:rsidR="00CC1DB8" w:rsidRDefault="00CC1DB8" w:rsidP="00AC4310">
      <w:pPr>
        <w:spacing w:line="276" w:lineRule="auto"/>
        <w:jc w:val="both"/>
        <w:rPr>
          <w:sz w:val="28"/>
          <w:szCs w:val="28"/>
        </w:rPr>
      </w:pPr>
    </w:p>
    <w:p w:rsidR="000650BB" w:rsidRPr="000D289E" w:rsidRDefault="000650BB" w:rsidP="000D289E">
      <w:pPr>
        <w:spacing w:line="276" w:lineRule="auto"/>
        <w:jc w:val="center"/>
        <w:rPr>
          <w:b/>
          <w:color w:val="000000"/>
          <w:sz w:val="28"/>
          <w:szCs w:val="28"/>
        </w:rPr>
      </w:pPr>
      <w:r w:rsidRPr="000D289E">
        <w:rPr>
          <w:b/>
          <w:color w:val="000000"/>
          <w:sz w:val="28"/>
          <w:szCs w:val="28"/>
        </w:rPr>
        <w:t>1.7 Балансы теплоносителя</w:t>
      </w:r>
    </w:p>
    <w:p w:rsidR="000650BB" w:rsidRPr="000D289E" w:rsidRDefault="000650BB" w:rsidP="000D289E">
      <w:pPr>
        <w:spacing w:line="276" w:lineRule="auto"/>
        <w:jc w:val="center"/>
        <w:rPr>
          <w:b/>
          <w:color w:val="000000"/>
          <w:sz w:val="28"/>
          <w:szCs w:val="28"/>
        </w:rPr>
      </w:pPr>
      <w:r w:rsidRPr="000D289E">
        <w:rPr>
          <w:b/>
          <w:color w:val="000000"/>
          <w:sz w:val="28"/>
          <w:szCs w:val="28"/>
        </w:rPr>
        <w:t xml:space="preserve">1.7.1 </w:t>
      </w:r>
      <w:r w:rsidR="00681D8F">
        <w:rPr>
          <w:b/>
          <w:color w:val="000000"/>
          <w:sz w:val="28"/>
          <w:szCs w:val="28"/>
        </w:rPr>
        <w:t>Описание</w:t>
      </w:r>
      <w:r w:rsidRPr="000D289E">
        <w:rPr>
          <w:b/>
          <w:color w:val="000000"/>
          <w:sz w:val="28"/>
          <w:szCs w:val="28"/>
        </w:rPr>
        <w:t xml:space="preserve"> баланс</w:t>
      </w:r>
      <w:r w:rsidR="00681D8F">
        <w:rPr>
          <w:b/>
          <w:color w:val="000000"/>
          <w:sz w:val="28"/>
          <w:szCs w:val="28"/>
        </w:rPr>
        <w:t>ов</w:t>
      </w:r>
      <w:r w:rsidRPr="000D289E">
        <w:rPr>
          <w:b/>
          <w:color w:val="000000"/>
          <w:sz w:val="28"/>
          <w:szCs w:val="28"/>
        </w:rPr>
        <w:t xml:space="preserve">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p>
    <w:p w:rsidR="00A8670E" w:rsidRPr="000D289E" w:rsidRDefault="00A8670E" w:rsidP="000D289E">
      <w:pPr>
        <w:spacing w:line="276" w:lineRule="auto"/>
        <w:ind w:firstLine="709"/>
        <w:jc w:val="both"/>
        <w:rPr>
          <w:sz w:val="28"/>
          <w:szCs w:val="28"/>
        </w:rPr>
      </w:pPr>
      <w:r w:rsidRPr="000D289E">
        <w:rPr>
          <w:sz w:val="28"/>
          <w:szCs w:val="28"/>
        </w:rPr>
        <w:t>Расчетная производительность водоподготовительной установки (ВПУ) источника для подпитки тепловых сетей определяется в соответствии со строительными нормами и правилами по проектированию тепловых сетей.</w:t>
      </w:r>
    </w:p>
    <w:p w:rsidR="00A8670E" w:rsidRPr="000D289E" w:rsidRDefault="00A8670E" w:rsidP="000D289E">
      <w:pPr>
        <w:spacing w:line="276" w:lineRule="auto"/>
        <w:ind w:firstLine="709"/>
        <w:jc w:val="both"/>
        <w:rPr>
          <w:sz w:val="28"/>
          <w:szCs w:val="28"/>
        </w:rPr>
      </w:pPr>
      <w:r w:rsidRPr="000D289E">
        <w:rPr>
          <w:sz w:val="28"/>
          <w:szCs w:val="28"/>
        </w:rPr>
        <w:t xml:space="preserve">Согласно </w:t>
      </w:r>
      <w:r w:rsidR="009062C2">
        <w:rPr>
          <w:sz w:val="28"/>
          <w:szCs w:val="28"/>
        </w:rPr>
        <w:t>СП 124.13330.2012</w:t>
      </w:r>
      <w:r w:rsidR="00EF74DE">
        <w:rPr>
          <w:sz w:val="28"/>
          <w:szCs w:val="28"/>
        </w:rPr>
        <w:t>«</w:t>
      </w:r>
      <w:r w:rsidRPr="000D289E">
        <w:rPr>
          <w:sz w:val="28"/>
          <w:szCs w:val="28"/>
        </w:rPr>
        <w:t>Тепловые сети</w:t>
      </w:r>
      <w:r w:rsidR="00EF74DE">
        <w:rPr>
          <w:sz w:val="28"/>
          <w:szCs w:val="28"/>
        </w:rPr>
        <w:t>»</w:t>
      </w:r>
      <w:r w:rsidRPr="000D289E">
        <w:rPr>
          <w:sz w:val="28"/>
          <w:szCs w:val="28"/>
        </w:rPr>
        <w:t xml:space="preserve"> 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следует принимать:</w:t>
      </w:r>
    </w:p>
    <w:p w:rsidR="00A8670E" w:rsidRPr="000D289E" w:rsidRDefault="00A8670E" w:rsidP="000D289E">
      <w:pPr>
        <w:spacing w:line="276" w:lineRule="auto"/>
        <w:ind w:firstLine="709"/>
        <w:jc w:val="both"/>
        <w:rPr>
          <w:sz w:val="28"/>
          <w:szCs w:val="28"/>
        </w:rPr>
      </w:pPr>
      <w:r w:rsidRPr="000D289E">
        <w:rPr>
          <w:sz w:val="28"/>
          <w:szCs w:val="28"/>
        </w:rPr>
        <w:t>- в закрытых системах теплоснабжения – 0,75%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источников теплоты без распределения теплоты расчетный расход воды следует принимать равным 0,5 % объема воды в этих трубопроводах;</w:t>
      </w:r>
    </w:p>
    <w:p w:rsidR="00A8670E" w:rsidRPr="000D289E" w:rsidRDefault="00A8670E" w:rsidP="000D289E">
      <w:pPr>
        <w:spacing w:line="276" w:lineRule="auto"/>
        <w:ind w:firstLine="709"/>
        <w:jc w:val="both"/>
        <w:rPr>
          <w:sz w:val="28"/>
          <w:szCs w:val="28"/>
        </w:rPr>
      </w:pPr>
      <w:r w:rsidRPr="000D289E">
        <w:rPr>
          <w:sz w:val="28"/>
          <w:szCs w:val="28"/>
        </w:rPr>
        <w:t>- для отдельных тепловых сетей горячего водоснабжения при наличии баков аккумуляторов – равным расчетному среднему расходу воды на горячее водоснабжение с коэффициентом 1,2; при отсутствии баков - по максимальному расходу воды на горячее водоснабжение плюс (в обоих случаях) 0,75 % фактического объема воды в трубопроводах сетей и присоединенных к ним системах горячего водоснабжения зданий.</w:t>
      </w:r>
    </w:p>
    <w:p w:rsidR="00A8670E" w:rsidRPr="000D289E" w:rsidRDefault="00A8670E" w:rsidP="000D289E">
      <w:pPr>
        <w:spacing w:line="276" w:lineRule="auto"/>
        <w:ind w:firstLine="709"/>
        <w:jc w:val="both"/>
        <w:rPr>
          <w:sz w:val="28"/>
          <w:szCs w:val="28"/>
        </w:rPr>
      </w:pPr>
      <w:r w:rsidRPr="000D289E">
        <w:rPr>
          <w:sz w:val="28"/>
          <w:szCs w:val="28"/>
        </w:rPr>
        <w:t>Согласно СП</w:t>
      </w:r>
      <w:r w:rsidR="00FB4789">
        <w:rPr>
          <w:sz w:val="28"/>
          <w:szCs w:val="28"/>
        </w:rPr>
        <w:t xml:space="preserve"> 124.13330.2012 </w:t>
      </w:r>
      <w:r w:rsidR="00EF74DE">
        <w:rPr>
          <w:sz w:val="28"/>
          <w:szCs w:val="28"/>
        </w:rPr>
        <w:t>«</w:t>
      </w:r>
      <w:r w:rsidR="00FB4789">
        <w:rPr>
          <w:sz w:val="28"/>
          <w:szCs w:val="28"/>
        </w:rPr>
        <w:t>Тепловые сети</w:t>
      </w:r>
      <w:r w:rsidR="00EF74DE">
        <w:rPr>
          <w:sz w:val="28"/>
          <w:szCs w:val="28"/>
        </w:rPr>
        <w:t>»</w:t>
      </w:r>
      <w:r w:rsidRPr="000D289E">
        <w:rPr>
          <w:sz w:val="28"/>
          <w:szCs w:val="28"/>
        </w:rPr>
        <w:t>расход подпиточной воды в рабочем режиме должен компенсировать расчетные (нормируемые) потери сетевой воды в системе теплоснабжения.</w:t>
      </w:r>
    </w:p>
    <w:p w:rsidR="00A8670E" w:rsidRPr="000D289E" w:rsidRDefault="00A8670E" w:rsidP="000D289E">
      <w:pPr>
        <w:spacing w:line="276" w:lineRule="auto"/>
        <w:ind w:firstLine="709"/>
        <w:jc w:val="both"/>
        <w:rPr>
          <w:sz w:val="28"/>
          <w:szCs w:val="28"/>
        </w:rPr>
      </w:pPr>
      <w:r w:rsidRPr="000D289E">
        <w:rPr>
          <w:sz w:val="28"/>
          <w:szCs w:val="28"/>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систем теплопотребления.</w:t>
      </w:r>
    </w:p>
    <w:p w:rsidR="00A8670E" w:rsidRPr="000D289E" w:rsidRDefault="00A8670E" w:rsidP="000D289E">
      <w:pPr>
        <w:spacing w:line="276" w:lineRule="auto"/>
        <w:ind w:firstLine="709"/>
        <w:jc w:val="both"/>
        <w:rPr>
          <w:sz w:val="28"/>
          <w:szCs w:val="28"/>
        </w:rPr>
      </w:pPr>
      <w:r w:rsidRPr="000D289E">
        <w:rPr>
          <w:sz w:val="28"/>
          <w:szCs w:val="28"/>
        </w:rPr>
        <w:t>Среднегодовая утечка теплоносителя (м</w:t>
      </w:r>
      <w:r w:rsidRPr="000D289E">
        <w:rPr>
          <w:sz w:val="28"/>
          <w:szCs w:val="28"/>
          <w:vertAlign w:val="superscript"/>
        </w:rPr>
        <w:t>3</w:t>
      </w:r>
      <w:r w:rsidRPr="000D289E">
        <w:rPr>
          <w:sz w:val="28"/>
          <w:szCs w:val="28"/>
        </w:rPr>
        <w:t xml:space="preserve">/ч) из водяных тепловых сетей должна быть не более 0,25% среднегодового объема воды в тепловой сети и </w:t>
      </w:r>
      <w:r w:rsidRPr="000D289E">
        <w:rPr>
          <w:sz w:val="28"/>
          <w:szCs w:val="28"/>
        </w:rPr>
        <w:lastRenderedPageBreak/>
        <w:t xml:space="preserve">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w:t>
      </w:r>
    </w:p>
    <w:p w:rsidR="00A8670E" w:rsidRPr="000D289E" w:rsidRDefault="00A8670E" w:rsidP="000D289E">
      <w:pPr>
        <w:spacing w:line="276" w:lineRule="auto"/>
        <w:ind w:firstLine="709"/>
        <w:jc w:val="both"/>
        <w:rPr>
          <w:sz w:val="28"/>
          <w:szCs w:val="28"/>
        </w:rPr>
      </w:pPr>
      <w:r w:rsidRPr="000D289E">
        <w:rPr>
          <w:sz w:val="28"/>
          <w:szCs w:val="28"/>
        </w:rPr>
        <w:t>Технологические потери теплоносителя включают количество воды на наполнение трубопроводов и систем теплопотребления при их плановом ремонте и подключении новых участков сети и потребителей, промывку, дезинфекцию, проведение регламентных испытаний трубопроводов и оборудования тепловых сетей.</w:t>
      </w:r>
    </w:p>
    <w:p w:rsidR="00A8670E" w:rsidRPr="000D289E" w:rsidRDefault="00A8670E" w:rsidP="000D289E">
      <w:pPr>
        <w:spacing w:line="276" w:lineRule="auto"/>
        <w:ind w:firstLine="709"/>
        <w:jc w:val="both"/>
        <w:rPr>
          <w:sz w:val="28"/>
          <w:szCs w:val="28"/>
        </w:rPr>
      </w:pPr>
      <w:r w:rsidRPr="000D289E">
        <w:rPr>
          <w:sz w:val="28"/>
          <w:szCs w:val="28"/>
        </w:rPr>
        <w:t xml:space="preserve">Для компенсации этих расчетных технологических потерь (затрат) сетевой воды, необходима дополнительная производительность водоподготовительной установки и соответствующего оборудования (свыше 0,25% объема теплосети), которая зависит от интенсивности заполнения трубопроводов. Во избежание гидравлических ударов и лучшего удаления воздуха из трубопроводов максимальный часовой расход воды при заполнении трубопроводов тепловой сети с условным диаметром не должен превышать значений, приведенных в таблице </w:t>
      </w:r>
      <w:r w:rsidR="00D46B9F" w:rsidRPr="000D289E">
        <w:rPr>
          <w:sz w:val="28"/>
          <w:szCs w:val="28"/>
        </w:rPr>
        <w:t>2</w:t>
      </w:r>
      <w:r w:rsidR="00FA44E6">
        <w:rPr>
          <w:sz w:val="28"/>
          <w:szCs w:val="28"/>
        </w:rPr>
        <w:t>0</w:t>
      </w:r>
      <w:r w:rsidRPr="000D289E">
        <w:rPr>
          <w:sz w:val="28"/>
          <w:szCs w:val="28"/>
        </w:rPr>
        <w:t>. При этом скорость заполнения тепловой сети должна быть увязана с производительностью источника подпитки и может быть нижеуказанных расходов.</w:t>
      </w:r>
    </w:p>
    <w:p w:rsidR="00A8670E" w:rsidRDefault="00A8670E" w:rsidP="000D289E">
      <w:pPr>
        <w:keepNext/>
        <w:spacing w:line="276" w:lineRule="auto"/>
        <w:ind w:firstLine="709"/>
        <w:jc w:val="center"/>
        <w:rPr>
          <w:iCs/>
          <w:szCs w:val="18"/>
        </w:rPr>
      </w:pPr>
      <w:bookmarkStart w:id="14" w:name="_Ref19654288"/>
      <w:r w:rsidRPr="000D289E">
        <w:rPr>
          <w:iCs/>
          <w:szCs w:val="18"/>
        </w:rPr>
        <w:t xml:space="preserve">Таблица </w:t>
      </w:r>
      <w:bookmarkEnd w:id="14"/>
      <w:r w:rsidR="00483ECF" w:rsidRPr="000D289E">
        <w:rPr>
          <w:iCs/>
          <w:szCs w:val="18"/>
        </w:rPr>
        <w:t>2</w:t>
      </w:r>
      <w:r w:rsidR="00FA44E6">
        <w:rPr>
          <w:iCs/>
          <w:szCs w:val="18"/>
        </w:rPr>
        <w:t>0</w:t>
      </w:r>
      <w:r w:rsidRPr="000D289E">
        <w:rPr>
          <w:iCs/>
          <w:szCs w:val="18"/>
        </w:rPr>
        <w:t xml:space="preserve"> - Максимальный часовой расход воды при заполне</w:t>
      </w:r>
      <w:r w:rsidR="001742C9">
        <w:rPr>
          <w:iCs/>
          <w:szCs w:val="18"/>
        </w:rPr>
        <w:t>нии трубопроводов тепловой сети</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4965"/>
        <w:gridCol w:w="4843"/>
      </w:tblGrid>
      <w:tr w:rsidR="00A8670E" w:rsidRPr="000D289E" w:rsidTr="00AC1A95">
        <w:trPr>
          <w:trHeight w:val="140"/>
          <w:tblHeader/>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b/>
                <w:iCs/>
                <w:sz w:val="22"/>
                <w:szCs w:val="22"/>
              </w:rPr>
            </w:pPr>
            <w:r w:rsidRPr="000D289E">
              <w:rPr>
                <w:b/>
                <w:iCs/>
                <w:sz w:val="22"/>
                <w:szCs w:val="22"/>
              </w:rPr>
              <w:t>Ду, мм</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b/>
                <w:iCs/>
                <w:sz w:val="22"/>
                <w:szCs w:val="22"/>
              </w:rPr>
            </w:pPr>
            <w:r w:rsidRPr="000D289E">
              <w:rPr>
                <w:b/>
                <w:iCs/>
                <w:sz w:val="22"/>
                <w:szCs w:val="22"/>
              </w:rPr>
              <w:t>Gм, м</w:t>
            </w:r>
            <w:r w:rsidRPr="000D289E">
              <w:rPr>
                <w:b/>
                <w:iCs/>
                <w:sz w:val="22"/>
                <w:szCs w:val="22"/>
                <w:vertAlign w:val="superscript"/>
              </w:rPr>
              <w:t>3</w:t>
            </w:r>
            <w:r w:rsidRPr="000D289E">
              <w:rPr>
                <w:b/>
                <w:iCs/>
                <w:sz w:val="22"/>
                <w:szCs w:val="22"/>
              </w:rPr>
              <w:t>/ч</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150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15</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250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25</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300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35</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350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50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400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65</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500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85</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550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100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600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150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700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200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800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250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900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300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1000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350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1100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400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lastRenderedPageBreak/>
              <w:t>1200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500</w:t>
            </w:r>
          </w:p>
        </w:tc>
      </w:tr>
      <w:tr w:rsidR="00A8670E" w:rsidRPr="000D289E" w:rsidTr="00AC1A95">
        <w:trPr>
          <w:trHeight w:val="170"/>
        </w:trPr>
        <w:tc>
          <w:tcPr>
            <w:tcW w:w="2531"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1400</w:t>
            </w:r>
          </w:p>
        </w:tc>
        <w:tc>
          <w:tcPr>
            <w:tcW w:w="2469" w:type="pct"/>
            <w:shd w:val="clear" w:color="auto" w:fill="auto"/>
            <w:tcMar>
              <w:top w:w="85" w:type="dxa"/>
              <w:left w:w="85" w:type="dxa"/>
              <w:bottom w:w="85" w:type="dxa"/>
              <w:right w:w="85" w:type="dxa"/>
            </w:tcMar>
            <w:vAlign w:val="center"/>
          </w:tcPr>
          <w:p w:rsidR="00A8670E" w:rsidRPr="000D289E" w:rsidRDefault="00A8670E" w:rsidP="000D289E">
            <w:pPr>
              <w:spacing w:line="276" w:lineRule="auto"/>
              <w:jc w:val="center"/>
              <w:rPr>
                <w:iCs/>
                <w:sz w:val="22"/>
                <w:szCs w:val="22"/>
              </w:rPr>
            </w:pPr>
            <w:r w:rsidRPr="000D289E">
              <w:rPr>
                <w:iCs/>
                <w:sz w:val="22"/>
                <w:szCs w:val="22"/>
              </w:rPr>
              <w:t>665</w:t>
            </w:r>
          </w:p>
        </w:tc>
      </w:tr>
    </w:tbl>
    <w:p w:rsidR="00A8670E" w:rsidRPr="000D289E" w:rsidRDefault="00A8670E" w:rsidP="000D289E">
      <w:pPr>
        <w:spacing w:line="276" w:lineRule="auto"/>
        <w:ind w:firstLine="709"/>
        <w:jc w:val="both"/>
      </w:pPr>
    </w:p>
    <w:p w:rsidR="00A8670E" w:rsidRPr="000D289E" w:rsidRDefault="00A8670E" w:rsidP="000D289E">
      <w:pPr>
        <w:spacing w:line="276" w:lineRule="auto"/>
        <w:ind w:firstLine="709"/>
        <w:jc w:val="both"/>
        <w:rPr>
          <w:sz w:val="28"/>
          <w:szCs w:val="28"/>
        </w:rPr>
      </w:pPr>
      <w:r w:rsidRPr="000D289E">
        <w:rPr>
          <w:sz w:val="28"/>
          <w:szCs w:val="28"/>
        </w:rPr>
        <w:t>В результате для закрытых систем теплоснабжения максимальный часовой расход подпиточной воды (Gз, м</w:t>
      </w:r>
      <w:r w:rsidRPr="000D289E">
        <w:rPr>
          <w:sz w:val="28"/>
          <w:szCs w:val="28"/>
          <w:vertAlign w:val="superscript"/>
        </w:rPr>
        <w:t>3</w:t>
      </w:r>
      <w:r w:rsidRPr="000D289E">
        <w:rPr>
          <w:sz w:val="28"/>
          <w:szCs w:val="28"/>
        </w:rPr>
        <w:t>/ч) составляет:</w:t>
      </w:r>
    </w:p>
    <w:p w:rsidR="00A8670E" w:rsidRPr="000D289E" w:rsidRDefault="00B354DD" w:rsidP="000D289E">
      <w:pPr>
        <w:spacing w:line="276" w:lineRule="auto"/>
        <w:ind w:firstLine="709"/>
        <w:jc w:val="center"/>
        <w:rPr>
          <w:sz w:val="28"/>
          <w:szCs w:val="28"/>
        </w:rPr>
      </w:pPr>
      <w:r w:rsidRPr="000D289E">
        <w:rPr>
          <w:noProof/>
          <w:sz w:val="28"/>
          <w:szCs w:val="28"/>
        </w:rPr>
        <w:drawing>
          <wp:inline distT="0" distB="0" distL="0" distR="0">
            <wp:extent cx="1318260" cy="233680"/>
            <wp:effectExtent l="0" t="0" r="0" b="0"/>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18260" cy="233680"/>
                    </a:xfrm>
                    <a:prstGeom prst="rect">
                      <a:avLst/>
                    </a:prstGeom>
                    <a:noFill/>
                    <a:ln>
                      <a:noFill/>
                    </a:ln>
                  </pic:spPr>
                </pic:pic>
              </a:graphicData>
            </a:graphic>
          </wp:inline>
        </w:drawing>
      </w:r>
      <w:r w:rsidR="00A8670E" w:rsidRPr="000D289E">
        <w:rPr>
          <w:sz w:val="28"/>
          <w:szCs w:val="28"/>
        </w:rPr>
        <w:t>,</w:t>
      </w:r>
    </w:p>
    <w:p w:rsidR="00A8670E" w:rsidRPr="000D289E" w:rsidRDefault="00A8670E" w:rsidP="000D289E">
      <w:pPr>
        <w:spacing w:line="276" w:lineRule="auto"/>
        <w:ind w:firstLine="709"/>
        <w:jc w:val="both"/>
        <w:rPr>
          <w:sz w:val="28"/>
          <w:szCs w:val="28"/>
        </w:rPr>
      </w:pPr>
      <w:r w:rsidRPr="000D289E">
        <w:rPr>
          <w:sz w:val="28"/>
          <w:szCs w:val="28"/>
        </w:rPr>
        <w:t>где:</w:t>
      </w:r>
    </w:p>
    <w:p w:rsidR="00A8670E" w:rsidRPr="000D289E" w:rsidRDefault="00A8670E" w:rsidP="000D289E">
      <w:pPr>
        <w:spacing w:line="276" w:lineRule="auto"/>
        <w:ind w:firstLine="709"/>
        <w:jc w:val="both"/>
        <w:rPr>
          <w:sz w:val="28"/>
          <w:szCs w:val="28"/>
        </w:rPr>
      </w:pPr>
      <w:r w:rsidRPr="000D289E">
        <w:rPr>
          <w:sz w:val="28"/>
          <w:szCs w:val="28"/>
        </w:rPr>
        <w:t>Gм – расход воды на заполнение наибольшего по диаметру секционированного участка тепловой сети, либо ниже при условии такого согласования;</w:t>
      </w:r>
    </w:p>
    <w:p w:rsidR="00A8670E" w:rsidRPr="000D289E" w:rsidRDefault="00A8670E" w:rsidP="000D289E">
      <w:pPr>
        <w:spacing w:line="276" w:lineRule="auto"/>
        <w:ind w:firstLine="709"/>
        <w:jc w:val="both"/>
        <w:rPr>
          <w:sz w:val="28"/>
          <w:szCs w:val="28"/>
        </w:rPr>
      </w:pPr>
      <w:r w:rsidRPr="000D289E">
        <w:rPr>
          <w:sz w:val="28"/>
          <w:szCs w:val="28"/>
        </w:rPr>
        <w:t>Vтс - объем воды в системах теплоснабжения, м</w:t>
      </w:r>
      <w:r w:rsidRPr="000D289E">
        <w:rPr>
          <w:sz w:val="28"/>
          <w:szCs w:val="28"/>
          <w:vertAlign w:val="superscript"/>
        </w:rPr>
        <w:t>3</w:t>
      </w:r>
      <w:r w:rsidRPr="000D289E">
        <w:rPr>
          <w:sz w:val="28"/>
          <w:szCs w:val="28"/>
        </w:rPr>
        <w:t>.</w:t>
      </w:r>
    </w:p>
    <w:p w:rsidR="00A8670E" w:rsidRPr="000D289E" w:rsidRDefault="00A8670E" w:rsidP="000D289E">
      <w:pPr>
        <w:spacing w:line="276" w:lineRule="auto"/>
        <w:ind w:firstLine="709"/>
        <w:jc w:val="both"/>
        <w:rPr>
          <w:sz w:val="28"/>
          <w:szCs w:val="28"/>
        </w:rPr>
      </w:pPr>
      <w:r w:rsidRPr="000D289E">
        <w:rPr>
          <w:sz w:val="28"/>
          <w:szCs w:val="28"/>
        </w:rPr>
        <w:t>При отсутствии данных по фактическим объемам воды допускается принимать его равным 65 м</w:t>
      </w:r>
      <w:r w:rsidRPr="000D289E">
        <w:rPr>
          <w:sz w:val="28"/>
          <w:szCs w:val="28"/>
          <w:vertAlign w:val="superscript"/>
        </w:rPr>
        <w:t>3</w:t>
      </w:r>
      <w:r w:rsidRPr="000D289E">
        <w:rPr>
          <w:sz w:val="28"/>
          <w:szCs w:val="28"/>
        </w:rPr>
        <w:t xml:space="preserve"> на 1 МВт расчетной тепловой нагрузки при закрытой системе теплоснабжения, 70 м</w:t>
      </w:r>
      <w:r w:rsidRPr="000D289E">
        <w:rPr>
          <w:sz w:val="28"/>
          <w:szCs w:val="28"/>
          <w:vertAlign w:val="superscript"/>
        </w:rPr>
        <w:t>3</w:t>
      </w:r>
      <w:r w:rsidRPr="000D289E">
        <w:rPr>
          <w:sz w:val="28"/>
          <w:szCs w:val="28"/>
        </w:rPr>
        <w:t xml:space="preserve"> на 1 МВт - при открытой системе и 30 м</w:t>
      </w:r>
      <w:r w:rsidRPr="000D289E">
        <w:rPr>
          <w:sz w:val="28"/>
          <w:szCs w:val="28"/>
          <w:vertAlign w:val="superscript"/>
        </w:rPr>
        <w:t>3</w:t>
      </w:r>
      <w:r w:rsidRPr="000D289E">
        <w:rPr>
          <w:sz w:val="28"/>
          <w:szCs w:val="28"/>
        </w:rPr>
        <w:t xml:space="preserve"> на 1 МВт средней нагрузки – для отдельных сетей горячего водоснабжения.</w:t>
      </w:r>
    </w:p>
    <w:p w:rsidR="00A8670E" w:rsidRPr="000D289E" w:rsidRDefault="00A8670E" w:rsidP="000D289E">
      <w:pPr>
        <w:spacing w:line="276" w:lineRule="auto"/>
        <w:ind w:firstLine="709"/>
        <w:jc w:val="both"/>
        <w:rPr>
          <w:color w:val="000000"/>
          <w:sz w:val="28"/>
          <w:szCs w:val="28"/>
        </w:rPr>
      </w:pPr>
      <w:r w:rsidRPr="000D289E">
        <w:rPr>
          <w:sz w:val="28"/>
          <w:szCs w:val="28"/>
        </w:rPr>
        <w:t xml:space="preserve">В таблице ниже приведены данные по расчетному часовому расходу воды для определения производительности водоподготовки, норме расхода воды на подпитку тепловых сетей и максимальному часовому расходу воды по каждому источнику тепловой энергии. В таблицах </w:t>
      </w:r>
      <w:r w:rsidR="00DD297E">
        <w:rPr>
          <w:sz w:val="28"/>
          <w:szCs w:val="28"/>
        </w:rPr>
        <w:t>19-20</w:t>
      </w:r>
      <w:r w:rsidRPr="000D289E">
        <w:rPr>
          <w:sz w:val="28"/>
          <w:szCs w:val="28"/>
        </w:rPr>
        <w:t xml:space="preserve"> представлены данные о системах ВПУ и балансе подпитки тепловых</w:t>
      </w:r>
    </w:p>
    <w:p w:rsidR="00A8670E" w:rsidRPr="000D289E" w:rsidRDefault="00A8670E" w:rsidP="000D289E">
      <w:pPr>
        <w:keepNext/>
        <w:spacing w:line="276" w:lineRule="auto"/>
        <w:ind w:firstLine="709"/>
        <w:jc w:val="center"/>
        <w:rPr>
          <w:iCs/>
        </w:rPr>
      </w:pPr>
      <w:bookmarkStart w:id="15" w:name="_Ref19654300"/>
      <w:r w:rsidRPr="000D289E">
        <w:rPr>
          <w:iCs/>
        </w:rPr>
        <w:t xml:space="preserve">Таблица </w:t>
      </w:r>
      <w:bookmarkEnd w:id="15"/>
      <w:r w:rsidR="00DD297E">
        <w:rPr>
          <w:iCs/>
        </w:rPr>
        <w:t xml:space="preserve">19 </w:t>
      </w:r>
      <w:r w:rsidRPr="000D289E">
        <w:rPr>
          <w:iCs/>
        </w:rPr>
        <w:t xml:space="preserve">– Данные о системах ВПУ установленных на источниках </w:t>
      </w:r>
    </w:p>
    <w:tbl>
      <w:tblPr>
        <w:tblW w:w="49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17"/>
        <w:gridCol w:w="2312"/>
        <w:gridCol w:w="1792"/>
        <w:gridCol w:w="1555"/>
        <w:gridCol w:w="2181"/>
        <w:gridCol w:w="1300"/>
      </w:tblGrid>
      <w:tr w:rsidR="00D2046D" w:rsidRPr="00CB524A" w:rsidTr="00FB5458">
        <w:trPr>
          <w:trHeight w:val="20"/>
          <w:jc w:val="center"/>
        </w:trPr>
        <w:tc>
          <w:tcPr>
            <w:tcW w:w="268" w:type="pct"/>
            <w:vMerge w:val="restart"/>
            <w:shd w:val="clear" w:color="auto" w:fill="auto"/>
            <w:vAlign w:val="center"/>
            <w:hideMark/>
          </w:tcPr>
          <w:p w:rsidR="00D2046D" w:rsidRPr="00CB524A" w:rsidRDefault="00D2046D" w:rsidP="00CB524A">
            <w:pPr>
              <w:jc w:val="center"/>
              <w:rPr>
                <w:b/>
                <w:sz w:val="20"/>
                <w:szCs w:val="20"/>
              </w:rPr>
            </w:pPr>
            <w:r w:rsidRPr="00CB524A">
              <w:rPr>
                <w:b/>
                <w:sz w:val="20"/>
                <w:szCs w:val="20"/>
              </w:rPr>
              <w:t>№ п/п</w:t>
            </w:r>
          </w:p>
        </w:tc>
        <w:tc>
          <w:tcPr>
            <w:tcW w:w="1197" w:type="pct"/>
            <w:vMerge w:val="restart"/>
            <w:shd w:val="clear" w:color="auto" w:fill="auto"/>
            <w:vAlign w:val="center"/>
            <w:hideMark/>
          </w:tcPr>
          <w:p w:rsidR="00D2046D" w:rsidRPr="00CB524A" w:rsidRDefault="00D2046D" w:rsidP="00CB524A">
            <w:pPr>
              <w:jc w:val="center"/>
              <w:rPr>
                <w:b/>
                <w:sz w:val="20"/>
                <w:szCs w:val="20"/>
              </w:rPr>
            </w:pPr>
            <w:r w:rsidRPr="00CB524A">
              <w:rPr>
                <w:b/>
                <w:sz w:val="20"/>
                <w:szCs w:val="20"/>
              </w:rPr>
              <w:t>Наименование котельной</w:t>
            </w:r>
          </w:p>
        </w:tc>
        <w:tc>
          <w:tcPr>
            <w:tcW w:w="2862" w:type="pct"/>
            <w:gridSpan w:val="3"/>
            <w:shd w:val="clear" w:color="auto" w:fill="auto"/>
            <w:vAlign w:val="center"/>
            <w:hideMark/>
          </w:tcPr>
          <w:p w:rsidR="00D2046D" w:rsidRPr="00CB524A" w:rsidRDefault="00D2046D" w:rsidP="00CB524A">
            <w:pPr>
              <w:jc w:val="center"/>
              <w:rPr>
                <w:b/>
                <w:sz w:val="20"/>
                <w:szCs w:val="20"/>
              </w:rPr>
            </w:pPr>
            <w:r w:rsidRPr="00CB524A">
              <w:rPr>
                <w:b/>
                <w:sz w:val="20"/>
                <w:szCs w:val="20"/>
              </w:rPr>
              <w:t>Сведения по основному оборудованию ХВО</w:t>
            </w:r>
          </w:p>
        </w:tc>
        <w:tc>
          <w:tcPr>
            <w:tcW w:w="673" w:type="pct"/>
            <w:vMerge w:val="restart"/>
            <w:shd w:val="clear" w:color="auto" w:fill="auto"/>
            <w:vAlign w:val="center"/>
            <w:hideMark/>
          </w:tcPr>
          <w:p w:rsidR="00D2046D" w:rsidRPr="00CB524A" w:rsidRDefault="00D2046D" w:rsidP="00CB524A">
            <w:pPr>
              <w:jc w:val="center"/>
              <w:rPr>
                <w:b/>
                <w:sz w:val="20"/>
                <w:szCs w:val="20"/>
              </w:rPr>
            </w:pPr>
            <w:r w:rsidRPr="00CB524A">
              <w:rPr>
                <w:b/>
                <w:sz w:val="20"/>
                <w:szCs w:val="20"/>
              </w:rPr>
              <w:t>Год проведения последней режимной наладки</w:t>
            </w:r>
          </w:p>
        </w:tc>
      </w:tr>
      <w:tr w:rsidR="00A242C3" w:rsidRPr="00CB524A" w:rsidTr="00FB5458">
        <w:trPr>
          <w:trHeight w:val="830"/>
          <w:jc w:val="center"/>
        </w:trPr>
        <w:tc>
          <w:tcPr>
            <w:tcW w:w="268" w:type="pct"/>
            <w:vMerge/>
            <w:vAlign w:val="center"/>
            <w:hideMark/>
          </w:tcPr>
          <w:p w:rsidR="00D2046D" w:rsidRPr="00CB524A" w:rsidRDefault="00D2046D" w:rsidP="00CB524A">
            <w:pPr>
              <w:jc w:val="center"/>
              <w:rPr>
                <w:b/>
                <w:sz w:val="20"/>
                <w:szCs w:val="20"/>
              </w:rPr>
            </w:pPr>
          </w:p>
        </w:tc>
        <w:tc>
          <w:tcPr>
            <w:tcW w:w="1197" w:type="pct"/>
            <w:vMerge/>
            <w:vAlign w:val="center"/>
            <w:hideMark/>
          </w:tcPr>
          <w:p w:rsidR="00D2046D" w:rsidRPr="00CB524A" w:rsidRDefault="00D2046D" w:rsidP="00CB524A">
            <w:pPr>
              <w:rPr>
                <w:b/>
                <w:sz w:val="20"/>
                <w:szCs w:val="20"/>
              </w:rPr>
            </w:pPr>
          </w:p>
        </w:tc>
        <w:tc>
          <w:tcPr>
            <w:tcW w:w="928" w:type="pct"/>
            <w:shd w:val="clear" w:color="auto" w:fill="auto"/>
            <w:vAlign w:val="center"/>
            <w:hideMark/>
          </w:tcPr>
          <w:p w:rsidR="00D2046D" w:rsidRPr="00CB524A" w:rsidRDefault="00D2046D" w:rsidP="00CB524A">
            <w:pPr>
              <w:jc w:val="center"/>
              <w:rPr>
                <w:b/>
                <w:sz w:val="20"/>
                <w:szCs w:val="20"/>
              </w:rPr>
            </w:pPr>
            <w:r w:rsidRPr="00CB524A">
              <w:rPr>
                <w:b/>
                <w:sz w:val="20"/>
                <w:szCs w:val="20"/>
              </w:rPr>
              <w:t>Марка установки</w:t>
            </w:r>
          </w:p>
        </w:tc>
        <w:tc>
          <w:tcPr>
            <w:tcW w:w="805" w:type="pct"/>
            <w:shd w:val="clear" w:color="auto" w:fill="auto"/>
            <w:vAlign w:val="center"/>
            <w:hideMark/>
          </w:tcPr>
          <w:p w:rsidR="00D2046D" w:rsidRPr="00CB524A" w:rsidRDefault="00D2046D" w:rsidP="00CB524A">
            <w:pPr>
              <w:jc w:val="center"/>
              <w:rPr>
                <w:b/>
                <w:sz w:val="20"/>
                <w:szCs w:val="20"/>
              </w:rPr>
            </w:pPr>
            <w:r w:rsidRPr="00CB524A">
              <w:rPr>
                <w:b/>
                <w:sz w:val="20"/>
                <w:szCs w:val="20"/>
              </w:rPr>
              <w:t>Год ввода в эксплуатацию</w:t>
            </w:r>
          </w:p>
        </w:tc>
        <w:tc>
          <w:tcPr>
            <w:tcW w:w="1129" w:type="pct"/>
            <w:shd w:val="clear" w:color="auto" w:fill="auto"/>
            <w:vAlign w:val="center"/>
            <w:hideMark/>
          </w:tcPr>
          <w:p w:rsidR="00D2046D" w:rsidRPr="00CB524A" w:rsidRDefault="00D2046D" w:rsidP="00CB524A">
            <w:pPr>
              <w:jc w:val="center"/>
              <w:rPr>
                <w:b/>
                <w:sz w:val="20"/>
                <w:szCs w:val="20"/>
              </w:rPr>
            </w:pPr>
            <w:r w:rsidRPr="00CB524A">
              <w:rPr>
                <w:b/>
                <w:sz w:val="20"/>
                <w:szCs w:val="20"/>
              </w:rPr>
              <w:t>Установленная производительность, м</w:t>
            </w:r>
            <w:r w:rsidRPr="004154EE">
              <w:rPr>
                <w:b/>
                <w:sz w:val="20"/>
                <w:szCs w:val="20"/>
                <w:vertAlign w:val="superscript"/>
              </w:rPr>
              <w:t>3</w:t>
            </w:r>
            <w:r w:rsidRPr="00CB524A">
              <w:rPr>
                <w:b/>
                <w:sz w:val="20"/>
                <w:szCs w:val="20"/>
              </w:rPr>
              <w:t>/час</w:t>
            </w:r>
          </w:p>
        </w:tc>
        <w:tc>
          <w:tcPr>
            <w:tcW w:w="673" w:type="pct"/>
            <w:vMerge/>
            <w:vAlign w:val="center"/>
            <w:hideMark/>
          </w:tcPr>
          <w:p w:rsidR="00D2046D" w:rsidRPr="00CB524A" w:rsidRDefault="00D2046D" w:rsidP="00CB524A">
            <w:pPr>
              <w:jc w:val="center"/>
              <w:rPr>
                <w:b/>
                <w:sz w:val="20"/>
                <w:szCs w:val="20"/>
              </w:rPr>
            </w:pPr>
          </w:p>
        </w:tc>
      </w:tr>
      <w:tr w:rsidR="00FB5458" w:rsidRPr="00CB524A" w:rsidTr="00FB5458">
        <w:trPr>
          <w:trHeight w:val="20"/>
          <w:jc w:val="center"/>
        </w:trPr>
        <w:tc>
          <w:tcPr>
            <w:tcW w:w="268" w:type="pct"/>
            <w:shd w:val="clear" w:color="auto" w:fill="auto"/>
            <w:noWrap/>
            <w:vAlign w:val="center"/>
            <w:hideMark/>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CB524A" w:rsidRDefault="00FB5458" w:rsidP="00FB5458">
            <w:pPr>
              <w:widowControl w:val="0"/>
              <w:ind w:right="-99"/>
              <w:outlineLvl w:val="1"/>
              <w:rPr>
                <w:sz w:val="20"/>
                <w:szCs w:val="20"/>
                <w:highlight w:val="yellow"/>
              </w:rPr>
            </w:pPr>
            <w:r w:rsidRPr="00761706">
              <w:rPr>
                <w:sz w:val="20"/>
                <w:szCs w:val="20"/>
              </w:rPr>
              <w:t>Квартальная котельная №2р.п. Майна</w:t>
            </w:r>
          </w:p>
        </w:tc>
        <w:tc>
          <w:tcPr>
            <w:tcW w:w="928" w:type="pct"/>
            <w:shd w:val="clear" w:color="auto" w:fill="auto"/>
            <w:vAlign w:val="center"/>
          </w:tcPr>
          <w:p w:rsidR="00FB5458" w:rsidRPr="00FB5458" w:rsidRDefault="00FB5458" w:rsidP="00FB5458">
            <w:pPr>
              <w:jc w:val="center"/>
              <w:rPr>
                <w:sz w:val="20"/>
                <w:szCs w:val="20"/>
              </w:rPr>
            </w:pPr>
            <w:r w:rsidRPr="00FB5458">
              <w:rPr>
                <w:sz w:val="20"/>
                <w:szCs w:val="20"/>
              </w:rPr>
              <w:t>Акватек</w:t>
            </w:r>
          </w:p>
        </w:tc>
        <w:tc>
          <w:tcPr>
            <w:tcW w:w="805" w:type="pct"/>
            <w:shd w:val="clear" w:color="auto" w:fill="auto"/>
            <w:vAlign w:val="center"/>
          </w:tcPr>
          <w:p w:rsidR="00FB5458" w:rsidRPr="004154EE" w:rsidRDefault="00FB5458" w:rsidP="00FB5458">
            <w:pPr>
              <w:jc w:val="center"/>
              <w:rPr>
                <w:sz w:val="20"/>
                <w:szCs w:val="20"/>
              </w:rPr>
            </w:pPr>
            <w:r>
              <w:rPr>
                <w:sz w:val="20"/>
                <w:szCs w:val="20"/>
              </w:rPr>
              <w:t>-</w:t>
            </w:r>
          </w:p>
        </w:tc>
        <w:tc>
          <w:tcPr>
            <w:tcW w:w="1129" w:type="pct"/>
            <w:shd w:val="clear" w:color="auto" w:fill="auto"/>
            <w:vAlign w:val="center"/>
          </w:tcPr>
          <w:p w:rsidR="00FB5458" w:rsidRPr="00CB524A" w:rsidRDefault="00FB5458" w:rsidP="00FB5458">
            <w:pPr>
              <w:jc w:val="center"/>
              <w:rPr>
                <w:sz w:val="20"/>
                <w:szCs w:val="20"/>
              </w:rPr>
            </w:pPr>
            <w:r>
              <w:rPr>
                <w:sz w:val="20"/>
                <w:szCs w:val="20"/>
              </w:rPr>
              <w:t>-</w:t>
            </w:r>
          </w:p>
        </w:tc>
        <w:tc>
          <w:tcPr>
            <w:tcW w:w="673" w:type="pct"/>
            <w:shd w:val="clear" w:color="auto" w:fill="auto"/>
            <w:vAlign w:val="center"/>
          </w:tcPr>
          <w:p w:rsidR="00FB5458" w:rsidRPr="00250D75"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D75781" w:rsidRDefault="00FB5458" w:rsidP="00FB5458">
            <w:pPr>
              <w:widowControl w:val="0"/>
              <w:ind w:right="-99"/>
              <w:outlineLvl w:val="1"/>
              <w:rPr>
                <w:rFonts w:eastAsia="Calibri"/>
                <w:sz w:val="20"/>
                <w:szCs w:val="20"/>
              </w:rPr>
            </w:pPr>
            <w:r w:rsidRPr="00761706">
              <w:rPr>
                <w:sz w:val="20"/>
                <w:szCs w:val="20"/>
              </w:rPr>
              <w:t>Котельная ЦРБр.п. Майна</w:t>
            </w:r>
          </w:p>
        </w:tc>
        <w:tc>
          <w:tcPr>
            <w:tcW w:w="928" w:type="pct"/>
            <w:shd w:val="clear" w:color="auto" w:fill="auto"/>
            <w:vAlign w:val="center"/>
          </w:tcPr>
          <w:p w:rsidR="00FB5458" w:rsidRPr="00FB5458" w:rsidRDefault="00FB5458" w:rsidP="00FB5458">
            <w:pPr>
              <w:jc w:val="center"/>
              <w:rPr>
                <w:sz w:val="20"/>
                <w:szCs w:val="20"/>
              </w:rPr>
            </w:pPr>
            <w:r w:rsidRPr="00FB5458">
              <w:rPr>
                <w:color w:val="000000"/>
                <w:sz w:val="20"/>
                <w:szCs w:val="20"/>
              </w:rPr>
              <w:t>Аквафлоу</w:t>
            </w:r>
          </w:p>
        </w:tc>
        <w:tc>
          <w:tcPr>
            <w:tcW w:w="805" w:type="pct"/>
            <w:shd w:val="clear" w:color="auto" w:fill="auto"/>
            <w:vAlign w:val="center"/>
          </w:tcPr>
          <w:p w:rsidR="00FB5458" w:rsidRPr="004154EE" w:rsidRDefault="00FB5458" w:rsidP="00FB5458">
            <w:pPr>
              <w:jc w:val="center"/>
              <w:rPr>
                <w:sz w:val="20"/>
                <w:szCs w:val="20"/>
              </w:rPr>
            </w:pPr>
            <w:r>
              <w:rPr>
                <w:sz w:val="20"/>
                <w:szCs w:val="20"/>
              </w:rPr>
              <w:t>-</w:t>
            </w:r>
          </w:p>
        </w:tc>
        <w:tc>
          <w:tcPr>
            <w:tcW w:w="1129" w:type="pct"/>
            <w:shd w:val="clear" w:color="auto" w:fill="auto"/>
            <w:vAlign w:val="center"/>
          </w:tcPr>
          <w:p w:rsidR="00FB5458" w:rsidRPr="00CB524A" w:rsidRDefault="00FB5458" w:rsidP="00FB5458">
            <w:pPr>
              <w:jc w:val="center"/>
              <w:rPr>
                <w:sz w:val="20"/>
                <w:szCs w:val="20"/>
              </w:rPr>
            </w:pPr>
            <w:r>
              <w:rPr>
                <w:sz w:val="20"/>
                <w:szCs w:val="20"/>
              </w:rPr>
              <w:t>-</w:t>
            </w:r>
          </w:p>
        </w:tc>
        <w:tc>
          <w:tcPr>
            <w:tcW w:w="673" w:type="pct"/>
            <w:shd w:val="clear" w:color="auto" w:fill="auto"/>
            <w:vAlign w:val="center"/>
          </w:tcPr>
          <w:p w:rsidR="00FB5458" w:rsidRPr="00250D75"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D75781" w:rsidRDefault="00FB5458" w:rsidP="00FB5458">
            <w:pPr>
              <w:widowControl w:val="0"/>
              <w:ind w:right="-99"/>
              <w:outlineLvl w:val="1"/>
              <w:rPr>
                <w:rFonts w:eastAsia="Calibri"/>
                <w:sz w:val="20"/>
                <w:szCs w:val="20"/>
              </w:rPr>
            </w:pPr>
            <w:r w:rsidRPr="00761706">
              <w:rPr>
                <w:sz w:val="20"/>
                <w:szCs w:val="20"/>
              </w:rPr>
              <w:t>Котельная РДКр.п. Майна</w:t>
            </w:r>
          </w:p>
        </w:tc>
        <w:tc>
          <w:tcPr>
            <w:tcW w:w="928" w:type="pct"/>
            <w:shd w:val="clear" w:color="auto" w:fill="auto"/>
            <w:vAlign w:val="center"/>
          </w:tcPr>
          <w:p w:rsidR="00FB5458" w:rsidRPr="00FB5458" w:rsidRDefault="00FB5458" w:rsidP="00FB5458">
            <w:pPr>
              <w:jc w:val="center"/>
              <w:rPr>
                <w:sz w:val="20"/>
                <w:szCs w:val="20"/>
              </w:rPr>
            </w:pPr>
            <w:r w:rsidRPr="00FB5458">
              <w:rPr>
                <w:sz w:val="20"/>
                <w:szCs w:val="20"/>
              </w:rPr>
              <w:t>Комплексон 6</w:t>
            </w:r>
          </w:p>
        </w:tc>
        <w:tc>
          <w:tcPr>
            <w:tcW w:w="805" w:type="pct"/>
            <w:shd w:val="clear" w:color="auto" w:fill="auto"/>
            <w:vAlign w:val="center"/>
          </w:tcPr>
          <w:p w:rsidR="00FB5458" w:rsidRPr="004154EE" w:rsidRDefault="00FB5458" w:rsidP="00FB5458">
            <w:pPr>
              <w:jc w:val="center"/>
              <w:rPr>
                <w:sz w:val="20"/>
                <w:szCs w:val="20"/>
              </w:rPr>
            </w:pPr>
            <w:r>
              <w:rPr>
                <w:sz w:val="20"/>
                <w:szCs w:val="20"/>
              </w:rPr>
              <w:t>-</w:t>
            </w:r>
          </w:p>
        </w:tc>
        <w:tc>
          <w:tcPr>
            <w:tcW w:w="1129" w:type="pct"/>
            <w:shd w:val="clear" w:color="auto" w:fill="auto"/>
            <w:vAlign w:val="center"/>
          </w:tcPr>
          <w:p w:rsidR="00FB5458" w:rsidRPr="00CB524A" w:rsidRDefault="00FB5458" w:rsidP="00FB5458">
            <w:pPr>
              <w:jc w:val="center"/>
              <w:rPr>
                <w:sz w:val="20"/>
                <w:szCs w:val="20"/>
              </w:rPr>
            </w:pPr>
            <w:r>
              <w:rPr>
                <w:sz w:val="20"/>
                <w:szCs w:val="20"/>
              </w:rPr>
              <w:t>-</w:t>
            </w:r>
          </w:p>
        </w:tc>
        <w:tc>
          <w:tcPr>
            <w:tcW w:w="673" w:type="pct"/>
            <w:shd w:val="clear" w:color="auto" w:fill="auto"/>
            <w:vAlign w:val="center"/>
          </w:tcPr>
          <w:p w:rsidR="00FB5458" w:rsidRPr="00250D75"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761706" w:rsidRDefault="00FB5458" w:rsidP="00FB5458">
            <w:pPr>
              <w:widowControl w:val="0"/>
              <w:ind w:right="-99"/>
              <w:outlineLvl w:val="1"/>
              <w:rPr>
                <w:sz w:val="20"/>
                <w:szCs w:val="20"/>
              </w:rPr>
            </w:pPr>
            <w:r w:rsidRPr="00761706">
              <w:rPr>
                <w:sz w:val="20"/>
                <w:szCs w:val="20"/>
              </w:rPr>
              <w:t>Котельная СХТ-1р.п. Майна</w:t>
            </w:r>
          </w:p>
        </w:tc>
        <w:tc>
          <w:tcPr>
            <w:tcW w:w="928" w:type="pct"/>
            <w:shd w:val="clear" w:color="auto" w:fill="auto"/>
            <w:vAlign w:val="center"/>
          </w:tcPr>
          <w:p w:rsidR="00FB5458" w:rsidRPr="00FB5458" w:rsidRDefault="00FB5458" w:rsidP="00FB5458">
            <w:pPr>
              <w:jc w:val="center"/>
              <w:rPr>
                <w:sz w:val="20"/>
                <w:szCs w:val="20"/>
              </w:rPr>
            </w:pPr>
            <w:r>
              <w:rPr>
                <w:sz w:val="20"/>
                <w:szCs w:val="20"/>
              </w:rPr>
              <w:t>-</w:t>
            </w:r>
          </w:p>
        </w:tc>
        <w:tc>
          <w:tcPr>
            <w:tcW w:w="805" w:type="pct"/>
            <w:shd w:val="clear" w:color="auto" w:fill="auto"/>
            <w:vAlign w:val="center"/>
          </w:tcPr>
          <w:p w:rsidR="00FB5458" w:rsidRPr="00CC1DB8" w:rsidRDefault="00FB5458" w:rsidP="00FB5458">
            <w:pPr>
              <w:jc w:val="center"/>
              <w:rPr>
                <w:sz w:val="20"/>
                <w:szCs w:val="20"/>
              </w:rPr>
            </w:pPr>
            <w:r>
              <w:rPr>
                <w:sz w:val="20"/>
                <w:szCs w:val="20"/>
              </w:rPr>
              <w:t>-</w:t>
            </w:r>
          </w:p>
        </w:tc>
        <w:tc>
          <w:tcPr>
            <w:tcW w:w="1129" w:type="pct"/>
            <w:shd w:val="clear" w:color="auto" w:fill="auto"/>
            <w:vAlign w:val="center"/>
          </w:tcPr>
          <w:p w:rsidR="00FB5458" w:rsidRDefault="00FB5458" w:rsidP="00FB5458">
            <w:pPr>
              <w:jc w:val="center"/>
              <w:rPr>
                <w:rFonts w:eastAsia="Arial Unicode MS"/>
                <w:color w:val="000000"/>
                <w:sz w:val="20"/>
                <w:szCs w:val="20"/>
              </w:rPr>
            </w:pPr>
            <w:r>
              <w:rPr>
                <w:sz w:val="20"/>
                <w:szCs w:val="20"/>
              </w:rPr>
              <w:t>-</w:t>
            </w:r>
          </w:p>
        </w:tc>
        <w:tc>
          <w:tcPr>
            <w:tcW w:w="673" w:type="pct"/>
            <w:shd w:val="clear" w:color="auto" w:fill="auto"/>
            <w:vAlign w:val="center"/>
          </w:tcPr>
          <w:p w:rsidR="00FB5458"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761706" w:rsidRDefault="00FB5458" w:rsidP="00FB5458">
            <w:pPr>
              <w:widowControl w:val="0"/>
              <w:ind w:right="-99"/>
              <w:outlineLvl w:val="1"/>
              <w:rPr>
                <w:sz w:val="20"/>
                <w:szCs w:val="20"/>
              </w:rPr>
            </w:pPr>
            <w:r w:rsidRPr="00761706">
              <w:rPr>
                <w:sz w:val="20"/>
                <w:szCs w:val="20"/>
              </w:rPr>
              <w:t>Котельная СХТ-2р.п. Майна</w:t>
            </w:r>
          </w:p>
        </w:tc>
        <w:tc>
          <w:tcPr>
            <w:tcW w:w="928" w:type="pct"/>
            <w:shd w:val="clear" w:color="auto" w:fill="auto"/>
            <w:vAlign w:val="center"/>
          </w:tcPr>
          <w:p w:rsidR="00FB5458" w:rsidRPr="00FB5458" w:rsidRDefault="00FB5458" w:rsidP="00FB5458">
            <w:pPr>
              <w:jc w:val="center"/>
              <w:rPr>
                <w:sz w:val="20"/>
                <w:szCs w:val="20"/>
              </w:rPr>
            </w:pPr>
            <w:r>
              <w:rPr>
                <w:sz w:val="20"/>
                <w:szCs w:val="20"/>
              </w:rPr>
              <w:t>-</w:t>
            </w:r>
          </w:p>
        </w:tc>
        <w:tc>
          <w:tcPr>
            <w:tcW w:w="805" w:type="pct"/>
            <w:shd w:val="clear" w:color="auto" w:fill="auto"/>
            <w:vAlign w:val="center"/>
          </w:tcPr>
          <w:p w:rsidR="00FB5458" w:rsidRPr="00CC1DB8" w:rsidRDefault="00FB5458" w:rsidP="00FB5458">
            <w:pPr>
              <w:jc w:val="center"/>
              <w:rPr>
                <w:sz w:val="20"/>
                <w:szCs w:val="20"/>
              </w:rPr>
            </w:pPr>
            <w:r>
              <w:rPr>
                <w:sz w:val="20"/>
                <w:szCs w:val="20"/>
              </w:rPr>
              <w:t>-</w:t>
            </w:r>
          </w:p>
        </w:tc>
        <w:tc>
          <w:tcPr>
            <w:tcW w:w="1129" w:type="pct"/>
            <w:shd w:val="clear" w:color="auto" w:fill="auto"/>
            <w:vAlign w:val="center"/>
          </w:tcPr>
          <w:p w:rsidR="00FB5458" w:rsidRDefault="00FB5458" w:rsidP="00FB5458">
            <w:pPr>
              <w:jc w:val="center"/>
              <w:rPr>
                <w:rFonts w:eastAsia="Arial Unicode MS"/>
                <w:color w:val="000000"/>
                <w:sz w:val="20"/>
                <w:szCs w:val="20"/>
              </w:rPr>
            </w:pPr>
            <w:r>
              <w:rPr>
                <w:sz w:val="20"/>
                <w:szCs w:val="20"/>
              </w:rPr>
              <w:t>-</w:t>
            </w:r>
          </w:p>
        </w:tc>
        <w:tc>
          <w:tcPr>
            <w:tcW w:w="673" w:type="pct"/>
            <w:shd w:val="clear" w:color="auto" w:fill="auto"/>
            <w:vAlign w:val="center"/>
          </w:tcPr>
          <w:p w:rsidR="00FB5458"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761706" w:rsidRDefault="00FB5458" w:rsidP="00FB5458">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928" w:type="pct"/>
            <w:shd w:val="clear" w:color="auto" w:fill="auto"/>
            <w:vAlign w:val="center"/>
          </w:tcPr>
          <w:p w:rsidR="00FB5458" w:rsidRPr="00FB5458" w:rsidRDefault="00FB5458" w:rsidP="00FB5458">
            <w:pPr>
              <w:jc w:val="center"/>
              <w:rPr>
                <w:sz w:val="20"/>
                <w:szCs w:val="20"/>
              </w:rPr>
            </w:pPr>
            <w:r w:rsidRPr="00FB5458">
              <w:rPr>
                <w:sz w:val="20"/>
                <w:szCs w:val="20"/>
              </w:rPr>
              <w:t>Комплексон 6</w:t>
            </w:r>
          </w:p>
        </w:tc>
        <w:tc>
          <w:tcPr>
            <w:tcW w:w="805" w:type="pct"/>
            <w:shd w:val="clear" w:color="auto" w:fill="auto"/>
            <w:vAlign w:val="center"/>
          </w:tcPr>
          <w:p w:rsidR="00FB5458" w:rsidRPr="00CC1DB8" w:rsidRDefault="00FB5458" w:rsidP="00FB5458">
            <w:pPr>
              <w:jc w:val="center"/>
              <w:rPr>
                <w:sz w:val="20"/>
                <w:szCs w:val="20"/>
              </w:rPr>
            </w:pPr>
            <w:r>
              <w:rPr>
                <w:sz w:val="20"/>
                <w:szCs w:val="20"/>
              </w:rPr>
              <w:t>-</w:t>
            </w:r>
          </w:p>
        </w:tc>
        <w:tc>
          <w:tcPr>
            <w:tcW w:w="1129" w:type="pct"/>
            <w:shd w:val="clear" w:color="auto" w:fill="auto"/>
            <w:vAlign w:val="center"/>
          </w:tcPr>
          <w:p w:rsidR="00FB5458" w:rsidRDefault="00FB5458" w:rsidP="00FB5458">
            <w:pPr>
              <w:jc w:val="center"/>
              <w:rPr>
                <w:rFonts w:eastAsia="Arial Unicode MS"/>
                <w:color w:val="000000"/>
                <w:sz w:val="20"/>
                <w:szCs w:val="20"/>
              </w:rPr>
            </w:pPr>
            <w:r>
              <w:rPr>
                <w:sz w:val="20"/>
                <w:szCs w:val="20"/>
              </w:rPr>
              <w:t>-</w:t>
            </w:r>
          </w:p>
        </w:tc>
        <w:tc>
          <w:tcPr>
            <w:tcW w:w="673" w:type="pct"/>
            <w:shd w:val="clear" w:color="auto" w:fill="auto"/>
            <w:vAlign w:val="center"/>
          </w:tcPr>
          <w:p w:rsidR="00FB5458"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761706" w:rsidRDefault="00FB5458" w:rsidP="00FB5458">
            <w:pPr>
              <w:widowControl w:val="0"/>
              <w:ind w:right="-99"/>
              <w:outlineLvl w:val="1"/>
              <w:rPr>
                <w:sz w:val="20"/>
                <w:szCs w:val="20"/>
              </w:rPr>
            </w:pPr>
            <w:r w:rsidRPr="00761706">
              <w:rPr>
                <w:sz w:val="20"/>
                <w:szCs w:val="20"/>
              </w:rPr>
              <w:t>Котельная д/с, с. Абрамовка</w:t>
            </w:r>
          </w:p>
        </w:tc>
        <w:tc>
          <w:tcPr>
            <w:tcW w:w="928" w:type="pct"/>
            <w:shd w:val="clear" w:color="auto" w:fill="auto"/>
            <w:vAlign w:val="center"/>
          </w:tcPr>
          <w:p w:rsidR="00FB5458" w:rsidRPr="00FB5458" w:rsidRDefault="00FB5458" w:rsidP="00FB5458">
            <w:pPr>
              <w:jc w:val="center"/>
              <w:rPr>
                <w:sz w:val="20"/>
                <w:szCs w:val="20"/>
              </w:rPr>
            </w:pPr>
            <w:r w:rsidRPr="00FB5458">
              <w:rPr>
                <w:sz w:val="20"/>
                <w:szCs w:val="20"/>
              </w:rPr>
              <w:t>Комплексон 6</w:t>
            </w:r>
          </w:p>
        </w:tc>
        <w:tc>
          <w:tcPr>
            <w:tcW w:w="805" w:type="pct"/>
            <w:shd w:val="clear" w:color="auto" w:fill="auto"/>
            <w:vAlign w:val="center"/>
          </w:tcPr>
          <w:p w:rsidR="00FB5458" w:rsidRPr="00CC1DB8" w:rsidRDefault="00FB5458" w:rsidP="00FB5458">
            <w:pPr>
              <w:jc w:val="center"/>
              <w:rPr>
                <w:sz w:val="20"/>
                <w:szCs w:val="20"/>
              </w:rPr>
            </w:pPr>
            <w:r>
              <w:rPr>
                <w:sz w:val="20"/>
                <w:szCs w:val="20"/>
              </w:rPr>
              <w:t>-</w:t>
            </w:r>
          </w:p>
        </w:tc>
        <w:tc>
          <w:tcPr>
            <w:tcW w:w="1129" w:type="pct"/>
            <w:shd w:val="clear" w:color="auto" w:fill="auto"/>
            <w:vAlign w:val="center"/>
          </w:tcPr>
          <w:p w:rsidR="00FB5458" w:rsidRDefault="00FB5458" w:rsidP="00FB5458">
            <w:pPr>
              <w:jc w:val="center"/>
              <w:rPr>
                <w:rFonts w:eastAsia="Arial Unicode MS"/>
                <w:color w:val="000000"/>
                <w:sz w:val="20"/>
                <w:szCs w:val="20"/>
              </w:rPr>
            </w:pPr>
            <w:r>
              <w:rPr>
                <w:sz w:val="20"/>
                <w:szCs w:val="20"/>
              </w:rPr>
              <w:t>-</w:t>
            </w:r>
          </w:p>
        </w:tc>
        <w:tc>
          <w:tcPr>
            <w:tcW w:w="673" w:type="pct"/>
            <w:shd w:val="clear" w:color="auto" w:fill="auto"/>
            <w:vAlign w:val="center"/>
          </w:tcPr>
          <w:p w:rsidR="00FB5458"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761706" w:rsidRDefault="00FB5458" w:rsidP="00FB5458">
            <w:pPr>
              <w:widowControl w:val="0"/>
              <w:ind w:right="-99"/>
              <w:outlineLvl w:val="1"/>
              <w:rPr>
                <w:sz w:val="20"/>
                <w:szCs w:val="20"/>
              </w:rPr>
            </w:pPr>
            <w:r w:rsidRPr="00761706">
              <w:rPr>
                <w:rFonts w:eastAsia="Calibri"/>
                <w:sz w:val="20"/>
                <w:szCs w:val="20"/>
              </w:rPr>
              <w:t>Котельная ДК, с Абрамовка</w:t>
            </w:r>
          </w:p>
        </w:tc>
        <w:tc>
          <w:tcPr>
            <w:tcW w:w="928" w:type="pct"/>
            <w:shd w:val="clear" w:color="auto" w:fill="auto"/>
            <w:vAlign w:val="center"/>
          </w:tcPr>
          <w:p w:rsidR="00FB5458" w:rsidRPr="00FB5458" w:rsidRDefault="00FB5458" w:rsidP="00FB5458">
            <w:pPr>
              <w:jc w:val="center"/>
              <w:rPr>
                <w:sz w:val="20"/>
                <w:szCs w:val="20"/>
              </w:rPr>
            </w:pPr>
            <w:r>
              <w:rPr>
                <w:sz w:val="20"/>
                <w:szCs w:val="20"/>
              </w:rPr>
              <w:t>-</w:t>
            </w:r>
          </w:p>
        </w:tc>
        <w:tc>
          <w:tcPr>
            <w:tcW w:w="805" w:type="pct"/>
            <w:shd w:val="clear" w:color="auto" w:fill="auto"/>
            <w:vAlign w:val="center"/>
          </w:tcPr>
          <w:p w:rsidR="00FB5458" w:rsidRPr="00CC1DB8" w:rsidRDefault="00FB5458" w:rsidP="00FB5458">
            <w:pPr>
              <w:jc w:val="center"/>
              <w:rPr>
                <w:sz w:val="20"/>
                <w:szCs w:val="20"/>
              </w:rPr>
            </w:pPr>
            <w:r>
              <w:rPr>
                <w:sz w:val="20"/>
                <w:szCs w:val="20"/>
              </w:rPr>
              <w:t>-</w:t>
            </w:r>
          </w:p>
        </w:tc>
        <w:tc>
          <w:tcPr>
            <w:tcW w:w="1129" w:type="pct"/>
            <w:shd w:val="clear" w:color="auto" w:fill="auto"/>
            <w:vAlign w:val="center"/>
          </w:tcPr>
          <w:p w:rsidR="00FB5458" w:rsidRDefault="00FB5458" w:rsidP="00FB5458">
            <w:pPr>
              <w:jc w:val="center"/>
              <w:rPr>
                <w:rFonts w:eastAsia="Arial Unicode MS"/>
                <w:color w:val="000000"/>
                <w:sz w:val="20"/>
                <w:szCs w:val="20"/>
              </w:rPr>
            </w:pPr>
            <w:r>
              <w:rPr>
                <w:sz w:val="20"/>
                <w:szCs w:val="20"/>
              </w:rPr>
              <w:t>-</w:t>
            </w:r>
          </w:p>
        </w:tc>
        <w:tc>
          <w:tcPr>
            <w:tcW w:w="673" w:type="pct"/>
            <w:shd w:val="clear" w:color="auto" w:fill="auto"/>
            <w:vAlign w:val="center"/>
          </w:tcPr>
          <w:p w:rsidR="00FB5458" w:rsidRDefault="00FB5458" w:rsidP="00FB5458">
            <w:pPr>
              <w:jc w:val="center"/>
              <w:rPr>
                <w:sz w:val="20"/>
                <w:szCs w:val="20"/>
              </w:rPr>
            </w:pPr>
            <w:r>
              <w:rPr>
                <w:sz w:val="20"/>
                <w:szCs w:val="20"/>
              </w:rPr>
              <w:t>-</w:t>
            </w:r>
          </w:p>
        </w:tc>
      </w:tr>
      <w:tr w:rsidR="00FB5458" w:rsidRPr="00CB524A" w:rsidTr="00FB5458">
        <w:trPr>
          <w:trHeight w:val="20"/>
          <w:jc w:val="center"/>
        </w:trPr>
        <w:tc>
          <w:tcPr>
            <w:tcW w:w="268" w:type="pct"/>
            <w:shd w:val="clear" w:color="auto" w:fill="auto"/>
            <w:noWrap/>
            <w:vAlign w:val="center"/>
          </w:tcPr>
          <w:p w:rsidR="00FB5458" w:rsidRPr="00CB524A" w:rsidRDefault="00FB5458" w:rsidP="00FB5458">
            <w:pPr>
              <w:numPr>
                <w:ilvl w:val="0"/>
                <w:numId w:val="25"/>
              </w:numPr>
              <w:ind w:left="57" w:firstLine="0"/>
              <w:jc w:val="center"/>
              <w:rPr>
                <w:sz w:val="20"/>
                <w:szCs w:val="20"/>
              </w:rPr>
            </w:pPr>
          </w:p>
        </w:tc>
        <w:tc>
          <w:tcPr>
            <w:tcW w:w="1197" w:type="pct"/>
            <w:shd w:val="clear" w:color="auto" w:fill="auto"/>
            <w:vAlign w:val="center"/>
          </w:tcPr>
          <w:p w:rsidR="00FB5458" w:rsidRPr="00761706" w:rsidRDefault="00FB5458" w:rsidP="00FB5458">
            <w:pPr>
              <w:widowControl w:val="0"/>
              <w:ind w:right="-99"/>
              <w:outlineLvl w:val="1"/>
              <w:rPr>
                <w:rFonts w:eastAsia="Calibri"/>
                <w:sz w:val="20"/>
                <w:szCs w:val="20"/>
              </w:rPr>
            </w:pPr>
            <w:r w:rsidRPr="00761706">
              <w:rPr>
                <w:rFonts w:eastAsia="Calibri"/>
                <w:sz w:val="20"/>
                <w:szCs w:val="20"/>
              </w:rPr>
              <w:t>Квартальная котельная р.п. Игнатовка</w:t>
            </w:r>
          </w:p>
        </w:tc>
        <w:tc>
          <w:tcPr>
            <w:tcW w:w="928" w:type="pct"/>
            <w:shd w:val="clear" w:color="auto" w:fill="auto"/>
            <w:vAlign w:val="center"/>
          </w:tcPr>
          <w:p w:rsidR="00FB5458" w:rsidRPr="00FB5458" w:rsidRDefault="00FB5458" w:rsidP="00FB5458">
            <w:pPr>
              <w:jc w:val="center"/>
              <w:rPr>
                <w:sz w:val="20"/>
                <w:szCs w:val="20"/>
              </w:rPr>
            </w:pPr>
            <w:r w:rsidRPr="00FB5458">
              <w:rPr>
                <w:color w:val="000000"/>
                <w:sz w:val="20"/>
                <w:szCs w:val="20"/>
              </w:rPr>
              <w:t>Аквафлоу SR</w:t>
            </w:r>
          </w:p>
        </w:tc>
        <w:tc>
          <w:tcPr>
            <w:tcW w:w="805" w:type="pct"/>
            <w:shd w:val="clear" w:color="auto" w:fill="auto"/>
            <w:vAlign w:val="center"/>
          </w:tcPr>
          <w:p w:rsidR="00FB5458" w:rsidRPr="00CC1DB8" w:rsidRDefault="00FB5458" w:rsidP="00FB5458">
            <w:pPr>
              <w:jc w:val="center"/>
              <w:rPr>
                <w:sz w:val="20"/>
                <w:szCs w:val="20"/>
              </w:rPr>
            </w:pPr>
            <w:r>
              <w:rPr>
                <w:sz w:val="20"/>
                <w:szCs w:val="20"/>
              </w:rPr>
              <w:t>-</w:t>
            </w:r>
          </w:p>
        </w:tc>
        <w:tc>
          <w:tcPr>
            <w:tcW w:w="1129" w:type="pct"/>
            <w:shd w:val="clear" w:color="auto" w:fill="auto"/>
            <w:vAlign w:val="center"/>
          </w:tcPr>
          <w:p w:rsidR="00FB5458" w:rsidRDefault="00FB5458" w:rsidP="00FB5458">
            <w:pPr>
              <w:jc w:val="center"/>
              <w:rPr>
                <w:rFonts w:eastAsia="Arial Unicode MS"/>
                <w:color w:val="000000"/>
                <w:sz w:val="20"/>
                <w:szCs w:val="20"/>
              </w:rPr>
            </w:pPr>
            <w:r>
              <w:rPr>
                <w:sz w:val="20"/>
                <w:szCs w:val="20"/>
              </w:rPr>
              <w:t>-</w:t>
            </w:r>
          </w:p>
        </w:tc>
        <w:tc>
          <w:tcPr>
            <w:tcW w:w="673" w:type="pct"/>
            <w:shd w:val="clear" w:color="auto" w:fill="auto"/>
            <w:vAlign w:val="center"/>
          </w:tcPr>
          <w:p w:rsidR="00FB5458" w:rsidRDefault="00FB5458" w:rsidP="00FB5458">
            <w:pPr>
              <w:jc w:val="center"/>
              <w:rPr>
                <w:sz w:val="20"/>
                <w:szCs w:val="20"/>
              </w:rPr>
            </w:pPr>
            <w:r>
              <w:rPr>
                <w:sz w:val="20"/>
                <w:szCs w:val="20"/>
              </w:rPr>
              <w:t>-</w:t>
            </w:r>
          </w:p>
        </w:tc>
      </w:tr>
    </w:tbl>
    <w:p w:rsidR="00D7159F" w:rsidRPr="000D289E" w:rsidRDefault="00D7159F" w:rsidP="00020594">
      <w:pPr>
        <w:keepNext/>
        <w:spacing w:line="276" w:lineRule="auto"/>
        <w:rPr>
          <w:iCs/>
          <w:szCs w:val="18"/>
        </w:rPr>
      </w:pPr>
      <w:bookmarkStart w:id="16" w:name="_Ref89516613"/>
    </w:p>
    <w:p w:rsidR="00D7159F" w:rsidRPr="000D289E" w:rsidRDefault="00D7159F" w:rsidP="000D289E">
      <w:pPr>
        <w:keepNext/>
        <w:spacing w:line="276" w:lineRule="auto"/>
        <w:rPr>
          <w:iCs/>
          <w:szCs w:val="18"/>
        </w:rPr>
        <w:sectPr w:rsidR="00D7159F" w:rsidRPr="000D289E" w:rsidSect="00C84C5F">
          <w:pgSz w:w="11906" w:h="16838"/>
          <w:pgMar w:top="851" w:right="567" w:bottom="851" w:left="1701" w:header="709" w:footer="709" w:gutter="0"/>
          <w:cols w:space="708"/>
          <w:docGrid w:linePitch="360"/>
        </w:sectPr>
      </w:pPr>
    </w:p>
    <w:p w:rsidR="00A8670E" w:rsidRDefault="00A8670E" w:rsidP="000D289E">
      <w:pPr>
        <w:keepNext/>
        <w:spacing w:line="276" w:lineRule="auto"/>
        <w:ind w:firstLine="709"/>
        <w:jc w:val="center"/>
        <w:rPr>
          <w:bCs/>
          <w:iCs/>
        </w:rPr>
      </w:pPr>
      <w:r w:rsidRPr="000D289E">
        <w:rPr>
          <w:iCs/>
          <w:szCs w:val="18"/>
        </w:rPr>
        <w:lastRenderedPageBreak/>
        <w:t xml:space="preserve">Таблица </w:t>
      </w:r>
      <w:bookmarkEnd w:id="16"/>
      <w:r w:rsidR="00BD7054" w:rsidRPr="000D289E">
        <w:rPr>
          <w:iCs/>
          <w:szCs w:val="18"/>
        </w:rPr>
        <w:t>2</w:t>
      </w:r>
      <w:r w:rsidR="00DD297E">
        <w:rPr>
          <w:iCs/>
          <w:szCs w:val="18"/>
        </w:rPr>
        <w:t>0</w:t>
      </w:r>
      <w:r w:rsidRPr="000D289E">
        <w:rPr>
          <w:iCs/>
          <w:szCs w:val="18"/>
        </w:rPr>
        <w:t xml:space="preserve"> – Данные о балансах подпитки тепловых сетей </w:t>
      </w:r>
      <w:r w:rsidRPr="000D289E">
        <w:rPr>
          <w:bCs/>
          <w:iCs/>
        </w:rPr>
        <w:t>источников тепловой энергии</w:t>
      </w:r>
    </w:p>
    <w:tbl>
      <w:tblPr>
        <w:tblW w:w="15026"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851"/>
        <w:gridCol w:w="6804"/>
        <w:gridCol w:w="1701"/>
        <w:gridCol w:w="1417"/>
        <w:gridCol w:w="1418"/>
        <w:gridCol w:w="1418"/>
        <w:gridCol w:w="1417"/>
      </w:tblGrid>
      <w:tr w:rsidR="00B22DB8" w:rsidRPr="00F21978" w:rsidTr="000F5EFA">
        <w:trPr>
          <w:cantSplit/>
          <w:trHeight w:val="3392"/>
          <w:tblHeader/>
        </w:trPr>
        <w:tc>
          <w:tcPr>
            <w:tcW w:w="851" w:type="dxa"/>
            <w:shd w:val="clear" w:color="auto" w:fill="auto"/>
            <w:textDirection w:val="btLr"/>
            <w:vAlign w:val="center"/>
            <w:hideMark/>
          </w:tcPr>
          <w:p w:rsidR="00B22DB8" w:rsidRPr="00F21978" w:rsidRDefault="00B22DB8" w:rsidP="002A433F">
            <w:pPr>
              <w:jc w:val="center"/>
              <w:rPr>
                <w:rFonts w:eastAsia="Arial Unicode MS"/>
                <w:b/>
                <w:color w:val="000000"/>
              </w:rPr>
            </w:pPr>
            <w:r w:rsidRPr="00F21978">
              <w:rPr>
                <w:rFonts w:eastAsia="Arial Unicode MS"/>
                <w:b/>
                <w:color w:val="000000"/>
              </w:rPr>
              <w:t>№ п/п</w:t>
            </w:r>
          </w:p>
        </w:tc>
        <w:tc>
          <w:tcPr>
            <w:tcW w:w="6804" w:type="dxa"/>
            <w:shd w:val="clear" w:color="auto" w:fill="auto"/>
            <w:textDirection w:val="btLr"/>
            <w:vAlign w:val="center"/>
            <w:hideMark/>
          </w:tcPr>
          <w:p w:rsidR="00B22DB8" w:rsidRPr="00F21978" w:rsidRDefault="00B22DB8" w:rsidP="002A433F">
            <w:pPr>
              <w:jc w:val="center"/>
              <w:rPr>
                <w:rFonts w:eastAsia="Arial Unicode MS"/>
                <w:b/>
                <w:color w:val="000000"/>
              </w:rPr>
            </w:pPr>
            <w:r w:rsidRPr="00F21978">
              <w:rPr>
                <w:rFonts w:eastAsia="Arial Unicode MS"/>
                <w:b/>
                <w:color w:val="000000"/>
              </w:rPr>
              <w:t>Наименование и адрес котельной</w:t>
            </w:r>
          </w:p>
        </w:tc>
        <w:tc>
          <w:tcPr>
            <w:tcW w:w="1701" w:type="dxa"/>
            <w:shd w:val="clear" w:color="auto" w:fill="auto"/>
            <w:textDirection w:val="btLr"/>
            <w:vAlign w:val="center"/>
            <w:hideMark/>
          </w:tcPr>
          <w:p w:rsidR="00B22DB8" w:rsidRPr="00F21978" w:rsidRDefault="00B22DB8" w:rsidP="002A433F">
            <w:pPr>
              <w:jc w:val="center"/>
              <w:rPr>
                <w:rFonts w:eastAsia="Arial Unicode MS"/>
                <w:b/>
                <w:color w:val="000000"/>
              </w:rPr>
            </w:pPr>
            <w:r w:rsidRPr="00F21978">
              <w:rPr>
                <w:rFonts w:eastAsia="Arial Unicode MS"/>
                <w:b/>
                <w:color w:val="000000"/>
              </w:rPr>
              <w:t>Балансовая мощность подпиточного устройства источника - G</w:t>
            </w:r>
            <w:r w:rsidRPr="00F21978">
              <w:rPr>
                <w:rFonts w:eastAsia="Arial Unicode MS"/>
                <w:b/>
                <w:bCs/>
                <w:color w:val="000000"/>
                <w:vertAlign w:val="subscript"/>
              </w:rPr>
              <w:t>пу</w:t>
            </w:r>
            <w:r w:rsidRPr="00F21978">
              <w:rPr>
                <w:rFonts w:eastAsia="Arial Unicode MS"/>
                <w:b/>
                <w:bCs/>
                <w:color w:val="000000"/>
                <w:vertAlign w:val="superscript"/>
              </w:rPr>
              <w:t>б</w:t>
            </w:r>
            <w:r w:rsidRPr="00F21978">
              <w:rPr>
                <w:rFonts w:eastAsia="Arial Unicode MS"/>
                <w:b/>
                <w:bCs/>
                <w:color w:val="000000"/>
              </w:rPr>
              <w:t>, м</w:t>
            </w:r>
            <w:r w:rsidRPr="00F21978">
              <w:rPr>
                <w:rFonts w:eastAsia="Arial Unicode MS"/>
                <w:b/>
                <w:bCs/>
                <w:color w:val="000000"/>
                <w:vertAlign w:val="superscript"/>
              </w:rPr>
              <w:t>3</w:t>
            </w:r>
            <w:r w:rsidRPr="00F21978">
              <w:rPr>
                <w:rFonts w:eastAsia="Arial Unicode MS"/>
                <w:b/>
                <w:bCs/>
                <w:color w:val="000000"/>
              </w:rPr>
              <w:t>/ч</w:t>
            </w:r>
          </w:p>
        </w:tc>
        <w:tc>
          <w:tcPr>
            <w:tcW w:w="1417" w:type="dxa"/>
            <w:shd w:val="clear" w:color="auto" w:fill="auto"/>
            <w:textDirection w:val="btLr"/>
            <w:vAlign w:val="center"/>
            <w:hideMark/>
          </w:tcPr>
          <w:p w:rsidR="00B22DB8" w:rsidRPr="00F21978" w:rsidRDefault="00B22DB8" w:rsidP="002A433F">
            <w:pPr>
              <w:jc w:val="center"/>
              <w:rPr>
                <w:rFonts w:eastAsia="Arial Unicode MS"/>
                <w:b/>
                <w:color w:val="000000"/>
              </w:rPr>
            </w:pPr>
            <w:r w:rsidRPr="00F21978">
              <w:rPr>
                <w:rFonts w:eastAsia="Arial Unicode MS"/>
                <w:b/>
                <w:color w:val="000000"/>
              </w:rPr>
              <w:t>Балансовая подпитка тепловой сети - G</w:t>
            </w:r>
            <w:r w:rsidRPr="00F21978">
              <w:rPr>
                <w:rFonts w:eastAsia="Arial Unicode MS"/>
                <w:b/>
                <w:bCs/>
                <w:color w:val="000000"/>
                <w:vertAlign w:val="subscript"/>
              </w:rPr>
              <w:t>п</w:t>
            </w:r>
            <w:r w:rsidRPr="00F21978">
              <w:rPr>
                <w:rFonts w:eastAsia="Arial Unicode MS"/>
                <w:b/>
                <w:bCs/>
                <w:color w:val="000000"/>
                <w:vertAlign w:val="superscript"/>
              </w:rPr>
              <w:t>б</w:t>
            </w:r>
            <w:r w:rsidRPr="00F21978">
              <w:rPr>
                <w:rFonts w:eastAsia="Arial Unicode MS"/>
                <w:b/>
                <w:bCs/>
                <w:color w:val="000000"/>
              </w:rPr>
              <w:t>, м</w:t>
            </w:r>
            <w:r w:rsidRPr="00F21978">
              <w:rPr>
                <w:rFonts w:eastAsia="Arial Unicode MS"/>
                <w:b/>
                <w:bCs/>
                <w:color w:val="000000"/>
                <w:vertAlign w:val="superscript"/>
              </w:rPr>
              <w:t>3</w:t>
            </w:r>
            <w:r w:rsidRPr="00F21978">
              <w:rPr>
                <w:rFonts w:eastAsia="Arial Unicode MS"/>
                <w:b/>
                <w:bCs/>
                <w:color w:val="000000"/>
              </w:rPr>
              <w:t>/ч</w:t>
            </w:r>
          </w:p>
        </w:tc>
        <w:tc>
          <w:tcPr>
            <w:tcW w:w="1418" w:type="dxa"/>
            <w:shd w:val="clear" w:color="auto" w:fill="auto"/>
            <w:textDirection w:val="btLr"/>
            <w:vAlign w:val="center"/>
            <w:hideMark/>
          </w:tcPr>
          <w:p w:rsidR="00B22DB8" w:rsidRPr="00F21978" w:rsidRDefault="00B22DB8" w:rsidP="002A433F">
            <w:pPr>
              <w:jc w:val="center"/>
              <w:rPr>
                <w:rFonts w:eastAsia="Arial Unicode MS"/>
                <w:b/>
                <w:color w:val="000000"/>
              </w:rPr>
            </w:pPr>
            <w:r w:rsidRPr="00F21978">
              <w:rPr>
                <w:rFonts w:eastAsia="Arial Unicode MS"/>
                <w:b/>
                <w:color w:val="000000"/>
              </w:rPr>
              <w:t>Ограничение производительности подпиточного устройства - G</w:t>
            </w:r>
            <w:r w:rsidRPr="00F21978">
              <w:rPr>
                <w:rFonts w:eastAsia="Arial Unicode MS"/>
                <w:b/>
                <w:bCs/>
                <w:color w:val="000000"/>
                <w:vertAlign w:val="subscript"/>
              </w:rPr>
              <w:t>огр</w:t>
            </w:r>
            <w:r w:rsidRPr="00F21978">
              <w:rPr>
                <w:rFonts w:eastAsia="Arial Unicode MS"/>
                <w:b/>
                <w:bCs/>
                <w:color w:val="000000"/>
              </w:rPr>
              <w:t>, м</w:t>
            </w:r>
            <w:r w:rsidRPr="00F21978">
              <w:rPr>
                <w:rFonts w:eastAsia="Arial Unicode MS"/>
                <w:b/>
                <w:bCs/>
                <w:color w:val="000000"/>
                <w:vertAlign w:val="superscript"/>
              </w:rPr>
              <w:t>3</w:t>
            </w:r>
            <w:r w:rsidRPr="00F21978">
              <w:rPr>
                <w:rFonts w:eastAsia="Arial Unicode MS"/>
                <w:b/>
                <w:bCs/>
                <w:color w:val="000000"/>
              </w:rPr>
              <w:t>/ч</w:t>
            </w:r>
          </w:p>
        </w:tc>
        <w:tc>
          <w:tcPr>
            <w:tcW w:w="1418" w:type="dxa"/>
            <w:shd w:val="clear" w:color="auto" w:fill="auto"/>
            <w:textDirection w:val="btLr"/>
            <w:vAlign w:val="center"/>
            <w:hideMark/>
          </w:tcPr>
          <w:p w:rsidR="00B22DB8" w:rsidRPr="00F21978" w:rsidRDefault="00B22DB8" w:rsidP="002A433F">
            <w:pPr>
              <w:jc w:val="center"/>
              <w:rPr>
                <w:rFonts w:eastAsia="Arial Unicode MS"/>
                <w:b/>
                <w:color w:val="000000"/>
              </w:rPr>
            </w:pPr>
            <w:r w:rsidRPr="00F21978">
              <w:rPr>
                <w:rFonts w:eastAsia="Arial Unicode MS"/>
                <w:b/>
                <w:color w:val="000000"/>
              </w:rPr>
              <w:t>Нормативная (расчётная) среднечасовая подпитка- G</w:t>
            </w:r>
            <w:r w:rsidRPr="00F21978">
              <w:rPr>
                <w:rFonts w:eastAsia="Arial Unicode MS"/>
                <w:b/>
                <w:bCs/>
                <w:color w:val="000000"/>
                <w:vertAlign w:val="subscript"/>
              </w:rPr>
              <w:t>п</w:t>
            </w:r>
            <w:r w:rsidRPr="00F21978">
              <w:rPr>
                <w:rFonts w:eastAsia="Arial Unicode MS"/>
                <w:b/>
                <w:bCs/>
                <w:color w:val="000000"/>
                <w:vertAlign w:val="superscript"/>
              </w:rPr>
              <w:t>пр</w:t>
            </w:r>
            <w:r w:rsidRPr="00F21978">
              <w:rPr>
                <w:rFonts w:eastAsia="Arial Unicode MS"/>
                <w:b/>
                <w:bCs/>
                <w:color w:val="000000"/>
              </w:rPr>
              <w:t>, м</w:t>
            </w:r>
            <w:r w:rsidRPr="00F21978">
              <w:rPr>
                <w:rFonts w:eastAsia="Arial Unicode MS"/>
                <w:b/>
                <w:bCs/>
                <w:color w:val="000000"/>
                <w:vertAlign w:val="superscript"/>
              </w:rPr>
              <w:t>3</w:t>
            </w:r>
            <w:r w:rsidRPr="00F21978">
              <w:rPr>
                <w:rFonts w:eastAsia="Arial Unicode MS"/>
                <w:b/>
                <w:bCs/>
                <w:color w:val="000000"/>
              </w:rPr>
              <w:t>/ч</w:t>
            </w:r>
          </w:p>
        </w:tc>
        <w:tc>
          <w:tcPr>
            <w:tcW w:w="1417" w:type="dxa"/>
            <w:shd w:val="clear" w:color="auto" w:fill="auto"/>
            <w:textDirection w:val="btLr"/>
            <w:vAlign w:val="center"/>
            <w:hideMark/>
          </w:tcPr>
          <w:p w:rsidR="00B22DB8" w:rsidRPr="00F21978" w:rsidRDefault="00B22DB8" w:rsidP="002A433F">
            <w:pPr>
              <w:jc w:val="center"/>
              <w:rPr>
                <w:rFonts w:eastAsia="Arial Unicode MS"/>
                <w:b/>
                <w:color w:val="000000"/>
              </w:rPr>
            </w:pPr>
            <w:r w:rsidRPr="00F21978">
              <w:rPr>
                <w:rFonts w:eastAsia="Arial Unicode MS"/>
                <w:b/>
                <w:color w:val="000000"/>
              </w:rPr>
              <w:t>Фактическая среднечасовая подпитка тепловой сети в прошедшем сезоне - G</w:t>
            </w:r>
            <w:r w:rsidRPr="00F21978">
              <w:rPr>
                <w:rFonts w:eastAsia="Arial Unicode MS"/>
                <w:b/>
                <w:bCs/>
                <w:color w:val="000000"/>
                <w:vertAlign w:val="subscript"/>
              </w:rPr>
              <w:t>п</w:t>
            </w:r>
            <w:r w:rsidRPr="00F21978">
              <w:rPr>
                <w:rFonts w:eastAsia="Arial Unicode MS"/>
                <w:b/>
                <w:bCs/>
                <w:color w:val="000000"/>
                <w:vertAlign w:val="superscript"/>
              </w:rPr>
              <w:t>ф'</w:t>
            </w:r>
            <w:r w:rsidRPr="00F21978">
              <w:rPr>
                <w:rFonts w:eastAsia="Arial Unicode MS"/>
                <w:b/>
                <w:bCs/>
                <w:color w:val="000000"/>
              </w:rPr>
              <w:t>, м</w:t>
            </w:r>
            <w:r w:rsidRPr="00F21978">
              <w:rPr>
                <w:rFonts w:eastAsia="Arial Unicode MS"/>
                <w:b/>
                <w:bCs/>
                <w:color w:val="000000"/>
                <w:vertAlign w:val="superscript"/>
              </w:rPr>
              <w:t>3</w:t>
            </w:r>
            <w:r w:rsidRPr="00F21978">
              <w:rPr>
                <w:rFonts w:eastAsia="Arial Unicode MS"/>
                <w:b/>
                <w:bCs/>
                <w:color w:val="000000"/>
              </w:rPr>
              <w:t>/ч</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F21978" w:rsidRDefault="00876507" w:rsidP="00876507">
            <w:pPr>
              <w:widowControl w:val="0"/>
              <w:ind w:right="-99"/>
              <w:outlineLvl w:val="1"/>
              <w:rPr>
                <w:highlight w:val="yellow"/>
              </w:rPr>
            </w:pPr>
            <w:r w:rsidRPr="00761706">
              <w:rPr>
                <w:sz w:val="20"/>
                <w:szCs w:val="20"/>
              </w:rPr>
              <w:t>Квартальная котельная №2р.п. Майна</w:t>
            </w:r>
          </w:p>
        </w:tc>
        <w:tc>
          <w:tcPr>
            <w:tcW w:w="1701" w:type="dxa"/>
            <w:shd w:val="clear" w:color="auto" w:fill="auto"/>
            <w:vAlign w:val="center"/>
          </w:tcPr>
          <w:p w:rsidR="00876507" w:rsidRPr="00F21978" w:rsidRDefault="00876507" w:rsidP="00876507">
            <w:pPr>
              <w:jc w:val="center"/>
              <w:rPr>
                <w:rFonts w:eastAsia="Arial Unicode MS"/>
                <w:color w:val="000000"/>
              </w:rPr>
            </w:pPr>
            <w:r>
              <w:rPr>
                <w:rFonts w:eastAsia="Arial Unicode MS"/>
                <w:color w:val="000000"/>
                <w:sz w:val="20"/>
                <w:szCs w:val="20"/>
              </w:rPr>
              <w:t>н/д</w:t>
            </w:r>
          </w:p>
        </w:tc>
        <w:tc>
          <w:tcPr>
            <w:tcW w:w="1417" w:type="dxa"/>
            <w:shd w:val="clear" w:color="auto" w:fill="auto"/>
            <w:vAlign w:val="center"/>
          </w:tcPr>
          <w:p w:rsidR="00876507" w:rsidRPr="00F21978" w:rsidRDefault="00876507" w:rsidP="00876507">
            <w:pPr>
              <w:jc w:val="center"/>
              <w:rPr>
                <w:rFonts w:eastAsia="Arial Unicode MS"/>
                <w:color w:val="000000"/>
              </w:rPr>
            </w:pPr>
            <w:r w:rsidRPr="00A70448">
              <w:rPr>
                <w:color w:val="000000"/>
                <w:sz w:val="20"/>
              </w:rPr>
              <w:t>0,628</w:t>
            </w:r>
          </w:p>
        </w:tc>
        <w:tc>
          <w:tcPr>
            <w:tcW w:w="1418" w:type="dxa"/>
            <w:shd w:val="clear" w:color="auto" w:fill="auto"/>
            <w:vAlign w:val="center"/>
          </w:tcPr>
          <w:p w:rsidR="00876507" w:rsidRPr="00F21978" w:rsidRDefault="00876507" w:rsidP="00876507">
            <w:pPr>
              <w:jc w:val="center"/>
              <w:rPr>
                <w:rFonts w:eastAsia="Arial Unicode MS"/>
                <w:color w:val="000000"/>
              </w:rPr>
            </w:pPr>
            <w:r>
              <w:rPr>
                <w:rFonts w:eastAsia="Arial Unicode MS"/>
                <w:color w:val="000000"/>
                <w:sz w:val="20"/>
                <w:szCs w:val="20"/>
              </w:rPr>
              <w:t>0</w:t>
            </w:r>
          </w:p>
        </w:tc>
        <w:tc>
          <w:tcPr>
            <w:tcW w:w="1418" w:type="dxa"/>
            <w:shd w:val="clear" w:color="auto" w:fill="auto"/>
            <w:vAlign w:val="center"/>
          </w:tcPr>
          <w:p w:rsidR="00876507" w:rsidRPr="00F21978" w:rsidRDefault="00876507" w:rsidP="00876507">
            <w:pPr>
              <w:jc w:val="center"/>
              <w:rPr>
                <w:color w:val="000000"/>
              </w:rPr>
            </w:pPr>
            <w:r w:rsidRPr="00A70448">
              <w:rPr>
                <w:color w:val="000000"/>
                <w:sz w:val="20"/>
              </w:rPr>
              <w:t>0,628</w:t>
            </w:r>
          </w:p>
        </w:tc>
        <w:tc>
          <w:tcPr>
            <w:tcW w:w="1417" w:type="dxa"/>
            <w:shd w:val="clear" w:color="auto" w:fill="auto"/>
            <w:vAlign w:val="center"/>
          </w:tcPr>
          <w:p w:rsidR="00876507" w:rsidRPr="00F21978" w:rsidRDefault="00876507" w:rsidP="00876507">
            <w:pPr>
              <w:jc w:val="center"/>
              <w:rPr>
                <w:color w:val="000000"/>
              </w:rPr>
            </w:pPr>
            <w:r>
              <w:rPr>
                <w:color w:val="000000"/>
                <w:sz w:val="20"/>
                <w:szCs w:val="20"/>
              </w:rPr>
              <w:t>н/д</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D75781" w:rsidRDefault="00876507" w:rsidP="00876507">
            <w:pPr>
              <w:widowControl w:val="0"/>
              <w:ind w:right="-99"/>
              <w:outlineLvl w:val="1"/>
              <w:rPr>
                <w:rFonts w:eastAsia="Calibri"/>
                <w:sz w:val="20"/>
                <w:szCs w:val="20"/>
              </w:rPr>
            </w:pPr>
            <w:r w:rsidRPr="00761706">
              <w:rPr>
                <w:sz w:val="20"/>
                <w:szCs w:val="20"/>
              </w:rPr>
              <w:t>Котельная ЦРБр.п. Майна</w:t>
            </w:r>
          </w:p>
        </w:tc>
        <w:tc>
          <w:tcPr>
            <w:tcW w:w="1701" w:type="dxa"/>
            <w:shd w:val="clear" w:color="auto" w:fill="auto"/>
            <w:vAlign w:val="center"/>
          </w:tcPr>
          <w:p w:rsidR="00876507" w:rsidRPr="007528A3" w:rsidRDefault="00876507" w:rsidP="00876507">
            <w:pPr>
              <w:jc w:val="center"/>
              <w:rPr>
                <w:color w:val="000000"/>
                <w:sz w:val="20"/>
                <w:szCs w:val="20"/>
              </w:rPr>
            </w:pPr>
            <w:r>
              <w:rPr>
                <w:rFonts w:eastAsia="Arial Unicode MS"/>
                <w:color w:val="000000"/>
                <w:sz w:val="20"/>
                <w:szCs w:val="20"/>
              </w:rPr>
              <w:t>н/д</w:t>
            </w:r>
          </w:p>
        </w:tc>
        <w:tc>
          <w:tcPr>
            <w:tcW w:w="1417" w:type="dxa"/>
            <w:shd w:val="clear" w:color="auto" w:fill="auto"/>
            <w:vAlign w:val="center"/>
          </w:tcPr>
          <w:p w:rsidR="00876507" w:rsidRPr="007528A3" w:rsidRDefault="00876507" w:rsidP="00876507">
            <w:pPr>
              <w:jc w:val="center"/>
              <w:rPr>
                <w:color w:val="000000"/>
                <w:sz w:val="20"/>
                <w:szCs w:val="20"/>
              </w:rPr>
            </w:pPr>
            <w:r w:rsidRPr="00A70448">
              <w:rPr>
                <w:color w:val="000000"/>
                <w:sz w:val="20"/>
              </w:rPr>
              <w:t>0,081</w:t>
            </w:r>
          </w:p>
        </w:tc>
        <w:tc>
          <w:tcPr>
            <w:tcW w:w="1418" w:type="dxa"/>
            <w:shd w:val="clear" w:color="auto" w:fill="auto"/>
            <w:vAlign w:val="center"/>
          </w:tcPr>
          <w:p w:rsidR="00876507" w:rsidRPr="007528A3" w:rsidRDefault="00876507" w:rsidP="00876507">
            <w:pPr>
              <w:jc w:val="center"/>
              <w:rPr>
                <w:color w:val="000000"/>
                <w:sz w:val="20"/>
                <w:szCs w:val="20"/>
              </w:rPr>
            </w:pPr>
            <w:r>
              <w:rPr>
                <w:rFonts w:eastAsia="Arial Unicode MS"/>
                <w:color w:val="000000"/>
                <w:sz w:val="20"/>
                <w:szCs w:val="20"/>
              </w:rPr>
              <w:t>0</w:t>
            </w:r>
          </w:p>
        </w:tc>
        <w:tc>
          <w:tcPr>
            <w:tcW w:w="1418" w:type="dxa"/>
            <w:shd w:val="clear" w:color="auto" w:fill="auto"/>
            <w:vAlign w:val="center"/>
          </w:tcPr>
          <w:p w:rsidR="00876507" w:rsidRPr="007528A3" w:rsidRDefault="00876507" w:rsidP="00876507">
            <w:pPr>
              <w:jc w:val="center"/>
              <w:rPr>
                <w:color w:val="000000"/>
                <w:sz w:val="20"/>
                <w:szCs w:val="20"/>
              </w:rPr>
            </w:pPr>
            <w:r w:rsidRPr="00A70448">
              <w:rPr>
                <w:color w:val="000000"/>
                <w:sz w:val="20"/>
              </w:rPr>
              <w:t>0,081</w:t>
            </w:r>
          </w:p>
        </w:tc>
        <w:tc>
          <w:tcPr>
            <w:tcW w:w="1417" w:type="dxa"/>
            <w:shd w:val="clear" w:color="auto" w:fill="auto"/>
            <w:vAlign w:val="center"/>
          </w:tcPr>
          <w:p w:rsidR="00876507" w:rsidRPr="007528A3" w:rsidRDefault="00876507" w:rsidP="00876507">
            <w:pPr>
              <w:jc w:val="center"/>
              <w:rPr>
                <w:color w:val="000000"/>
                <w:sz w:val="20"/>
                <w:szCs w:val="20"/>
              </w:rPr>
            </w:pPr>
            <w:r>
              <w:rPr>
                <w:color w:val="000000"/>
                <w:sz w:val="20"/>
                <w:szCs w:val="20"/>
              </w:rPr>
              <w:t>н/д</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D75781" w:rsidRDefault="00876507" w:rsidP="00876507">
            <w:pPr>
              <w:widowControl w:val="0"/>
              <w:ind w:right="-99"/>
              <w:outlineLvl w:val="1"/>
              <w:rPr>
                <w:rFonts w:eastAsia="Calibri"/>
                <w:sz w:val="20"/>
                <w:szCs w:val="20"/>
              </w:rPr>
            </w:pPr>
            <w:r w:rsidRPr="00761706">
              <w:rPr>
                <w:sz w:val="20"/>
                <w:szCs w:val="20"/>
              </w:rPr>
              <w:t>Котельная РДКр.п. Майна</w:t>
            </w:r>
          </w:p>
        </w:tc>
        <w:tc>
          <w:tcPr>
            <w:tcW w:w="1701" w:type="dxa"/>
            <w:shd w:val="clear" w:color="auto" w:fill="auto"/>
            <w:vAlign w:val="center"/>
          </w:tcPr>
          <w:p w:rsidR="00876507" w:rsidRPr="007528A3" w:rsidRDefault="00876507" w:rsidP="00876507">
            <w:pPr>
              <w:jc w:val="center"/>
              <w:rPr>
                <w:color w:val="000000"/>
                <w:sz w:val="20"/>
                <w:szCs w:val="20"/>
              </w:rPr>
            </w:pPr>
            <w:r>
              <w:rPr>
                <w:rFonts w:eastAsia="Arial Unicode MS"/>
                <w:color w:val="000000"/>
                <w:sz w:val="20"/>
                <w:szCs w:val="20"/>
              </w:rPr>
              <w:t>н/д</w:t>
            </w:r>
          </w:p>
        </w:tc>
        <w:tc>
          <w:tcPr>
            <w:tcW w:w="1417" w:type="dxa"/>
            <w:shd w:val="clear" w:color="auto" w:fill="auto"/>
            <w:vAlign w:val="center"/>
          </w:tcPr>
          <w:p w:rsidR="00876507" w:rsidRPr="007528A3" w:rsidRDefault="00876507" w:rsidP="00876507">
            <w:pPr>
              <w:jc w:val="center"/>
              <w:rPr>
                <w:color w:val="000000"/>
                <w:sz w:val="20"/>
                <w:szCs w:val="20"/>
              </w:rPr>
            </w:pPr>
            <w:r w:rsidRPr="00A70448">
              <w:rPr>
                <w:color w:val="000000"/>
                <w:sz w:val="20"/>
              </w:rPr>
              <w:t>0,206</w:t>
            </w:r>
          </w:p>
        </w:tc>
        <w:tc>
          <w:tcPr>
            <w:tcW w:w="1418" w:type="dxa"/>
            <w:shd w:val="clear" w:color="auto" w:fill="auto"/>
            <w:vAlign w:val="center"/>
          </w:tcPr>
          <w:p w:rsidR="00876507" w:rsidRPr="007528A3" w:rsidRDefault="00876507" w:rsidP="00876507">
            <w:pPr>
              <w:jc w:val="center"/>
              <w:rPr>
                <w:color w:val="000000"/>
                <w:sz w:val="20"/>
                <w:szCs w:val="20"/>
              </w:rPr>
            </w:pPr>
            <w:r>
              <w:rPr>
                <w:rFonts w:eastAsia="Arial Unicode MS"/>
                <w:color w:val="000000"/>
                <w:sz w:val="20"/>
                <w:szCs w:val="20"/>
              </w:rPr>
              <w:t>0</w:t>
            </w:r>
          </w:p>
        </w:tc>
        <w:tc>
          <w:tcPr>
            <w:tcW w:w="1418" w:type="dxa"/>
            <w:shd w:val="clear" w:color="auto" w:fill="auto"/>
            <w:vAlign w:val="center"/>
          </w:tcPr>
          <w:p w:rsidR="00876507" w:rsidRPr="007528A3" w:rsidRDefault="00876507" w:rsidP="00876507">
            <w:pPr>
              <w:jc w:val="center"/>
              <w:rPr>
                <w:color w:val="000000"/>
                <w:sz w:val="20"/>
                <w:szCs w:val="20"/>
              </w:rPr>
            </w:pPr>
            <w:r w:rsidRPr="00A70448">
              <w:rPr>
                <w:color w:val="000000"/>
                <w:sz w:val="20"/>
              </w:rPr>
              <w:t>0,206</w:t>
            </w:r>
          </w:p>
        </w:tc>
        <w:tc>
          <w:tcPr>
            <w:tcW w:w="1417" w:type="dxa"/>
            <w:shd w:val="clear" w:color="auto" w:fill="auto"/>
            <w:vAlign w:val="center"/>
          </w:tcPr>
          <w:p w:rsidR="00876507" w:rsidRPr="007528A3" w:rsidRDefault="00876507" w:rsidP="00876507">
            <w:pPr>
              <w:jc w:val="center"/>
              <w:rPr>
                <w:color w:val="000000"/>
                <w:sz w:val="20"/>
                <w:szCs w:val="20"/>
              </w:rPr>
            </w:pPr>
            <w:r>
              <w:rPr>
                <w:color w:val="000000"/>
                <w:sz w:val="20"/>
                <w:szCs w:val="20"/>
              </w:rPr>
              <w:t>н/д</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СХТ-1р.п. Майна</w:t>
            </w:r>
          </w:p>
        </w:tc>
        <w:tc>
          <w:tcPr>
            <w:tcW w:w="1701"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w:t>
            </w:r>
          </w:p>
        </w:tc>
        <w:tc>
          <w:tcPr>
            <w:tcW w:w="1417"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0,036</w:t>
            </w:r>
          </w:p>
        </w:tc>
        <w:tc>
          <w:tcPr>
            <w:tcW w:w="1418"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0</w:t>
            </w:r>
          </w:p>
        </w:tc>
        <w:tc>
          <w:tcPr>
            <w:tcW w:w="1418"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0,036</w:t>
            </w:r>
          </w:p>
        </w:tc>
        <w:tc>
          <w:tcPr>
            <w:tcW w:w="1417" w:type="dxa"/>
            <w:shd w:val="clear" w:color="auto" w:fill="auto"/>
            <w:vAlign w:val="center"/>
          </w:tcPr>
          <w:p w:rsidR="00876507" w:rsidRPr="00E20FAB" w:rsidRDefault="00876507" w:rsidP="00876507">
            <w:pPr>
              <w:jc w:val="center"/>
              <w:rPr>
                <w:color w:val="000000"/>
              </w:rPr>
            </w:pPr>
            <w:r>
              <w:rPr>
                <w:color w:val="000000"/>
                <w:sz w:val="20"/>
                <w:szCs w:val="20"/>
              </w:rPr>
              <w:t>н/д</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СХТ-2р.п. Майна</w:t>
            </w:r>
          </w:p>
        </w:tc>
        <w:tc>
          <w:tcPr>
            <w:tcW w:w="1701"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w:t>
            </w:r>
          </w:p>
        </w:tc>
        <w:tc>
          <w:tcPr>
            <w:tcW w:w="1417"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0,008</w:t>
            </w:r>
          </w:p>
        </w:tc>
        <w:tc>
          <w:tcPr>
            <w:tcW w:w="1418"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0</w:t>
            </w:r>
          </w:p>
        </w:tc>
        <w:tc>
          <w:tcPr>
            <w:tcW w:w="1418"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0,008</w:t>
            </w:r>
          </w:p>
        </w:tc>
        <w:tc>
          <w:tcPr>
            <w:tcW w:w="1417" w:type="dxa"/>
            <w:shd w:val="clear" w:color="auto" w:fill="auto"/>
            <w:vAlign w:val="center"/>
          </w:tcPr>
          <w:p w:rsidR="00876507" w:rsidRPr="00E20FAB" w:rsidRDefault="00876507" w:rsidP="00876507">
            <w:pPr>
              <w:jc w:val="center"/>
              <w:rPr>
                <w:color w:val="000000"/>
              </w:rPr>
            </w:pPr>
            <w:r>
              <w:rPr>
                <w:color w:val="000000"/>
                <w:sz w:val="20"/>
                <w:szCs w:val="20"/>
              </w:rPr>
              <w:t>н/д</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701"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н/д</w:t>
            </w:r>
          </w:p>
        </w:tc>
        <w:tc>
          <w:tcPr>
            <w:tcW w:w="1417"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0,007</w:t>
            </w:r>
          </w:p>
        </w:tc>
        <w:tc>
          <w:tcPr>
            <w:tcW w:w="1418"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0</w:t>
            </w:r>
          </w:p>
        </w:tc>
        <w:tc>
          <w:tcPr>
            <w:tcW w:w="1418"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0,007</w:t>
            </w:r>
          </w:p>
        </w:tc>
        <w:tc>
          <w:tcPr>
            <w:tcW w:w="1417" w:type="dxa"/>
            <w:shd w:val="clear" w:color="auto" w:fill="auto"/>
            <w:vAlign w:val="center"/>
          </w:tcPr>
          <w:p w:rsidR="00876507" w:rsidRPr="00E20FAB" w:rsidRDefault="00876507" w:rsidP="00876507">
            <w:pPr>
              <w:jc w:val="center"/>
              <w:rPr>
                <w:color w:val="000000"/>
              </w:rPr>
            </w:pPr>
            <w:r>
              <w:rPr>
                <w:color w:val="000000"/>
                <w:sz w:val="20"/>
                <w:szCs w:val="20"/>
              </w:rPr>
              <w:t>н/д</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д/с, с. Абрамовка</w:t>
            </w:r>
          </w:p>
        </w:tc>
        <w:tc>
          <w:tcPr>
            <w:tcW w:w="1701"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н/д</w:t>
            </w:r>
          </w:p>
        </w:tc>
        <w:tc>
          <w:tcPr>
            <w:tcW w:w="1417"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0,008</w:t>
            </w:r>
          </w:p>
        </w:tc>
        <w:tc>
          <w:tcPr>
            <w:tcW w:w="1418"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0</w:t>
            </w:r>
          </w:p>
        </w:tc>
        <w:tc>
          <w:tcPr>
            <w:tcW w:w="1418"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0,008</w:t>
            </w:r>
          </w:p>
        </w:tc>
        <w:tc>
          <w:tcPr>
            <w:tcW w:w="1417" w:type="dxa"/>
            <w:shd w:val="clear" w:color="auto" w:fill="auto"/>
            <w:vAlign w:val="center"/>
          </w:tcPr>
          <w:p w:rsidR="00876507" w:rsidRPr="00E20FAB" w:rsidRDefault="00876507" w:rsidP="00876507">
            <w:pPr>
              <w:jc w:val="center"/>
              <w:rPr>
                <w:color w:val="000000"/>
              </w:rPr>
            </w:pPr>
            <w:r>
              <w:rPr>
                <w:color w:val="000000"/>
                <w:sz w:val="20"/>
                <w:szCs w:val="20"/>
              </w:rPr>
              <w:t>н/д</w:t>
            </w:r>
          </w:p>
        </w:tc>
      </w:tr>
      <w:tr w:rsidR="00876507" w:rsidRPr="00F21978" w:rsidTr="00F503E5">
        <w:trPr>
          <w:cantSplit/>
          <w:trHeight w:val="287"/>
        </w:trPr>
        <w:tc>
          <w:tcPr>
            <w:tcW w:w="851" w:type="dxa"/>
            <w:shd w:val="clear" w:color="auto" w:fill="auto"/>
            <w:vAlign w:val="center"/>
          </w:tcPr>
          <w:p w:rsidR="00876507" w:rsidRPr="00F21978" w:rsidRDefault="00876507" w:rsidP="00876507">
            <w:pPr>
              <w:numPr>
                <w:ilvl w:val="0"/>
                <w:numId w:val="26"/>
              </w:numPr>
              <w:ind w:left="170" w:firstLine="0"/>
              <w:jc w:val="center"/>
              <w:rPr>
                <w:rFonts w:eastAsia="Arial Unicode MS"/>
                <w:color w:val="000000"/>
              </w:rPr>
            </w:pPr>
          </w:p>
        </w:tc>
        <w:tc>
          <w:tcPr>
            <w:tcW w:w="6804" w:type="dxa"/>
            <w:shd w:val="clear" w:color="auto" w:fill="auto"/>
            <w:vAlign w:val="center"/>
          </w:tcPr>
          <w:p w:rsidR="00876507" w:rsidRPr="00761706" w:rsidRDefault="00876507" w:rsidP="00876507">
            <w:pPr>
              <w:widowControl w:val="0"/>
              <w:ind w:right="-99"/>
              <w:outlineLvl w:val="1"/>
              <w:rPr>
                <w:sz w:val="20"/>
                <w:szCs w:val="20"/>
              </w:rPr>
            </w:pPr>
            <w:r w:rsidRPr="00761706">
              <w:rPr>
                <w:rFonts w:eastAsia="Calibri"/>
                <w:sz w:val="20"/>
                <w:szCs w:val="20"/>
              </w:rPr>
              <w:t>Котельная ДК, с Абрамовка</w:t>
            </w:r>
          </w:p>
        </w:tc>
        <w:tc>
          <w:tcPr>
            <w:tcW w:w="1701"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w:t>
            </w:r>
          </w:p>
        </w:tc>
        <w:tc>
          <w:tcPr>
            <w:tcW w:w="1417"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0,005</w:t>
            </w:r>
          </w:p>
        </w:tc>
        <w:tc>
          <w:tcPr>
            <w:tcW w:w="1418" w:type="dxa"/>
            <w:shd w:val="clear" w:color="auto" w:fill="auto"/>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0</w:t>
            </w:r>
          </w:p>
        </w:tc>
        <w:tc>
          <w:tcPr>
            <w:tcW w:w="1418" w:type="dxa"/>
            <w:shd w:val="clear" w:color="auto" w:fill="auto"/>
            <w:vAlign w:val="center"/>
          </w:tcPr>
          <w:p w:rsidR="00876507" w:rsidRPr="00E20FAB" w:rsidRDefault="00876507" w:rsidP="00876507">
            <w:pPr>
              <w:jc w:val="center"/>
              <w:rPr>
                <w:color w:val="000000"/>
                <w:sz w:val="20"/>
                <w:szCs w:val="20"/>
              </w:rPr>
            </w:pPr>
            <w:r w:rsidRPr="00A70448">
              <w:rPr>
                <w:color w:val="000000"/>
                <w:sz w:val="20"/>
              </w:rPr>
              <w:t>0,005</w:t>
            </w:r>
          </w:p>
        </w:tc>
        <w:tc>
          <w:tcPr>
            <w:tcW w:w="1417" w:type="dxa"/>
            <w:shd w:val="clear" w:color="auto" w:fill="auto"/>
            <w:vAlign w:val="center"/>
          </w:tcPr>
          <w:p w:rsidR="00876507" w:rsidRPr="00E20FAB" w:rsidRDefault="00876507" w:rsidP="00876507">
            <w:pPr>
              <w:jc w:val="center"/>
              <w:rPr>
                <w:color w:val="000000"/>
              </w:rPr>
            </w:pPr>
            <w:r>
              <w:rPr>
                <w:color w:val="000000"/>
                <w:sz w:val="20"/>
                <w:szCs w:val="20"/>
              </w:rPr>
              <w:t>н/д</w:t>
            </w:r>
          </w:p>
        </w:tc>
      </w:tr>
    </w:tbl>
    <w:p w:rsidR="00A875F6" w:rsidRDefault="00A875F6" w:rsidP="00A875F6">
      <w:pPr>
        <w:keepNext/>
        <w:spacing w:line="276" w:lineRule="auto"/>
        <w:ind w:firstLine="709"/>
        <w:rPr>
          <w:bCs/>
          <w:iCs/>
        </w:rPr>
        <w:sectPr w:rsidR="00A875F6" w:rsidSect="00855A70">
          <w:pgSz w:w="16838" w:h="11906" w:orient="landscape"/>
          <w:pgMar w:top="993" w:right="851" w:bottom="1701" w:left="851" w:header="709" w:footer="709" w:gutter="0"/>
          <w:cols w:space="708"/>
          <w:docGrid w:linePitch="360"/>
        </w:sectPr>
      </w:pPr>
    </w:p>
    <w:p w:rsidR="000650BB" w:rsidRPr="000D289E" w:rsidRDefault="000650BB" w:rsidP="00283C16">
      <w:pPr>
        <w:spacing w:line="276" w:lineRule="auto"/>
        <w:jc w:val="center"/>
        <w:rPr>
          <w:b/>
          <w:color w:val="000000"/>
          <w:sz w:val="28"/>
          <w:szCs w:val="28"/>
        </w:rPr>
      </w:pPr>
      <w:r w:rsidRPr="000D289E">
        <w:rPr>
          <w:b/>
          <w:color w:val="000000"/>
          <w:sz w:val="28"/>
          <w:szCs w:val="28"/>
        </w:rPr>
        <w:lastRenderedPageBreak/>
        <w:t>1.7.2</w:t>
      </w:r>
      <w:r w:rsidR="00F1171B" w:rsidRPr="000D289E">
        <w:rPr>
          <w:b/>
          <w:color w:val="000000"/>
          <w:sz w:val="28"/>
          <w:szCs w:val="28"/>
        </w:rPr>
        <w:t>.</w:t>
      </w:r>
      <w:r w:rsidR="004937F1">
        <w:rPr>
          <w:b/>
          <w:color w:val="000000"/>
          <w:sz w:val="28"/>
          <w:szCs w:val="28"/>
        </w:rPr>
        <w:t>Описание</w:t>
      </w:r>
      <w:r w:rsidRPr="000D289E">
        <w:rPr>
          <w:b/>
          <w:color w:val="000000"/>
          <w:sz w:val="28"/>
          <w:szCs w:val="28"/>
        </w:rPr>
        <w:t>баланс</w:t>
      </w:r>
      <w:r w:rsidR="004937F1">
        <w:rPr>
          <w:b/>
          <w:color w:val="000000"/>
          <w:sz w:val="28"/>
          <w:szCs w:val="28"/>
        </w:rPr>
        <w:t>ов</w:t>
      </w:r>
      <w:r w:rsidRPr="000D289E">
        <w:rPr>
          <w:b/>
          <w:color w:val="000000"/>
          <w:sz w:val="28"/>
          <w:szCs w:val="28"/>
        </w:rPr>
        <w:t xml:space="preserve">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p>
    <w:p w:rsidR="00A8670E" w:rsidRPr="000D289E" w:rsidRDefault="00A8670E" w:rsidP="000D289E">
      <w:pPr>
        <w:spacing w:line="276" w:lineRule="auto"/>
        <w:ind w:firstLine="709"/>
        <w:jc w:val="both"/>
        <w:rPr>
          <w:sz w:val="28"/>
          <w:szCs w:val="28"/>
        </w:rPr>
      </w:pPr>
      <w:r w:rsidRPr="000D289E">
        <w:rPr>
          <w:sz w:val="28"/>
          <w:szCs w:val="28"/>
        </w:rPr>
        <w:t xml:space="preserve">Согласно п. 6.17 </w:t>
      </w:r>
      <w:r w:rsidR="009062C2">
        <w:rPr>
          <w:sz w:val="28"/>
          <w:szCs w:val="28"/>
        </w:rPr>
        <w:t>СП 124.13330.2012</w:t>
      </w:r>
      <w:r w:rsidRPr="000D289E">
        <w:rPr>
          <w:sz w:val="28"/>
          <w:szCs w:val="28"/>
        </w:rPr>
        <w:t xml:space="preserve"> и п. 6.22 СП 124.13330.2012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 Структура балансов производительности ВПУ теплоносителя для тепловых сетей и максимального потребления теплоносителя в аварийных режимах систем теплоснабжения представлена в таблиц</w:t>
      </w:r>
      <w:r w:rsidR="003B7752" w:rsidRPr="000D289E">
        <w:rPr>
          <w:sz w:val="28"/>
          <w:szCs w:val="28"/>
        </w:rPr>
        <w:t>е</w:t>
      </w:r>
      <w:r w:rsidR="00DD297E">
        <w:rPr>
          <w:sz w:val="28"/>
          <w:szCs w:val="28"/>
        </w:rPr>
        <w:t>21</w:t>
      </w:r>
      <w:r w:rsidR="00FA44E6">
        <w:rPr>
          <w:sz w:val="28"/>
          <w:szCs w:val="28"/>
        </w:rPr>
        <w:t>.</w:t>
      </w:r>
    </w:p>
    <w:p w:rsidR="003B7752" w:rsidRPr="000D289E" w:rsidRDefault="003B7752" w:rsidP="00FA44E6">
      <w:pPr>
        <w:spacing w:line="276" w:lineRule="auto"/>
        <w:ind w:firstLine="708"/>
        <w:jc w:val="right"/>
        <w:rPr>
          <w:sz w:val="28"/>
          <w:szCs w:val="28"/>
        </w:rPr>
      </w:pPr>
      <w:r w:rsidRPr="000D289E">
        <w:rPr>
          <w:sz w:val="28"/>
          <w:szCs w:val="28"/>
        </w:rPr>
        <w:t>Таблица 2</w:t>
      </w:r>
      <w:r w:rsidR="00DD297E">
        <w:rPr>
          <w:sz w:val="28"/>
          <w:szCs w:val="28"/>
        </w:rPr>
        <w:t>1</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802"/>
        <w:gridCol w:w="2409"/>
        <w:gridCol w:w="2501"/>
        <w:gridCol w:w="2035"/>
      </w:tblGrid>
      <w:tr w:rsidR="003B7752" w:rsidRPr="00745074" w:rsidTr="0003054B">
        <w:tc>
          <w:tcPr>
            <w:tcW w:w="2802" w:type="dxa"/>
            <w:vAlign w:val="center"/>
          </w:tcPr>
          <w:p w:rsidR="003B7752" w:rsidRPr="00745074" w:rsidRDefault="003B7752" w:rsidP="000D289E">
            <w:pPr>
              <w:spacing w:line="276" w:lineRule="auto"/>
              <w:jc w:val="center"/>
              <w:rPr>
                <w:b/>
                <w:sz w:val="20"/>
                <w:szCs w:val="20"/>
              </w:rPr>
            </w:pPr>
            <w:r w:rsidRPr="00745074">
              <w:rPr>
                <w:b/>
                <w:sz w:val="20"/>
                <w:szCs w:val="20"/>
              </w:rPr>
              <w:t>Наименование источника теплоснабжения</w:t>
            </w:r>
          </w:p>
        </w:tc>
        <w:tc>
          <w:tcPr>
            <w:tcW w:w="2409" w:type="dxa"/>
            <w:vAlign w:val="center"/>
          </w:tcPr>
          <w:p w:rsidR="003B7752" w:rsidRPr="00745074" w:rsidRDefault="003B7752" w:rsidP="000D289E">
            <w:pPr>
              <w:spacing w:line="276" w:lineRule="auto"/>
              <w:jc w:val="center"/>
              <w:rPr>
                <w:b/>
                <w:sz w:val="20"/>
                <w:szCs w:val="20"/>
              </w:rPr>
            </w:pPr>
            <w:r w:rsidRPr="00745074">
              <w:rPr>
                <w:b/>
                <w:sz w:val="20"/>
                <w:szCs w:val="20"/>
              </w:rPr>
              <w:t>Производительность ВПУ, т/час</w:t>
            </w:r>
          </w:p>
        </w:tc>
        <w:tc>
          <w:tcPr>
            <w:tcW w:w="2501" w:type="dxa"/>
            <w:vAlign w:val="center"/>
          </w:tcPr>
          <w:p w:rsidR="003B7752" w:rsidRPr="00745074" w:rsidRDefault="003B7752" w:rsidP="000D289E">
            <w:pPr>
              <w:spacing w:line="276" w:lineRule="auto"/>
              <w:jc w:val="center"/>
              <w:rPr>
                <w:b/>
                <w:sz w:val="20"/>
                <w:szCs w:val="20"/>
              </w:rPr>
            </w:pPr>
            <w:r w:rsidRPr="00745074">
              <w:rPr>
                <w:b/>
                <w:sz w:val="20"/>
                <w:szCs w:val="20"/>
              </w:rPr>
              <w:t>Существующее максимальное значение подпитки теплосети, т/час</w:t>
            </w:r>
          </w:p>
        </w:tc>
        <w:tc>
          <w:tcPr>
            <w:tcW w:w="2035" w:type="dxa"/>
            <w:vAlign w:val="center"/>
          </w:tcPr>
          <w:p w:rsidR="003B7752" w:rsidRPr="00745074" w:rsidRDefault="003B7752" w:rsidP="000D289E">
            <w:pPr>
              <w:spacing w:line="276" w:lineRule="auto"/>
              <w:jc w:val="center"/>
              <w:rPr>
                <w:b/>
                <w:sz w:val="20"/>
                <w:szCs w:val="20"/>
              </w:rPr>
            </w:pPr>
            <w:r w:rsidRPr="00745074">
              <w:rPr>
                <w:b/>
                <w:sz w:val="20"/>
                <w:szCs w:val="20"/>
              </w:rPr>
              <w:t>Перспективное максимальное значение подпитки теплосети, т/час</w:t>
            </w:r>
          </w:p>
        </w:tc>
      </w:tr>
      <w:tr w:rsidR="00876507" w:rsidRPr="00745074" w:rsidTr="0003054B">
        <w:tc>
          <w:tcPr>
            <w:tcW w:w="2802" w:type="dxa"/>
            <w:vAlign w:val="center"/>
          </w:tcPr>
          <w:p w:rsidR="00876507" w:rsidRPr="00745074" w:rsidRDefault="00876507" w:rsidP="00876507">
            <w:pPr>
              <w:widowControl w:val="0"/>
              <w:ind w:right="-99"/>
              <w:outlineLvl w:val="1"/>
              <w:rPr>
                <w:sz w:val="20"/>
                <w:szCs w:val="20"/>
                <w:highlight w:val="yellow"/>
              </w:rPr>
            </w:pPr>
            <w:r w:rsidRPr="00761706">
              <w:rPr>
                <w:sz w:val="20"/>
                <w:szCs w:val="20"/>
              </w:rPr>
              <w:t>Квартальная котельная №2р.п. Майна</w:t>
            </w:r>
          </w:p>
        </w:tc>
        <w:tc>
          <w:tcPr>
            <w:tcW w:w="2409" w:type="dxa"/>
            <w:vAlign w:val="center"/>
          </w:tcPr>
          <w:p w:rsidR="00876507" w:rsidRPr="00745074" w:rsidRDefault="00876507" w:rsidP="00876507">
            <w:pPr>
              <w:jc w:val="center"/>
              <w:rPr>
                <w:rFonts w:eastAsia="Arial Unicode MS"/>
                <w:color w:val="000000"/>
                <w:sz w:val="20"/>
                <w:szCs w:val="20"/>
              </w:rPr>
            </w:pPr>
            <w:r>
              <w:rPr>
                <w:rFonts w:eastAsia="Arial Unicode MS"/>
                <w:color w:val="000000"/>
                <w:sz w:val="20"/>
                <w:szCs w:val="20"/>
              </w:rPr>
              <w:t>н/д</w:t>
            </w:r>
          </w:p>
        </w:tc>
        <w:tc>
          <w:tcPr>
            <w:tcW w:w="2501" w:type="dxa"/>
            <w:vAlign w:val="center"/>
          </w:tcPr>
          <w:p w:rsidR="00876507" w:rsidRPr="00745074" w:rsidRDefault="00876507" w:rsidP="00876507">
            <w:pPr>
              <w:jc w:val="center"/>
              <w:rPr>
                <w:sz w:val="20"/>
                <w:szCs w:val="20"/>
              </w:rPr>
            </w:pPr>
            <w:r w:rsidRPr="00A70448">
              <w:rPr>
                <w:color w:val="000000"/>
                <w:sz w:val="20"/>
              </w:rPr>
              <w:t>0,628</w:t>
            </w:r>
          </w:p>
        </w:tc>
        <w:tc>
          <w:tcPr>
            <w:tcW w:w="2035" w:type="dxa"/>
            <w:vAlign w:val="center"/>
          </w:tcPr>
          <w:p w:rsidR="00876507" w:rsidRPr="00745074" w:rsidRDefault="00876507" w:rsidP="00876507">
            <w:pPr>
              <w:jc w:val="center"/>
              <w:rPr>
                <w:sz w:val="20"/>
                <w:szCs w:val="20"/>
              </w:rPr>
            </w:pPr>
            <w:r w:rsidRPr="00A70448">
              <w:rPr>
                <w:color w:val="000000"/>
                <w:sz w:val="20"/>
              </w:rPr>
              <w:t>0,628</w:t>
            </w:r>
          </w:p>
        </w:tc>
      </w:tr>
      <w:tr w:rsidR="00876507" w:rsidRPr="00745074" w:rsidTr="0003054B">
        <w:tc>
          <w:tcPr>
            <w:tcW w:w="2802" w:type="dxa"/>
            <w:vAlign w:val="center"/>
          </w:tcPr>
          <w:p w:rsidR="00876507" w:rsidRPr="00D75781" w:rsidRDefault="00876507" w:rsidP="00876507">
            <w:pPr>
              <w:widowControl w:val="0"/>
              <w:ind w:right="-99"/>
              <w:outlineLvl w:val="1"/>
              <w:rPr>
                <w:rFonts w:eastAsia="Calibri"/>
                <w:sz w:val="20"/>
                <w:szCs w:val="20"/>
              </w:rPr>
            </w:pPr>
            <w:r w:rsidRPr="00761706">
              <w:rPr>
                <w:sz w:val="20"/>
                <w:szCs w:val="20"/>
              </w:rPr>
              <w:t>Котельная ЦРБр.п. Майна</w:t>
            </w:r>
          </w:p>
        </w:tc>
        <w:tc>
          <w:tcPr>
            <w:tcW w:w="2409" w:type="dxa"/>
            <w:vAlign w:val="center"/>
          </w:tcPr>
          <w:p w:rsidR="00876507" w:rsidRPr="007528A3" w:rsidRDefault="00876507" w:rsidP="00876507">
            <w:pPr>
              <w:jc w:val="center"/>
              <w:rPr>
                <w:color w:val="000000"/>
                <w:sz w:val="20"/>
                <w:szCs w:val="20"/>
              </w:rPr>
            </w:pPr>
            <w:r>
              <w:rPr>
                <w:rFonts w:eastAsia="Arial Unicode MS"/>
                <w:color w:val="000000"/>
                <w:sz w:val="20"/>
                <w:szCs w:val="20"/>
              </w:rPr>
              <w:t>н/д</w:t>
            </w:r>
          </w:p>
        </w:tc>
        <w:tc>
          <w:tcPr>
            <w:tcW w:w="2501" w:type="dxa"/>
            <w:vAlign w:val="center"/>
          </w:tcPr>
          <w:p w:rsidR="00876507" w:rsidRPr="007528A3" w:rsidRDefault="00876507" w:rsidP="00876507">
            <w:pPr>
              <w:jc w:val="center"/>
              <w:rPr>
                <w:color w:val="000000"/>
                <w:sz w:val="20"/>
                <w:szCs w:val="20"/>
              </w:rPr>
            </w:pPr>
            <w:r w:rsidRPr="00A70448">
              <w:rPr>
                <w:color w:val="000000"/>
                <w:sz w:val="20"/>
              </w:rPr>
              <w:t>0,081</w:t>
            </w:r>
          </w:p>
        </w:tc>
        <w:tc>
          <w:tcPr>
            <w:tcW w:w="2035" w:type="dxa"/>
            <w:vAlign w:val="center"/>
          </w:tcPr>
          <w:p w:rsidR="00876507" w:rsidRPr="007528A3" w:rsidRDefault="00876507" w:rsidP="00876507">
            <w:pPr>
              <w:jc w:val="center"/>
              <w:rPr>
                <w:color w:val="000000"/>
                <w:sz w:val="20"/>
                <w:szCs w:val="20"/>
              </w:rPr>
            </w:pPr>
            <w:r w:rsidRPr="00A70448">
              <w:rPr>
                <w:color w:val="000000"/>
                <w:sz w:val="20"/>
              </w:rPr>
              <w:t>0,081</w:t>
            </w:r>
          </w:p>
        </w:tc>
      </w:tr>
      <w:tr w:rsidR="00876507" w:rsidRPr="00745074" w:rsidTr="0003054B">
        <w:tc>
          <w:tcPr>
            <w:tcW w:w="2802" w:type="dxa"/>
            <w:vAlign w:val="center"/>
          </w:tcPr>
          <w:p w:rsidR="00876507" w:rsidRPr="00D75781" w:rsidRDefault="00876507" w:rsidP="00876507">
            <w:pPr>
              <w:widowControl w:val="0"/>
              <w:ind w:right="-99"/>
              <w:outlineLvl w:val="1"/>
              <w:rPr>
                <w:rFonts w:eastAsia="Calibri"/>
                <w:sz w:val="20"/>
                <w:szCs w:val="20"/>
              </w:rPr>
            </w:pPr>
            <w:r w:rsidRPr="00761706">
              <w:rPr>
                <w:sz w:val="20"/>
                <w:szCs w:val="20"/>
              </w:rPr>
              <w:t>Котельная РДКр.п. Майна</w:t>
            </w:r>
          </w:p>
        </w:tc>
        <w:tc>
          <w:tcPr>
            <w:tcW w:w="2409" w:type="dxa"/>
            <w:vAlign w:val="center"/>
          </w:tcPr>
          <w:p w:rsidR="00876507" w:rsidRPr="007528A3" w:rsidRDefault="00876507" w:rsidP="00876507">
            <w:pPr>
              <w:jc w:val="center"/>
              <w:rPr>
                <w:color w:val="000000"/>
                <w:sz w:val="20"/>
                <w:szCs w:val="20"/>
              </w:rPr>
            </w:pPr>
            <w:r>
              <w:rPr>
                <w:rFonts w:eastAsia="Arial Unicode MS"/>
                <w:color w:val="000000"/>
                <w:sz w:val="20"/>
                <w:szCs w:val="20"/>
              </w:rPr>
              <w:t>н/д</w:t>
            </w:r>
          </w:p>
        </w:tc>
        <w:tc>
          <w:tcPr>
            <w:tcW w:w="2501" w:type="dxa"/>
            <w:vAlign w:val="center"/>
          </w:tcPr>
          <w:p w:rsidR="00876507" w:rsidRPr="007528A3" w:rsidRDefault="00876507" w:rsidP="00876507">
            <w:pPr>
              <w:jc w:val="center"/>
              <w:rPr>
                <w:color w:val="000000"/>
                <w:sz w:val="20"/>
                <w:szCs w:val="20"/>
              </w:rPr>
            </w:pPr>
            <w:r w:rsidRPr="00A70448">
              <w:rPr>
                <w:color w:val="000000"/>
                <w:sz w:val="20"/>
              </w:rPr>
              <w:t>0,206</w:t>
            </w:r>
          </w:p>
        </w:tc>
        <w:tc>
          <w:tcPr>
            <w:tcW w:w="2035" w:type="dxa"/>
            <w:vAlign w:val="center"/>
          </w:tcPr>
          <w:p w:rsidR="00876507" w:rsidRPr="007528A3" w:rsidRDefault="00876507" w:rsidP="00876507">
            <w:pPr>
              <w:jc w:val="center"/>
              <w:rPr>
                <w:color w:val="000000"/>
                <w:sz w:val="20"/>
                <w:szCs w:val="20"/>
              </w:rPr>
            </w:pPr>
            <w:r w:rsidRPr="00A70448">
              <w:rPr>
                <w:color w:val="000000"/>
                <w:sz w:val="20"/>
              </w:rPr>
              <w:t>0,206</w:t>
            </w:r>
          </w:p>
        </w:tc>
      </w:tr>
      <w:tr w:rsidR="00876507" w:rsidRPr="00745074" w:rsidTr="0003054B">
        <w:tc>
          <w:tcPr>
            <w:tcW w:w="2802" w:type="dxa"/>
            <w:vAlign w:val="center"/>
          </w:tcPr>
          <w:p w:rsidR="00876507" w:rsidRPr="00761706" w:rsidRDefault="00876507" w:rsidP="00876507">
            <w:pPr>
              <w:widowControl w:val="0"/>
              <w:ind w:right="-99"/>
              <w:outlineLvl w:val="1"/>
              <w:rPr>
                <w:sz w:val="20"/>
                <w:szCs w:val="20"/>
              </w:rPr>
            </w:pPr>
            <w:r w:rsidRPr="00761706">
              <w:rPr>
                <w:sz w:val="20"/>
                <w:szCs w:val="20"/>
              </w:rPr>
              <w:t>Котельная СХТ-1р.п. Майна</w:t>
            </w:r>
          </w:p>
        </w:tc>
        <w:tc>
          <w:tcPr>
            <w:tcW w:w="2409" w:type="dxa"/>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w:t>
            </w:r>
          </w:p>
        </w:tc>
        <w:tc>
          <w:tcPr>
            <w:tcW w:w="2501" w:type="dxa"/>
            <w:vAlign w:val="center"/>
          </w:tcPr>
          <w:p w:rsidR="00876507" w:rsidRPr="001701CA" w:rsidRDefault="00876507" w:rsidP="00876507">
            <w:pPr>
              <w:jc w:val="center"/>
              <w:rPr>
                <w:color w:val="000000"/>
                <w:sz w:val="20"/>
                <w:szCs w:val="20"/>
              </w:rPr>
            </w:pPr>
            <w:r w:rsidRPr="00A70448">
              <w:rPr>
                <w:color w:val="000000"/>
                <w:sz w:val="20"/>
              </w:rPr>
              <w:t>0,036</w:t>
            </w:r>
          </w:p>
        </w:tc>
        <w:tc>
          <w:tcPr>
            <w:tcW w:w="2035" w:type="dxa"/>
            <w:vAlign w:val="center"/>
          </w:tcPr>
          <w:p w:rsidR="00876507" w:rsidRPr="001701CA" w:rsidRDefault="00876507" w:rsidP="00876507">
            <w:pPr>
              <w:jc w:val="center"/>
              <w:rPr>
                <w:color w:val="000000"/>
                <w:sz w:val="20"/>
                <w:szCs w:val="20"/>
              </w:rPr>
            </w:pPr>
            <w:r w:rsidRPr="00A70448">
              <w:rPr>
                <w:color w:val="000000"/>
                <w:sz w:val="20"/>
              </w:rPr>
              <w:t>0,036</w:t>
            </w:r>
          </w:p>
        </w:tc>
      </w:tr>
      <w:tr w:rsidR="00876507" w:rsidRPr="00745074" w:rsidTr="0003054B">
        <w:tc>
          <w:tcPr>
            <w:tcW w:w="2802" w:type="dxa"/>
            <w:vAlign w:val="center"/>
          </w:tcPr>
          <w:p w:rsidR="00876507" w:rsidRPr="00761706" w:rsidRDefault="00876507" w:rsidP="00876507">
            <w:pPr>
              <w:widowControl w:val="0"/>
              <w:ind w:right="-99"/>
              <w:outlineLvl w:val="1"/>
              <w:rPr>
                <w:sz w:val="20"/>
                <w:szCs w:val="20"/>
              </w:rPr>
            </w:pPr>
            <w:r w:rsidRPr="00761706">
              <w:rPr>
                <w:sz w:val="20"/>
                <w:szCs w:val="20"/>
              </w:rPr>
              <w:t>Котельная СХТ-2р.п. Майна</w:t>
            </w:r>
          </w:p>
        </w:tc>
        <w:tc>
          <w:tcPr>
            <w:tcW w:w="2409" w:type="dxa"/>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w:t>
            </w:r>
          </w:p>
        </w:tc>
        <w:tc>
          <w:tcPr>
            <w:tcW w:w="2501" w:type="dxa"/>
            <w:vAlign w:val="center"/>
          </w:tcPr>
          <w:p w:rsidR="00876507" w:rsidRPr="001701CA" w:rsidRDefault="00876507" w:rsidP="00876507">
            <w:pPr>
              <w:jc w:val="center"/>
              <w:rPr>
                <w:color w:val="000000"/>
                <w:sz w:val="20"/>
                <w:szCs w:val="20"/>
              </w:rPr>
            </w:pPr>
            <w:r w:rsidRPr="00A70448">
              <w:rPr>
                <w:color w:val="000000"/>
                <w:sz w:val="20"/>
              </w:rPr>
              <w:t>0,008</w:t>
            </w:r>
          </w:p>
        </w:tc>
        <w:tc>
          <w:tcPr>
            <w:tcW w:w="2035" w:type="dxa"/>
            <w:vAlign w:val="center"/>
          </w:tcPr>
          <w:p w:rsidR="00876507" w:rsidRPr="001701CA" w:rsidRDefault="00876507" w:rsidP="00876507">
            <w:pPr>
              <w:jc w:val="center"/>
              <w:rPr>
                <w:color w:val="000000"/>
                <w:sz w:val="20"/>
                <w:szCs w:val="20"/>
              </w:rPr>
            </w:pPr>
            <w:r w:rsidRPr="00A70448">
              <w:rPr>
                <w:color w:val="000000"/>
                <w:sz w:val="20"/>
              </w:rPr>
              <w:t>0,008</w:t>
            </w:r>
          </w:p>
        </w:tc>
      </w:tr>
      <w:tr w:rsidR="00876507" w:rsidRPr="00745074" w:rsidTr="0003054B">
        <w:tc>
          <w:tcPr>
            <w:tcW w:w="2802" w:type="dxa"/>
            <w:vAlign w:val="center"/>
          </w:tcPr>
          <w:p w:rsidR="00876507" w:rsidRPr="00761706" w:rsidRDefault="00876507" w:rsidP="00876507">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2409" w:type="dxa"/>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н/д</w:t>
            </w:r>
          </w:p>
        </w:tc>
        <w:tc>
          <w:tcPr>
            <w:tcW w:w="2501" w:type="dxa"/>
            <w:vAlign w:val="center"/>
          </w:tcPr>
          <w:p w:rsidR="00876507" w:rsidRPr="001701CA" w:rsidRDefault="00876507" w:rsidP="00876507">
            <w:pPr>
              <w:jc w:val="center"/>
              <w:rPr>
                <w:color w:val="000000"/>
                <w:sz w:val="20"/>
                <w:szCs w:val="20"/>
              </w:rPr>
            </w:pPr>
            <w:r w:rsidRPr="00A70448">
              <w:rPr>
                <w:color w:val="000000"/>
                <w:sz w:val="20"/>
              </w:rPr>
              <w:t>0,007</w:t>
            </w:r>
          </w:p>
        </w:tc>
        <w:tc>
          <w:tcPr>
            <w:tcW w:w="2035" w:type="dxa"/>
            <w:vAlign w:val="center"/>
          </w:tcPr>
          <w:p w:rsidR="00876507" w:rsidRPr="001701CA" w:rsidRDefault="00876507" w:rsidP="00876507">
            <w:pPr>
              <w:jc w:val="center"/>
              <w:rPr>
                <w:color w:val="000000"/>
                <w:sz w:val="20"/>
                <w:szCs w:val="20"/>
              </w:rPr>
            </w:pPr>
            <w:r w:rsidRPr="00A70448">
              <w:rPr>
                <w:color w:val="000000"/>
                <w:sz w:val="20"/>
              </w:rPr>
              <w:t>0,007</w:t>
            </w:r>
          </w:p>
        </w:tc>
      </w:tr>
      <w:tr w:rsidR="00876507" w:rsidRPr="00745074" w:rsidTr="0003054B">
        <w:tc>
          <w:tcPr>
            <w:tcW w:w="2802" w:type="dxa"/>
            <w:vAlign w:val="center"/>
          </w:tcPr>
          <w:p w:rsidR="00876507" w:rsidRPr="00761706" w:rsidRDefault="00876507" w:rsidP="00876507">
            <w:pPr>
              <w:widowControl w:val="0"/>
              <w:ind w:right="-99"/>
              <w:outlineLvl w:val="1"/>
              <w:rPr>
                <w:sz w:val="20"/>
                <w:szCs w:val="20"/>
              </w:rPr>
            </w:pPr>
            <w:r w:rsidRPr="00761706">
              <w:rPr>
                <w:sz w:val="20"/>
                <w:szCs w:val="20"/>
              </w:rPr>
              <w:t>Котельная д/с, с. Абрамовка</w:t>
            </w:r>
          </w:p>
        </w:tc>
        <w:tc>
          <w:tcPr>
            <w:tcW w:w="2409" w:type="dxa"/>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н/д</w:t>
            </w:r>
          </w:p>
        </w:tc>
        <w:tc>
          <w:tcPr>
            <w:tcW w:w="2501" w:type="dxa"/>
            <w:vAlign w:val="center"/>
          </w:tcPr>
          <w:p w:rsidR="00876507" w:rsidRPr="001701CA" w:rsidRDefault="00876507" w:rsidP="00876507">
            <w:pPr>
              <w:jc w:val="center"/>
              <w:rPr>
                <w:color w:val="000000"/>
                <w:sz w:val="20"/>
                <w:szCs w:val="20"/>
              </w:rPr>
            </w:pPr>
            <w:r w:rsidRPr="00A70448">
              <w:rPr>
                <w:color w:val="000000"/>
                <w:sz w:val="20"/>
              </w:rPr>
              <w:t>0,008</w:t>
            </w:r>
          </w:p>
        </w:tc>
        <w:tc>
          <w:tcPr>
            <w:tcW w:w="2035" w:type="dxa"/>
            <w:vAlign w:val="center"/>
          </w:tcPr>
          <w:p w:rsidR="00876507" w:rsidRPr="001701CA" w:rsidRDefault="00876507" w:rsidP="00876507">
            <w:pPr>
              <w:jc w:val="center"/>
              <w:rPr>
                <w:color w:val="000000"/>
                <w:sz w:val="20"/>
                <w:szCs w:val="20"/>
              </w:rPr>
            </w:pPr>
            <w:r w:rsidRPr="00A70448">
              <w:rPr>
                <w:color w:val="000000"/>
                <w:sz w:val="20"/>
              </w:rPr>
              <w:t>0,008</w:t>
            </w:r>
          </w:p>
        </w:tc>
      </w:tr>
      <w:tr w:rsidR="00876507" w:rsidRPr="00745074" w:rsidTr="0003054B">
        <w:tc>
          <w:tcPr>
            <w:tcW w:w="2802" w:type="dxa"/>
            <w:vAlign w:val="center"/>
          </w:tcPr>
          <w:p w:rsidR="00876507" w:rsidRPr="00761706" w:rsidRDefault="00876507" w:rsidP="00876507">
            <w:pPr>
              <w:widowControl w:val="0"/>
              <w:ind w:right="-99"/>
              <w:outlineLvl w:val="1"/>
              <w:rPr>
                <w:sz w:val="20"/>
                <w:szCs w:val="20"/>
              </w:rPr>
            </w:pPr>
            <w:r w:rsidRPr="00761706">
              <w:rPr>
                <w:rFonts w:eastAsia="Calibri"/>
                <w:sz w:val="20"/>
                <w:szCs w:val="20"/>
              </w:rPr>
              <w:t>Котельная ДК, с Абрамовка</w:t>
            </w:r>
          </w:p>
        </w:tc>
        <w:tc>
          <w:tcPr>
            <w:tcW w:w="2409" w:type="dxa"/>
            <w:vAlign w:val="center"/>
          </w:tcPr>
          <w:p w:rsidR="00876507" w:rsidRDefault="00876507" w:rsidP="00876507">
            <w:pPr>
              <w:jc w:val="center"/>
              <w:rPr>
                <w:rFonts w:eastAsia="Arial Unicode MS"/>
                <w:color w:val="000000"/>
                <w:sz w:val="20"/>
                <w:szCs w:val="20"/>
              </w:rPr>
            </w:pPr>
            <w:r>
              <w:rPr>
                <w:rFonts w:eastAsia="Arial Unicode MS"/>
                <w:color w:val="000000"/>
                <w:sz w:val="20"/>
                <w:szCs w:val="20"/>
              </w:rPr>
              <w:t>-</w:t>
            </w:r>
          </w:p>
        </w:tc>
        <w:tc>
          <w:tcPr>
            <w:tcW w:w="2501" w:type="dxa"/>
            <w:vAlign w:val="center"/>
          </w:tcPr>
          <w:p w:rsidR="00876507" w:rsidRPr="001701CA" w:rsidRDefault="00876507" w:rsidP="00876507">
            <w:pPr>
              <w:jc w:val="center"/>
              <w:rPr>
                <w:color w:val="000000"/>
                <w:sz w:val="20"/>
                <w:szCs w:val="20"/>
              </w:rPr>
            </w:pPr>
            <w:r w:rsidRPr="00A70448">
              <w:rPr>
                <w:color w:val="000000"/>
                <w:sz w:val="20"/>
              </w:rPr>
              <w:t>0,005</w:t>
            </w:r>
          </w:p>
        </w:tc>
        <w:tc>
          <w:tcPr>
            <w:tcW w:w="2035" w:type="dxa"/>
            <w:vAlign w:val="center"/>
          </w:tcPr>
          <w:p w:rsidR="00876507" w:rsidRPr="001701CA" w:rsidRDefault="00876507" w:rsidP="00876507">
            <w:pPr>
              <w:jc w:val="center"/>
              <w:rPr>
                <w:color w:val="000000"/>
                <w:sz w:val="20"/>
                <w:szCs w:val="20"/>
              </w:rPr>
            </w:pPr>
            <w:r w:rsidRPr="00A70448">
              <w:rPr>
                <w:color w:val="000000"/>
                <w:sz w:val="20"/>
              </w:rPr>
              <w:t>0,005</w:t>
            </w:r>
          </w:p>
        </w:tc>
      </w:tr>
    </w:tbl>
    <w:p w:rsidR="00A8670E" w:rsidRDefault="00A8670E" w:rsidP="000D289E">
      <w:pPr>
        <w:spacing w:line="276" w:lineRule="auto"/>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 xml:space="preserve">1.8. Топливные балансы источников тепловой энергии и система </w:t>
      </w:r>
    </w:p>
    <w:p w:rsidR="000650BB" w:rsidRPr="000D289E" w:rsidRDefault="000650BB" w:rsidP="000D289E">
      <w:pPr>
        <w:spacing w:line="276" w:lineRule="auto"/>
        <w:jc w:val="center"/>
        <w:rPr>
          <w:b/>
          <w:sz w:val="28"/>
          <w:szCs w:val="28"/>
        </w:rPr>
      </w:pPr>
      <w:r w:rsidRPr="000D289E">
        <w:rPr>
          <w:b/>
          <w:sz w:val="28"/>
          <w:szCs w:val="28"/>
        </w:rPr>
        <w:t>обеспечения топливом</w:t>
      </w:r>
    </w:p>
    <w:p w:rsidR="000650BB" w:rsidRPr="000D289E" w:rsidRDefault="000650BB" w:rsidP="000D289E">
      <w:pPr>
        <w:spacing w:line="276" w:lineRule="auto"/>
        <w:jc w:val="center"/>
        <w:rPr>
          <w:b/>
          <w:sz w:val="28"/>
          <w:szCs w:val="28"/>
        </w:rPr>
      </w:pPr>
      <w:r w:rsidRPr="000D289E">
        <w:rPr>
          <w:b/>
          <w:sz w:val="28"/>
          <w:szCs w:val="28"/>
        </w:rPr>
        <w:t>1.8.1</w:t>
      </w:r>
      <w:r w:rsidR="00F1171B" w:rsidRPr="000D289E">
        <w:rPr>
          <w:b/>
          <w:sz w:val="28"/>
          <w:szCs w:val="28"/>
        </w:rPr>
        <w:t>.</w:t>
      </w:r>
      <w:r w:rsidRPr="000D289E">
        <w:rPr>
          <w:b/>
          <w:sz w:val="28"/>
          <w:szCs w:val="28"/>
        </w:rPr>
        <w:t xml:space="preserve"> Описание видов и количества используемого основного топлива для каждого источника тепловой энергии</w:t>
      </w:r>
    </w:p>
    <w:p w:rsidR="00E450E4" w:rsidRPr="000D289E" w:rsidRDefault="00E450E4" w:rsidP="000D289E">
      <w:pPr>
        <w:spacing w:line="276" w:lineRule="auto"/>
        <w:ind w:firstLine="709"/>
        <w:jc w:val="both"/>
        <w:rPr>
          <w:sz w:val="28"/>
          <w:szCs w:val="28"/>
        </w:rPr>
      </w:pPr>
      <w:r w:rsidRPr="000D289E">
        <w:rPr>
          <w:sz w:val="28"/>
          <w:szCs w:val="28"/>
        </w:rPr>
        <w:t>Основным видом топлива в котельн</w:t>
      </w:r>
      <w:r w:rsidR="0003054B">
        <w:rPr>
          <w:sz w:val="28"/>
          <w:szCs w:val="28"/>
        </w:rPr>
        <w:t>ой</w:t>
      </w:r>
      <w:r w:rsidR="00581C9F">
        <w:rPr>
          <w:sz w:val="28"/>
          <w:szCs w:val="28"/>
        </w:rPr>
        <w:t xml:space="preserve">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81C9F">
        <w:rPr>
          <w:sz w:val="28"/>
          <w:szCs w:val="28"/>
        </w:rPr>
        <w:t xml:space="preserve"> </w:t>
      </w:r>
      <w:r w:rsidRPr="000D289E">
        <w:rPr>
          <w:sz w:val="28"/>
          <w:szCs w:val="28"/>
        </w:rPr>
        <w:t xml:space="preserve">является природный газ. </w:t>
      </w:r>
      <w:r w:rsidR="00FF7903" w:rsidRPr="000D289E">
        <w:rPr>
          <w:sz w:val="28"/>
          <w:szCs w:val="28"/>
        </w:rPr>
        <w:t>Резервное топливо не предусмотрено</w:t>
      </w:r>
      <w:r w:rsidR="00C324AC" w:rsidRPr="000D289E">
        <w:rPr>
          <w:sz w:val="28"/>
          <w:szCs w:val="28"/>
        </w:rPr>
        <w:t xml:space="preserve">. </w:t>
      </w:r>
      <w:r w:rsidRPr="000D289E">
        <w:rPr>
          <w:sz w:val="28"/>
          <w:szCs w:val="28"/>
        </w:rPr>
        <w:t xml:space="preserve">Обеспечение топливом производится надлежащим образом в соответствии с действующими нормативными документами. </w:t>
      </w:r>
    </w:p>
    <w:p w:rsidR="006E0F5D" w:rsidRPr="000D289E" w:rsidRDefault="006E0F5D" w:rsidP="000D289E">
      <w:pPr>
        <w:spacing w:line="276" w:lineRule="auto"/>
        <w:ind w:firstLine="708"/>
        <w:jc w:val="both"/>
        <w:rPr>
          <w:sz w:val="28"/>
          <w:szCs w:val="28"/>
        </w:rPr>
      </w:pPr>
      <w:r w:rsidRPr="000D289E">
        <w:rPr>
          <w:sz w:val="28"/>
          <w:szCs w:val="28"/>
        </w:rPr>
        <w:t>Годовой расход топлива определяется по формуле:</w:t>
      </w:r>
    </w:p>
    <w:p w:rsidR="006E0F5D" w:rsidRPr="000D289E" w:rsidRDefault="006E0F5D" w:rsidP="000D289E">
      <w:pPr>
        <w:spacing w:line="276" w:lineRule="auto"/>
        <w:ind w:firstLine="708"/>
        <w:jc w:val="center"/>
        <w:rPr>
          <w:sz w:val="28"/>
          <w:szCs w:val="28"/>
        </w:rPr>
      </w:pPr>
      <w:r w:rsidRPr="000D289E">
        <w:rPr>
          <w:sz w:val="28"/>
          <w:szCs w:val="28"/>
          <w:lang w:val="en-US"/>
        </w:rPr>
        <w:t>B</w:t>
      </w:r>
      <w:r w:rsidRPr="000D289E">
        <w:rPr>
          <w:sz w:val="28"/>
          <w:szCs w:val="28"/>
        </w:rPr>
        <w:t>=(</w:t>
      </w:r>
      <w:r w:rsidRPr="000D289E">
        <w:rPr>
          <w:sz w:val="28"/>
          <w:szCs w:val="28"/>
          <w:lang w:val="en-US"/>
        </w:rPr>
        <w:t>Q</w:t>
      </w:r>
      <w:r w:rsidRPr="000D289E">
        <w:rPr>
          <w:sz w:val="28"/>
          <w:szCs w:val="28"/>
          <w:vertAlign w:val="subscript"/>
        </w:rPr>
        <w:t>выр</w:t>
      </w:r>
      <w:r w:rsidRPr="000D289E">
        <w:rPr>
          <w:sz w:val="16"/>
          <w:szCs w:val="16"/>
        </w:rPr>
        <w:t>х</w:t>
      </w:r>
      <w:r w:rsidRPr="000D289E">
        <w:rPr>
          <w:sz w:val="28"/>
          <w:szCs w:val="28"/>
        </w:rPr>
        <w:t>10</w:t>
      </w:r>
      <w:r w:rsidRPr="000D289E">
        <w:rPr>
          <w:sz w:val="28"/>
          <w:szCs w:val="28"/>
          <w:vertAlign w:val="superscript"/>
        </w:rPr>
        <w:t>3</w:t>
      </w:r>
      <w:r w:rsidRPr="000D289E">
        <w:rPr>
          <w:sz w:val="28"/>
          <w:szCs w:val="28"/>
        </w:rPr>
        <w:t>)/ (</w:t>
      </w:r>
      <w:r w:rsidRPr="000D289E">
        <w:rPr>
          <w:sz w:val="28"/>
          <w:szCs w:val="28"/>
          <w:lang w:val="en-US"/>
        </w:rPr>
        <w:t>Q</w:t>
      </w:r>
      <w:r w:rsidRPr="000D289E">
        <w:rPr>
          <w:sz w:val="28"/>
          <w:szCs w:val="28"/>
          <w:vertAlign w:val="subscript"/>
        </w:rPr>
        <w:t>н</w:t>
      </w:r>
      <w:r w:rsidRPr="000D289E">
        <w:rPr>
          <w:sz w:val="16"/>
          <w:szCs w:val="16"/>
        </w:rPr>
        <w:t>х</w:t>
      </w:r>
      <w:r w:rsidRPr="000D289E">
        <w:rPr>
          <w:sz w:val="28"/>
          <w:szCs w:val="28"/>
        </w:rPr>
        <w:t>β</w:t>
      </w:r>
      <w:r w:rsidRPr="000D289E">
        <w:rPr>
          <w:sz w:val="28"/>
          <w:szCs w:val="28"/>
          <w:vertAlign w:val="subscript"/>
        </w:rPr>
        <w:t>к.а.</w:t>
      </w:r>
      <w:r w:rsidRPr="000D289E">
        <w:rPr>
          <w:sz w:val="28"/>
          <w:szCs w:val="28"/>
        </w:rPr>
        <w:t>);</w:t>
      </w:r>
    </w:p>
    <w:p w:rsidR="006E0F5D" w:rsidRPr="000D289E" w:rsidRDefault="00355820" w:rsidP="000D289E">
      <w:pPr>
        <w:spacing w:line="276" w:lineRule="auto"/>
        <w:ind w:firstLine="708"/>
        <w:jc w:val="both"/>
        <w:rPr>
          <w:sz w:val="28"/>
          <w:szCs w:val="28"/>
        </w:rPr>
      </w:pPr>
      <w:r w:rsidRPr="000D289E">
        <w:rPr>
          <w:sz w:val="28"/>
          <w:szCs w:val="28"/>
        </w:rPr>
        <w:t xml:space="preserve">где: </w:t>
      </w:r>
      <w:r w:rsidR="006E0F5D" w:rsidRPr="000D289E">
        <w:rPr>
          <w:sz w:val="28"/>
          <w:szCs w:val="28"/>
          <w:lang w:val="en-US"/>
        </w:rPr>
        <w:t>Q</w:t>
      </w:r>
      <w:r w:rsidR="006E0F5D" w:rsidRPr="000D289E">
        <w:rPr>
          <w:sz w:val="28"/>
          <w:szCs w:val="28"/>
          <w:vertAlign w:val="subscript"/>
        </w:rPr>
        <w:t>выр</w:t>
      </w:r>
      <w:r w:rsidR="006E0F5D" w:rsidRPr="000D289E">
        <w:rPr>
          <w:sz w:val="28"/>
          <w:szCs w:val="28"/>
        </w:rPr>
        <w:t>- годовая выработка тепла;</w:t>
      </w:r>
    </w:p>
    <w:p w:rsidR="006E0F5D" w:rsidRPr="000D289E" w:rsidRDefault="006E0F5D" w:rsidP="000D289E">
      <w:pPr>
        <w:spacing w:line="276" w:lineRule="auto"/>
        <w:ind w:firstLine="708"/>
        <w:jc w:val="both"/>
        <w:rPr>
          <w:sz w:val="28"/>
          <w:szCs w:val="28"/>
        </w:rPr>
      </w:pPr>
      <w:r w:rsidRPr="000D289E">
        <w:rPr>
          <w:sz w:val="28"/>
          <w:szCs w:val="28"/>
          <w:lang w:val="en-US"/>
        </w:rPr>
        <w:lastRenderedPageBreak/>
        <w:t>Q</w:t>
      </w:r>
      <w:r w:rsidRPr="000D289E">
        <w:rPr>
          <w:sz w:val="28"/>
          <w:szCs w:val="28"/>
          <w:vertAlign w:val="subscript"/>
        </w:rPr>
        <w:t>н</w:t>
      </w:r>
      <w:r w:rsidRPr="000D289E">
        <w:rPr>
          <w:sz w:val="28"/>
          <w:szCs w:val="28"/>
        </w:rPr>
        <w:t>- теплотворная способность топлива (природный газ – 7900,0 ккал/м</w:t>
      </w:r>
      <w:r w:rsidRPr="000D289E">
        <w:rPr>
          <w:sz w:val="28"/>
          <w:szCs w:val="28"/>
          <w:vertAlign w:val="superscript"/>
        </w:rPr>
        <w:t xml:space="preserve">3 </w:t>
      </w:r>
      <w:r w:rsidRPr="000D289E">
        <w:rPr>
          <w:sz w:val="28"/>
          <w:szCs w:val="28"/>
        </w:rPr>
        <w:t>(0,0079 Гкал/м</w:t>
      </w:r>
      <w:r w:rsidRPr="000D289E">
        <w:rPr>
          <w:sz w:val="28"/>
          <w:szCs w:val="28"/>
          <w:vertAlign w:val="superscript"/>
        </w:rPr>
        <w:t>3</w:t>
      </w:r>
      <w:r w:rsidRPr="000D289E">
        <w:rPr>
          <w:sz w:val="28"/>
          <w:szCs w:val="28"/>
        </w:rPr>
        <w:t>);</w:t>
      </w:r>
    </w:p>
    <w:p w:rsidR="006E0F5D" w:rsidRPr="000D289E" w:rsidRDefault="006E0F5D" w:rsidP="000D289E">
      <w:pPr>
        <w:spacing w:line="276" w:lineRule="auto"/>
        <w:ind w:firstLine="708"/>
        <w:jc w:val="both"/>
        <w:rPr>
          <w:sz w:val="28"/>
          <w:szCs w:val="28"/>
        </w:rPr>
      </w:pPr>
      <w:r w:rsidRPr="000D289E">
        <w:rPr>
          <w:sz w:val="28"/>
          <w:szCs w:val="28"/>
        </w:rPr>
        <w:t>β</w:t>
      </w:r>
      <w:r w:rsidRPr="000D289E">
        <w:rPr>
          <w:sz w:val="28"/>
          <w:szCs w:val="28"/>
          <w:vertAlign w:val="subscript"/>
        </w:rPr>
        <w:t>к.а</w:t>
      </w:r>
      <w:r w:rsidRPr="000D289E">
        <w:rPr>
          <w:sz w:val="28"/>
          <w:szCs w:val="28"/>
        </w:rPr>
        <w:t>- кпд котлоагрегата.</w:t>
      </w:r>
    </w:p>
    <w:p w:rsidR="006E0F5D" w:rsidRPr="000D289E" w:rsidRDefault="006E0F5D" w:rsidP="000D289E">
      <w:pPr>
        <w:spacing w:line="276" w:lineRule="auto"/>
        <w:ind w:firstLine="709"/>
        <w:jc w:val="both"/>
        <w:rPr>
          <w:color w:val="000000"/>
          <w:sz w:val="28"/>
          <w:szCs w:val="28"/>
        </w:rPr>
      </w:pPr>
      <w:r w:rsidRPr="000D289E">
        <w:rPr>
          <w:color w:val="000000"/>
          <w:sz w:val="28"/>
          <w:szCs w:val="28"/>
        </w:rPr>
        <w:t>Потребность в условном топливе для выработки теплоты котельной, т у.т., определяется умножением общего количества вырабатываемого теплоты </w:t>
      </w:r>
      <w:r w:rsidRPr="000D289E">
        <w:rPr>
          <w:i/>
          <w:iCs/>
          <w:color w:val="000000"/>
          <w:sz w:val="28"/>
          <w:szCs w:val="28"/>
        </w:rPr>
        <w:t>Q</w:t>
      </w:r>
      <w:r w:rsidRPr="000D289E">
        <w:rPr>
          <w:i/>
          <w:iCs/>
          <w:color w:val="000000"/>
          <w:sz w:val="28"/>
          <w:szCs w:val="28"/>
          <w:vertAlign w:val="subscript"/>
        </w:rPr>
        <w:t> выр</w:t>
      </w:r>
      <w:r w:rsidRPr="000D289E">
        <w:rPr>
          <w:color w:val="000000"/>
          <w:sz w:val="28"/>
          <w:szCs w:val="28"/>
        </w:rPr>
        <w:t> , определяемого по формуле на удельную норму расхода условного топлива для выработки 1 ГД ж (1 Гкал</w:t>
      </w:r>
      <w:r w:rsidR="008F5CD8">
        <w:rPr>
          <w:color w:val="000000"/>
          <w:sz w:val="28"/>
          <w:szCs w:val="28"/>
        </w:rPr>
        <w:t>)</w:t>
      </w:r>
      <w:r w:rsidRPr="000D289E">
        <w:rPr>
          <w:color w:val="000000"/>
          <w:sz w:val="28"/>
          <w:szCs w:val="28"/>
        </w:rPr>
        <w:t xml:space="preserve"> теплоты:</w:t>
      </w:r>
    </w:p>
    <w:p w:rsidR="00BD6DE0" w:rsidRPr="000D289E" w:rsidRDefault="00BD6DE0" w:rsidP="000D289E">
      <w:pPr>
        <w:spacing w:line="276" w:lineRule="auto"/>
        <w:ind w:firstLine="709"/>
        <w:jc w:val="center"/>
        <w:rPr>
          <w:color w:val="000000"/>
        </w:rPr>
      </w:pPr>
      <w:r w:rsidRPr="000D289E">
        <w:rPr>
          <w:i/>
          <w:iCs/>
          <w:color w:val="000000"/>
          <w:sz w:val="28"/>
          <w:szCs w:val="28"/>
        </w:rPr>
        <w:t>B</w:t>
      </w:r>
      <w:r w:rsidRPr="000D289E">
        <w:rPr>
          <w:color w:val="000000"/>
          <w:sz w:val="28"/>
          <w:szCs w:val="28"/>
        </w:rPr>
        <w:t> = </w:t>
      </w:r>
      <w:r w:rsidRPr="000D289E">
        <w:rPr>
          <w:i/>
          <w:iCs/>
          <w:color w:val="000000"/>
          <w:sz w:val="28"/>
          <w:szCs w:val="28"/>
        </w:rPr>
        <w:t>Q</w:t>
      </w:r>
      <w:r w:rsidRPr="000D289E">
        <w:rPr>
          <w:i/>
          <w:iCs/>
          <w:color w:val="000000"/>
          <w:sz w:val="28"/>
          <w:szCs w:val="28"/>
          <w:vertAlign w:val="subscript"/>
        </w:rPr>
        <w:t> выр</w:t>
      </w:r>
      <w:r w:rsidRPr="000D289E">
        <w:rPr>
          <w:color w:val="000000"/>
          <w:sz w:val="28"/>
          <w:szCs w:val="28"/>
        </w:rPr>
        <w:t> ·</w:t>
      </w:r>
      <w:r w:rsidRPr="000D289E">
        <w:rPr>
          <w:i/>
          <w:iCs/>
          <w:color w:val="000000"/>
          <w:sz w:val="28"/>
          <w:szCs w:val="28"/>
        </w:rPr>
        <w:t>b</w:t>
      </w:r>
      <w:r w:rsidRPr="000D289E">
        <w:rPr>
          <w:color w:val="000000"/>
          <w:sz w:val="28"/>
          <w:szCs w:val="28"/>
        </w:rPr>
        <w:t>·10</w:t>
      </w:r>
      <w:r w:rsidRPr="000D289E">
        <w:rPr>
          <w:color w:val="000000"/>
          <w:sz w:val="28"/>
          <w:szCs w:val="28"/>
          <w:vertAlign w:val="superscript"/>
        </w:rPr>
        <w:t>-3</w:t>
      </w:r>
      <w:r w:rsidRPr="000D289E">
        <w:rPr>
          <w:color w:val="000000"/>
          <w:sz w:val="28"/>
          <w:szCs w:val="28"/>
        </w:rPr>
        <w:t>,</w:t>
      </w:r>
    </w:p>
    <w:p w:rsidR="006E0F5D" w:rsidRPr="000D289E" w:rsidRDefault="006E0F5D" w:rsidP="000D289E">
      <w:pPr>
        <w:spacing w:line="276" w:lineRule="auto"/>
        <w:jc w:val="both"/>
        <w:rPr>
          <w:color w:val="000000"/>
        </w:rPr>
      </w:pPr>
      <w:r w:rsidRPr="000D289E">
        <w:rPr>
          <w:color w:val="000000"/>
          <w:sz w:val="28"/>
          <w:szCs w:val="28"/>
        </w:rPr>
        <w:t>где </w:t>
      </w:r>
      <w:r w:rsidRPr="000D289E">
        <w:rPr>
          <w:i/>
          <w:iCs/>
          <w:color w:val="000000"/>
          <w:sz w:val="28"/>
          <w:szCs w:val="28"/>
        </w:rPr>
        <w:t>b</w:t>
      </w:r>
      <w:r w:rsidRPr="000D289E">
        <w:rPr>
          <w:color w:val="000000"/>
          <w:sz w:val="28"/>
          <w:szCs w:val="28"/>
        </w:rPr>
        <w:t> - удельный расход условного топлива, (кг у.т./Гкал).</w:t>
      </w:r>
    </w:p>
    <w:p w:rsidR="00A8670E" w:rsidRPr="000D289E" w:rsidRDefault="00A8670E" w:rsidP="00FA44E6">
      <w:pPr>
        <w:keepNext/>
        <w:spacing w:line="276" w:lineRule="auto"/>
        <w:ind w:left="567" w:right="-141" w:firstLine="709"/>
        <w:jc w:val="both"/>
        <w:rPr>
          <w:sz w:val="28"/>
          <w:szCs w:val="28"/>
        </w:rPr>
      </w:pPr>
      <w:r w:rsidRPr="000D289E">
        <w:rPr>
          <w:iCs/>
          <w:sz w:val="28"/>
          <w:szCs w:val="28"/>
        </w:rPr>
        <w:t xml:space="preserve">Таблица </w:t>
      </w:r>
      <w:r w:rsidR="00DD297E">
        <w:rPr>
          <w:iCs/>
          <w:sz w:val="28"/>
          <w:szCs w:val="28"/>
        </w:rPr>
        <w:t>22</w:t>
      </w:r>
      <w:r w:rsidRPr="000D289E">
        <w:rPr>
          <w:sz w:val="28"/>
          <w:szCs w:val="28"/>
        </w:rPr>
        <w:t xml:space="preserve">– Данные по виду топлива, расходу топлива котельными </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71"/>
        <w:gridCol w:w="2316"/>
        <w:gridCol w:w="1249"/>
        <w:gridCol w:w="1368"/>
        <w:gridCol w:w="1299"/>
        <w:gridCol w:w="1632"/>
        <w:gridCol w:w="1419"/>
      </w:tblGrid>
      <w:tr w:rsidR="00F523D2" w:rsidRPr="000D289E" w:rsidTr="007A0675">
        <w:trPr>
          <w:trHeight w:val="20"/>
          <w:tblHeader/>
        </w:trPr>
        <w:tc>
          <w:tcPr>
            <w:tcW w:w="290" w:type="pct"/>
            <w:shd w:val="clear" w:color="auto" w:fill="auto"/>
            <w:vAlign w:val="center"/>
            <w:hideMark/>
          </w:tcPr>
          <w:p w:rsidR="00F523D2" w:rsidRPr="000D289E" w:rsidRDefault="00F523D2" w:rsidP="000D289E">
            <w:pPr>
              <w:spacing w:line="276" w:lineRule="auto"/>
              <w:jc w:val="center"/>
              <w:rPr>
                <w:b/>
                <w:color w:val="000000"/>
                <w:sz w:val="20"/>
                <w:szCs w:val="20"/>
              </w:rPr>
            </w:pPr>
            <w:r w:rsidRPr="000D289E">
              <w:rPr>
                <w:b/>
                <w:color w:val="000000"/>
                <w:sz w:val="20"/>
                <w:szCs w:val="20"/>
              </w:rPr>
              <w:t>№ п/п</w:t>
            </w:r>
          </w:p>
        </w:tc>
        <w:tc>
          <w:tcPr>
            <w:tcW w:w="1175" w:type="pct"/>
            <w:shd w:val="clear" w:color="auto" w:fill="auto"/>
            <w:vAlign w:val="center"/>
            <w:hideMark/>
          </w:tcPr>
          <w:p w:rsidR="00F523D2" w:rsidRPr="000D289E" w:rsidRDefault="00F523D2" w:rsidP="000D289E">
            <w:pPr>
              <w:spacing w:line="276" w:lineRule="auto"/>
              <w:jc w:val="center"/>
              <w:rPr>
                <w:b/>
                <w:color w:val="000000"/>
                <w:sz w:val="20"/>
                <w:szCs w:val="20"/>
              </w:rPr>
            </w:pPr>
            <w:r w:rsidRPr="000D289E">
              <w:rPr>
                <w:b/>
                <w:color w:val="000000"/>
                <w:sz w:val="20"/>
                <w:szCs w:val="20"/>
              </w:rPr>
              <w:t>Наименование и адрес котельной</w:t>
            </w:r>
          </w:p>
        </w:tc>
        <w:tc>
          <w:tcPr>
            <w:tcW w:w="634" w:type="pct"/>
            <w:shd w:val="clear" w:color="auto" w:fill="auto"/>
            <w:vAlign w:val="center"/>
            <w:hideMark/>
          </w:tcPr>
          <w:p w:rsidR="00F523D2" w:rsidRPr="000D289E" w:rsidRDefault="00F523D2" w:rsidP="000D289E">
            <w:pPr>
              <w:spacing w:line="276" w:lineRule="auto"/>
              <w:jc w:val="center"/>
              <w:rPr>
                <w:b/>
                <w:color w:val="000000"/>
                <w:sz w:val="20"/>
                <w:szCs w:val="20"/>
              </w:rPr>
            </w:pPr>
            <w:r w:rsidRPr="000D289E">
              <w:rPr>
                <w:b/>
                <w:color w:val="000000"/>
                <w:sz w:val="20"/>
                <w:szCs w:val="20"/>
              </w:rPr>
              <w:t>Основное топливо</w:t>
            </w:r>
          </w:p>
        </w:tc>
        <w:tc>
          <w:tcPr>
            <w:tcW w:w="694" w:type="pct"/>
            <w:shd w:val="clear" w:color="auto" w:fill="auto"/>
            <w:vAlign w:val="center"/>
            <w:hideMark/>
          </w:tcPr>
          <w:p w:rsidR="00F523D2" w:rsidRPr="000D289E" w:rsidRDefault="00F523D2" w:rsidP="000D289E">
            <w:pPr>
              <w:spacing w:line="276" w:lineRule="auto"/>
              <w:jc w:val="center"/>
              <w:rPr>
                <w:b/>
                <w:color w:val="000000"/>
                <w:sz w:val="20"/>
                <w:szCs w:val="20"/>
              </w:rPr>
            </w:pPr>
            <w:r w:rsidRPr="000D289E">
              <w:rPr>
                <w:b/>
                <w:color w:val="000000"/>
                <w:sz w:val="20"/>
                <w:szCs w:val="20"/>
              </w:rPr>
              <w:t>Выработка тепл-й энергии за год, Гкал/год</w:t>
            </w:r>
          </w:p>
        </w:tc>
        <w:tc>
          <w:tcPr>
            <w:tcW w:w="659" w:type="pct"/>
            <w:shd w:val="clear" w:color="auto" w:fill="auto"/>
            <w:vAlign w:val="center"/>
            <w:hideMark/>
          </w:tcPr>
          <w:p w:rsidR="00F523D2" w:rsidRPr="000D289E" w:rsidRDefault="00F523D2" w:rsidP="000D289E">
            <w:pPr>
              <w:spacing w:line="276" w:lineRule="auto"/>
              <w:jc w:val="center"/>
              <w:rPr>
                <w:b/>
                <w:color w:val="000000"/>
                <w:sz w:val="20"/>
                <w:szCs w:val="20"/>
              </w:rPr>
            </w:pPr>
            <w:r w:rsidRPr="000D289E">
              <w:rPr>
                <w:b/>
                <w:color w:val="000000"/>
                <w:sz w:val="20"/>
                <w:szCs w:val="20"/>
              </w:rPr>
              <w:t>Годовой расход условного топлива, т.у.т.</w:t>
            </w:r>
          </w:p>
        </w:tc>
        <w:tc>
          <w:tcPr>
            <w:tcW w:w="828" w:type="pct"/>
            <w:shd w:val="clear" w:color="auto" w:fill="auto"/>
            <w:vAlign w:val="center"/>
            <w:hideMark/>
          </w:tcPr>
          <w:p w:rsidR="00F523D2" w:rsidRPr="000D289E" w:rsidRDefault="00F523D2" w:rsidP="000D289E">
            <w:pPr>
              <w:spacing w:line="276" w:lineRule="auto"/>
              <w:jc w:val="center"/>
              <w:rPr>
                <w:b/>
                <w:color w:val="000000"/>
                <w:sz w:val="20"/>
                <w:szCs w:val="20"/>
              </w:rPr>
            </w:pPr>
            <w:r w:rsidRPr="000D289E">
              <w:rPr>
                <w:b/>
                <w:color w:val="000000"/>
                <w:sz w:val="20"/>
                <w:szCs w:val="20"/>
              </w:rPr>
              <w:t>Годовой расход натурального топлива (т.н.т)</w:t>
            </w:r>
          </w:p>
        </w:tc>
        <w:tc>
          <w:tcPr>
            <w:tcW w:w="720" w:type="pct"/>
            <w:shd w:val="clear" w:color="auto" w:fill="auto"/>
            <w:vAlign w:val="center"/>
            <w:hideMark/>
          </w:tcPr>
          <w:p w:rsidR="00F523D2" w:rsidRPr="000D289E" w:rsidRDefault="00F523D2" w:rsidP="000D289E">
            <w:pPr>
              <w:spacing w:line="276" w:lineRule="auto"/>
              <w:jc w:val="center"/>
              <w:rPr>
                <w:b/>
                <w:color w:val="000000"/>
                <w:sz w:val="20"/>
                <w:szCs w:val="20"/>
              </w:rPr>
            </w:pPr>
            <w:r w:rsidRPr="000D289E">
              <w:rPr>
                <w:b/>
                <w:color w:val="000000"/>
                <w:sz w:val="20"/>
                <w:szCs w:val="20"/>
              </w:rPr>
              <w:t>Удельный расход условного топлива на выработку тепл</w:t>
            </w:r>
            <w:r w:rsidR="00032B2F" w:rsidRPr="000D289E">
              <w:rPr>
                <w:b/>
                <w:color w:val="000000"/>
                <w:sz w:val="20"/>
                <w:szCs w:val="20"/>
              </w:rPr>
              <w:t>а</w:t>
            </w:r>
            <w:r w:rsidRPr="000D289E">
              <w:rPr>
                <w:b/>
                <w:color w:val="000000"/>
                <w:sz w:val="20"/>
                <w:szCs w:val="20"/>
              </w:rPr>
              <w:t xml:space="preserve"> кг.у.т./Гкал</w:t>
            </w:r>
          </w:p>
        </w:tc>
      </w:tr>
      <w:tr w:rsidR="00876507" w:rsidRPr="000D289E" w:rsidTr="007A0675">
        <w:trPr>
          <w:trHeight w:val="20"/>
        </w:trPr>
        <w:tc>
          <w:tcPr>
            <w:tcW w:w="290" w:type="pct"/>
            <w:shd w:val="clear" w:color="auto" w:fill="auto"/>
            <w:vAlign w:val="center"/>
            <w:hideMark/>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Default="00876507" w:rsidP="00876507">
            <w:pPr>
              <w:widowControl w:val="0"/>
              <w:ind w:right="-99"/>
              <w:outlineLvl w:val="1"/>
              <w:rPr>
                <w:sz w:val="20"/>
                <w:szCs w:val="20"/>
                <w:highlight w:val="yellow"/>
              </w:rPr>
            </w:pPr>
            <w:r w:rsidRPr="00761706">
              <w:rPr>
                <w:sz w:val="20"/>
                <w:szCs w:val="20"/>
              </w:rPr>
              <w:t>Квартальная котельная №2р.п. Майна</w:t>
            </w:r>
          </w:p>
        </w:tc>
        <w:tc>
          <w:tcPr>
            <w:tcW w:w="634" w:type="pct"/>
            <w:shd w:val="clear" w:color="auto" w:fill="auto"/>
            <w:vAlign w:val="center"/>
          </w:tcPr>
          <w:p w:rsidR="00876507" w:rsidRPr="000D289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16103,277</w:t>
            </w:r>
          </w:p>
        </w:tc>
        <w:tc>
          <w:tcPr>
            <w:tcW w:w="659"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2467,524</w:t>
            </w:r>
          </w:p>
        </w:tc>
        <w:tc>
          <w:tcPr>
            <w:tcW w:w="828"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2145,673</w:t>
            </w:r>
          </w:p>
        </w:tc>
        <w:tc>
          <w:tcPr>
            <w:tcW w:w="720" w:type="pct"/>
            <w:shd w:val="clear" w:color="auto" w:fill="auto"/>
            <w:vAlign w:val="center"/>
          </w:tcPr>
          <w:p w:rsidR="00876507" w:rsidRPr="00711FED" w:rsidRDefault="00876507" w:rsidP="00876507">
            <w:pPr>
              <w:jc w:val="center"/>
              <w:rPr>
                <w:rFonts w:eastAsia="Arial Unicode MS"/>
                <w:color w:val="000000"/>
                <w:sz w:val="20"/>
                <w:szCs w:val="20"/>
              </w:rPr>
            </w:pPr>
            <w:r w:rsidRPr="006F25A6">
              <w:rPr>
                <w:color w:val="000000"/>
                <w:sz w:val="20"/>
                <w:szCs w:val="20"/>
              </w:rPr>
              <w:t>153</w:t>
            </w:r>
          </w:p>
        </w:tc>
      </w:tr>
      <w:tr w:rsidR="00876507" w:rsidRPr="000D289E" w:rsidTr="007A0675">
        <w:trPr>
          <w:trHeight w:val="20"/>
        </w:trPr>
        <w:tc>
          <w:tcPr>
            <w:tcW w:w="290" w:type="pct"/>
            <w:shd w:val="clear" w:color="auto" w:fill="auto"/>
            <w:vAlign w:val="center"/>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Pr="00D75781" w:rsidRDefault="00876507" w:rsidP="00876507">
            <w:pPr>
              <w:widowControl w:val="0"/>
              <w:ind w:right="-99"/>
              <w:outlineLvl w:val="1"/>
              <w:rPr>
                <w:rFonts w:eastAsia="Calibri"/>
                <w:sz w:val="20"/>
                <w:szCs w:val="20"/>
              </w:rPr>
            </w:pPr>
            <w:r w:rsidRPr="00761706">
              <w:rPr>
                <w:sz w:val="20"/>
                <w:szCs w:val="20"/>
              </w:rPr>
              <w:t>Котельная ЦРБр.п. Майна</w:t>
            </w:r>
          </w:p>
        </w:tc>
        <w:tc>
          <w:tcPr>
            <w:tcW w:w="634" w:type="pct"/>
            <w:shd w:val="clear" w:color="auto" w:fill="auto"/>
            <w:vAlign w:val="center"/>
          </w:tcPr>
          <w:p w:rsidR="00876507" w:rsidRPr="000D289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2394,488</w:t>
            </w:r>
          </w:p>
        </w:tc>
        <w:tc>
          <w:tcPr>
            <w:tcW w:w="659"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374,801</w:t>
            </w:r>
          </w:p>
        </w:tc>
        <w:tc>
          <w:tcPr>
            <w:tcW w:w="828"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325,914</w:t>
            </w:r>
          </w:p>
        </w:tc>
        <w:tc>
          <w:tcPr>
            <w:tcW w:w="720" w:type="pct"/>
            <w:shd w:val="clear" w:color="auto" w:fill="auto"/>
            <w:vAlign w:val="center"/>
          </w:tcPr>
          <w:p w:rsidR="00876507" w:rsidRPr="00711FED" w:rsidRDefault="00876507" w:rsidP="00876507">
            <w:pPr>
              <w:jc w:val="center"/>
              <w:rPr>
                <w:rFonts w:eastAsia="Arial Unicode MS"/>
                <w:color w:val="000000"/>
                <w:sz w:val="20"/>
                <w:szCs w:val="20"/>
              </w:rPr>
            </w:pPr>
            <w:r w:rsidRPr="006F25A6">
              <w:rPr>
                <w:color w:val="000000"/>
                <w:sz w:val="20"/>
                <w:szCs w:val="20"/>
              </w:rPr>
              <w:t>157</w:t>
            </w:r>
          </w:p>
        </w:tc>
      </w:tr>
      <w:tr w:rsidR="00876507" w:rsidRPr="000D289E" w:rsidTr="007A0675">
        <w:trPr>
          <w:trHeight w:val="20"/>
        </w:trPr>
        <w:tc>
          <w:tcPr>
            <w:tcW w:w="290" w:type="pct"/>
            <w:shd w:val="clear" w:color="auto" w:fill="auto"/>
            <w:vAlign w:val="center"/>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Pr="00D75781" w:rsidRDefault="00876507" w:rsidP="00876507">
            <w:pPr>
              <w:widowControl w:val="0"/>
              <w:ind w:right="-99"/>
              <w:outlineLvl w:val="1"/>
              <w:rPr>
                <w:rFonts w:eastAsia="Calibri"/>
                <w:sz w:val="20"/>
                <w:szCs w:val="20"/>
              </w:rPr>
            </w:pPr>
            <w:r w:rsidRPr="00761706">
              <w:rPr>
                <w:sz w:val="20"/>
                <w:szCs w:val="20"/>
              </w:rPr>
              <w:t>Котельная РДКр.п. Майна</w:t>
            </w:r>
          </w:p>
        </w:tc>
        <w:tc>
          <w:tcPr>
            <w:tcW w:w="634" w:type="pct"/>
            <w:shd w:val="clear" w:color="auto" w:fill="auto"/>
            <w:vAlign w:val="center"/>
          </w:tcPr>
          <w:p w:rsidR="00876507" w:rsidRPr="000D289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4945,84</w:t>
            </w:r>
          </w:p>
        </w:tc>
        <w:tc>
          <w:tcPr>
            <w:tcW w:w="659"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757,857</w:t>
            </w:r>
          </w:p>
        </w:tc>
        <w:tc>
          <w:tcPr>
            <w:tcW w:w="828" w:type="pct"/>
            <w:shd w:val="clear" w:color="auto" w:fill="auto"/>
            <w:vAlign w:val="center"/>
          </w:tcPr>
          <w:p w:rsidR="00876507" w:rsidRPr="00711FED" w:rsidRDefault="00876507" w:rsidP="00876507">
            <w:pPr>
              <w:jc w:val="center"/>
              <w:rPr>
                <w:color w:val="000000"/>
                <w:sz w:val="20"/>
                <w:szCs w:val="20"/>
              </w:rPr>
            </w:pPr>
            <w:r w:rsidRPr="006F25A6">
              <w:rPr>
                <w:color w:val="000000"/>
                <w:sz w:val="20"/>
                <w:szCs w:val="20"/>
              </w:rPr>
              <w:t>659,006</w:t>
            </w:r>
          </w:p>
        </w:tc>
        <w:tc>
          <w:tcPr>
            <w:tcW w:w="720" w:type="pct"/>
            <w:shd w:val="clear" w:color="auto" w:fill="auto"/>
            <w:vAlign w:val="center"/>
          </w:tcPr>
          <w:p w:rsidR="00876507" w:rsidRPr="00711FED" w:rsidRDefault="00876507" w:rsidP="00876507">
            <w:pPr>
              <w:jc w:val="center"/>
              <w:rPr>
                <w:rFonts w:eastAsia="Arial Unicode MS"/>
                <w:color w:val="000000"/>
                <w:sz w:val="20"/>
                <w:szCs w:val="20"/>
              </w:rPr>
            </w:pPr>
            <w:r w:rsidRPr="006F25A6">
              <w:rPr>
                <w:color w:val="000000"/>
                <w:sz w:val="20"/>
                <w:szCs w:val="20"/>
              </w:rPr>
              <w:t>153</w:t>
            </w:r>
          </w:p>
        </w:tc>
      </w:tr>
      <w:tr w:rsidR="00876507" w:rsidRPr="000D289E" w:rsidTr="007A0675">
        <w:trPr>
          <w:trHeight w:val="20"/>
        </w:trPr>
        <w:tc>
          <w:tcPr>
            <w:tcW w:w="290" w:type="pct"/>
            <w:shd w:val="clear" w:color="auto" w:fill="auto"/>
            <w:vAlign w:val="center"/>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СХТ-1р.п. Майна</w:t>
            </w:r>
          </w:p>
        </w:tc>
        <w:tc>
          <w:tcPr>
            <w:tcW w:w="634" w:type="pct"/>
            <w:shd w:val="clear" w:color="auto" w:fill="auto"/>
            <w:vAlign w:val="center"/>
          </w:tcPr>
          <w:p w:rsidR="00876507" w:rsidRPr="006279F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705,023</w:t>
            </w:r>
          </w:p>
        </w:tc>
        <w:tc>
          <w:tcPr>
            <w:tcW w:w="659"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110,355</w:t>
            </w:r>
          </w:p>
        </w:tc>
        <w:tc>
          <w:tcPr>
            <w:tcW w:w="828"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95,961</w:t>
            </w:r>
          </w:p>
        </w:tc>
        <w:tc>
          <w:tcPr>
            <w:tcW w:w="720"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157</w:t>
            </w:r>
          </w:p>
        </w:tc>
      </w:tr>
      <w:tr w:rsidR="00876507" w:rsidRPr="000D289E" w:rsidTr="007A0675">
        <w:trPr>
          <w:trHeight w:val="20"/>
        </w:trPr>
        <w:tc>
          <w:tcPr>
            <w:tcW w:w="290" w:type="pct"/>
            <w:shd w:val="clear" w:color="auto" w:fill="auto"/>
            <w:vAlign w:val="center"/>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СХТ-2р.п. Майна</w:t>
            </w:r>
          </w:p>
        </w:tc>
        <w:tc>
          <w:tcPr>
            <w:tcW w:w="634" w:type="pct"/>
            <w:shd w:val="clear" w:color="auto" w:fill="auto"/>
            <w:vAlign w:val="center"/>
          </w:tcPr>
          <w:p w:rsidR="00876507" w:rsidRPr="006279F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134,095</w:t>
            </w:r>
          </w:p>
        </w:tc>
        <w:tc>
          <w:tcPr>
            <w:tcW w:w="659"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20,989</w:t>
            </w:r>
          </w:p>
        </w:tc>
        <w:tc>
          <w:tcPr>
            <w:tcW w:w="828"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18,252</w:t>
            </w:r>
          </w:p>
        </w:tc>
        <w:tc>
          <w:tcPr>
            <w:tcW w:w="720"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157</w:t>
            </w:r>
          </w:p>
        </w:tc>
      </w:tr>
      <w:tr w:rsidR="00876507" w:rsidRPr="000D289E" w:rsidTr="007A0675">
        <w:trPr>
          <w:trHeight w:val="20"/>
        </w:trPr>
        <w:tc>
          <w:tcPr>
            <w:tcW w:w="290" w:type="pct"/>
            <w:shd w:val="clear" w:color="auto" w:fill="auto"/>
            <w:vAlign w:val="center"/>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634" w:type="pct"/>
            <w:shd w:val="clear" w:color="auto" w:fill="auto"/>
            <w:vAlign w:val="center"/>
          </w:tcPr>
          <w:p w:rsidR="00876507" w:rsidRPr="006279F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217,626</w:t>
            </w:r>
          </w:p>
        </w:tc>
        <w:tc>
          <w:tcPr>
            <w:tcW w:w="659"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34,064</w:t>
            </w:r>
          </w:p>
        </w:tc>
        <w:tc>
          <w:tcPr>
            <w:tcW w:w="828"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29,621</w:t>
            </w:r>
          </w:p>
        </w:tc>
        <w:tc>
          <w:tcPr>
            <w:tcW w:w="720"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157</w:t>
            </w:r>
          </w:p>
        </w:tc>
      </w:tr>
      <w:tr w:rsidR="00876507" w:rsidRPr="000D289E" w:rsidTr="007A0675">
        <w:trPr>
          <w:trHeight w:val="20"/>
        </w:trPr>
        <w:tc>
          <w:tcPr>
            <w:tcW w:w="290" w:type="pct"/>
            <w:shd w:val="clear" w:color="auto" w:fill="auto"/>
            <w:vAlign w:val="center"/>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д/с, с. Абрамовка</w:t>
            </w:r>
          </w:p>
        </w:tc>
        <w:tc>
          <w:tcPr>
            <w:tcW w:w="634" w:type="pct"/>
            <w:shd w:val="clear" w:color="auto" w:fill="auto"/>
            <w:vAlign w:val="center"/>
          </w:tcPr>
          <w:p w:rsidR="00876507" w:rsidRPr="006279F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170,932</w:t>
            </w:r>
          </w:p>
        </w:tc>
        <w:tc>
          <w:tcPr>
            <w:tcW w:w="659"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26,471</w:t>
            </w:r>
          </w:p>
        </w:tc>
        <w:tc>
          <w:tcPr>
            <w:tcW w:w="828"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23,018</w:t>
            </w:r>
          </w:p>
        </w:tc>
        <w:tc>
          <w:tcPr>
            <w:tcW w:w="720"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155</w:t>
            </w:r>
          </w:p>
        </w:tc>
      </w:tr>
      <w:tr w:rsidR="00876507" w:rsidRPr="000D289E" w:rsidTr="007A0675">
        <w:trPr>
          <w:trHeight w:val="20"/>
        </w:trPr>
        <w:tc>
          <w:tcPr>
            <w:tcW w:w="290" w:type="pct"/>
            <w:shd w:val="clear" w:color="auto" w:fill="auto"/>
            <w:vAlign w:val="center"/>
          </w:tcPr>
          <w:p w:rsidR="00876507" w:rsidRPr="000D289E" w:rsidRDefault="00876507" w:rsidP="00876507">
            <w:pPr>
              <w:numPr>
                <w:ilvl w:val="0"/>
                <w:numId w:val="27"/>
              </w:numPr>
              <w:spacing w:line="276" w:lineRule="auto"/>
              <w:ind w:left="170" w:firstLine="0"/>
              <w:jc w:val="center"/>
              <w:rPr>
                <w:color w:val="000000"/>
                <w:sz w:val="20"/>
                <w:szCs w:val="20"/>
              </w:rPr>
            </w:pPr>
          </w:p>
        </w:tc>
        <w:tc>
          <w:tcPr>
            <w:tcW w:w="1175" w:type="pct"/>
            <w:shd w:val="clear" w:color="auto" w:fill="auto"/>
            <w:vAlign w:val="center"/>
          </w:tcPr>
          <w:p w:rsidR="00876507" w:rsidRPr="00761706" w:rsidRDefault="00876507" w:rsidP="00876507">
            <w:pPr>
              <w:widowControl w:val="0"/>
              <w:ind w:right="-99"/>
              <w:outlineLvl w:val="1"/>
              <w:rPr>
                <w:sz w:val="20"/>
                <w:szCs w:val="20"/>
              </w:rPr>
            </w:pPr>
            <w:r w:rsidRPr="00761706">
              <w:rPr>
                <w:rFonts w:eastAsia="Calibri"/>
                <w:sz w:val="20"/>
                <w:szCs w:val="20"/>
              </w:rPr>
              <w:t>Котельная ДК, с Абрамовка</w:t>
            </w:r>
          </w:p>
        </w:tc>
        <w:tc>
          <w:tcPr>
            <w:tcW w:w="634" w:type="pct"/>
            <w:shd w:val="clear" w:color="auto" w:fill="auto"/>
            <w:vAlign w:val="center"/>
          </w:tcPr>
          <w:p w:rsidR="00876507" w:rsidRPr="006279FE" w:rsidRDefault="00876507" w:rsidP="00876507">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694"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195,648</w:t>
            </w:r>
          </w:p>
        </w:tc>
        <w:tc>
          <w:tcPr>
            <w:tcW w:w="659"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30,298</w:t>
            </w:r>
          </w:p>
        </w:tc>
        <w:tc>
          <w:tcPr>
            <w:tcW w:w="828"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26,346</w:t>
            </w:r>
          </w:p>
        </w:tc>
        <w:tc>
          <w:tcPr>
            <w:tcW w:w="720" w:type="pct"/>
            <w:shd w:val="clear" w:color="auto" w:fill="auto"/>
            <w:vAlign w:val="center"/>
          </w:tcPr>
          <w:p w:rsidR="00876507" w:rsidRPr="00943BCD" w:rsidRDefault="00876507" w:rsidP="00876507">
            <w:pPr>
              <w:jc w:val="center"/>
              <w:rPr>
                <w:color w:val="000000"/>
                <w:sz w:val="20"/>
                <w:szCs w:val="20"/>
              </w:rPr>
            </w:pPr>
            <w:r w:rsidRPr="006F25A6">
              <w:rPr>
                <w:color w:val="000000"/>
                <w:sz w:val="20"/>
                <w:szCs w:val="20"/>
              </w:rPr>
              <w:t>155</w:t>
            </w:r>
          </w:p>
        </w:tc>
      </w:tr>
    </w:tbl>
    <w:p w:rsidR="00A8670E" w:rsidRPr="000D289E" w:rsidRDefault="00A8670E" w:rsidP="000D289E">
      <w:pPr>
        <w:spacing w:line="276" w:lineRule="auto"/>
        <w:jc w:val="center"/>
        <w:rPr>
          <w:b/>
          <w:sz w:val="28"/>
          <w:szCs w:val="28"/>
        </w:rPr>
      </w:pPr>
    </w:p>
    <w:p w:rsidR="000650BB" w:rsidRPr="000D289E" w:rsidRDefault="000650BB" w:rsidP="000D289E">
      <w:pPr>
        <w:spacing w:line="276" w:lineRule="auto"/>
        <w:jc w:val="center"/>
        <w:rPr>
          <w:b/>
          <w:sz w:val="28"/>
          <w:szCs w:val="28"/>
        </w:rPr>
      </w:pPr>
      <w:r w:rsidRPr="000D289E">
        <w:rPr>
          <w:b/>
          <w:sz w:val="28"/>
          <w:szCs w:val="28"/>
        </w:rPr>
        <w:t>1.8.2</w:t>
      </w:r>
      <w:r w:rsidR="00F1171B" w:rsidRPr="000D289E">
        <w:rPr>
          <w:b/>
          <w:sz w:val="28"/>
          <w:szCs w:val="28"/>
        </w:rPr>
        <w:t>.</w:t>
      </w:r>
      <w:r w:rsidRPr="000D289E">
        <w:rPr>
          <w:b/>
          <w:sz w:val="28"/>
          <w:szCs w:val="28"/>
        </w:rPr>
        <w:t xml:space="preserve"> Описание видов резервного и аварийного топлива и возможности их</w:t>
      </w:r>
      <w:r w:rsidR="00581C9F">
        <w:rPr>
          <w:b/>
          <w:sz w:val="28"/>
          <w:szCs w:val="28"/>
        </w:rPr>
        <w:t xml:space="preserve"> </w:t>
      </w:r>
      <w:r w:rsidRPr="000D289E">
        <w:rPr>
          <w:b/>
          <w:sz w:val="28"/>
          <w:szCs w:val="28"/>
        </w:rPr>
        <w:t>обеспечения в соответствии с нормативными требованиями</w:t>
      </w:r>
    </w:p>
    <w:p w:rsidR="001A4E81" w:rsidRPr="000D289E" w:rsidRDefault="001A4E81" w:rsidP="000D289E">
      <w:pPr>
        <w:spacing w:line="276" w:lineRule="auto"/>
        <w:ind w:firstLine="708"/>
        <w:jc w:val="both"/>
        <w:rPr>
          <w:sz w:val="28"/>
          <w:szCs w:val="28"/>
        </w:rPr>
      </w:pPr>
      <w:r w:rsidRPr="000D289E">
        <w:rPr>
          <w:sz w:val="28"/>
          <w:szCs w:val="28"/>
        </w:rPr>
        <w:t>Котельн</w:t>
      </w:r>
      <w:r w:rsidR="001B1A9C">
        <w:rPr>
          <w:sz w:val="28"/>
          <w:szCs w:val="28"/>
        </w:rPr>
        <w:t>ые</w:t>
      </w:r>
      <w:r w:rsidR="00581C9F">
        <w:rPr>
          <w:sz w:val="28"/>
          <w:szCs w:val="28"/>
        </w:rPr>
        <w:t xml:space="preserve"> </w:t>
      </w:r>
      <w:r w:rsidRPr="000D289E">
        <w:rPr>
          <w:sz w:val="28"/>
          <w:szCs w:val="28"/>
        </w:rPr>
        <w:t>работа</w:t>
      </w:r>
      <w:r w:rsidR="001B1A9C">
        <w:rPr>
          <w:sz w:val="28"/>
          <w:szCs w:val="28"/>
        </w:rPr>
        <w:t>ю</w:t>
      </w:r>
      <w:r w:rsidRPr="000D289E">
        <w:rPr>
          <w:sz w:val="28"/>
          <w:szCs w:val="28"/>
        </w:rPr>
        <w:t xml:space="preserve">т на </w:t>
      </w:r>
      <w:r w:rsidR="00D47312" w:rsidRPr="000D289E">
        <w:rPr>
          <w:sz w:val="28"/>
          <w:szCs w:val="28"/>
        </w:rPr>
        <w:t>приро</w:t>
      </w:r>
      <w:r w:rsidR="00AE5940">
        <w:rPr>
          <w:sz w:val="28"/>
          <w:szCs w:val="28"/>
        </w:rPr>
        <w:t>дном газе</w:t>
      </w:r>
      <w:r w:rsidRPr="000D289E">
        <w:rPr>
          <w:sz w:val="28"/>
          <w:szCs w:val="28"/>
        </w:rPr>
        <w:t xml:space="preserve">. Резервное и аварийное топливо </w:t>
      </w:r>
      <w:r w:rsidR="00FB3C24">
        <w:rPr>
          <w:sz w:val="28"/>
          <w:szCs w:val="28"/>
        </w:rPr>
        <w:t xml:space="preserve">не </w:t>
      </w:r>
      <w:r w:rsidRPr="000D289E">
        <w:rPr>
          <w:sz w:val="28"/>
          <w:szCs w:val="28"/>
        </w:rPr>
        <w:t>предусмотрено</w:t>
      </w:r>
      <w:r w:rsidR="00FB3C24">
        <w:rPr>
          <w:sz w:val="28"/>
          <w:szCs w:val="28"/>
        </w:rPr>
        <w:t>.</w:t>
      </w:r>
    </w:p>
    <w:p w:rsidR="00355820" w:rsidRPr="000D289E" w:rsidRDefault="000650BB" w:rsidP="000D289E">
      <w:pPr>
        <w:spacing w:line="276" w:lineRule="auto"/>
        <w:jc w:val="center"/>
        <w:rPr>
          <w:b/>
          <w:color w:val="000000"/>
          <w:sz w:val="28"/>
          <w:szCs w:val="28"/>
        </w:rPr>
      </w:pPr>
      <w:r w:rsidRPr="000D289E">
        <w:rPr>
          <w:b/>
          <w:color w:val="000000"/>
          <w:sz w:val="28"/>
          <w:szCs w:val="28"/>
        </w:rPr>
        <w:t>1.8.3</w:t>
      </w:r>
      <w:r w:rsidR="00F1171B" w:rsidRPr="000D289E">
        <w:rPr>
          <w:b/>
          <w:color w:val="000000"/>
          <w:sz w:val="28"/>
          <w:szCs w:val="28"/>
        </w:rPr>
        <w:t>.</w:t>
      </w:r>
      <w:r w:rsidRPr="000D289E">
        <w:rPr>
          <w:b/>
          <w:color w:val="000000"/>
          <w:sz w:val="28"/>
          <w:szCs w:val="28"/>
        </w:rPr>
        <w:t xml:space="preserve"> Описание особенностей характеристик</w:t>
      </w:r>
      <w:r w:rsidR="004937F1">
        <w:rPr>
          <w:b/>
          <w:color w:val="000000"/>
          <w:sz w:val="28"/>
          <w:szCs w:val="28"/>
        </w:rPr>
        <w:t xml:space="preserve"> видов</w:t>
      </w:r>
      <w:r w:rsidRPr="000D289E">
        <w:rPr>
          <w:b/>
          <w:color w:val="000000"/>
          <w:sz w:val="28"/>
          <w:szCs w:val="28"/>
        </w:rPr>
        <w:t xml:space="preserve"> топлив</w:t>
      </w:r>
      <w:r w:rsidR="004937F1">
        <w:rPr>
          <w:b/>
          <w:color w:val="000000"/>
          <w:sz w:val="28"/>
          <w:szCs w:val="28"/>
        </w:rPr>
        <w:t>а</w:t>
      </w:r>
      <w:r w:rsidRPr="000D289E">
        <w:rPr>
          <w:b/>
          <w:color w:val="000000"/>
          <w:sz w:val="28"/>
          <w:szCs w:val="28"/>
        </w:rPr>
        <w:t xml:space="preserve"> в зависимости </w:t>
      </w:r>
    </w:p>
    <w:p w:rsidR="00455FAE" w:rsidRPr="000D289E" w:rsidRDefault="000650BB" w:rsidP="000D289E">
      <w:pPr>
        <w:spacing w:line="276" w:lineRule="auto"/>
        <w:jc w:val="center"/>
        <w:rPr>
          <w:b/>
          <w:color w:val="000000"/>
          <w:sz w:val="28"/>
          <w:szCs w:val="28"/>
        </w:rPr>
      </w:pPr>
      <w:r w:rsidRPr="000D289E">
        <w:rPr>
          <w:b/>
          <w:color w:val="000000"/>
          <w:sz w:val="28"/>
          <w:szCs w:val="28"/>
        </w:rPr>
        <w:t>от мест</w:t>
      </w:r>
      <w:r w:rsidR="00581C9F">
        <w:rPr>
          <w:b/>
          <w:color w:val="000000"/>
          <w:sz w:val="28"/>
          <w:szCs w:val="28"/>
        </w:rPr>
        <w:t xml:space="preserve"> </w:t>
      </w:r>
      <w:r w:rsidRPr="000D289E">
        <w:rPr>
          <w:b/>
          <w:color w:val="000000"/>
          <w:sz w:val="28"/>
          <w:szCs w:val="28"/>
        </w:rPr>
        <w:t>поставки</w:t>
      </w:r>
    </w:p>
    <w:p w:rsidR="00A8670E" w:rsidRPr="000D289E" w:rsidRDefault="00A8670E" w:rsidP="000D289E">
      <w:pPr>
        <w:spacing w:line="276" w:lineRule="auto"/>
        <w:ind w:right="51" w:firstLine="686"/>
        <w:jc w:val="both"/>
        <w:rPr>
          <w:i/>
          <w:sz w:val="28"/>
          <w:szCs w:val="28"/>
        </w:rPr>
      </w:pPr>
      <w:r w:rsidRPr="000D289E">
        <w:rPr>
          <w:sz w:val="28"/>
          <w:szCs w:val="28"/>
        </w:rPr>
        <w:t>Основн</w:t>
      </w:r>
      <w:r w:rsidR="004B108C">
        <w:rPr>
          <w:sz w:val="28"/>
          <w:szCs w:val="28"/>
        </w:rPr>
        <w:t>ым</w:t>
      </w:r>
      <w:r w:rsidRPr="000D289E">
        <w:rPr>
          <w:sz w:val="28"/>
          <w:szCs w:val="28"/>
        </w:rPr>
        <w:t xml:space="preserve"> топливо</w:t>
      </w:r>
      <w:r w:rsidR="004B108C">
        <w:rPr>
          <w:sz w:val="28"/>
          <w:szCs w:val="28"/>
        </w:rPr>
        <w:t>м</w:t>
      </w:r>
      <w:r w:rsidRPr="000D289E">
        <w:rPr>
          <w:sz w:val="28"/>
          <w:szCs w:val="28"/>
        </w:rPr>
        <w:t xml:space="preserve"> котельн</w:t>
      </w:r>
      <w:r w:rsidR="00B93282">
        <w:rPr>
          <w:sz w:val="28"/>
          <w:szCs w:val="28"/>
        </w:rPr>
        <w:t>ой</w:t>
      </w:r>
      <w:r w:rsidR="00581C9F">
        <w:rPr>
          <w:sz w:val="28"/>
          <w:szCs w:val="28"/>
        </w:rPr>
        <w:t xml:space="preserve"> </w:t>
      </w:r>
      <w:r w:rsidRPr="000D289E">
        <w:rPr>
          <w:sz w:val="28"/>
          <w:szCs w:val="28"/>
        </w:rPr>
        <w:t>является природный газ</w:t>
      </w:r>
      <w:r w:rsidR="007C7C5D" w:rsidRPr="000D289E">
        <w:rPr>
          <w:sz w:val="28"/>
          <w:szCs w:val="28"/>
        </w:rPr>
        <w:t xml:space="preserve"> (</w:t>
      </w:r>
      <w:r w:rsidR="001E0458">
        <w:rPr>
          <w:rFonts w:eastAsia="Arial Unicode MS"/>
          <w:sz w:val="28"/>
          <w:szCs w:val="28"/>
        </w:rPr>
        <w:t>7900,0</w:t>
      </w:r>
      <w:r w:rsidR="001E0458" w:rsidRPr="00603C98">
        <w:rPr>
          <w:rFonts w:eastAsia="Arial Unicode MS"/>
          <w:sz w:val="28"/>
          <w:szCs w:val="28"/>
        </w:rPr>
        <w:t>ккал/м</w:t>
      </w:r>
      <w:r w:rsidR="001E0458" w:rsidRPr="00603C98">
        <w:rPr>
          <w:rFonts w:eastAsia="Arial Unicode MS"/>
          <w:sz w:val="28"/>
          <w:szCs w:val="28"/>
          <w:vertAlign w:val="superscript"/>
        </w:rPr>
        <w:t xml:space="preserve">3 </w:t>
      </w:r>
      <w:r w:rsidR="001E0458" w:rsidRPr="00603C98">
        <w:rPr>
          <w:rFonts w:eastAsia="Arial Unicode MS"/>
          <w:sz w:val="28"/>
          <w:szCs w:val="28"/>
        </w:rPr>
        <w:t>(0,00</w:t>
      </w:r>
      <w:r w:rsidR="001E0458">
        <w:rPr>
          <w:rFonts w:eastAsia="Arial Unicode MS"/>
          <w:sz w:val="28"/>
          <w:szCs w:val="28"/>
        </w:rPr>
        <w:t>79</w:t>
      </w:r>
      <w:r w:rsidR="001E0458" w:rsidRPr="00603C98">
        <w:rPr>
          <w:rFonts w:eastAsia="Arial Unicode MS"/>
          <w:sz w:val="28"/>
          <w:szCs w:val="28"/>
        </w:rPr>
        <w:t xml:space="preserve"> Гкал/м</w:t>
      </w:r>
      <w:r w:rsidR="001E0458" w:rsidRPr="00603C98">
        <w:rPr>
          <w:rFonts w:eastAsia="Arial Unicode MS"/>
          <w:sz w:val="28"/>
          <w:szCs w:val="28"/>
          <w:vertAlign w:val="superscript"/>
        </w:rPr>
        <w:t>3</w:t>
      </w:r>
      <w:r w:rsidR="00AE5940">
        <w:rPr>
          <w:rFonts w:eastAsia="Arial Unicode MS"/>
          <w:sz w:val="28"/>
          <w:szCs w:val="28"/>
        </w:rPr>
        <w:t>).</w:t>
      </w:r>
    </w:p>
    <w:p w:rsidR="004937F1" w:rsidRDefault="004937F1" w:rsidP="000D289E">
      <w:pPr>
        <w:spacing w:line="276" w:lineRule="auto"/>
        <w:jc w:val="center"/>
        <w:rPr>
          <w:b/>
          <w:color w:val="000000"/>
          <w:sz w:val="28"/>
          <w:szCs w:val="28"/>
        </w:rPr>
      </w:pPr>
    </w:p>
    <w:p w:rsidR="000650BB" w:rsidRPr="000D289E" w:rsidRDefault="000650BB" w:rsidP="000D289E">
      <w:pPr>
        <w:spacing w:line="276" w:lineRule="auto"/>
        <w:jc w:val="center"/>
        <w:rPr>
          <w:b/>
          <w:color w:val="000000"/>
          <w:sz w:val="28"/>
          <w:szCs w:val="28"/>
        </w:rPr>
      </w:pPr>
      <w:r w:rsidRPr="000D289E">
        <w:rPr>
          <w:b/>
          <w:color w:val="000000"/>
          <w:sz w:val="28"/>
          <w:szCs w:val="28"/>
        </w:rPr>
        <w:t>1.8.4</w:t>
      </w:r>
      <w:r w:rsidR="00F1171B" w:rsidRPr="000D289E">
        <w:rPr>
          <w:b/>
          <w:color w:val="000000"/>
          <w:sz w:val="28"/>
          <w:szCs w:val="28"/>
        </w:rPr>
        <w:t>.</w:t>
      </w:r>
      <w:r w:rsidR="004937F1">
        <w:rPr>
          <w:b/>
          <w:color w:val="000000"/>
          <w:sz w:val="28"/>
          <w:szCs w:val="28"/>
        </w:rPr>
        <w:t>Описание использования местных видов топлива</w:t>
      </w:r>
    </w:p>
    <w:p w:rsidR="00366E65" w:rsidRPr="000D289E" w:rsidRDefault="001B1A9C" w:rsidP="000D289E">
      <w:pPr>
        <w:spacing w:line="276" w:lineRule="auto"/>
        <w:ind w:firstLine="709"/>
        <w:jc w:val="both"/>
        <w:rPr>
          <w:sz w:val="28"/>
          <w:szCs w:val="28"/>
        </w:rPr>
      </w:pPr>
      <w:bookmarkStart w:id="17" w:name="_Toc89608677"/>
      <w:r w:rsidRPr="000D289E">
        <w:rPr>
          <w:sz w:val="28"/>
          <w:szCs w:val="28"/>
        </w:rPr>
        <w:t>Котельн</w:t>
      </w:r>
      <w:r>
        <w:rPr>
          <w:sz w:val="28"/>
          <w:szCs w:val="28"/>
        </w:rPr>
        <w:t>ые</w:t>
      </w:r>
      <w:r w:rsidRPr="000D289E">
        <w:rPr>
          <w:sz w:val="28"/>
          <w:szCs w:val="28"/>
        </w:rPr>
        <w:t xml:space="preserve"> работа</w:t>
      </w:r>
      <w:r>
        <w:rPr>
          <w:sz w:val="28"/>
          <w:szCs w:val="28"/>
        </w:rPr>
        <w:t>ю</w:t>
      </w:r>
      <w:r w:rsidRPr="000D289E">
        <w:rPr>
          <w:sz w:val="28"/>
          <w:szCs w:val="28"/>
        </w:rPr>
        <w:t>т на приро</w:t>
      </w:r>
      <w:r>
        <w:rPr>
          <w:sz w:val="28"/>
          <w:szCs w:val="28"/>
        </w:rPr>
        <w:t>дном газе</w:t>
      </w:r>
      <w:r w:rsidR="00130BCA">
        <w:rPr>
          <w:sz w:val="28"/>
          <w:szCs w:val="28"/>
        </w:rPr>
        <w:t>.</w:t>
      </w:r>
    </w:p>
    <w:p w:rsidR="004937F1" w:rsidRDefault="004937F1" w:rsidP="000D289E">
      <w:pPr>
        <w:keepNext/>
        <w:keepLines/>
        <w:spacing w:line="276" w:lineRule="auto"/>
        <w:jc w:val="center"/>
        <w:outlineLvl w:val="2"/>
        <w:rPr>
          <w:b/>
          <w:sz w:val="28"/>
          <w:szCs w:val="28"/>
        </w:rPr>
      </w:pPr>
    </w:p>
    <w:p w:rsidR="00D8330A" w:rsidRPr="000D289E" w:rsidRDefault="00D8330A" w:rsidP="000D289E">
      <w:pPr>
        <w:keepNext/>
        <w:keepLines/>
        <w:spacing w:line="276" w:lineRule="auto"/>
        <w:jc w:val="center"/>
        <w:outlineLvl w:val="2"/>
        <w:rPr>
          <w:b/>
          <w:sz w:val="28"/>
          <w:szCs w:val="28"/>
        </w:rPr>
      </w:pPr>
      <w:r w:rsidRPr="000D289E">
        <w:rPr>
          <w:b/>
          <w:sz w:val="28"/>
          <w:szCs w:val="28"/>
        </w:rPr>
        <w:t xml:space="preserve">1.8.5 Описание видов топлива (в случае, если топливом является уголь, - вид ископаемого угля в соответствии с Межгосударственным стандартом </w:t>
      </w:r>
      <w:r w:rsidR="0069579F">
        <w:rPr>
          <w:b/>
          <w:sz w:val="28"/>
          <w:szCs w:val="28"/>
        </w:rPr>
        <w:t>ГОСТ Р 70207-2022</w:t>
      </w:r>
      <w:r w:rsidR="00EF74DE">
        <w:rPr>
          <w:b/>
          <w:sz w:val="28"/>
          <w:szCs w:val="28"/>
        </w:rPr>
        <w:t>«</w:t>
      </w:r>
      <w:r w:rsidRPr="000D289E">
        <w:rPr>
          <w:b/>
          <w:sz w:val="28"/>
          <w:szCs w:val="28"/>
        </w:rPr>
        <w:t>Угли бурые, каменные и антрациты. Классификация по генетическим и технологическим параметрам</w:t>
      </w:r>
      <w:r w:rsidR="00EF74DE">
        <w:rPr>
          <w:b/>
          <w:sz w:val="28"/>
          <w:szCs w:val="28"/>
        </w:rPr>
        <w:t>»</w:t>
      </w:r>
      <w:r w:rsidRPr="000D289E">
        <w:rPr>
          <w:b/>
          <w:sz w:val="28"/>
          <w:szCs w:val="28"/>
        </w:rPr>
        <w:t>), их доли и значения низшей теплоты сгорания топлива, используемых для производства тепловой энергии по каждой системе теплоснабжения</w:t>
      </w:r>
      <w:bookmarkEnd w:id="17"/>
    </w:p>
    <w:p w:rsidR="00D8330A" w:rsidRPr="000D289E" w:rsidRDefault="00D8330A" w:rsidP="000D289E">
      <w:pPr>
        <w:spacing w:line="276" w:lineRule="auto"/>
        <w:ind w:firstLine="709"/>
        <w:jc w:val="both"/>
        <w:rPr>
          <w:sz w:val="28"/>
          <w:szCs w:val="28"/>
        </w:rPr>
      </w:pPr>
      <w:r w:rsidRPr="000D289E">
        <w:rPr>
          <w:sz w:val="28"/>
          <w:szCs w:val="28"/>
        </w:rPr>
        <w:t>Топливный баланс составляет природный газ</w:t>
      </w:r>
      <w:r w:rsidR="00355D3B">
        <w:rPr>
          <w:sz w:val="28"/>
          <w:szCs w:val="28"/>
        </w:rPr>
        <w:t>.</w:t>
      </w:r>
    </w:p>
    <w:p w:rsidR="004937F1" w:rsidRDefault="004937F1" w:rsidP="000D289E">
      <w:pPr>
        <w:keepNext/>
        <w:keepLines/>
        <w:spacing w:line="276" w:lineRule="auto"/>
        <w:jc w:val="center"/>
        <w:outlineLvl w:val="2"/>
        <w:rPr>
          <w:b/>
          <w:sz w:val="28"/>
          <w:szCs w:val="28"/>
        </w:rPr>
      </w:pPr>
      <w:bookmarkStart w:id="18" w:name="_Toc89608678"/>
    </w:p>
    <w:p w:rsidR="00D8330A" w:rsidRPr="000D289E" w:rsidRDefault="00D8330A" w:rsidP="000D289E">
      <w:pPr>
        <w:keepNext/>
        <w:keepLines/>
        <w:spacing w:line="276" w:lineRule="auto"/>
        <w:jc w:val="center"/>
        <w:outlineLvl w:val="2"/>
        <w:rPr>
          <w:b/>
          <w:sz w:val="28"/>
          <w:szCs w:val="28"/>
        </w:rPr>
      </w:pPr>
      <w:r w:rsidRPr="000D289E">
        <w:rPr>
          <w:b/>
          <w:sz w:val="28"/>
          <w:szCs w:val="28"/>
        </w:rPr>
        <w:t>1.8.6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18"/>
    </w:p>
    <w:p w:rsidR="00AE5940" w:rsidRPr="000D289E" w:rsidRDefault="00EC7DFC" w:rsidP="00AE5940">
      <w:pPr>
        <w:spacing w:line="276" w:lineRule="auto"/>
        <w:ind w:firstLine="709"/>
        <w:jc w:val="both"/>
        <w:rPr>
          <w:sz w:val="28"/>
          <w:szCs w:val="28"/>
        </w:rPr>
      </w:pPr>
      <w:bookmarkStart w:id="19" w:name="_Toc89608679"/>
      <w:r>
        <w:rPr>
          <w:sz w:val="28"/>
          <w:szCs w:val="28"/>
        </w:rPr>
        <w:t>Преобладающим видом топлива является</w:t>
      </w:r>
      <w:r w:rsidR="00AE5940" w:rsidRPr="000D289E">
        <w:rPr>
          <w:sz w:val="28"/>
          <w:szCs w:val="28"/>
        </w:rPr>
        <w:t xml:space="preserve"> природный газ</w:t>
      </w:r>
      <w:r w:rsidR="00AE5940">
        <w:rPr>
          <w:sz w:val="28"/>
          <w:szCs w:val="28"/>
        </w:rPr>
        <w:t>.</w:t>
      </w:r>
    </w:p>
    <w:p w:rsidR="00D8330A" w:rsidRPr="000D289E" w:rsidRDefault="00D8330A" w:rsidP="000D289E">
      <w:pPr>
        <w:keepNext/>
        <w:keepLines/>
        <w:spacing w:line="276" w:lineRule="auto"/>
        <w:jc w:val="center"/>
        <w:outlineLvl w:val="2"/>
        <w:rPr>
          <w:b/>
          <w:sz w:val="28"/>
          <w:szCs w:val="28"/>
        </w:rPr>
      </w:pPr>
      <w:r w:rsidRPr="000D289E">
        <w:rPr>
          <w:b/>
          <w:sz w:val="28"/>
          <w:szCs w:val="28"/>
        </w:rPr>
        <w:t>1.8.7 Описание приоритетного направления развития топливного баланса поселения, городского округа</w:t>
      </w:r>
      <w:bookmarkEnd w:id="19"/>
    </w:p>
    <w:p w:rsidR="00B93282" w:rsidRPr="000D289E" w:rsidRDefault="00EC7DFC" w:rsidP="00B93282">
      <w:pPr>
        <w:spacing w:line="276" w:lineRule="auto"/>
        <w:ind w:firstLine="709"/>
        <w:jc w:val="both"/>
        <w:rPr>
          <w:sz w:val="28"/>
          <w:szCs w:val="28"/>
        </w:rPr>
      </w:pPr>
      <w:r w:rsidRPr="000D289E">
        <w:rPr>
          <w:sz w:val="28"/>
          <w:szCs w:val="28"/>
        </w:rPr>
        <w:t>Топливный баланс составляет природный газ</w:t>
      </w:r>
      <w:r>
        <w:rPr>
          <w:sz w:val="28"/>
          <w:szCs w:val="28"/>
        </w:rPr>
        <w:t xml:space="preserve">, уголь и мазут. </w:t>
      </w:r>
      <w:r w:rsidR="00B93282">
        <w:rPr>
          <w:sz w:val="28"/>
          <w:szCs w:val="28"/>
        </w:rPr>
        <w:t>Развитие топливного баланса не планируется.</w:t>
      </w:r>
    </w:p>
    <w:p w:rsidR="00DF3DEA" w:rsidRDefault="00DF3DEA" w:rsidP="000D289E">
      <w:pPr>
        <w:spacing w:line="276" w:lineRule="auto"/>
        <w:jc w:val="center"/>
        <w:rPr>
          <w:b/>
          <w:color w:val="000000"/>
          <w:sz w:val="28"/>
          <w:szCs w:val="28"/>
        </w:rPr>
      </w:pPr>
    </w:p>
    <w:p w:rsidR="000650BB" w:rsidRPr="00D11B7D" w:rsidRDefault="000650BB" w:rsidP="000D289E">
      <w:pPr>
        <w:spacing w:line="276" w:lineRule="auto"/>
        <w:jc w:val="center"/>
        <w:rPr>
          <w:b/>
          <w:color w:val="000000"/>
          <w:sz w:val="28"/>
          <w:szCs w:val="28"/>
        </w:rPr>
      </w:pPr>
      <w:r w:rsidRPr="00D11B7D">
        <w:rPr>
          <w:b/>
          <w:color w:val="000000"/>
          <w:sz w:val="28"/>
          <w:szCs w:val="28"/>
        </w:rPr>
        <w:t>1.9</w:t>
      </w:r>
      <w:r w:rsidR="00D50055" w:rsidRPr="00D11B7D">
        <w:rPr>
          <w:b/>
          <w:color w:val="000000"/>
          <w:sz w:val="28"/>
          <w:szCs w:val="28"/>
        </w:rPr>
        <w:t>.</w:t>
      </w:r>
      <w:r w:rsidRPr="00D11B7D">
        <w:rPr>
          <w:b/>
          <w:color w:val="000000"/>
          <w:sz w:val="28"/>
          <w:szCs w:val="28"/>
        </w:rPr>
        <w:t xml:space="preserve"> Надежность теплоснабжения</w:t>
      </w:r>
    </w:p>
    <w:p w:rsidR="00DF3DEA" w:rsidRPr="000D289E" w:rsidRDefault="00DF3DEA" w:rsidP="00DF3DEA">
      <w:pPr>
        <w:spacing w:line="276" w:lineRule="auto"/>
        <w:ind w:firstLine="709"/>
        <w:jc w:val="both"/>
        <w:rPr>
          <w:iCs/>
          <w:sz w:val="28"/>
          <w:szCs w:val="28"/>
        </w:rPr>
      </w:pPr>
      <w:r w:rsidRPr="000D289E">
        <w:rPr>
          <w:iCs/>
          <w:sz w:val="28"/>
          <w:szCs w:val="28"/>
        </w:rPr>
        <w:t>Надежность теплоснабжения – способность проектируемых и существующих источников теплоты (котельных), тепловых сетей и в целом системы централизованного теплоснабжения (СЦТ) обеспечивать в течение заданного времени требуемые режимы, параметры и качество теплоснабжения (отопления, вентиляции, горячего водоснабжения).</w:t>
      </w:r>
    </w:p>
    <w:p w:rsidR="00DF3DEA" w:rsidRPr="000D289E" w:rsidRDefault="00DF3DEA" w:rsidP="00DF3DEA">
      <w:pPr>
        <w:spacing w:line="276" w:lineRule="auto"/>
        <w:ind w:firstLine="709"/>
        <w:jc w:val="both"/>
        <w:rPr>
          <w:iCs/>
          <w:sz w:val="28"/>
          <w:szCs w:val="28"/>
        </w:rPr>
      </w:pPr>
      <w:r w:rsidRPr="000D289E">
        <w:rPr>
          <w:iCs/>
          <w:sz w:val="28"/>
          <w:szCs w:val="28"/>
        </w:rPr>
        <w:t xml:space="preserve">Часть № 1.9 </w:t>
      </w:r>
      <w:r w:rsidR="00EF74DE">
        <w:rPr>
          <w:iCs/>
          <w:sz w:val="28"/>
          <w:szCs w:val="28"/>
        </w:rPr>
        <w:t>«</w:t>
      </w:r>
      <w:r w:rsidRPr="000D289E">
        <w:rPr>
          <w:iCs/>
          <w:sz w:val="28"/>
          <w:szCs w:val="28"/>
        </w:rPr>
        <w:t>Надежность теплоснабжения</w:t>
      </w:r>
      <w:r w:rsidR="00EF74DE">
        <w:rPr>
          <w:iCs/>
          <w:sz w:val="28"/>
          <w:szCs w:val="28"/>
        </w:rPr>
        <w:t>»</w:t>
      </w:r>
      <w:r w:rsidRPr="000D289E">
        <w:rPr>
          <w:iCs/>
          <w:sz w:val="28"/>
          <w:szCs w:val="28"/>
        </w:rPr>
        <w:t xml:space="preserve"> разрабатывается в соответствии с требованиями пункта 33 Требований к схемам теплоснабжения (утв. постановлением Правительства РФ от 22 Февраля 2012 г. № 154 </w:t>
      </w:r>
      <w:r w:rsidR="00EF74DE">
        <w:rPr>
          <w:iCs/>
          <w:sz w:val="28"/>
          <w:szCs w:val="28"/>
        </w:rPr>
        <w:t>«</w:t>
      </w:r>
      <w:r w:rsidRPr="000D289E">
        <w:rPr>
          <w:iCs/>
          <w:sz w:val="28"/>
          <w:szCs w:val="28"/>
        </w:rPr>
        <w:t>О требованиях к схемам теплоснабжения, порядку их разработки и утверждения</w:t>
      </w:r>
      <w:r w:rsidR="00EF74DE">
        <w:rPr>
          <w:iCs/>
          <w:sz w:val="28"/>
          <w:szCs w:val="28"/>
        </w:rPr>
        <w:t>»</w:t>
      </w:r>
      <w:r w:rsidRPr="000D289E">
        <w:rPr>
          <w:iCs/>
          <w:sz w:val="28"/>
          <w:szCs w:val="28"/>
        </w:rPr>
        <w:t>).</w:t>
      </w:r>
    </w:p>
    <w:p w:rsidR="00DF3DEA" w:rsidRPr="000D289E" w:rsidRDefault="00DF3DEA" w:rsidP="00DF3DEA">
      <w:pPr>
        <w:spacing w:line="276" w:lineRule="auto"/>
        <w:ind w:firstLine="709"/>
        <w:jc w:val="both"/>
        <w:rPr>
          <w:iCs/>
          <w:sz w:val="28"/>
          <w:szCs w:val="28"/>
        </w:rPr>
      </w:pPr>
      <w:r w:rsidRPr="000D289E">
        <w:rPr>
          <w:iCs/>
          <w:sz w:val="28"/>
          <w:szCs w:val="28"/>
        </w:rPr>
        <w:t xml:space="preserve">Основные показатели надежности теплоснабжения определяются Правилами организации теплоснабжения в Российской Федерации (утв. постановлением Правительства РФ от 8 августа 2012 г. № 808), в том числе: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интенсивность отказов систем теплоснабжения;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относительный аварийный недоотпуск тепла;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надежность электроснабжения источников тепловой энергии;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надежность водоснабжения источников тепловой энергии;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надежность топливоснабжения источников тепловой энергии;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соответствие тепловой мощности источников тепловой энергии и пропускной способности тепловых сетей расчетным тепловым нагрузкам потребителей; </w:t>
      </w:r>
    </w:p>
    <w:p w:rsidR="00DF3DEA" w:rsidRPr="000D289E" w:rsidRDefault="00DF3DEA" w:rsidP="00DF3DEA">
      <w:pPr>
        <w:spacing w:line="276" w:lineRule="auto"/>
        <w:ind w:firstLine="709"/>
        <w:jc w:val="both"/>
        <w:rPr>
          <w:iCs/>
          <w:sz w:val="28"/>
          <w:szCs w:val="28"/>
        </w:rPr>
      </w:pPr>
      <w:r w:rsidRPr="000D289E">
        <w:rPr>
          <w:iCs/>
          <w:sz w:val="28"/>
          <w:szCs w:val="28"/>
        </w:rPr>
        <w:lastRenderedPageBreak/>
        <w:sym w:font="Symbol" w:char="F02D"/>
      </w:r>
      <w:r w:rsidRPr="000D289E">
        <w:rPr>
          <w:iCs/>
          <w:sz w:val="28"/>
          <w:szCs w:val="28"/>
        </w:rPr>
        <w:t xml:space="preserve"> уровень резервирования источников тепловой энергии и элементов тепловой сети путем их кольцевания или устройства перемычек;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техническое состояние тепловых сетей, характеризуемое наличием ветхих, подлежащих замене трубопроводов;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готовность теплоснабжающих организаций к проведению аварийно-восстановительных работ в системах теплоснабжения, которая базируется на показателях укомплектованности ремонтным и оперативно-ремонтным персоналом, оснащенности машинами, специальными механизмами и оборудованием, наличия основных материально-технических ресурсов, а также укомплектованности передвижными автономными источниками электропитания для ведения аварийно-восстановительных работ.</w:t>
      </w:r>
    </w:p>
    <w:p w:rsidR="00DF3DEA" w:rsidRPr="000D289E" w:rsidRDefault="00DF3DEA" w:rsidP="00DF3DEA">
      <w:pPr>
        <w:spacing w:line="276" w:lineRule="auto"/>
        <w:ind w:firstLine="709"/>
        <w:jc w:val="both"/>
        <w:rPr>
          <w:iCs/>
          <w:sz w:val="28"/>
          <w:szCs w:val="28"/>
        </w:rPr>
      </w:pPr>
      <w:r w:rsidRPr="000D289E">
        <w:rPr>
          <w:iCs/>
          <w:sz w:val="28"/>
          <w:szCs w:val="28"/>
        </w:rPr>
        <w:t xml:space="preserve">Дополнительно, пункт 6.25 СП 124.13330.2012 </w:t>
      </w:r>
      <w:r w:rsidR="00EF74DE">
        <w:rPr>
          <w:iCs/>
          <w:sz w:val="28"/>
          <w:szCs w:val="28"/>
        </w:rPr>
        <w:t>«</w:t>
      </w:r>
      <w:r w:rsidRPr="000D289E">
        <w:rPr>
          <w:iCs/>
          <w:sz w:val="28"/>
          <w:szCs w:val="28"/>
        </w:rPr>
        <w:t>Тепловые сети</w:t>
      </w:r>
      <w:r w:rsidR="00EF74DE">
        <w:rPr>
          <w:iCs/>
          <w:sz w:val="28"/>
          <w:szCs w:val="28"/>
        </w:rPr>
        <w:t>»</w:t>
      </w:r>
      <w:r w:rsidRPr="000D289E">
        <w:rPr>
          <w:iCs/>
          <w:sz w:val="28"/>
          <w:szCs w:val="28"/>
        </w:rPr>
        <w:t xml:space="preserve"> определяет требования к способности действующей системы теплоснабжения в целом обеспечивать в течение заданного времени требуемые режимы, параметры и качество работы. Эта способность характеризуется следующими тремя показателями: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вероятность безотказной работы;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коэффициент готовности;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живучесть. </w:t>
      </w:r>
    </w:p>
    <w:p w:rsidR="00DF3DEA" w:rsidRPr="000D289E" w:rsidRDefault="00DF3DEA" w:rsidP="00DF3DEA">
      <w:pPr>
        <w:spacing w:line="276" w:lineRule="auto"/>
        <w:ind w:firstLine="709"/>
        <w:jc w:val="both"/>
        <w:rPr>
          <w:iCs/>
          <w:sz w:val="28"/>
          <w:szCs w:val="28"/>
        </w:rPr>
      </w:pPr>
      <w:r w:rsidRPr="000D289E">
        <w:rPr>
          <w:iCs/>
          <w:sz w:val="28"/>
          <w:szCs w:val="28"/>
        </w:rPr>
        <w:t xml:space="preserve">Показатели надежности теплоснабжения определяются в соответствии с требованиями: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пунктов 30-47 раздела </w:t>
      </w:r>
      <w:r w:rsidR="00EF74DE">
        <w:rPr>
          <w:iCs/>
          <w:sz w:val="28"/>
          <w:szCs w:val="28"/>
        </w:rPr>
        <w:t>«</w:t>
      </w:r>
      <w:r w:rsidRPr="000D289E">
        <w:rPr>
          <w:iCs/>
          <w:sz w:val="28"/>
          <w:szCs w:val="28"/>
        </w:rPr>
        <w:t>Повышение надежности систем коммунального теплоснабжения</w:t>
      </w:r>
      <w:r w:rsidR="00EF74DE">
        <w:rPr>
          <w:iCs/>
          <w:sz w:val="28"/>
          <w:szCs w:val="28"/>
        </w:rPr>
        <w:t>»</w:t>
      </w:r>
      <w:r w:rsidRPr="000D289E">
        <w:rPr>
          <w:iCs/>
          <w:sz w:val="28"/>
          <w:szCs w:val="28"/>
        </w:rPr>
        <w:t xml:space="preserve"> МДС 41-6.2000 </w:t>
      </w:r>
      <w:r w:rsidR="00EF74DE">
        <w:rPr>
          <w:iCs/>
          <w:sz w:val="28"/>
          <w:szCs w:val="28"/>
        </w:rPr>
        <w:t>«</w:t>
      </w:r>
      <w:r w:rsidRPr="000D289E">
        <w:rPr>
          <w:iCs/>
          <w:sz w:val="28"/>
          <w:szCs w:val="28"/>
        </w:rPr>
        <w:t>Организационно-методических рекомендаций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w:t>
      </w:r>
      <w:r w:rsidR="00EF74DE">
        <w:rPr>
          <w:iCs/>
          <w:sz w:val="28"/>
          <w:szCs w:val="28"/>
        </w:rPr>
        <w:t>»</w:t>
      </w:r>
      <w:r w:rsidRPr="000D289E">
        <w:rPr>
          <w:iCs/>
          <w:sz w:val="28"/>
          <w:szCs w:val="28"/>
        </w:rPr>
        <w:t xml:space="preserve"> (утв. Госстрой России, приказ от 06.09.2000 № 203);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приложения № 9 </w:t>
      </w:r>
      <w:r w:rsidR="00EF74DE">
        <w:rPr>
          <w:iCs/>
          <w:sz w:val="28"/>
          <w:szCs w:val="28"/>
        </w:rPr>
        <w:t>«</w:t>
      </w:r>
      <w:r w:rsidRPr="000D289E">
        <w:rPr>
          <w:iCs/>
          <w:sz w:val="28"/>
          <w:szCs w:val="28"/>
        </w:rPr>
        <w:t>Расчет надежности теплоснабжения не резервируемых и/или резервируемых участков тепловой сети</w:t>
      </w:r>
      <w:r w:rsidR="00EF74DE">
        <w:rPr>
          <w:iCs/>
          <w:sz w:val="28"/>
          <w:szCs w:val="28"/>
        </w:rPr>
        <w:t>»</w:t>
      </w:r>
      <w:r w:rsidRPr="000D289E">
        <w:rPr>
          <w:iCs/>
          <w:sz w:val="28"/>
          <w:szCs w:val="28"/>
        </w:rPr>
        <w:t xml:space="preserve"> Методических рекомендаций по разработке схемы теплоснабжения (утв. приказом Мин</w:t>
      </w:r>
      <w:r w:rsidR="00BF7E12">
        <w:rPr>
          <w:iCs/>
          <w:sz w:val="28"/>
          <w:szCs w:val="28"/>
        </w:rPr>
        <w:t xml:space="preserve">истерства </w:t>
      </w:r>
      <w:r w:rsidRPr="000D289E">
        <w:rPr>
          <w:iCs/>
          <w:sz w:val="28"/>
          <w:szCs w:val="28"/>
        </w:rPr>
        <w:t>энерг</w:t>
      </w:r>
      <w:r w:rsidR="00BF7E12">
        <w:rPr>
          <w:iCs/>
          <w:sz w:val="28"/>
          <w:szCs w:val="28"/>
        </w:rPr>
        <w:t>етики</w:t>
      </w:r>
      <w:r w:rsidR="00581C9F">
        <w:rPr>
          <w:iCs/>
          <w:sz w:val="28"/>
          <w:szCs w:val="28"/>
        </w:rPr>
        <w:t xml:space="preserve"> </w:t>
      </w:r>
      <w:r w:rsidRPr="000D289E">
        <w:rPr>
          <w:iCs/>
          <w:sz w:val="28"/>
          <w:szCs w:val="28"/>
        </w:rPr>
        <w:t>Р</w:t>
      </w:r>
      <w:r w:rsidR="00BF7E12">
        <w:rPr>
          <w:iCs/>
          <w:sz w:val="28"/>
          <w:szCs w:val="28"/>
        </w:rPr>
        <w:t xml:space="preserve">Ф </w:t>
      </w:r>
      <w:r w:rsidRPr="000D289E">
        <w:rPr>
          <w:iCs/>
          <w:sz w:val="28"/>
          <w:szCs w:val="28"/>
        </w:rPr>
        <w:t xml:space="preserve">от </w:t>
      </w:r>
      <w:r w:rsidR="00BF7E12">
        <w:rPr>
          <w:iCs/>
          <w:sz w:val="28"/>
          <w:szCs w:val="28"/>
        </w:rPr>
        <w:t>05.03.</w:t>
      </w:r>
      <w:r w:rsidRPr="000D289E">
        <w:rPr>
          <w:iCs/>
          <w:sz w:val="28"/>
          <w:szCs w:val="28"/>
        </w:rPr>
        <w:t>20</w:t>
      </w:r>
      <w:r w:rsidR="00BF7E12">
        <w:rPr>
          <w:iCs/>
          <w:sz w:val="28"/>
          <w:szCs w:val="28"/>
        </w:rPr>
        <w:t>19</w:t>
      </w:r>
      <w:r w:rsidRPr="000D289E">
        <w:rPr>
          <w:iCs/>
          <w:sz w:val="28"/>
          <w:szCs w:val="28"/>
        </w:rPr>
        <w:t xml:space="preserve"> г. № </w:t>
      </w:r>
      <w:r w:rsidR="00563220">
        <w:rPr>
          <w:iCs/>
          <w:sz w:val="28"/>
          <w:szCs w:val="28"/>
        </w:rPr>
        <w:t>212</w:t>
      </w:r>
      <w:r w:rsidRPr="000D289E">
        <w:rPr>
          <w:iCs/>
          <w:sz w:val="28"/>
          <w:szCs w:val="28"/>
        </w:rPr>
        <w:t xml:space="preserve">); </w:t>
      </w:r>
    </w:p>
    <w:p w:rsidR="00DF3DEA" w:rsidRPr="000D289E" w:rsidRDefault="00DF3DEA" w:rsidP="00DF3DEA">
      <w:pPr>
        <w:spacing w:line="276" w:lineRule="auto"/>
        <w:ind w:firstLine="709"/>
        <w:jc w:val="both"/>
        <w:rPr>
          <w:iCs/>
          <w:sz w:val="28"/>
          <w:szCs w:val="28"/>
        </w:rPr>
      </w:pPr>
      <w:r w:rsidRPr="000D289E">
        <w:rPr>
          <w:iCs/>
          <w:sz w:val="28"/>
          <w:szCs w:val="28"/>
        </w:rPr>
        <w:sym w:font="Symbol" w:char="F02D"/>
      </w:r>
      <w:r w:rsidRPr="000D289E">
        <w:rPr>
          <w:iCs/>
          <w:sz w:val="28"/>
          <w:szCs w:val="28"/>
        </w:rPr>
        <w:t xml:space="preserve"> пункты 6.27, 6.28-6.30, 6.31, 6.35-6.36 СП 124.13330.2012 </w:t>
      </w:r>
      <w:r w:rsidR="00EF74DE">
        <w:rPr>
          <w:iCs/>
          <w:sz w:val="28"/>
          <w:szCs w:val="28"/>
        </w:rPr>
        <w:t>«</w:t>
      </w:r>
      <w:r w:rsidRPr="000D289E">
        <w:rPr>
          <w:iCs/>
          <w:sz w:val="28"/>
          <w:szCs w:val="28"/>
        </w:rPr>
        <w:t>Тепловые сети</w:t>
      </w:r>
      <w:r w:rsidR="00EF74DE">
        <w:rPr>
          <w:iCs/>
          <w:sz w:val="28"/>
          <w:szCs w:val="28"/>
        </w:rPr>
        <w:t>»</w:t>
      </w:r>
      <w:r w:rsidRPr="000D289E">
        <w:rPr>
          <w:iCs/>
          <w:sz w:val="28"/>
          <w:szCs w:val="28"/>
        </w:rPr>
        <w:t xml:space="preserve">. </w:t>
      </w:r>
    </w:p>
    <w:p w:rsidR="00DF3DEA" w:rsidRPr="000D289E" w:rsidRDefault="00DF3DEA" w:rsidP="00DF3DEA">
      <w:pPr>
        <w:spacing w:line="276" w:lineRule="auto"/>
        <w:ind w:firstLine="709"/>
        <w:jc w:val="both"/>
        <w:rPr>
          <w:iCs/>
          <w:sz w:val="28"/>
          <w:szCs w:val="28"/>
        </w:rPr>
      </w:pPr>
      <w:r w:rsidRPr="000D289E">
        <w:rPr>
          <w:iCs/>
          <w:sz w:val="28"/>
          <w:szCs w:val="28"/>
        </w:rPr>
        <w:t xml:space="preserve">В соответствии с требованиями пункта 124 Правил организации теплоснабжения в Российской Федерации, по итогам анализа и оценки систем теплоснабжения поселений, городских округов органы исполнительной власти субъектов Российской Федерации обязаны разделить системы теплоснабжения на высоконадежные, надежные, малонадежные и ненадежные и определить систему мер по повышению надежности для малонадежных и ненадежных систем теплоснабжения с включением необходимых средств в инвестиционные </w:t>
      </w:r>
      <w:r w:rsidRPr="000D289E">
        <w:rPr>
          <w:iCs/>
          <w:sz w:val="28"/>
          <w:szCs w:val="28"/>
        </w:rPr>
        <w:lastRenderedPageBreak/>
        <w:t>программы и тарифы теплоснабжающих и теплосетевых организаций или с выделением средств из бюджетов субъектов Российской Федерации. Итоги анализа и оценки систем теплоснабжения поселений, городских округов направляются органами исполнительной власти субъектов Российской Федерации в органы государственного энергетического надзора.</w:t>
      </w:r>
    </w:p>
    <w:p w:rsidR="001712CF" w:rsidRDefault="001712CF" w:rsidP="00C93DFE">
      <w:pPr>
        <w:spacing w:line="276" w:lineRule="auto"/>
        <w:rPr>
          <w:b/>
          <w:color w:val="000000"/>
          <w:sz w:val="28"/>
          <w:szCs w:val="28"/>
        </w:rPr>
      </w:pPr>
    </w:p>
    <w:p w:rsidR="000650BB" w:rsidRPr="00475369" w:rsidRDefault="000650BB" w:rsidP="000D289E">
      <w:pPr>
        <w:spacing w:line="276" w:lineRule="auto"/>
        <w:jc w:val="center"/>
        <w:rPr>
          <w:b/>
          <w:color w:val="000000"/>
          <w:sz w:val="28"/>
          <w:szCs w:val="28"/>
        </w:rPr>
      </w:pPr>
      <w:r w:rsidRPr="00475369">
        <w:rPr>
          <w:b/>
          <w:color w:val="000000"/>
          <w:sz w:val="28"/>
          <w:szCs w:val="28"/>
        </w:rPr>
        <w:t>1.9.1</w:t>
      </w:r>
      <w:r w:rsidR="00D50055" w:rsidRPr="00475369">
        <w:rPr>
          <w:b/>
          <w:color w:val="000000"/>
          <w:sz w:val="28"/>
          <w:szCs w:val="28"/>
        </w:rPr>
        <w:t>.</w:t>
      </w:r>
      <w:r w:rsidR="00DF3DEA" w:rsidRPr="00475369">
        <w:rPr>
          <w:b/>
          <w:color w:val="000000"/>
          <w:sz w:val="28"/>
          <w:szCs w:val="28"/>
        </w:rPr>
        <w:t>Поток отказов (частота отказов) участков тепловых сетей</w:t>
      </w:r>
    </w:p>
    <w:p w:rsidR="00DF3DEA" w:rsidRDefault="00475369" w:rsidP="00475369">
      <w:pPr>
        <w:spacing w:line="276" w:lineRule="auto"/>
        <w:ind w:firstLine="708"/>
        <w:jc w:val="both"/>
        <w:rPr>
          <w:color w:val="000000"/>
          <w:sz w:val="28"/>
          <w:szCs w:val="28"/>
        </w:rPr>
      </w:pPr>
      <w:r w:rsidRPr="00475369">
        <w:rPr>
          <w:color w:val="000000"/>
          <w:sz w:val="28"/>
          <w:szCs w:val="28"/>
        </w:rPr>
        <w:t xml:space="preserve">В </w:t>
      </w:r>
      <w:r w:rsidR="00965114">
        <w:rPr>
          <w:color w:val="000000"/>
          <w:sz w:val="28"/>
          <w:szCs w:val="28"/>
        </w:rPr>
        <w:t>муниципальном</w:t>
      </w:r>
      <w:r w:rsidR="007775F5">
        <w:rPr>
          <w:color w:val="000000"/>
          <w:sz w:val="28"/>
          <w:szCs w:val="28"/>
        </w:rPr>
        <w:t xml:space="preserve"> образовании </w:t>
      </w:r>
      <w:r w:rsidR="00A04AE0">
        <w:rPr>
          <w:color w:val="000000"/>
          <w:sz w:val="28"/>
          <w:szCs w:val="28"/>
        </w:rPr>
        <w:t>Майнское городское поселение</w:t>
      </w:r>
      <w:r w:rsidRPr="00475369">
        <w:rPr>
          <w:color w:val="000000"/>
          <w:sz w:val="28"/>
          <w:szCs w:val="28"/>
        </w:rPr>
        <w:t xml:space="preserve"> за </w:t>
      </w:r>
      <w:r w:rsidR="00C072EF">
        <w:rPr>
          <w:color w:val="000000"/>
          <w:sz w:val="28"/>
          <w:szCs w:val="28"/>
        </w:rPr>
        <w:t>2023</w:t>
      </w:r>
      <w:r w:rsidRPr="00475369">
        <w:rPr>
          <w:color w:val="000000"/>
          <w:sz w:val="28"/>
          <w:szCs w:val="28"/>
        </w:rPr>
        <w:t xml:space="preserve"> год отказы участков тепловой сети не зафиксированы</w:t>
      </w:r>
      <w:r w:rsidR="009C4463">
        <w:rPr>
          <w:color w:val="000000"/>
          <w:sz w:val="28"/>
          <w:szCs w:val="28"/>
        </w:rPr>
        <w:t>.</w:t>
      </w:r>
    </w:p>
    <w:p w:rsidR="00046754" w:rsidRPr="00475369" w:rsidRDefault="00046754" w:rsidP="00475369">
      <w:pPr>
        <w:spacing w:line="276" w:lineRule="auto"/>
        <w:ind w:firstLine="708"/>
        <w:jc w:val="both"/>
        <w:rPr>
          <w:color w:val="000000"/>
          <w:sz w:val="28"/>
          <w:szCs w:val="28"/>
        </w:rPr>
      </w:pPr>
    </w:p>
    <w:p w:rsidR="00DF3DEA" w:rsidRPr="00475369" w:rsidRDefault="00DF3DEA" w:rsidP="000D289E">
      <w:pPr>
        <w:spacing w:line="276" w:lineRule="auto"/>
        <w:jc w:val="center"/>
        <w:rPr>
          <w:b/>
          <w:color w:val="000000"/>
          <w:sz w:val="28"/>
          <w:szCs w:val="28"/>
        </w:rPr>
      </w:pPr>
      <w:r w:rsidRPr="00475369">
        <w:rPr>
          <w:b/>
          <w:color w:val="000000"/>
          <w:sz w:val="28"/>
          <w:szCs w:val="28"/>
        </w:rPr>
        <w:t>1.9.2. Частота отключений потребителей</w:t>
      </w:r>
    </w:p>
    <w:p w:rsidR="00DF3DEA" w:rsidRPr="00475369" w:rsidRDefault="00475369" w:rsidP="00475369">
      <w:pPr>
        <w:spacing w:line="276" w:lineRule="auto"/>
        <w:ind w:firstLine="708"/>
        <w:jc w:val="both"/>
        <w:rPr>
          <w:color w:val="000000"/>
          <w:sz w:val="28"/>
          <w:szCs w:val="28"/>
        </w:rPr>
      </w:pPr>
      <w:r w:rsidRPr="00475369">
        <w:rPr>
          <w:color w:val="000000"/>
          <w:sz w:val="28"/>
          <w:szCs w:val="28"/>
        </w:rPr>
        <w:t xml:space="preserve">За </w:t>
      </w:r>
      <w:r w:rsidR="00C072EF">
        <w:rPr>
          <w:color w:val="000000"/>
          <w:sz w:val="28"/>
          <w:szCs w:val="28"/>
        </w:rPr>
        <w:t>2023</w:t>
      </w:r>
      <w:r w:rsidRPr="00475369">
        <w:rPr>
          <w:color w:val="000000"/>
          <w:sz w:val="28"/>
          <w:szCs w:val="28"/>
        </w:rPr>
        <w:t xml:space="preserve"> год отключений потребителей от системы теплоснабжения не зафиксированы.</w:t>
      </w:r>
    </w:p>
    <w:p w:rsidR="00DF3DEA" w:rsidRPr="000D289E" w:rsidRDefault="00DF3DEA" w:rsidP="000D289E">
      <w:pPr>
        <w:spacing w:line="276" w:lineRule="auto"/>
        <w:jc w:val="center"/>
        <w:rPr>
          <w:b/>
          <w:color w:val="000000"/>
          <w:sz w:val="28"/>
          <w:szCs w:val="28"/>
        </w:rPr>
      </w:pPr>
      <w:r w:rsidRPr="009C4463">
        <w:rPr>
          <w:b/>
          <w:color w:val="000000"/>
          <w:sz w:val="28"/>
          <w:szCs w:val="28"/>
        </w:rPr>
        <w:t>1.9.3. Поток (частота) и время восстановления теплоснабжения потребителей после отключений</w:t>
      </w:r>
    </w:p>
    <w:p w:rsidR="00FB079A" w:rsidRDefault="00FB079A" w:rsidP="00FB079A">
      <w:pPr>
        <w:ind w:firstLine="708"/>
        <w:jc w:val="center"/>
        <w:rPr>
          <w:color w:val="000000"/>
          <w:sz w:val="28"/>
          <w:szCs w:val="28"/>
          <w:lang w:eastAsia="ar-SA"/>
        </w:rPr>
      </w:pPr>
      <w:r w:rsidRPr="000D289E">
        <w:rPr>
          <w:iCs/>
          <w:sz w:val="28"/>
          <w:szCs w:val="28"/>
        </w:rPr>
        <w:t xml:space="preserve">Таблица </w:t>
      </w:r>
      <w:r>
        <w:rPr>
          <w:iCs/>
          <w:sz w:val="28"/>
          <w:szCs w:val="28"/>
        </w:rPr>
        <w:t xml:space="preserve">22- </w:t>
      </w:r>
      <w:r w:rsidRPr="000D289E">
        <w:rPr>
          <w:color w:val="000000"/>
          <w:sz w:val="28"/>
          <w:szCs w:val="28"/>
        </w:rPr>
        <w:t>Среднее время восстановления теплоснабжения потребителей после аварийных отключений</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4927"/>
        <w:gridCol w:w="4820"/>
      </w:tblGrid>
      <w:tr w:rsidR="00FB079A" w:rsidRPr="00C2687D" w:rsidTr="005F3786">
        <w:tc>
          <w:tcPr>
            <w:tcW w:w="4927" w:type="dxa"/>
            <w:shd w:val="clear" w:color="auto" w:fill="auto"/>
            <w:vAlign w:val="center"/>
          </w:tcPr>
          <w:p w:rsidR="00FB079A" w:rsidRPr="00C2687D" w:rsidRDefault="00FB079A" w:rsidP="005F3786">
            <w:pPr>
              <w:spacing w:line="276" w:lineRule="auto"/>
              <w:jc w:val="center"/>
              <w:rPr>
                <w:b/>
                <w:color w:val="000000"/>
                <w:sz w:val="22"/>
                <w:szCs w:val="22"/>
                <w:lang w:eastAsia="ar-SA"/>
              </w:rPr>
            </w:pPr>
            <w:r w:rsidRPr="00C2687D">
              <w:rPr>
                <w:b/>
                <w:color w:val="000000"/>
                <w:sz w:val="22"/>
                <w:szCs w:val="22"/>
                <w:lang w:eastAsia="ar-SA"/>
              </w:rPr>
              <w:t>Диаметр труб тепловых сетей, мм</w:t>
            </w:r>
          </w:p>
        </w:tc>
        <w:tc>
          <w:tcPr>
            <w:tcW w:w="4820" w:type="dxa"/>
            <w:shd w:val="clear" w:color="auto" w:fill="auto"/>
            <w:vAlign w:val="center"/>
          </w:tcPr>
          <w:p w:rsidR="00FB079A" w:rsidRPr="00C2687D" w:rsidRDefault="00FB079A" w:rsidP="005F3786">
            <w:pPr>
              <w:spacing w:line="276" w:lineRule="auto"/>
              <w:jc w:val="center"/>
              <w:rPr>
                <w:b/>
                <w:color w:val="000000"/>
                <w:sz w:val="22"/>
                <w:szCs w:val="22"/>
                <w:lang w:eastAsia="ar-SA"/>
              </w:rPr>
            </w:pPr>
            <w:r w:rsidRPr="00C2687D">
              <w:rPr>
                <w:b/>
                <w:color w:val="000000"/>
                <w:sz w:val="22"/>
                <w:szCs w:val="22"/>
                <w:lang w:eastAsia="ar-SA"/>
              </w:rPr>
              <w:t>Время восстановления теплоснабжения, ч</w:t>
            </w:r>
          </w:p>
        </w:tc>
      </w:tr>
      <w:tr w:rsidR="00FB079A" w:rsidRPr="00C2687D" w:rsidTr="005F3786">
        <w:tc>
          <w:tcPr>
            <w:tcW w:w="4927"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до 300</w:t>
            </w:r>
          </w:p>
        </w:tc>
        <w:tc>
          <w:tcPr>
            <w:tcW w:w="4820"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15</w:t>
            </w:r>
          </w:p>
        </w:tc>
      </w:tr>
      <w:tr w:rsidR="00FB079A" w:rsidRPr="00C2687D" w:rsidTr="005F3786">
        <w:tc>
          <w:tcPr>
            <w:tcW w:w="4927"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400</w:t>
            </w:r>
          </w:p>
        </w:tc>
        <w:tc>
          <w:tcPr>
            <w:tcW w:w="4820"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18</w:t>
            </w:r>
          </w:p>
        </w:tc>
      </w:tr>
      <w:tr w:rsidR="00FB079A" w:rsidRPr="00C2687D" w:rsidTr="005F3786">
        <w:tc>
          <w:tcPr>
            <w:tcW w:w="4927"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500</w:t>
            </w:r>
          </w:p>
        </w:tc>
        <w:tc>
          <w:tcPr>
            <w:tcW w:w="4820"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22</w:t>
            </w:r>
          </w:p>
        </w:tc>
      </w:tr>
      <w:tr w:rsidR="00FB079A" w:rsidRPr="00C2687D" w:rsidTr="005F3786">
        <w:tc>
          <w:tcPr>
            <w:tcW w:w="4927"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600</w:t>
            </w:r>
          </w:p>
        </w:tc>
        <w:tc>
          <w:tcPr>
            <w:tcW w:w="4820"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26</w:t>
            </w:r>
          </w:p>
        </w:tc>
      </w:tr>
      <w:tr w:rsidR="00FB079A" w:rsidRPr="00C2687D" w:rsidTr="005F3786">
        <w:tc>
          <w:tcPr>
            <w:tcW w:w="4927"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700</w:t>
            </w:r>
          </w:p>
        </w:tc>
        <w:tc>
          <w:tcPr>
            <w:tcW w:w="4820"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29</w:t>
            </w:r>
          </w:p>
        </w:tc>
      </w:tr>
      <w:tr w:rsidR="00FB079A" w:rsidRPr="00C2687D" w:rsidTr="005F3786">
        <w:tc>
          <w:tcPr>
            <w:tcW w:w="4927"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800-1000</w:t>
            </w:r>
          </w:p>
        </w:tc>
        <w:tc>
          <w:tcPr>
            <w:tcW w:w="4820"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40</w:t>
            </w:r>
          </w:p>
        </w:tc>
      </w:tr>
      <w:tr w:rsidR="00FB079A" w:rsidRPr="00C2687D" w:rsidTr="005F3786">
        <w:tc>
          <w:tcPr>
            <w:tcW w:w="4927"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1200-1400</w:t>
            </w:r>
          </w:p>
        </w:tc>
        <w:tc>
          <w:tcPr>
            <w:tcW w:w="4820" w:type="dxa"/>
            <w:shd w:val="clear" w:color="auto" w:fill="auto"/>
            <w:vAlign w:val="center"/>
          </w:tcPr>
          <w:p w:rsidR="00FB079A" w:rsidRPr="00C2687D" w:rsidRDefault="00FB079A" w:rsidP="005F3786">
            <w:pPr>
              <w:spacing w:line="276" w:lineRule="auto"/>
              <w:jc w:val="center"/>
              <w:rPr>
                <w:color w:val="000000"/>
                <w:sz w:val="22"/>
                <w:szCs w:val="22"/>
                <w:lang w:eastAsia="ar-SA"/>
              </w:rPr>
            </w:pPr>
            <w:r w:rsidRPr="00C2687D">
              <w:rPr>
                <w:color w:val="000000"/>
                <w:sz w:val="22"/>
                <w:szCs w:val="22"/>
                <w:lang w:eastAsia="ar-SA"/>
              </w:rPr>
              <w:t>до 54</w:t>
            </w:r>
          </w:p>
        </w:tc>
      </w:tr>
    </w:tbl>
    <w:p w:rsidR="00D11B7D" w:rsidRDefault="00D11B7D" w:rsidP="000D289E">
      <w:pPr>
        <w:spacing w:line="276" w:lineRule="auto"/>
        <w:ind w:firstLine="709"/>
        <w:jc w:val="both"/>
        <w:rPr>
          <w:iCs/>
          <w:sz w:val="28"/>
          <w:szCs w:val="28"/>
        </w:rPr>
      </w:pPr>
    </w:p>
    <w:p w:rsidR="00475369" w:rsidRPr="008B491D" w:rsidRDefault="00475369" w:rsidP="00475369">
      <w:pPr>
        <w:spacing w:line="276" w:lineRule="auto"/>
        <w:jc w:val="center"/>
        <w:rPr>
          <w:sz w:val="28"/>
          <w:szCs w:val="28"/>
        </w:rPr>
      </w:pPr>
      <w:r w:rsidRPr="008B491D">
        <w:rPr>
          <w:b/>
          <w:color w:val="000000"/>
          <w:sz w:val="28"/>
          <w:szCs w:val="28"/>
        </w:rPr>
        <w:t>1.9.4. Графические материалы (карты-схемы тепловых сетей и зон ненормативной надежности и безопасности теплоснабжения</w:t>
      </w:r>
      <w:r w:rsidR="00A1462D" w:rsidRPr="008B491D">
        <w:rPr>
          <w:b/>
          <w:color w:val="000000"/>
          <w:sz w:val="28"/>
          <w:szCs w:val="28"/>
        </w:rPr>
        <w:t>)</w:t>
      </w:r>
    </w:p>
    <w:p w:rsidR="00DF3DEA" w:rsidRPr="008B491D" w:rsidRDefault="008B491D" w:rsidP="000D289E">
      <w:pPr>
        <w:spacing w:line="276" w:lineRule="auto"/>
        <w:ind w:firstLine="709"/>
        <w:jc w:val="both"/>
        <w:rPr>
          <w:iCs/>
          <w:sz w:val="28"/>
          <w:szCs w:val="28"/>
        </w:rPr>
      </w:pPr>
      <w:r w:rsidRPr="008B491D">
        <w:rPr>
          <w:iCs/>
          <w:sz w:val="28"/>
          <w:szCs w:val="28"/>
        </w:rPr>
        <w:t xml:space="preserve">В нормативной надежности находятся </w:t>
      </w:r>
      <w:r w:rsidR="00B93282">
        <w:rPr>
          <w:iCs/>
          <w:sz w:val="28"/>
          <w:szCs w:val="28"/>
        </w:rPr>
        <w:t>все сети котельн</w:t>
      </w:r>
      <w:r w:rsidR="00046754">
        <w:rPr>
          <w:iCs/>
          <w:sz w:val="28"/>
          <w:szCs w:val="28"/>
        </w:rPr>
        <w:t>ых</w:t>
      </w:r>
      <w:r w:rsidR="00581C9F">
        <w:rPr>
          <w:iCs/>
          <w:sz w:val="28"/>
          <w:szCs w:val="28"/>
        </w:rPr>
        <w:t xml:space="preserve"> </w:t>
      </w:r>
      <w:r w:rsidR="00D73D8F">
        <w:rPr>
          <w:iCs/>
          <w:sz w:val="28"/>
          <w:szCs w:val="28"/>
        </w:rPr>
        <w:t>с</w:t>
      </w:r>
      <w:r w:rsidR="00FB5D03">
        <w:rPr>
          <w:iCs/>
          <w:sz w:val="28"/>
          <w:szCs w:val="28"/>
        </w:rPr>
        <w:t xml:space="preserve">. </w:t>
      </w:r>
      <w:r w:rsidR="00066C6D">
        <w:rPr>
          <w:iCs/>
          <w:sz w:val="28"/>
          <w:szCs w:val="28"/>
        </w:rPr>
        <w:t>Тагай</w:t>
      </w:r>
      <w:r w:rsidR="00F86856">
        <w:rPr>
          <w:iCs/>
          <w:sz w:val="28"/>
          <w:szCs w:val="28"/>
        </w:rPr>
        <w:t>.</w:t>
      </w:r>
    </w:p>
    <w:p w:rsidR="00475369" w:rsidRDefault="00475369" w:rsidP="000D289E">
      <w:pPr>
        <w:spacing w:line="276" w:lineRule="auto"/>
        <w:ind w:firstLine="709"/>
        <w:jc w:val="both"/>
        <w:rPr>
          <w:iCs/>
          <w:sz w:val="28"/>
          <w:szCs w:val="28"/>
        </w:rPr>
      </w:pPr>
    </w:p>
    <w:p w:rsidR="000650BB" w:rsidRPr="009C4463" w:rsidRDefault="000650BB" w:rsidP="000D289E">
      <w:pPr>
        <w:spacing w:line="276" w:lineRule="auto"/>
        <w:jc w:val="center"/>
        <w:rPr>
          <w:b/>
          <w:color w:val="000000"/>
          <w:sz w:val="28"/>
          <w:szCs w:val="28"/>
        </w:rPr>
      </w:pPr>
      <w:r w:rsidRPr="001C2BBA">
        <w:rPr>
          <w:b/>
          <w:color w:val="000000"/>
          <w:sz w:val="28"/>
          <w:szCs w:val="28"/>
          <w:lang w:eastAsia="ar-SA"/>
        </w:rPr>
        <w:t>1.9.</w:t>
      </w:r>
      <w:r w:rsidR="00A1462D">
        <w:rPr>
          <w:b/>
          <w:color w:val="000000"/>
          <w:sz w:val="28"/>
          <w:szCs w:val="28"/>
          <w:lang w:eastAsia="ar-SA"/>
        </w:rPr>
        <w:t>5</w:t>
      </w:r>
      <w:r w:rsidR="00D50055" w:rsidRPr="001C2BBA">
        <w:rPr>
          <w:b/>
          <w:color w:val="000000"/>
          <w:sz w:val="28"/>
          <w:szCs w:val="28"/>
          <w:lang w:eastAsia="ar-SA"/>
        </w:rPr>
        <w:t>.</w:t>
      </w:r>
      <w:r w:rsidR="00A1462D">
        <w:rPr>
          <w:b/>
          <w:color w:val="000000"/>
          <w:sz w:val="28"/>
          <w:szCs w:val="28"/>
        </w:rPr>
        <w:t>Результаты анализа</w:t>
      </w:r>
      <w:r w:rsidRPr="001C2BBA">
        <w:rPr>
          <w:b/>
          <w:color w:val="000000"/>
          <w:sz w:val="28"/>
          <w:szCs w:val="28"/>
        </w:rPr>
        <w:t xml:space="preserve"> аварийных </w:t>
      </w:r>
      <w:r w:rsidR="00A1462D">
        <w:rPr>
          <w:b/>
          <w:color w:val="000000"/>
          <w:sz w:val="28"/>
          <w:szCs w:val="28"/>
        </w:rPr>
        <w:t>ситуаций при теплоснабжении, расследование причин которых осуществляется органом исполнительной власти, уполномоченным на осуществление федерального государственного энергетического надзора, в соответствии с П</w:t>
      </w:r>
      <w:r w:rsidR="000104EC">
        <w:rPr>
          <w:b/>
          <w:color w:val="000000"/>
          <w:sz w:val="28"/>
          <w:szCs w:val="28"/>
        </w:rPr>
        <w:t xml:space="preserve">равилами </w:t>
      </w:r>
      <w:r w:rsidR="00A1462D">
        <w:rPr>
          <w:b/>
          <w:color w:val="000000"/>
          <w:sz w:val="28"/>
          <w:szCs w:val="28"/>
        </w:rPr>
        <w:t>расследования причин аварийных ситуаций при теплоснабжении</w:t>
      </w:r>
      <w:r w:rsidR="000104EC">
        <w:rPr>
          <w:b/>
          <w:color w:val="000000"/>
          <w:sz w:val="28"/>
          <w:szCs w:val="28"/>
        </w:rPr>
        <w:t xml:space="preserve">, утвержденными постановлением Правительства РФ от 17.10.2015 г. №1114 </w:t>
      </w:r>
      <w:r w:rsidR="00EF74DE">
        <w:rPr>
          <w:b/>
          <w:color w:val="000000"/>
          <w:sz w:val="28"/>
          <w:szCs w:val="28"/>
        </w:rPr>
        <w:t>«</w:t>
      </w:r>
      <w:r w:rsidR="000104EC">
        <w:rPr>
          <w:b/>
          <w:color w:val="000000"/>
          <w:sz w:val="28"/>
          <w:szCs w:val="28"/>
        </w:rPr>
        <w:t>О расследовании причин аварийных ситу</w:t>
      </w:r>
      <w:r w:rsidR="00F84E68">
        <w:rPr>
          <w:b/>
          <w:color w:val="000000"/>
          <w:sz w:val="28"/>
          <w:szCs w:val="28"/>
        </w:rPr>
        <w:t>а</w:t>
      </w:r>
      <w:r w:rsidR="000104EC">
        <w:rPr>
          <w:b/>
          <w:color w:val="000000"/>
          <w:sz w:val="28"/>
          <w:szCs w:val="28"/>
        </w:rPr>
        <w:t xml:space="preserve">ций при теплоснабжении и о признании утратившими силу отдельных положений Правил </w:t>
      </w:r>
      <w:r w:rsidR="000104EC" w:rsidRPr="009C4463">
        <w:rPr>
          <w:b/>
          <w:color w:val="000000"/>
          <w:sz w:val="28"/>
          <w:szCs w:val="28"/>
        </w:rPr>
        <w:t>расследования причин в электроэнергетике</w:t>
      </w:r>
      <w:r w:rsidR="00EF74DE">
        <w:rPr>
          <w:b/>
          <w:color w:val="000000"/>
          <w:sz w:val="28"/>
          <w:szCs w:val="28"/>
        </w:rPr>
        <w:t>»</w:t>
      </w:r>
    </w:p>
    <w:p w:rsidR="00FB079A" w:rsidRPr="009C4463" w:rsidRDefault="009C4463" w:rsidP="000D289E">
      <w:pPr>
        <w:spacing w:line="276" w:lineRule="auto"/>
        <w:ind w:firstLine="708"/>
        <w:jc w:val="both"/>
        <w:rPr>
          <w:color w:val="000000"/>
          <w:sz w:val="28"/>
          <w:szCs w:val="28"/>
          <w:highlight w:val="red"/>
          <w:lang w:eastAsia="ar-SA"/>
        </w:rPr>
      </w:pPr>
      <w:r w:rsidRPr="009C4463">
        <w:rPr>
          <w:sz w:val="28"/>
          <w:szCs w:val="28"/>
        </w:rPr>
        <w:t xml:space="preserve">На территории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Pr="009C4463">
        <w:rPr>
          <w:sz w:val="28"/>
          <w:szCs w:val="28"/>
        </w:rPr>
        <w:t xml:space="preserve"> за </w:t>
      </w:r>
      <w:r w:rsidR="00C072EF">
        <w:rPr>
          <w:sz w:val="28"/>
          <w:szCs w:val="28"/>
        </w:rPr>
        <w:t>2023</w:t>
      </w:r>
      <w:r w:rsidRPr="009C4463">
        <w:rPr>
          <w:sz w:val="28"/>
          <w:szCs w:val="28"/>
        </w:rPr>
        <w:t xml:space="preserve"> год аварии на теплосети не зафиксированы.</w:t>
      </w:r>
    </w:p>
    <w:p w:rsidR="0021000A" w:rsidRPr="000D289E" w:rsidRDefault="0021000A" w:rsidP="000D289E">
      <w:pPr>
        <w:spacing w:line="276" w:lineRule="auto"/>
        <w:ind w:firstLine="708"/>
        <w:rPr>
          <w:color w:val="000000"/>
          <w:sz w:val="28"/>
          <w:szCs w:val="28"/>
          <w:lang w:eastAsia="ar-SA"/>
        </w:rPr>
      </w:pPr>
    </w:p>
    <w:p w:rsidR="00564E82" w:rsidRPr="00F84E68" w:rsidRDefault="00F84E68" w:rsidP="00F84E68">
      <w:pPr>
        <w:spacing w:line="276" w:lineRule="auto"/>
        <w:ind w:firstLine="708"/>
        <w:jc w:val="center"/>
        <w:rPr>
          <w:b/>
          <w:color w:val="000000"/>
          <w:sz w:val="28"/>
          <w:szCs w:val="28"/>
          <w:lang w:eastAsia="ar-SA"/>
        </w:rPr>
      </w:pPr>
      <w:r w:rsidRPr="00F84E68">
        <w:rPr>
          <w:b/>
          <w:color w:val="000000"/>
          <w:sz w:val="28"/>
          <w:szCs w:val="28"/>
          <w:lang w:eastAsia="ar-SA"/>
        </w:rPr>
        <w:lastRenderedPageBreak/>
        <w:t>1.9.6. Результаты анализ</w:t>
      </w:r>
      <w:r>
        <w:rPr>
          <w:b/>
          <w:color w:val="000000"/>
          <w:sz w:val="28"/>
          <w:szCs w:val="28"/>
          <w:lang w:eastAsia="ar-SA"/>
        </w:rPr>
        <w:t>а</w:t>
      </w:r>
      <w:r w:rsidRPr="00F84E68">
        <w:rPr>
          <w:b/>
          <w:color w:val="000000"/>
          <w:sz w:val="28"/>
          <w:szCs w:val="28"/>
          <w:lang w:eastAsia="ar-SA"/>
        </w:rPr>
        <w:t xml:space="preserve"> времени восстановления теплоснабжения потребителей, отключенных в результате аварийных ситуаций при теплоснабжении</w:t>
      </w:r>
    </w:p>
    <w:p w:rsidR="00B10349" w:rsidRPr="00EB0543" w:rsidRDefault="00FB079A" w:rsidP="00B93282">
      <w:pPr>
        <w:spacing w:line="276" w:lineRule="auto"/>
        <w:ind w:firstLine="708"/>
        <w:jc w:val="both"/>
        <w:rPr>
          <w:sz w:val="28"/>
          <w:szCs w:val="28"/>
        </w:rPr>
      </w:pPr>
      <w:r w:rsidRPr="00EB0543">
        <w:rPr>
          <w:sz w:val="28"/>
          <w:szCs w:val="28"/>
        </w:rPr>
        <w:t xml:space="preserve">Данных по аварийным отключениям потребителей </w:t>
      </w:r>
      <w:r w:rsidR="009C4463" w:rsidRPr="00EB0543">
        <w:rPr>
          <w:sz w:val="28"/>
          <w:szCs w:val="28"/>
        </w:rPr>
        <w:t>отсутствуют</w:t>
      </w:r>
      <w:r w:rsidRPr="00EB0543">
        <w:rPr>
          <w:sz w:val="28"/>
          <w:szCs w:val="28"/>
        </w:rPr>
        <w:t xml:space="preserve">. </w:t>
      </w:r>
    </w:p>
    <w:p w:rsidR="00B10349" w:rsidRPr="00EB0543" w:rsidRDefault="00FB079A" w:rsidP="00B93282">
      <w:pPr>
        <w:spacing w:line="276" w:lineRule="auto"/>
        <w:ind w:firstLine="708"/>
        <w:jc w:val="both"/>
        <w:rPr>
          <w:sz w:val="28"/>
          <w:szCs w:val="28"/>
        </w:rPr>
      </w:pPr>
      <w:r w:rsidRPr="00EB0543">
        <w:rPr>
          <w:sz w:val="28"/>
          <w:szCs w:val="28"/>
        </w:rPr>
        <w:t xml:space="preserve">В соответствии с </w:t>
      </w:r>
      <w:r w:rsidR="00EF74DE">
        <w:rPr>
          <w:sz w:val="28"/>
          <w:szCs w:val="28"/>
        </w:rPr>
        <w:t>«</w:t>
      </w:r>
      <w:r w:rsidRPr="00EB0543">
        <w:rPr>
          <w:sz w:val="28"/>
          <w:szCs w:val="28"/>
        </w:rPr>
        <w:t>Организационно-методическими рекомендациями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w:t>
      </w:r>
      <w:r w:rsidR="00EF74DE">
        <w:rPr>
          <w:sz w:val="28"/>
          <w:szCs w:val="28"/>
        </w:rPr>
        <w:t>»</w:t>
      </w:r>
      <w:r w:rsidRPr="00EB0543">
        <w:rPr>
          <w:sz w:val="28"/>
          <w:szCs w:val="28"/>
        </w:rPr>
        <w:t xml:space="preserve"> МДС 41-6.2000 и требованиями Постановления Правительства РФ от 08.08.2012г. №808 </w:t>
      </w:r>
      <w:r w:rsidR="00EF74DE">
        <w:rPr>
          <w:sz w:val="28"/>
          <w:szCs w:val="28"/>
        </w:rPr>
        <w:t>«</w:t>
      </w:r>
      <w:r w:rsidRPr="00EB0543">
        <w:rPr>
          <w:sz w:val="28"/>
          <w:szCs w:val="28"/>
        </w:rPr>
        <w:t>Об организации теплоснабжения в РФ и внесении изменений в некоторые акты Правительства РФ</w:t>
      </w:r>
      <w:r w:rsidR="00EF74DE">
        <w:rPr>
          <w:sz w:val="28"/>
          <w:szCs w:val="28"/>
        </w:rPr>
        <w:t>»</w:t>
      </w:r>
      <w:r w:rsidRPr="00EB0543">
        <w:rPr>
          <w:sz w:val="28"/>
          <w:szCs w:val="28"/>
        </w:rPr>
        <w:t xml:space="preserve"> оценка надежности систем коммунального теплоснабжения по каждой котельной в целом производится по следующим критериям:</w:t>
      </w:r>
    </w:p>
    <w:p w:rsidR="00B10349" w:rsidRPr="00EB0543" w:rsidRDefault="00FB079A" w:rsidP="00E311BC">
      <w:pPr>
        <w:numPr>
          <w:ilvl w:val="0"/>
          <w:numId w:val="10"/>
        </w:numPr>
        <w:spacing w:line="276" w:lineRule="auto"/>
        <w:ind w:left="0" w:firstLine="567"/>
        <w:jc w:val="both"/>
        <w:rPr>
          <w:sz w:val="28"/>
          <w:szCs w:val="28"/>
        </w:rPr>
      </w:pPr>
      <w:r w:rsidRPr="00EB0543">
        <w:rPr>
          <w:sz w:val="28"/>
          <w:szCs w:val="28"/>
        </w:rPr>
        <w:t xml:space="preserve">Интенсивность отказов (p) определяется за год по следующей зависимости </w:t>
      </w:r>
    </w:p>
    <w:p w:rsidR="00B10349" w:rsidRPr="00EB0543" w:rsidRDefault="00FB079A" w:rsidP="00B93282">
      <w:pPr>
        <w:spacing w:line="276" w:lineRule="auto"/>
        <w:ind w:firstLine="567"/>
        <w:jc w:val="both"/>
        <w:rPr>
          <w:sz w:val="28"/>
          <w:szCs w:val="28"/>
        </w:rPr>
      </w:pPr>
      <w:r w:rsidRPr="00EB0543">
        <w:rPr>
          <w:sz w:val="28"/>
          <w:szCs w:val="28"/>
        </w:rPr>
        <w:t xml:space="preserve">p = SUM Мот x nот / SUM Мn, (1) </w:t>
      </w:r>
    </w:p>
    <w:p w:rsidR="00B10349" w:rsidRPr="00EB0543" w:rsidRDefault="00FB079A" w:rsidP="00B93282">
      <w:pPr>
        <w:spacing w:line="276" w:lineRule="auto"/>
        <w:ind w:firstLine="567"/>
        <w:jc w:val="both"/>
        <w:rPr>
          <w:sz w:val="28"/>
          <w:szCs w:val="28"/>
        </w:rPr>
      </w:pPr>
      <w:r w:rsidRPr="00EB0543">
        <w:rPr>
          <w:sz w:val="28"/>
          <w:szCs w:val="28"/>
        </w:rPr>
        <w:t xml:space="preserve">где: </w:t>
      </w:r>
    </w:p>
    <w:p w:rsidR="00B10349" w:rsidRPr="00EB0543" w:rsidRDefault="00FB079A" w:rsidP="00B93282">
      <w:pPr>
        <w:spacing w:line="276" w:lineRule="auto"/>
        <w:ind w:firstLine="567"/>
        <w:jc w:val="both"/>
        <w:rPr>
          <w:sz w:val="28"/>
          <w:szCs w:val="28"/>
        </w:rPr>
      </w:pPr>
      <w:r w:rsidRPr="00EB0543">
        <w:rPr>
          <w:sz w:val="28"/>
          <w:szCs w:val="28"/>
        </w:rPr>
        <w:t xml:space="preserve">Мот - материальная характеристика участков тепловой сети, выключенных из работы при отказе (кв. м); </w:t>
      </w:r>
    </w:p>
    <w:p w:rsidR="00B10349" w:rsidRPr="00EB0543" w:rsidRDefault="00FB079A" w:rsidP="00B93282">
      <w:pPr>
        <w:spacing w:line="276" w:lineRule="auto"/>
        <w:ind w:firstLine="567"/>
        <w:jc w:val="both"/>
        <w:rPr>
          <w:sz w:val="28"/>
          <w:szCs w:val="28"/>
        </w:rPr>
      </w:pPr>
      <w:r w:rsidRPr="00EB0543">
        <w:rPr>
          <w:sz w:val="28"/>
          <w:szCs w:val="28"/>
        </w:rPr>
        <w:t xml:space="preserve">nот - время вынужденного выключения участков сети, вызванное отказом и его устранением (ч); </w:t>
      </w:r>
    </w:p>
    <w:p w:rsidR="00B10349" w:rsidRPr="00EB0543" w:rsidRDefault="00FB079A" w:rsidP="00B93282">
      <w:pPr>
        <w:spacing w:line="276" w:lineRule="auto"/>
        <w:ind w:firstLine="567"/>
        <w:jc w:val="both"/>
        <w:rPr>
          <w:sz w:val="28"/>
          <w:szCs w:val="28"/>
        </w:rPr>
      </w:pPr>
      <w:r w:rsidRPr="00EB0543">
        <w:rPr>
          <w:sz w:val="28"/>
          <w:szCs w:val="28"/>
        </w:rPr>
        <w:t xml:space="preserve">SUM Мn - произведение материальной характеристики тепловой сети данной системы теплоснабжения на плановую длительность ее работы за заданный период времени (обычно за год). </w:t>
      </w:r>
    </w:p>
    <w:p w:rsidR="00B10349" w:rsidRPr="00EB0543" w:rsidRDefault="00FB079A" w:rsidP="00B93282">
      <w:pPr>
        <w:spacing w:line="276" w:lineRule="auto"/>
        <w:ind w:firstLine="567"/>
        <w:jc w:val="both"/>
        <w:rPr>
          <w:sz w:val="28"/>
          <w:szCs w:val="28"/>
        </w:rPr>
      </w:pPr>
      <w:r w:rsidRPr="00EB0543">
        <w:rPr>
          <w:sz w:val="28"/>
          <w:szCs w:val="28"/>
        </w:rPr>
        <w:t xml:space="preserve">Величина материальной характеристики тепловой сети, состоящей из </w:t>
      </w:r>
      <w:r w:rsidR="00EF74DE">
        <w:rPr>
          <w:sz w:val="28"/>
          <w:szCs w:val="28"/>
        </w:rPr>
        <w:t>«</w:t>
      </w:r>
      <w:r w:rsidRPr="00EB0543">
        <w:rPr>
          <w:sz w:val="28"/>
          <w:szCs w:val="28"/>
        </w:rPr>
        <w:t>n</w:t>
      </w:r>
      <w:r w:rsidR="00EF74DE">
        <w:rPr>
          <w:sz w:val="28"/>
          <w:szCs w:val="28"/>
        </w:rPr>
        <w:t>»</w:t>
      </w:r>
      <w:r w:rsidRPr="00EB0543">
        <w:rPr>
          <w:sz w:val="28"/>
          <w:szCs w:val="28"/>
        </w:rPr>
        <w:t xml:space="preserve"> участков, представляет собой сумму произведений диаметров подводящих и отводящих трубопроводов на их длину. </w:t>
      </w:r>
    </w:p>
    <w:p w:rsidR="00B10349" w:rsidRPr="00EB0543" w:rsidRDefault="00FB079A" w:rsidP="00B93282">
      <w:pPr>
        <w:spacing w:line="276" w:lineRule="auto"/>
        <w:ind w:firstLine="567"/>
        <w:jc w:val="both"/>
        <w:rPr>
          <w:sz w:val="28"/>
          <w:szCs w:val="28"/>
        </w:rPr>
      </w:pPr>
      <w:r w:rsidRPr="00EB0543">
        <w:rPr>
          <w:sz w:val="28"/>
          <w:szCs w:val="28"/>
        </w:rPr>
        <w:t xml:space="preserve">Согласно </w:t>
      </w:r>
      <w:r w:rsidR="009062C2">
        <w:rPr>
          <w:sz w:val="28"/>
          <w:szCs w:val="28"/>
        </w:rPr>
        <w:t>СП 124.13330.2012</w:t>
      </w:r>
      <w:r w:rsidR="00EF74DE">
        <w:rPr>
          <w:sz w:val="28"/>
          <w:szCs w:val="28"/>
        </w:rPr>
        <w:t>«</w:t>
      </w:r>
      <w:r w:rsidRPr="00EB0543">
        <w:rPr>
          <w:sz w:val="28"/>
          <w:szCs w:val="28"/>
        </w:rPr>
        <w:t>Тепловые сети</w:t>
      </w:r>
      <w:r w:rsidR="00EF74DE">
        <w:rPr>
          <w:sz w:val="28"/>
          <w:szCs w:val="28"/>
        </w:rPr>
        <w:t>»</w:t>
      </w:r>
      <w:r w:rsidRPr="00EB0543">
        <w:rPr>
          <w:sz w:val="28"/>
          <w:szCs w:val="28"/>
        </w:rPr>
        <w:t xml:space="preserve"> минимально допустимые показатели вероятности безотказной работы дл</w:t>
      </w:r>
      <w:r w:rsidR="00B10349" w:rsidRPr="00EB0543">
        <w:rPr>
          <w:sz w:val="28"/>
          <w:szCs w:val="28"/>
        </w:rPr>
        <w:t>я тепловых сетей</w:t>
      </w:r>
      <w:r w:rsidRPr="00EB0543">
        <w:rPr>
          <w:sz w:val="28"/>
          <w:szCs w:val="28"/>
        </w:rPr>
        <w:t xml:space="preserve">; </w:t>
      </w:r>
    </w:p>
    <w:p w:rsidR="00B10349" w:rsidRPr="00EB0543" w:rsidRDefault="00FB079A" w:rsidP="00E311BC">
      <w:pPr>
        <w:numPr>
          <w:ilvl w:val="0"/>
          <w:numId w:val="10"/>
        </w:numPr>
        <w:spacing w:line="276" w:lineRule="auto"/>
        <w:ind w:left="0" w:firstLine="567"/>
        <w:jc w:val="both"/>
        <w:rPr>
          <w:sz w:val="28"/>
          <w:szCs w:val="28"/>
        </w:rPr>
      </w:pPr>
      <w:r w:rsidRPr="00EB0543">
        <w:rPr>
          <w:sz w:val="28"/>
          <w:szCs w:val="28"/>
        </w:rPr>
        <w:t>Относительный аварийный недоотпуск тепла (q) определяется по формуле:</w:t>
      </w:r>
    </w:p>
    <w:p w:rsidR="00B10349" w:rsidRPr="00EB0543" w:rsidRDefault="00FB079A" w:rsidP="00B93282">
      <w:pPr>
        <w:spacing w:line="276" w:lineRule="auto"/>
        <w:ind w:firstLine="567"/>
        <w:jc w:val="both"/>
        <w:rPr>
          <w:sz w:val="28"/>
          <w:szCs w:val="28"/>
          <w:lang w:val="en-US"/>
        </w:rPr>
      </w:pPr>
      <w:r w:rsidRPr="00EB0543">
        <w:rPr>
          <w:sz w:val="28"/>
          <w:szCs w:val="28"/>
          <w:lang w:val="en-US"/>
        </w:rPr>
        <w:t>q = SUM Q</w:t>
      </w:r>
      <w:r w:rsidRPr="00EB0543">
        <w:rPr>
          <w:sz w:val="28"/>
          <w:szCs w:val="28"/>
        </w:rPr>
        <w:t>ав</w:t>
      </w:r>
      <w:r w:rsidRPr="00EB0543">
        <w:rPr>
          <w:sz w:val="28"/>
          <w:szCs w:val="28"/>
          <w:lang w:val="en-US"/>
        </w:rPr>
        <w:t xml:space="preserve"> / SUM Q, (2) </w:t>
      </w:r>
    </w:p>
    <w:p w:rsidR="00B10349" w:rsidRPr="00EB0543" w:rsidRDefault="00FB079A" w:rsidP="00B93282">
      <w:pPr>
        <w:spacing w:line="276" w:lineRule="auto"/>
        <w:ind w:firstLine="567"/>
        <w:jc w:val="both"/>
        <w:rPr>
          <w:sz w:val="28"/>
          <w:szCs w:val="28"/>
        </w:rPr>
      </w:pPr>
      <w:r w:rsidRPr="00EB0543">
        <w:rPr>
          <w:sz w:val="28"/>
          <w:szCs w:val="28"/>
        </w:rPr>
        <w:t>где:</w:t>
      </w:r>
    </w:p>
    <w:p w:rsidR="00B10349" w:rsidRPr="00EB0543" w:rsidRDefault="00FB079A" w:rsidP="00B93282">
      <w:pPr>
        <w:spacing w:line="276" w:lineRule="auto"/>
        <w:ind w:firstLine="567"/>
        <w:jc w:val="both"/>
        <w:rPr>
          <w:sz w:val="28"/>
          <w:szCs w:val="28"/>
        </w:rPr>
      </w:pPr>
      <w:r w:rsidRPr="00EB0543">
        <w:rPr>
          <w:sz w:val="28"/>
          <w:szCs w:val="28"/>
        </w:rPr>
        <w:t xml:space="preserve"> SUM Qав - аварийный недоотпуск тепла за год, Гкал; </w:t>
      </w:r>
    </w:p>
    <w:p w:rsidR="00B10349" w:rsidRPr="00EB0543" w:rsidRDefault="00FB079A" w:rsidP="00B93282">
      <w:pPr>
        <w:spacing w:line="276" w:lineRule="auto"/>
        <w:ind w:firstLine="567"/>
        <w:jc w:val="both"/>
        <w:rPr>
          <w:sz w:val="28"/>
          <w:szCs w:val="28"/>
        </w:rPr>
      </w:pPr>
      <w:r w:rsidRPr="00EB0543">
        <w:rPr>
          <w:sz w:val="28"/>
          <w:szCs w:val="28"/>
        </w:rPr>
        <w:t xml:space="preserve">SUM Q - расчетный отпуск тепла системой теплоснабжения за год, Гкал. </w:t>
      </w:r>
    </w:p>
    <w:p w:rsidR="00B10349" w:rsidRPr="00EB0543" w:rsidRDefault="00FB079A" w:rsidP="00E311BC">
      <w:pPr>
        <w:numPr>
          <w:ilvl w:val="0"/>
          <w:numId w:val="10"/>
        </w:numPr>
        <w:spacing w:line="276" w:lineRule="auto"/>
        <w:ind w:left="0" w:firstLine="567"/>
        <w:jc w:val="both"/>
        <w:rPr>
          <w:sz w:val="28"/>
          <w:szCs w:val="28"/>
        </w:rPr>
      </w:pPr>
      <w:r w:rsidRPr="00EB0543">
        <w:rPr>
          <w:sz w:val="28"/>
          <w:szCs w:val="28"/>
        </w:rPr>
        <w:t>Надежность электроснабжения источников тепла (Кэ) характеризуется наличием или отсутствием резервного электропитания:</w:t>
      </w:r>
    </w:p>
    <w:p w:rsidR="00B10349" w:rsidRPr="00EB0543" w:rsidRDefault="00FB079A" w:rsidP="00B93282">
      <w:pPr>
        <w:spacing w:line="276" w:lineRule="auto"/>
        <w:ind w:firstLine="567"/>
        <w:jc w:val="both"/>
        <w:rPr>
          <w:sz w:val="28"/>
          <w:szCs w:val="28"/>
        </w:rPr>
      </w:pPr>
      <w:r w:rsidRPr="00EB0543">
        <w:rPr>
          <w:sz w:val="28"/>
          <w:szCs w:val="28"/>
        </w:rPr>
        <w:t xml:space="preserve"> при наличии второго ввода или автономного источника электроснабжения Кэ = 1,0; </w:t>
      </w:r>
    </w:p>
    <w:p w:rsidR="00B10349" w:rsidRPr="00EB0543" w:rsidRDefault="00FB079A" w:rsidP="00B93282">
      <w:pPr>
        <w:spacing w:line="276" w:lineRule="auto"/>
        <w:ind w:firstLine="567"/>
        <w:jc w:val="both"/>
        <w:rPr>
          <w:sz w:val="28"/>
          <w:szCs w:val="28"/>
        </w:rPr>
      </w:pPr>
      <w:r w:rsidRPr="00EB0543">
        <w:rPr>
          <w:sz w:val="28"/>
          <w:szCs w:val="28"/>
        </w:rPr>
        <w:t xml:space="preserve">при отсутствии резервного электропитания при мощности отопительной котельной </w:t>
      </w:r>
    </w:p>
    <w:p w:rsidR="00B10349" w:rsidRPr="00EB0543" w:rsidRDefault="00FB079A" w:rsidP="00B93282">
      <w:pPr>
        <w:spacing w:line="276" w:lineRule="auto"/>
        <w:ind w:firstLine="567"/>
        <w:jc w:val="both"/>
        <w:rPr>
          <w:sz w:val="28"/>
          <w:szCs w:val="28"/>
        </w:rPr>
      </w:pPr>
      <w:r w:rsidRPr="00EB0543">
        <w:rPr>
          <w:sz w:val="28"/>
          <w:szCs w:val="28"/>
        </w:rPr>
        <w:lastRenderedPageBreak/>
        <w:t xml:space="preserve">до 5,0 Гкал/чКэ = 0,8 </w:t>
      </w:r>
    </w:p>
    <w:p w:rsidR="00B10349" w:rsidRPr="00EB0543" w:rsidRDefault="00FB079A" w:rsidP="00B93282">
      <w:pPr>
        <w:spacing w:line="276" w:lineRule="auto"/>
        <w:ind w:firstLine="567"/>
        <w:jc w:val="both"/>
        <w:rPr>
          <w:sz w:val="28"/>
          <w:szCs w:val="28"/>
        </w:rPr>
      </w:pPr>
      <w:r w:rsidRPr="00EB0543">
        <w:rPr>
          <w:sz w:val="28"/>
          <w:szCs w:val="28"/>
        </w:rPr>
        <w:t xml:space="preserve">св. 5,0 до 20 Гкал/чКэ = 0,7 </w:t>
      </w:r>
    </w:p>
    <w:p w:rsidR="00B10349" w:rsidRPr="00EB0543" w:rsidRDefault="00FB079A" w:rsidP="00B93282">
      <w:pPr>
        <w:spacing w:line="276" w:lineRule="auto"/>
        <w:ind w:firstLine="567"/>
        <w:jc w:val="both"/>
        <w:rPr>
          <w:sz w:val="28"/>
          <w:szCs w:val="28"/>
        </w:rPr>
      </w:pPr>
      <w:r w:rsidRPr="00EB0543">
        <w:rPr>
          <w:sz w:val="28"/>
          <w:szCs w:val="28"/>
        </w:rPr>
        <w:t xml:space="preserve">св. 20 Гкал/чКэ = 0,6. </w:t>
      </w:r>
    </w:p>
    <w:p w:rsidR="00B10349" w:rsidRPr="00EB0543" w:rsidRDefault="00FB079A" w:rsidP="00E311BC">
      <w:pPr>
        <w:numPr>
          <w:ilvl w:val="0"/>
          <w:numId w:val="10"/>
        </w:numPr>
        <w:spacing w:line="276" w:lineRule="auto"/>
        <w:ind w:left="0" w:firstLine="567"/>
        <w:jc w:val="both"/>
        <w:rPr>
          <w:sz w:val="28"/>
          <w:szCs w:val="28"/>
        </w:rPr>
      </w:pPr>
      <w:r w:rsidRPr="00EB0543">
        <w:rPr>
          <w:sz w:val="28"/>
          <w:szCs w:val="28"/>
        </w:rPr>
        <w:t>Надежность водоснабжения источников тепла (Кв) характеризуется наличием или отсутствием резервного водоснабжения:</w:t>
      </w:r>
    </w:p>
    <w:p w:rsidR="006D1B0A" w:rsidRPr="00EB0543" w:rsidRDefault="00FB079A" w:rsidP="00B93282">
      <w:pPr>
        <w:spacing w:line="276" w:lineRule="auto"/>
        <w:ind w:firstLine="567"/>
        <w:jc w:val="both"/>
        <w:rPr>
          <w:sz w:val="28"/>
          <w:szCs w:val="28"/>
        </w:rPr>
      </w:pPr>
      <w:r w:rsidRPr="00EB0543">
        <w:rPr>
          <w:sz w:val="28"/>
          <w:szCs w:val="28"/>
        </w:rPr>
        <w:t xml:space="preserve"> при наличии второго независимого водовода, артезианской скважины или емкости с запасом воды на 12 часов работы отопительной котельной при расчетной нагрузке Кв = 1,0;</w:t>
      </w:r>
    </w:p>
    <w:p w:rsidR="006D1B0A" w:rsidRPr="00EB0543" w:rsidRDefault="00FB079A" w:rsidP="00B93282">
      <w:pPr>
        <w:spacing w:line="276" w:lineRule="auto"/>
        <w:ind w:firstLine="567"/>
        <w:jc w:val="both"/>
        <w:rPr>
          <w:sz w:val="28"/>
          <w:szCs w:val="28"/>
        </w:rPr>
      </w:pPr>
      <w:r w:rsidRPr="00EB0543">
        <w:rPr>
          <w:sz w:val="28"/>
          <w:szCs w:val="28"/>
        </w:rPr>
        <w:t xml:space="preserve"> при отсутствии резервного водоснабжения при мощности отопительной котельной </w:t>
      </w:r>
    </w:p>
    <w:p w:rsidR="006D1B0A" w:rsidRPr="00EB0543" w:rsidRDefault="00FB079A" w:rsidP="00B93282">
      <w:pPr>
        <w:spacing w:line="276" w:lineRule="auto"/>
        <w:ind w:firstLine="567"/>
        <w:jc w:val="both"/>
        <w:rPr>
          <w:sz w:val="28"/>
          <w:szCs w:val="28"/>
        </w:rPr>
      </w:pPr>
      <w:r w:rsidRPr="00EB0543">
        <w:rPr>
          <w:sz w:val="28"/>
          <w:szCs w:val="28"/>
        </w:rPr>
        <w:t xml:space="preserve">до 5,0 Гкал/чКв = 0,8 </w:t>
      </w:r>
    </w:p>
    <w:p w:rsidR="006D1B0A" w:rsidRPr="00EB0543" w:rsidRDefault="00FB079A" w:rsidP="00B93282">
      <w:pPr>
        <w:spacing w:line="276" w:lineRule="auto"/>
        <w:ind w:firstLine="567"/>
        <w:jc w:val="both"/>
        <w:rPr>
          <w:sz w:val="28"/>
          <w:szCs w:val="28"/>
        </w:rPr>
      </w:pPr>
      <w:r w:rsidRPr="00EB0543">
        <w:rPr>
          <w:sz w:val="28"/>
          <w:szCs w:val="28"/>
        </w:rPr>
        <w:t xml:space="preserve">св. 5,0 до 20 Гкал/чКв = 0,7 </w:t>
      </w:r>
    </w:p>
    <w:p w:rsidR="006D1B0A" w:rsidRPr="00EB0543" w:rsidRDefault="00FB079A" w:rsidP="00B93282">
      <w:pPr>
        <w:spacing w:line="276" w:lineRule="auto"/>
        <w:ind w:firstLine="567"/>
        <w:jc w:val="both"/>
        <w:rPr>
          <w:sz w:val="28"/>
          <w:szCs w:val="28"/>
        </w:rPr>
      </w:pPr>
      <w:r w:rsidRPr="00EB0543">
        <w:rPr>
          <w:sz w:val="28"/>
          <w:szCs w:val="28"/>
        </w:rPr>
        <w:t xml:space="preserve">св. 20 Гкал/чКв = 0,6. </w:t>
      </w:r>
    </w:p>
    <w:p w:rsidR="006D1B0A" w:rsidRPr="00EB0543" w:rsidRDefault="00FB079A" w:rsidP="00E311BC">
      <w:pPr>
        <w:numPr>
          <w:ilvl w:val="0"/>
          <w:numId w:val="10"/>
        </w:numPr>
        <w:spacing w:line="276" w:lineRule="auto"/>
        <w:ind w:left="0" w:firstLine="567"/>
        <w:jc w:val="both"/>
        <w:rPr>
          <w:sz w:val="28"/>
          <w:szCs w:val="28"/>
        </w:rPr>
      </w:pPr>
      <w:r w:rsidRPr="00EB0543">
        <w:rPr>
          <w:sz w:val="28"/>
          <w:szCs w:val="28"/>
        </w:rPr>
        <w:t xml:space="preserve">Надежность топливоснабжения источников тепла (Кт) характеризуется наличием или отсутствием резервного топливоснабжения: </w:t>
      </w:r>
    </w:p>
    <w:p w:rsidR="006D1B0A" w:rsidRPr="00EB0543" w:rsidRDefault="00FB079A" w:rsidP="00B93282">
      <w:pPr>
        <w:spacing w:line="276" w:lineRule="auto"/>
        <w:ind w:firstLine="567"/>
        <w:jc w:val="both"/>
        <w:rPr>
          <w:sz w:val="28"/>
          <w:szCs w:val="28"/>
        </w:rPr>
      </w:pPr>
      <w:r w:rsidRPr="00EB0543">
        <w:rPr>
          <w:sz w:val="28"/>
          <w:szCs w:val="28"/>
        </w:rPr>
        <w:t xml:space="preserve">при наличии резервного топлива - Кт = 1,0; </w:t>
      </w:r>
    </w:p>
    <w:p w:rsidR="006D1B0A" w:rsidRPr="00EB0543" w:rsidRDefault="00FB079A" w:rsidP="00B93282">
      <w:pPr>
        <w:spacing w:line="276" w:lineRule="auto"/>
        <w:ind w:firstLine="567"/>
        <w:jc w:val="both"/>
        <w:rPr>
          <w:sz w:val="28"/>
          <w:szCs w:val="28"/>
        </w:rPr>
      </w:pPr>
      <w:r w:rsidRPr="00EB0543">
        <w:rPr>
          <w:sz w:val="28"/>
          <w:szCs w:val="28"/>
        </w:rPr>
        <w:t xml:space="preserve">при отсутствии резервного топлива при мощности отопительной котельной </w:t>
      </w:r>
    </w:p>
    <w:p w:rsidR="006D1B0A" w:rsidRPr="00EB0543" w:rsidRDefault="00FB079A" w:rsidP="00B93282">
      <w:pPr>
        <w:spacing w:line="276" w:lineRule="auto"/>
        <w:ind w:firstLine="567"/>
        <w:jc w:val="both"/>
        <w:rPr>
          <w:sz w:val="28"/>
          <w:szCs w:val="28"/>
        </w:rPr>
      </w:pPr>
      <w:r w:rsidRPr="00EB0543">
        <w:rPr>
          <w:sz w:val="28"/>
          <w:szCs w:val="28"/>
        </w:rPr>
        <w:t xml:space="preserve">до 5,0 Гкал/чКт = 1,0 </w:t>
      </w:r>
    </w:p>
    <w:p w:rsidR="006D1B0A" w:rsidRPr="00EB0543" w:rsidRDefault="00FB079A" w:rsidP="00B93282">
      <w:pPr>
        <w:spacing w:line="276" w:lineRule="auto"/>
        <w:ind w:firstLine="567"/>
        <w:jc w:val="both"/>
        <w:rPr>
          <w:sz w:val="28"/>
          <w:szCs w:val="28"/>
        </w:rPr>
      </w:pPr>
      <w:r w:rsidRPr="00EB0543">
        <w:rPr>
          <w:sz w:val="28"/>
          <w:szCs w:val="28"/>
        </w:rPr>
        <w:t xml:space="preserve">св. 5,0 до 20 Гкал/чКт = 0,7 </w:t>
      </w:r>
    </w:p>
    <w:p w:rsidR="006D1B0A" w:rsidRPr="00EB0543" w:rsidRDefault="00FB079A" w:rsidP="00B93282">
      <w:pPr>
        <w:spacing w:line="276" w:lineRule="auto"/>
        <w:ind w:firstLine="567"/>
        <w:jc w:val="both"/>
        <w:rPr>
          <w:sz w:val="28"/>
          <w:szCs w:val="28"/>
        </w:rPr>
      </w:pPr>
      <w:r w:rsidRPr="00EB0543">
        <w:rPr>
          <w:sz w:val="28"/>
          <w:szCs w:val="28"/>
        </w:rPr>
        <w:t xml:space="preserve">св. 20 Гкал/чКт = 0,5. </w:t>
      </w:r>
    </w:p>
    <w:p w:rsidR="006D1B0A" w:rsidRPr="00EB0543" w:rsidRDefault="00FB079A" w:rsidP="00E311BC">
      <w:pPr>
        <w:numPr>
          <w:ilvl w:val="0"/>
          <w:numId w:val="10"/>
        </w:numPr>
        <w:spacing w:line="276" w:lineRule="auto"/>
        <w:ind w:left="0" w:firstLine="567"/>
        <w:jc w:val="both"/>
        <w:rPr>
          <w:sz w:val="28"/>
          <w:szCs w:val="28"/>
        </w:rPr>
      </w:pPr>
      <w:r w:rsidRPr="00EB0543">
        <w:rPr>
          <w:sz w:val="28"/>
          <w:szCs w:val="28"/>
        </w:rPr>
        <w:t xml:space="preserve">Одним из показателей, характеризующих надежность системы коммунального теплоснабжения, является соответствие тепловой мощности источников тепла и пропускной способности тепловых сетей расчетным тепловым нагрузкам потребителей (Кб). </w:t>
      </w:r>
    </w:p>
    <w:p w:rsidR="006D1B0A" w:rsidRPr="00EB0543" w:rsidRDefault="00FB079A" w:rsidP="00B93282">
      <w:pPr>
        <w:spacing w:line="276" w:lineRule="auto"/>
        <w:ind w:firstLine="567"/>
        <w:jc w:val="both"/>
        <w:rPr>
          <w:sz w:val="28"/>
          <w:szCs w:val="28"/>
        </w:rPr>
      </w:pPr>
      <w:r w:rsidRPr="00EB0543">
        <w:rPr>
          <w:sz w:val="28"/>
          <w:szCs w:val="28"/>
        </w:rPr>
        <w:t xml:space="preserve">Величина этого показателя определяется размером дефицита </w:t>
      </w:r>
    </w:p>
    <w:p w:rsidR="006D1B0A" w:rsidRPr="00EB0543" w:rsidRDefault="00FB079A" w:rsidP="00B93282">
      <w:pPr>
        <w:spacing w:line="276" w:lineRule="auto"/>
        <w:ind w:firstLine="567"/>
        <w:jc w:val="both"/>
        <w:rPr>
          <w:sz w:val="28"/>
          <w:szCs w:val="28"/>
        </w:rPr>
      </w:pPr>
      <w:r w:rsidRPr="00EB0543">
        <w:rPr>
          <w:sz w:val="28"/>
          <w:szCs w:val="28"/>
        </w:rPr>
        <w:t xml:space="preserve">до 10%Кб = 1,0 </w:t>
      </w:r>
    </w:p>
    <w:p w:rsidR="006D1B0A" w:rsidRPr="00EB0543" w:rsidRDefault="00FB079A" w:rsidP="00B93282">
      <w:pPr>
        <w:spacing w:line="276" w:lineRule="auto"/>
        <w:ind w:firstLine="567"/>
        <w:jc w:val="both"/>
        <w:rPr>
          <w:sz w:val="28"/>
          <w:szCs w:val="28"/>
        </w:rPr>
      </w:pPr>
      <w:r w:rsidRPr="00EB0543">
        <w:rPr>
          <w:sz w:val="28"/>
          <w:szCs w:val="28"/>
        </w:rPr>
        <w:t xml:space="preserve">св. 10 до 20%Кб = 0,8 </w:t>
      </w:r>
    </w:p>
    <w:p w:rsidR="006D1B0A" w:rsidRPr="00EB0543" w:rsidRDefault="00FB079A" w:rsidP="00B93282">
      <w:pPr>
        <w:spacing w:line="276" w:lineRule="auto"/>
        <w:ind w:firstLine="567"/>
        <w:jc w:val="both"/>
        <w:rPr>
          <w:sz w:val="28"/>
          <w:szCs w:val="28"/>
        </w:rPr>
      </w:pPr>
      <w:r w:rsidRPr="00EB0543">
        <w:rPr>
          <w:sz w:val="28"/>
          <w:szCs w:val="28"/>
        </w:rPr>
        <w:t xml:space="preserve">св. 20 до 30%Кб = 0,6 </w:t>
      </w:r>
    </w:p>
    <w:p w:rsidR="006D1B0A" w:rsidRPr="00EB0543" w:rsidRDefault="00FB079A" w:rsidP="00B93282">
      <w:pPr>
        <w:spacing w:line="276" w:lineRule="auto"/>
        <w:ind w:firstLine="567"/>
        <w:jc w:val="both"/>
        <w:rPr>
          <w:sz w:val="28"/>
          <w:szCs w:val="28"/>
        </w:rPr>
      </w:pPr>
      <w:r w:rsidRPr="00EB0543">
        <w:rPr>
          <w:sz w:val="28"/>
          <w:szCs w:val="28"/>
        </w:rPr>
        <w:t xml:space="preserve">св. 30%Кб = 0,3. </w:t>
      </w:r>
    </w:p>
    <w:p w:rsidR="006D1B0A" w:rsidRPr="00EB0543" w:rsidRDefault="00FB079A" w:rsidP="00E311BC">
      <w:pPr>
        <w:numPr>
          <w:ilvl w:val="0"/>
          <w:numId w:val="10"/>
        </w:numPr>
        <w:spacing w:line="276" w:lineRule="auto"/>
        <w:ind w:left="0" w:firstLine="567"/>
        <w:jc w:val="both"/>
        <w:rPr>
          <w:sz w:val="28"/>
          <w:szCs w:val="28"/>
        </w:rPr>
      </w:pPr>
      <w:r w:rsidRPr="00EB0543">
        <w:rPr>
          <w:sz w:val="28"/>
          <w:szCs w:val="28"/>
        </w:rPr>
        <w:t>Одним из важнейших направлений повышения надежности систем коммунального теплоснабжения является резервирование источников тепла и элементов тепловой сети путем их кольцевания или устройства перемычек.</w:t>
      </w:r>
    </w:p>
    <w:p w:rsidR="00EB0543" w:rsidRPr="00EB0543" w:rsidRDefault="00EB0543" w:rsidP="00B93282">
      <w:pPr>
        <w:spacing w:line="276" w:lineRule="auto"/>
        <w:ind w:firstLine="567"/>
        <w:jc w:val="both"/>
        <w:rPr>
          <w:sz w:val="28"/>
          <w:szCs w:val="28"/>
        </w:rPr>
      </w:pPr>
      <w:r w:rsidRPr="00EB0543">
        <w:rPr>
          <w:sz w:val="28"/>
          <w:szCs w:val="28"/>
        </w:rPr>
        <w:tab/>
      </w:r>
      <w:r w:rsidR="00FB079A" w:rsidRPr="00EB0543">
        <w:rPr>
          <w:sz w:val="28"/>
          <w:szCs w:val="28"/>
        </w:rPr>
        <w:t>Уровень резервирования (Кр) определяется как отношение резервируемой на уровне центрального теплового пункта (квартала; микрорайона) расчетной тепловой нагрузки к сумме расчетных тепловых нагрузок, подлежащих резервированию потребителей, подключенных к данному тепловому пункту:</w:t>
      </w:r>
    </w:p>
    <w:p w:rsidR="00EB0543" w:rsidRPr="00EB0543" w:rsidRDefault="00FB079A" w:rsidP="00B93282">
      <w:pPr>
        <w:spacing w:line="276" w:lineRule="auto"/>
        <w:ind w:firstLine="567"/>
        <w:jc w:val="both"/>
        <w:rPr>
          <w:sz w:val="28"/>
          <w:szCs w:val="28"/>
        </w:rPr>
      </w:pPr>
      <w:r w:rsidRPr="00EB0543">
        <w:rPr>
          <w:sz w:val="28"/>
          <w:szCs w:val="28"/>
        </w:rPr>
        <w:t xml:space="preserve"> резервирование св. 90 до 100% нагрузки Кр = 1,0 </w:t>
      </w:r>
    </w:p>
    <w:p w:rsidR="00EB0543" w:rsidRPr="00EB0543" w:rsidRDefault="00FB079A" w:rsidP="00B93282">
      <w:pPr>
        <w:spacing w:line="276" w:lineRule="auto"/>
        <w:ind w:firstLine="567"/>
        <w:jc w:val="both"/>
        <w:rPr>
          <w:sz w:val="28"/>
          <w:szCs w:val="28"/>
        </w:rPr>
      </w:pPr>
      <w:r w:rsidRPr="00EB0543">
        <w:rPr>
          <w:sz w:val="28"/>
          <w:szCs w:val="28"/>
        </w:rPr>
        <w:t xml:space="preserve">св. 70 до 90% Кр = 0,7 </w:t>
      </w:r>
    </w:p>
    <w:p w:rsidR="00EB0543" w:rsidRPr="00EB0543" w:rsidRDefault="00FB079A" w:rsidP="00B93282">
      <w:pPr>
        <w:spacing w:line="276" w:lineRule="auto"/>
        <w:ind w:firstLine="567"/>
        <w:jc w:val="both"/>
        <w:rPr>
          <w:sz w:val="28"/>
          <w:szCs w:val="28"/>
        </w:rPr>
      </w:pPr>
      <w:r w:rsidRPr="00EB0543">
        <w:rPr>
          <w:sz w:val="28"/>
          <w:szCs w:val="28"/>
        </w:rPr>
        <w:t xml:space="preserve">св. 50 до 70% Кр = 0,5 </w:t>
      </w:r>
    </w:p>
    <w:p w:rsidR="00EB0543" w:rsidRPr="00EB0543" w:rsidRDefault="00FB079A" w:rsidP="00B93282">
      <w:pPr>
        <w:spacing w:line="276" w:lineRule="auto"/>
        <w:ind w:firstLine="567"/>
        <w:jc w:val="both"/>
        <w:rPr>
          <w:sz w:val="28"/>
          <w:szCs w:val="28"/>
        </w:rPr>
      </w:pPr>
      <w:r w:rsidRPr="00EB0543">
        <w:rPr>
          <w:sz w:val="28"/>
          <w:szCs w:val="28"/>
        </w:rPr>
        <w:lastRenderedPageBreak/>
        <w:t xml:space="preserve">св. 30 до 50% Кр = 0,3 </w:t>
      </w:r>
    </w:p>
    <w:p w:rsidR="00EB0543" w:rsidRPr="00EB0543" w:rsidRDefault="00FB079A" w:rsidP="00B93282">
      <w:pPr>
        <w:spacing w:line="276" w:lineRule="auto"/>
        <w:ind w:firstLine="567"/>
        <w:jc w:val="both"/>
        <w:rPr>
          <w:sz w:val="28"/>
          <w:szCs w:val="28"/>
        </w:rPr>
      </w:pPr>
      <w:r w:rsidRPr="00EB0543">
        <w:rPr>
          <w:sz w:val="28"/>
          <w:szCs w:val="28"/>
        </w:rPr>
        <w:t xml:space="preserve">менее 30% Кр = 0,2. </w:t>
      </w:r>
    </w:p>
    <w:p w:rsidR="00EB0543" w:rsidRPr="00EB0543" w:rsidRDefault="00FB079A" w:rsidP="00E311BC">
      <w:pPr>
        <w:numPr>
          <w:ilvl w:val="0"/>
          <w:numId w:val="10"/>
        </w:numPr>
        <w:ind w:left="0" w:firstLine="567"/>
        <w:jc w:val="both"/>
        <w:rPr>
          <w:sz w:val="28"/>
          <w:szCs w:val="28"/>
        </w:rPr>
      </w:pPr>
      <w:r w:rsidRPr="00EB0543">
        <w:rPr>
          <w:sz w:val="28"/>
          <w:szCs w:val="28"/>
        </w:rPr>
        <w:t xml:space="preserve">Существенное влияние на надежность системы теплоснабжения имеет техническое состояние тепловых сетей, характеризуемое наличием ветхих, подлежащих замене трубопроводов (Кс) при доле ветхих сетей: </w:t>
      </w:r>
    </w:p>
    <w:p w:rsidR="00EB0543" w:rsidRPr="00EB0543" w:rsidRDefault="00FB079A" w:rsidP="00501190">
      <w:pPr>
        <w:ind w:firstLine="567"/>
        <w:jc w:val="both"/>
        <w:rPr>
          <w:sz w:val="28"/>
          <w:szCs w:val="28"/>
        </w:rPr>
      </w:pPr>
      <w:r w:rsidRPr="00EB0543">
        <w:rPr>
          <w:sz w:val="28"/>
          <w:szCs w:val="28"/>
        </w:rPr>
        <w:t xml:space="preserve">до 10% Кс = 1,0 </w:t>
      </w:r>
    </w:p>
    <w:p w:rsidR="00EB0543" w:rsidRPr="00EB0543" w:rsidRDefault="00FB079A" w:rsidP="00501190">
      <w:pPr>
        <w:ind w:firstLine="567"/>
        <w:jc w:val="both"/>
        <w:rPr>
          <w:sz w:val="28"/>
          <w:szCs w:val="28"/>
        </w:rPr>
      </w:pPr>
      <w:r w:rsidRPr="00EB0543">
        <w:rPr>
          <w:sz w:val="28"/>
          <w:szCs w:val="28"/>
        </w:rPr>
        <w:t xml:space="preserve">св. 10 до 20% Кс = 0,8 </w:t>
      </w:r>
    </w:p>
    <w:p w:rsidR="00EB0543" w:rsidRPr="00EB0543" w:rsidRDefault="00FB079A" w:rsidP="00501190">
      <w:pPr>
        <w:ind w:firstLine="567"/>
        <w:jc w:val="both"/>
        <w:rPr>
          <w:sz w:val="28"/>
          <w:szCs w:val="28"/>
        </w:rPr>
      </w:pPr>
      <w:r w:rsidRPr="00EB0543">
        <w:rPr>
          <w:sz w:val="28"/>
          <w:szCs w:val="28"/>
        </w:rPr>
        <w:t xml:space="preserve">св. 20 до 30% Кс = 0,6 </w:t>
      </w:r>
    </w:p>
    <w:p w:rsidR="00767D91" w:rsidRPr="001E0948" w:rsidRDefault="00FB079A" w:rsidP="001E0948">
      <w:pPr>
        <w:ind w:left="567"/>
        <w:jc w:val="both"/>
        <w:rPr>
          <w:sz w:val="28"/>
          <w:szCs w:val="28"/>
        </w:rPr>
      </w:pPr>
      <w:r w:rsidRPr="00EB0543">
        <w:rPr>
          <w:sz w:val="28"/>
          <w:szCs w:val="28"/>
        </w:rPr>
        <w:t xml:space="preserve">св. 30% Кс = 0,5. </w:t>
      </w:r>
    </w:p>
    <w:p w:rsidR="000650BB" w:rsidRPr="000D289E" w:rsidRDefault="00553E79" w:rsidP="000D289E">
      <w:pPr>
        <w:spacing w:line="276" w:lineRule="auto"/>
        <w:ind w:left="360"/>
        <w:jc w:val="center"/>
        <w:rPr>
          <w:b/>
          <w:sz w:val="28"/>
          <w:szCs w:val="28"/>
        </w:rPr>
      </w:pPr>
      <w:r w:rsidRPr="000D289E">
        <w:rPr>
          <w:b/>
          <w:sz w:val="28"/>
          <w:szCs w:val="28"/>
        </w:rPr>
        <w:t>1.</w:t>
      </w:r>
      <w:r w:rsidR="000650BB" w:rsidRPr="000D289E">
        <w:rPr>
          <w:b/>
          <w:sz w:val="28"/>
          <w:szCs w:val="28"/>
        </w:rPr>
        <w:t>10. Технико-экономические показатели теплоснабжающих и теплосетевых организаций</w:t>
      </w:r>
    </w:p>
    <w:p w:rsidR="009A1166" w:rsidRPr="000D289E" w:rsidRDefault="009A1166" w:rsidP="000D289E">
      <w:pPr>
        <w:widowControl w:val="0"/>
        <w:spacing w:line="276" w:lineRule="auto"/>
        <w:ind w:right="-1" w:firstLine="709"/>
        <w:jc w:val="both"/>
        <w:rPr>
          <w:sz w:val="28"/>
          <w:szCs w:val="28"/>
        </w:rPr>
      </w:pPr>
      <w:r w:rsidRPr="000D289E">
        <w:rPr>
          <w:sz w:val="28"/>
          <w:szCs w:val="28"/>
        </w:rPr>
        <w:t xml:space="preserve">Согласно Постановлению Правительства РФ №1140 от 30.12.2009 г., </w:t>
      </w:r>
      <w:r w:rsidR="00EF74DE">
        <w:rPr>
          <w:sz w:val="28"/>
          <w:szCs w:val="28"/>
        </w:rPr>
        <w:t>«</w:t>
      </w:r>
      <w:r w:rsidRPr="000D289E">
        <w:rPr>
          <w:sz w:val="28"/>
          <w:szCs w:val="28"/>
        </w:rPr>
        <w:t>Об утверждении стандартов раскрытия информации организациями коммунального комплекса и субъектами естественных монополий, осуществляющих деятельность в сфере оказания услуг по передаче тепловой энергии</w:t>
      </w:r>
      <w:r w:rsidR="00EF74DE">
        <w:rPr>
          <w:sz w:val="28"/>
          <w:szCs w:val="28"/>
        </w:rPr>
        <w:t>»</w:t>
      </w:r>
      <w:r w:rsidRPr="000D289E">
        <w:rPr>
          <w:sz w:val="28"/>
          <w:szCs w:val="28"/>
        </w:rPr>
        <w:t>, раскрытию подлежит информация:</w:t>
      </w:r>
    </w:p>
    <w:p w:rsidR="009A1166" w:rsidRPr="000D289E" w:rsidRDefault="009A1166" w:rsidP="000D289E">
      <w:pPr>
        <w:widowControl w:val="0"/>
        <w:tabs>
          <w:tab w:val="left" w:pos="993"/>
        </w:tabs>
        <w:spacing w:line="276" w:lineRule="auto"/>
        <w:ind w:right="-1" w:firstLine="709"/>
        <w:jc w:val="both"/>
        <w:rPr>
          <w:sz w:val="28"/>
          <w:szCs w:val="28"/>
        </w:rPr>
      </w:pPr>
      <w:r w:rsidRPr="000D289E">
        <w:rPr>
          <w:sz w:val="28"/>
          <w:szCs w:val="28"/>
        </w:rPr>
        <w:t>а)</w:t>
      </w:r>
      <w:r w:rsidRPr="000D289E">
        <w:rPr>
          <w:sz w:val="28"/>
          <w:szCs w:val="28"/>
        </w:rPr>
        <w:tab/>
        <w:t>о ценах (тарифах) на регулируемые товары и услуги и надбавках к этим ценам (тарифам);</w:t>
      </w:r>
    </w:p>
    <w:p w:rsidR="009A1166" w:rsidRPr="000D289E" w:rsidRDefault="009A1166" w:rsidP="000D289E">
      <w:pPr>
        <w:widowControl w:val="0"/>
        <w:tabs>
          <w:tab w:val="left" w:pos="993"/>
        </w:tabs>
        <w:spacing w:line="276" w:lineRule="auto"/>
        <w:ind w:right="-1" w:firstLine="709"/>
        <w:jc w:val="both"/>
        <w:rPr>
          <w:sz w:val="28"/>
          <w:szCs w:val="28"/>
        </w:rPr>
      </w:pPr>
      <w:r w:rsidRPr="000D289E">
        <w:rPr>
          <w:sz w:val="28"/>
          <w:szCs w:val="28"/>
        </w:rPr>
        <w:t>б)</w:t>
      </w:r>
      <w:r w:rsidRPr="000D289E">
        <w:rPr>
          <w:sz w:val="28"/>
          <w:szCs w:val="28"/>
        </w:rPr>
        <w:tab/>
        <w:t>об основных показателях финансово-хозяйственной деятельности регулируемых организаций, включая структуру основных производственных затрат (в части регулируемой деятельности);</w:t>
      </w:r>
    </w:p>
    <w:p w:rsidR="009A1166" w:rsidRPr="000D289E" w:rsidRDefault="009A1166" w:rsidP="000D289E">
      <w:pPr>
        <w:widowControl w:val="0"/>
        <w:tabs>
          <w:tab w:val="left" w:pos="993"/>
        </w:tabs>
        <w:spacing w:line="276" w:lineRule="auto"/>
        <w:ind w:right="-1" w:firstLine="709"/>
        <w:jc w:val="both"/>
        <w:rPr>
          <w:sz w:val="28"/>
          <w:szCs w:val="28"/>
        </w:rPr>
      </w:pPr>
      <w:r w:rsidRPr="000D289E">
        <w:rPr>
          <w:sz w:val="28"/>
          <w:szCs w:val="28"/>
        </w:rPr>
        <w:t>в)</w:t>
      </w:r>
      <w:r w:rsidRPr="000D289E">
        <w:rPr>
          <w:sz w:val="28"/>
          <w:szCs w:val="28"/>
        </w:rPr>
        <w:tab/>
        <w:t>об основных потребительских характеристиках регулируемых товаров и услуг регулируемых организаций и их соответствии государственным и иным утвержденным стандартам качества;</w:t>
      </w:r>
    </w:p>
    <w:p w:rsidR="009A1166" w:rsidRPr="000D289E" w:rsidRDefault="009A1166" w:rsidP="000D289E">
      <w:pPr>
        <w:widowControl w:val="0"/>
        <w:tabs>
          <w:tab w:val="left" w:pos="993"/>
        </w:tabs>
        <w:spacing w:line="276" w:lineRule="auto"/>
        <w:ind w:right="-1" w:firstLine="709"/>
        <w:jc w:val="both"/>
        <w:rPr>
          <w:sz w:val="28"/>
          <w:szCs w:val="28"/>
        </w:rPr>
      </w:pPr>
      <w:r w:rsidRPr="000D289E">
        <w:rPr>
          <w:sz w:val="28"/>
          <w:szCs w:val="28"/>
        </w:rPr>
        <w:t>г)</w:t>
      </w:r>
      <w:r w:rsidRPr="000D289E">
        <w:rPr>
          <w:sz w:val="28"/>
          <w:szCs w:val="28"/>
        </w:rPr>
        <w:tab/>
        <w:t>об инвестиционных программах и отчетах об их реализации;</w:t>
      </w:r>
    </w:p>
    <w:p w:rsidR="009A1166" w:rsidRPr="000D289E" w:rsidRDefault="009A1166" w:rsidP="000D289E">
      <w:pPr>
        <w:widowControl w:val="0"/>
        <w:tabs>
          <w:tab w:val="left" w:pos="993"/>
        </w:tabs>
        <w:spacing w:line="276" w:lineRule="auto"/>
        <w:ind w:right="-1" w:firstLine="709"/>
        <w:jc w:val="both"/>
        <w:rPr>
          <w:sz w:val="28"/>
          <w:szCs w:val="28"/>
        </w:rPr>
      </w:pPr>
      <w:r w:rsidRPr="000D289E">
        <w:rPr>
          <w:sz w:val="28"/>
          <w:szCs w:val="28"/>
        </w:rPr>
        <w:t>д)</w:t>
      </w:r>
      <w:r w:rsidRPr="000D289E">
        <w:rPr>
          <w:sz w:val="28"/>
          <w:szCs w:val="28"/>
        </w:rPr>
        <w:tab/>
        <w:t>о наличии (отсутствии) технической возможности доступа к регулируемым товарам и услугам регулируемых организаций, а также о регистрации и ходе реализации заявок на подключение к системе теплоснабжения;</w:t>
      </w:r>
    </w:p>
    <w:p w:rsidR="009A1166" w:rsidRPr="000D289E" w:rsidRDefault="009A1166" w:rsidP="000D289E">
      <w:pPr>
        <w:widowControl w:val="0"/>
        <w:tabs>
          <w:tab w:val="left" w:pos="993"/>
        </w:tabs>
        <w:spacing w:line="276" w:lineRule="auto"/>
        <w:ind w:right="-1" w:firstLine="709"/>
        <w:jc w:val="both"/>
        <w:rPr>
          <w:sz w:val="28"/>
          <w:szCs w:val="28"/>
        </w:rPr>
      </w:pPr>
      <w:r w:rsidRPr="000D289E">
        <w:rPr>
          <w:sz w:val="28"/>
          <w:szCs w:val="28"/>
        </w:rPr>
        <w:t>е)</w:t>
      </w:r>
      <w:r w:rsidRPr="000D289E">
        <w:rPr>
          <w:sz w:val="28"/>
          <w:szCs w:val="28"/>
        </w:rPr>
        <w:tab/>
        <w:t>об условиях, на которых осуществляется поставка регулируемых товаров и (или) оказание регулируемых услуг;</w:t>
      </w:r>
    </w:p>
    <w:p w:rsidR="009A1166" w:rsidRPr="000D289E" w:rsidRDefault="009A1166" w:rsidP="000D289E">
      <w:pPr>
        <w:widowControl w:val="0"/>
        <w:tabs>
          <w:tab w:val="left" w:pos="993"/>
        </w:tabs>
        <w:spacing w:line="276" w:lineRule="auto"/>
        <w:ind w:right="-1" w:firstLine="709"/>
        <w:jc w:val="both"/>
        <w:rPr>
          <w:sz w:val="28"/>
          <w:szCs w:val="28"/>
        </w:rPr>
      </w:pPr>
      <w:r w:rsidRPr="000D289E">
        <w:rPr>
          <w:sz w:val="28"/>
          <w:szCs w:val="28"/>
        </w:rPr>
        <w:t>ж)</w:t>
      </w:r>
      <w:r w:rsidRPr="000D289E">
        <w:rPr>
          <w:sz w:val="28"/>
          <w:szCs w:val="28"/>
        </w:rPr>
        <w:tab/>
        <w:t xml:space="preserve">о порядке выполнения технологических, технических и других мероприятий, связанных с подключением к системе теплоснабжения. </w:t>
      </w:r>
    </w:p>
    <w:p w:rsidR="002C63F0" w:rsidRDefault="00AD145D" w:rsidP="002C63F0">
      <w:pPr>
        <w:spacing w:line="276" w:lineRule="auto"/>
        <w:ind w:firstLine="709"/>
        <w:jc w:val="both"/>
        <w:rPr>
          <w:sz w:val="28"/>
          <w:szCs w:val="28"/>
        </w:rPr>
      </w:pPr>
      <w:r w:rsidRPr="000D289E">
        <w:rPr>
          <w:sz w:val="28"/>
          <w:szCs w:val="28"/>
        </w:rPr>
        <w:t>Результаты хозяйственной деятельности теплоснабжающ</w:t>
      </w:r>
      <w:r w:rsidR="00092834" w:rsidRPr="000D289E">
        <w:rPr>
          <w:sz w:val="28"/>
          <w:szCs w:val="28"/>
        </w:rPr>
        <w:t>ей</w:t>
      </w:r>
      <w:r w:rsidRPr="000D289E">
        <w:rPr>
          <w:sz w:val="28"/>
          <w:szCs w:val="28"/>
        </w:rPr>
        <w:t xml:space="preserve"> организаци</w:t>
      </w:r>
      <w:r w:rsidR="00092834" w:rsidRPr="000D289E">
        <w:rPr>
          <w:sz w:val="28"/>
          <w:szCs w:val="28"/>
        </w:rPr>
        <w:t>и</w:t>
      </w:r>
      <w:r w:rsidRPr="000D289E">
        <w:rPr>
          <w:sz w:val="28"/>
          <w:szCs w:val="28"/>
        </w:rPr>
        <w:t xml:space="preserve"> определен</w:t>
      </w:r>
      <w:r w:rsidR="00581C9F">
        <w:rPr>
          <w:sz w:val="28"/>
          <w:szCs w:val="28"/>
        </w:rPr>
        <w:t xml:space="preserve"> </w:t>
      </w:r>
      <w:r w:rsidRPr="000D289E">
        <w:rPr>
          <w:sz w:val="28"/>
          <w:szCs w:val="28"/>
        </w:rPr>
        <w:t>в соответствии с требованиями, у</w:t>
      </w:r>
      <w:r w:rsidR="00355820" w:rsidRPr="000D289E">
        <w:rPr>
          <w:sz w:val="28"/>
          <w:szCs w:val="28"/>
        </w:rPr>
        <w:t>становленными Правительством Российской Федерации</w:t>
      </w:r>
      <w:r w:rsidRPr="000D289E">
        <w:rPr>
          <w:sz w:val="28"/>
          <w:szCs w:val="28"/>
        </w:rPr>
        <w:t xml:space="preserve"> в стандартах раскрытия </w:t>
      </w:r>
      <w:r w:rsidR="00E93F2C" w:rsidRPr="000D289E">
        <w:rPr>
          <w:sz w:val="28"/>
          <w:szCs w:val="28"/>
        </w:rPr>
        <w:t>информации теплоснабжающими о</w:t>
      </w:r>
      <w:r w:rsidR="00352D6F" w:rsidRPr="000D289E">
        <w:rPr>
          <w:sz w:val="28"/>
          <w:szCs w:val="28"/>
        </w:rPr>
        <w:t>рганизациями. В настоящее время</w:t>
      </w:r>
      <w:r w:rsidR="00581C9F">
        <w:rPr>
          <w:sz w:val="28"/>
          <w:szCs w:val="28"/>
        </w:rPr>
        <w:t xml:space="preserve"> </w:t>
      </w:r>
      <w:r w:rsidR="00501190">
        <w:rPr>
          <w:sz w:val="28"/>
          <w:szCs w:val="28"/>
        </w:rPr>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01190">
        <w:rPr>
          <w:sz w:val="28"/>
          <w:szCs w:val="28"/>
        </w:rPr>
        <w:t xml:space="preserve"> теплоснабжающая организация </w:t>
      </w:r>
      <w:r w:rsidR="00EC7DFC" w:rsidRPr="00EC7DFC">
        <w:rPr>
          <w:sz w:val="28"/>
          <w:szCs w:val="28"/>
        </w:rPr>
        <w:t>ОГКП «Корпорация развития коммунального комплекса Ульяновской области»</w:t>
      </w:r>
      <w:r w:rsidR="00501190">
        <w:rPr>
          <w:sz w:val="28"/>
          <w:szCs w:val="28"/>
        </w:rPr>
        <w:t>.</w:t>
      </w:r>
    </w:p>
    <w:p w:rsidR="00283C16" w:rsidRDefault="00283C16" w:rsidP="002C63F0">
      <w:pPr>
        <w:spacing w:line="276" w:lineRule="auto"/>
        <w:ind w:firstLine="709"/>
        <w:jc w:val="both"/>
        <w:rPr>
          <w:sz w:val="28"/>
          <w:szCs w:val="28"/>
        </w:rPr>
      </w:pPr>
    </w:p>
    <w:p w:rsidR="00283C16" w:rsidRDefault="00283C16" w:rsidP="002C63F0">
      <w:pPr>
        <w:spacing w:line="276" w:lineRule="auto"/>
        <w:ind w:firstLine="709"/>
        <w:jc w:val="both"/>
        <w:rPr>
          <w:sz w:val="28"/>
          <w:szCs w:val="28"/>
        </w:rPr>
      </w:pPr>
    </w:p>
    <w:p w:rsidR="00283C16" w:rsidRPr="000D289E" w:rsidRDefault="00283C16" w:rsidP="002C63F0">
      <w:pPr>
        <w:spacing w:line="276" w:lineRule="auto"/>
        <w:ind w:firstLine="709"/>
        <w:jc w:val="both"/>
        <w:rPr>
          <w:sz w:val="28"/>
          <w:szCs w:val="28"/>
        </w:rPr>
      </w:pPr>
    </w:p>
    <w:p w:rsidR="000650BB" w:rsidRPr="000D289E" w:rsidRDefault="000650BB" w:rsidP="000D289E">
      <w:pPr>
        <w:spacing w:line="276" w:lineRule="auto"/>
        <w:jc w:val="right"/>
        <w:rPr>
          <w:bCs/>
          <w:sz w:val="28"/>
          <w:szCs w:val="28"/>
        </w:rPr>
      </w:pPr>
      <w:r w:rsidRPr="000D289E">
        <w:rPr>
          <w:bCs/>
          <w:sz w:val="28"/>
          <w:szCs w:val="28"/>
        </w:rPr>
        <w:t xml:space="preserve">Таблица </w:t>
      </w:r>
      <w:r w:rsidR="0024406D" w:rsidRPr="000D289E">
        <w:rPr>
          <w:bCs/>
          <w:sz w:val="28"/>
          <w:szCs w:val="28"/>
        </w:rPr>
        <w:t>2</w:t>
      </w:r>
      <w:r w:rsidR="00DD297E">
        <w:rPr>
          <w:bCs/>
          <w:sz w:val="28"/>
          <w:szCs w:val="28"/>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4820"/>
        <w:gridCol w:w="2551"/>
        <w:gridCol w:w="1559"/>
      </w:tblGrid>
      <w:tr w:rsidR="00A866D1" w:rsidRPr="009D7B01" w:rsidTr="007735A1">
        <w:tc>
          <w:tcPr>
            <w:tcW w:w="817" w:type="dxa"/>
          </w:tcPr>
          <w:p w:rsidR="00A866D1" w:rsidRPr="009D7B01" w:rsidRDefault="0077769C" w:rsidP="000D289E">
            <w:pPr>
              <w:spacing w:line="276" w:lineRule="auto"/>
              <w:jc w:val="center"/>
              <w:rPr>
                <w:b/>
              </w:rPr>
            </w:pPr>
            <w:r w:rsidRPr="009D7B01">
              <w:rPr>
                <w:b/>
              </w:rPr>
              <w:t>№ п/п</w:t>
            </w:r>
          </w:p>
        </w:tc>
        <w:tc>
          <w:tcPr>
            <w:tcW w:w="4820" w:type="dxa"/>
            <w:vAlign w:val="center"/>
          </w:tcPr>
          <w:p w:rsidR="00A866D1" w:rsidRPr="009D7B01" w:rsidRDefault="00A866D1" w:rsidP="000D289E">
            <w:pPr>
              <w:spacing w:line="276" w:lineRule="auto"/>
              <w:jc w:val="center"/>
              <w:rPr>
                <w:b/>
              </w:rPr>
            </w:pPr>
            <w:r w:rsidRPr="009D7B01">
              <w:rPr>
                <w:b/>
              </w:rPr>
              <w:t>Наименование показателя</w:t>
            </w:r>
          </w:p>
        </w:tc>
        <w:tc>
          <w:tcPr>
            <w:tcW w:w="4110" w:type="dxa"/>
            <w:gridSpan w:val="2"/>
            <w:vAlign w:val="center"/>
          </w:tcPr>
          <w:p w:rsidR="00A866D1" w:rsidRPr="009D7B01" w:rsidRDefault="00A866D1" w:rsidP="000D289E">
            <w:pPr>
              <w:spacing w:line="276" w:lineRule="auto"/>
              <w:jc w:val="center"/>
              <w:rPr>
                <w:b/>
              </w:rPr>
            </w:pPr>
            <w:r w:rsidRPr="009D7B01">
              <w:rPr>
                <w:b/>
              </w:rPr>
              <w:t>Показатель теплоснабжающей организации</w:t>
            </w:r>
          </w:p>
        </w:tc>
      </w:tr>
      <w:tr w:rsidR="000E7F98" w:rsidRPr="009D7B01" w:rsidTr="00355820">
        <w:tc>
          <w:tcPr>
            <w:tcW w:w="817" w:type="dxa"/>
            <w:vAlign w:val="center"/>
          </w:tcPr>
          <w:p w:rsidR="00A866D1" w:rsidRPr="009D7B01" w:rsidRDefault="0077769C" w:rsidP="000D289E">
            <w:pPr>
              <w:spacing w:line="276" w:lineRule="auto"/>
              <w:jc w:val="center"/>
            </w:pPr>
            <w:r w:rsidRPr="009D7B01">
              <w:t>1</w:t>
            </w:r>
          </w:p>
        </w:tc>
        <w:tc>
          <w:tcPr>
            <w:tcW w:w="4820" w:type="dxa"/>
            <w:vAlign w:val="center"/>
          </w:tcPr>
          <w:p w:rsidR="00A866D1" w:rsidRPr="009D7B01" w:rsidRDefault="00A866D1" w:rsidP="000D289E">
            <w:pPr>
              <w:spacing w:line="276" w:lineRule="auto"/>
              <w:rPr>
                <w:b/>
              </w:rPr>
            </w:pPr>
            <w:r w:rsidRPr="009D7B01">
              <w:t>Установленная тепловая мощность</w:t>
            </w:r>
          </w:p>
        </w:tc>
        <w:tc>
          <w:tcPr>
            <w:tcW w:w="2551" w:type="dxa"/>
          </w:tcPr>
          <w:p w:rsidR="00A866D1" w:rsidRPr="009D7B01" w:rsidRDefault="00A866D1" w:rsidP="000D289E">
            <w:pPr>
              <w:spacing w:line="276" w:lineRule="auto"/>
              <w:jc w:val="center"/>
              <w:rPr>
                <w:b/>
              </w:rPr>
            </w:pPr>
            <w:r w:rsidRPr="009D7B01">
              <w:t>Гкал/ч</w:t>
            </w:r>
          </w:p>
        </w:tc>
        <w:tc>
          <w:tcPr>
            <w:tcW w:w="1559" w:type="dxa"/>
            <w:vAlign w:val="center"/>
          </w:tcPr>
          <w:p w:rsidR="00635D22" w:rsidRPr="009D7B01" w:rsidRDefault="009D7B01" w:rsidP="000D289E">
            <w:pPr>
              <w:spacing w:line="276" w:lineRule="auto"/>
              <w:jc w:val="center"/>
            </w:pPr>
            <w:r w:rsidRPr="009D7B01">
              <w:t>14,12</w:t>
            </w:r>
          </w:p>
        </w:tc>
      </w:tr>
      <w:tr w:rsidR="000E7F98" w:rsidRPr="009D7B01" w:rsidTr="00355820">
        <w:tc>
          <w:tcPr>
            <w:tcW w:w="817" w:type="dxa"/>
            <w:vAlign w:val="center"/>
          </w:tcPr>
          <w:p w:rsidR="00A866D1" w:rsidRPr="009D7B01" w:rsidRDefault="0077769C" w:rsidP="000D289E">
            <w:pPr>
              <w:spacing w:line="276" w:lineRule="auto"/>
              <w:jc w:val="center"/>
            </w:pPr>
            <w:r w:rsidRPr="009D7B01">
              <w:t>2</w:t>
            </w:r>
          </w:p>
        </w:tc>
        <w:tc>
          <w:tcPr>
            <w:tcW w:w="4820" w:type="dxa"/>
            <w:vAlign w:val="center"/>
          </w:tcPr>
          <w:p w:rsidR="00A866D1" w:rsidRPr="009D7B01" w:rsidRDefault="00A866D1" w:rsidP="000D289E">
            <w:pPr>
              <w:spacing w:line="276" w:lineRule="auto"/>
              <w:rPr>
                <w:b/>
              </w:rPr>
            </w:pPr>
            <w:r w:rsidRPr="009D7B01">
              <w:t>Количество котельных</w:t>
            </w:r>
          </w:p>
        </w:tc>
        <w:tc>
          <w:tcPr>
            <w:tcW w:w="2551" w:type="dxa"/>
          </w:tcPr>
          <w:p w:rsidR="00A866D1" w:rsidRPr="009D7B01" w:rsidRDefault="00A866D1" w:rsidP="000D289E">
            <w:pPr>
              <w:spacing w:line="276" w:lineRule="auto"/>
              <w:jc w:val="center"/>
              <w:rPr>
                <w:b/>
              </w:rPr>
            </w:pPr>
            <w:r w:rsidRPr="009D7B01">
              <w:t>единицы</w:t>
            </w:r>
          </w:p>
        </w:tc>
        <w:tc>
          <w:tcPr>
            <w:tcW w:w="1559" w:type="dxa"/>
            <w:vAlign w:val="center"/>
          </w:tcPr>
          <w:p w:rsidR="00A866D1" w:rsidRPr="009D7B01" w:rsidRDefault="009D7B01" w:rsidP="000D289E">
            <w:pPr>
              <w:spacing w:line="276" w:lineRule="auto"/>
              <w:jc w:val="center"/>
            </w:pPr>
            <w:r w:rsidRPr="009D7B01">
              <w:t>8</w:t>
            </w:r>
          </w:p>
        </w:tc>
      </w:tr>
      <w:tr w:rsidR="000E7F98" w:rsidRPr="009D7B01" w:rsidTr="00355820">
        <w:tc>
          <w:tcPr>
            <w:tcW w:w="817" w:type="dxa"/>
            <w:vAlign w:val="center"/>
          </w:tcPr>
          <w:p w:rsidR="00A866D1" w:rsidRPr="009D7B01" w:rsidRDefault="0077769C" w:rsidP="000D289E">
            <w:pPr>
              <w:spacing w:line="276" w:lineRule="auto"/>
              <w:jc w:val="center"/>
            </w:pPr>
            <w:r w:rsidRPr="009D7B01">
              <w:t>3</w:t>
            </w:r>
          </w:p>
        </w:tc>
        <w:tc>
          <w:tcPr>
            <w:tcW w:w="4820" w:type="dxa"/>
            <w:vAlign w:val="center"/>
          </w:tcPr>
          <w:p w:rsidR="00A866D1" w:rsidRPr="009D7B01" w:rsidRDefault="00A866D1" w:rsidP="000D289E">
            <w:pPr>
              <w:spacing w:line="276" w:lineRule="auto"/>
              <w:rPr>
                <w:b/>
              </w:rPr>
            </w:pPr>
            <w:r w:rsidRPr="009D7B01">
              <w:t>Протяженность сетей</w:t>
            </w:r>
            <w:r w:rsidR="00C03202" w:rsidRPr="009D7B01">
              <w:t xml:space="preserve"> (2-х трубная)</w:t>
            </w:r>
          </w:p>
        </w:tc>
        <w:tc>
          <w:tcPr>
            <w:tcW w:w="2551" w:type="dxa"/>
          </w:tcPr>
          <w:p w:rsidR="00A866D1" w:rsidRPr="009D7B01" w:rsidRDefault="0077769C" w:rsidP="000D289E">
            <w:pPr>
              <w:spacing w:line="276" w:lineRule="auto"/>
              <w:jc w:val="center"/>
            </w:pPr>
            <w:r w:rsidRPr="009D7B01">
              <w:t>м</w:t>
            </w:r>
          </w:p>
        </w:tc>
        <w:tc>
          <w:tcPr>
            <w:tcW w:w="1559" w:type="dxa"/>
            <w:vAlign w:val="center"/>
          </w:tcPr>
          <w:p w:rsidR="00A866D1" w:rsidRPr="009D7B01" w:rsidRDefault="009D7B01" w:rsidP="000D289E">
            <w:pPr>
              <w:spacing w:line="276" w:lineRule="auto"/>
              <w:jc w:val="center"/>
            </w:pPr>
            <w:r w:rsidRPr="009D7B01">
              <w:t>12873</w:t>
            </w:r>
          </w:p>
        </w:tc>
      </w:tr>
      <w:tr w:rsidR="000E7F98" w:rsidRPr="009D7B01" w:rsidTr="00355820">
        <w:tc>
          <w:tcPr>
            <w:tcW w:w="817" w:type="dxa"/>
            <w:vAlign w:val="center"/>
          </w:tcPr>
          <w:p w:rsidR="00A866D1" w:rsidRPr="009D7B01" w:rsidRDefault="0077769C" w:rsidP="000D289E">
            <w:pPr>
              <w:spacing w:line="276" w:lineRule="auto"/>
              <w:jc w:val="center"/>
            </w:pPr>
            <w:r w:rsidRPr="009D7B01">
              <w:t>4</w:t>
            </w:r>
          </w:p>
        </w:tc>
        <w:tc>
          <w:tcPr>
            <w:tcW w:w="4820" w:type="dxa"/>
            <w:vAlign w:val="center"/>
          </w:tcPr>
          <w:p w:rsidR="00A866D1" w:rsidRPr="009D7B01" w:rsidRDefault="00A866D1" w:rsidP="000D289E">
            <w:pPr>
              <w:spacing w:line="276" w:lineRule="auto"/>
              <w:rPr>
                <w:b/>
              </w:rPr>
            </w:pPr>
            <w:r w:rsidRPr="009D7B01">
              <w:t>Расчетная нагрузка</w:t>
            </w:r>
          </w:p>
        </w:tc>
        <w:tc>
          <w:tcPr>
            <w:tcW w:w="2551" w:type="dxa"/>
          </w:tcPr>
          <w:p w:rsidR="00A866D1" w:rsidRPr="009D7B01" w:rsidRDefault="00A866D1" w:rsidP="000D289E">
            <w:pPr>
              <w:spacing w:line="276" w:lineRule="auto"/>
              <w:jc w:val="center"/>
              <w:rPr>
                <w:b/>
              </w:rPr>
            </w:pPr>
            <w:r w:rsidRPr="009D7B01">
              <w:t>Гкал/ч</w:t>
            </w:r>
          </w:p>
        </w:tc>
        <w:tc>
          <w:tcPr>
            <w:tcW w:w="1559" w:type="dxa"/>
            <w:vAlign w:val="center"/>
          </w:tcPr>
          <w:p w:rsidR="00A866D1" w:rsidRPr="009D7B01" w:rsidRDefault="009D7B01" w:rsidP="000D289E">
            <w:pPr>
              <w:spacing w:line="276" w:lineRule="auto"/>
              <w:jc w:val="center"/>
            </w:pPr>
            <w:r w:rsidRPr="009D7B01">
              <w:t>8,324057</w:t>
            </w:r>
          </w:p>
        </w:tc>
      </w:tr>
      <w:tr w:rsidR="000E7F98" w:rsidRPr="009D7B01" w:rsidTr="00355820">
        <w:tc>
          <w:tcPr>
            <w:tcW w:w="817" w:type="dxa"/>
            <w:vAlign w:val="center"/>
          </w:tcPr>
          <w:p w:rsidR="00A866D1" w:rsidRPr="009D7B01" w:rsidRDefault="0077769C" w:rsidP="000D289E">
            <w:pPr>
              <w:spacing w:line="276" w:lineRule="auto"/>
              <w:jc w:val="center"/>
            </w:pPr>
            <w:r w:rsidRPr="009D7B01">
              <w:t>5</w:t>
            </w:r>
          </w:p>
        </w:tc>
        <w:tc>
          <w:tcPr>
            <w:tcW w:w="4820" w:type="dxa"/>
            <w:vAlign w:val="center"/>
          </w:tcPr>
          <w:p w:rsidR="00A866D1" w:rsidRPr="009D7B01" w:rsidRDefault="00A866D1" w:rsidP="000D289E">
            <w:pPr>
              <w:spacing w:line="276" w:lineRule="auto"/>
              <w:rPr>
                <w:b/>
              </w:rPr>
            </w:pPr>
            <w:r w:rsidRPr="009D7B01">
              <w:t>Средний удельный расход топлива котла</w:t>
            </w:r>
          </w:p>
        </w:tc>
        <w:tc>
          <w:tcPr>
            <w:tcW w:w="2551" w:type="dxa"/>
          </w:tcPr>
          <w:p w:rsidR="00A866D1" w:rsidRPr="009D7B01" w:rsidRDefault="00A866D1" w:rsidP="000D289E">
            <w:pPr>
              <w:spacing w:line="276" w:lineRule="auto"/>
              <w:jc w:val="center"/>
              <w:rPr>
                <w:b/>
              </w:rPr>
            </w:pPr>
            <w:r w:rsidRPr="009D7B01">
              <w:t>кг. у. т./Гкал</w:t>
            </w:r>
          </w:p>
        </w:tc>
        <w:tc>
          <w:tcPr>
            <w:tcW w:w="1559" w:type="dxa"/>
            <w:vAlign w:val="center"/>
          </w:tcPr>
          <w:p w:rsidR="00A866D1" w:rsidRPr="009D7B01" w:rsidRDefault="00A05C8D" w:rsidP="000D289E">
            <w:pPr>
              <w:spacing w:line="276" w:lineRule="auto"/>
              <w:jc w:val="center"/>
            </w:pPr>
            <w:r w:rsidRPr="009D7B01">
              <w:t>155</w:t>
            </w:r>
          </w:p>
        </w:tc>
      </w:tr>
      <w:tr w:rsidR="00E05AAE" w:rsidRPr="00E05AAE" w:rsidTr="00355820">
        <w:tc>
          <w:tcPr>
            <w:tcW w:w="817" w:type="dxa"/>
            <w:vAlign w:val="center"/>
          </w:tcPr>
          <w:p w:rsidR="00E05AAE" w:rsidRPr="009D7B01" w:rsidRDefault="00E05AAE" w:rsidP="00E05AAE">
            <w:pPr>
              <w:spacing w:line="276" w:lineRule="auto"/>
              <w:jc w:val="center"/>
            </w:pPr>
            <w:r w:rsidRPr="009D7B01">
              <w:t>6</w:t>
            </w:r>
          </w:p>
        </w:tc>
        <w:tc>
          <w:tcPr>
            <w:tcW w:w="4820" w:type="dxa"/>
            <w:vAlign w:val="center"/>
          </w:tcPr>
          <w:p w:rsidR="00E05AAE" w:rsidRPr="009D7B01" w:rsidRDefault="00E05AAE" w:rsidP="00E05AAE">
            <w:pPr>
              <w:spacing w:line="276" w:lineRule="auto"/>
              <w:rPr>
                <w:b/>
              </w:rPr>
            </w:pPr>
            <w:r w:rsidRPr="009D7B01">
              <w:t>Технологические потери</w:t>
            </w:r>
          </w:p>
        </w:tc>
        <w:tc>
          <w:tcPr>
            <w:tcW w:w="2551" w:type="dxa"/>
          </w:tcPr>
          <w:p w:rsidR="00E05AAE" w:rsidRPr="009D7B01" w:rsidRDefault="00E05AAE" w:rsidP="00E05AAE">
            <w:pPr>
              <w:spacing w:line="276" w:lineRule="auto"/>
              <w:jc w:val="center"/>
              <w:rPr>
                <w:b/>
              </w:rPr>
            </w:pPr>
            <w:r w:rsidRPr="009D7B01">
              <w:t>Гкал/час</w:t>
            </w:r>
          </w:p>
        </w:tc>
        <w:tc>
          <w:tcPr>
            <w:tcW w:w="1559" w:type="dxa"/>
            <w:vAlign w:val="center"/>
          </w:tcPr>
          <w:p w:rsidR="00E05AAE" w:rsidRPr="00E05AAE" w:rsidRDefault="009D7B01" w:rsidP="00E05AAE">
            <w:pPr>
              <w:spacing w:line="276" w:lineRule="auto"/>
              <w:jc w:val="center"/>
            </w:pPr>
            <w:r w:rsidRPr="009D7B01">
              <w:t>1,123</w:t>
            </w:r>
          </w:p>
        </w:tc>
      </w:tr>
    </w:tbl>
    <w:p w:rsidR="007735A1" w:rsidRPr="00197FC2" w:rsidRDefault="007735A1" w:rsidP="000D289E">
      <w:pPr>
        <w:pStyle w:val="a3"/>
        <w:spacing w:line="276" w:lineRule="auto"/>
        <w:jc w:val="center"/>
        <w:rPr>
          <w:rFonts w:ascii="Times New Roman" w:hAnsi="Times New Roman"/>
          <w:sz w:val="28"/>
          <w:szCs w:val="28"/>
          <w:highlight w:val="yellow"/>
        </w:rPr>
        <w:sectPr w:rsidR="007735A1" w:rsidRPr="00197FC2" w:rsidSect="00C84C5F">
          <w:pgSz w:w="11906" w:h="16838"/>
          <w:pgMar w:top="851" w:right="567" w:bottom="851" w:left="1701" w:header="709" w:footer="709" w:gutter="0"/>
          <w:cols w:space="708"/>
          <w:docGrid w:linePitch="360"/>
        </w:sectPr>
      </w:pPr>
    </w:p>
    <w:p w:rsidR="000650BB" w:rsidRPr="00F05BF1" w:rsidRDefault="000650BB" w:rsidP="000D289E">
      <w:pPr>
        <w:pStyle w:val="a3"/>
        <w:spacing w:line="276" w:lineRule="auto"/>
        <w:jc w:val="center"/>
        <w:rPr>
          <w:rFonts w:ascii="Times New Roman" w:hAnsi="Times New Roman"/>
          <w:b/>
          <w:sz w:val="28"/>
          <w:szCs w:val="28"/>
        </w:rPr>
      </w:pPr>
      <w:r w:rsidRPr="00F05BF1">
        <w:rPr>
          <w:rFonts w:ascii="Times New Roman" w:hAnsi="Times New Roman"/>
          <w:b/>
          <w:sz w:val="28"/>
          <w:szCs w:val="28"/>
        </w:rPr>
        <w:lastRenderedPageBreak/>
        <w:t>1.11. Цены (тарифы) в сфере теплоснабжения</w:t>
      </w:r>
    </w:p>
    <w:p w:rsidR="00355820" w:rsidRPr="00F05BF1" w:rsidRDefault="000650BB" w:rsidP="000D289E">
      <w:pPr>
        <w:spacing w:line="276" w:lineRule="auto"/>
        <w:jc w:val="center"/>
        <w:rPr>
          <w:b/>
          <w:sz w:val="28"/>
          <w:szCs w:val="28"/>
        </w:rPr>
      </w:pPr>
      <w:r w:rsidRPr="00F05BF1">
        <w:rPr>
          <w:b/>
          <w:sz w:val="28"/>
          <w:szCs w:val="28"/>
        </w:rPr>
        <w:t>1.11.1</w:t>
      </w:r>
      <w:r w:rsidR="00670628" w:rsidRPr="00F05BF1">
        <w:rPr>
          <w:b/>
          <w:sz w:val="28"/>
          <w:szCs w:val="28"/>
        </w:rPr>
        <w:t>.</w:t>
      </w:r>
      <w:r w:rsidR="00AC434F">
        <w:rPr>
          <w:b/>
          <w:sz w:val="28"/>
          <w:szCs w:val="28"/>
        </w:rPr>
        <w:t>Описание д</w:t>
      </w:r>
      <w:r w:rsidRPr="00F05BF1">
        <w:rPr>
          <w:b/>
          <w:sz w:val="28"/>
          <w:szCs w:val="28"/>
        </w:rPr>
        <w:t>инамик</w:t>
      </w:r>
      <w:r w:rsidR="00AC434F">
        <w:rPr>
          <w:b/>
          <w:sz w:val="28"/>
          <w:szCs w:val="28"/>
        </w:rPr>
        <w:t>и</w:t>
      </w:r>
      <w:r w:rsidRPr="00F05BF1">
        <w:rPr>
          <w:b/>
          <w:sz w:val="28"/>
          <w:szCs w:val="28"/>
        </w:rPr>
        <w:t xml:space="preserve"> утвержденных</w:t>
      </w:r>
      <w:r w:rsidR="00AC434F">
        <w:rPr>
          <w:b/>
          <w:sz w:val="28"/>
          <w:szCs w:val="28"/>
        </w:rPr>
        <w:t xml:space="preserve"> цен(</w:t>
      </w:r>
      <w:r w:rsidRPr="00F05BF1">
        <w:rPr>
          <w:b/>
          <w:sz w:val="28"/>
          <w:szCs w:val="28"/>
        </w:rPr>
        <w:t>тарифов</w:t>
      </w:r>
      <w:r w:rsidR="00AC434F">
        <w:rPr>
          <w:b/>
          <w:sz w:val="28"/>
          <w:szCs w:val="28"/>
        </w:rPr>
        <w:t>)</w:t>
      </w:r>
      <w:r w:rsidRPr="00F05BF1">
        <w:rPr>
          <w:b/>
          <w:sz w:val="28"/>
          <w:szCs w:val="28"/>
        </w:rPr>
        <w:t>, устанавливаемых органами исполнительной власти субъекта РФ в области государственного регулирования цен (тарифов) по каждому из регулируемых видов деятельности</w:t>
      </w:r>
      <w:r w:rsidR="00AC434F">
        <w:rPr>
          <w:b/>
          <w:sz w:val="28"/>
          <w:szCs w:val="28"/>
        </w:rPr>
        <w:t xml:space="preserve"> и по каждой теплосетевой и теплоснабжающей организации</w:t>
      </w:r>
      <w:r w:rsidRPr="00F05BF1">
        <w:rPr>
          <w:b/>
          <w:sz w:val="28"/>
          <w:szCs w:val="28"/>
        </w:rPr>
        <w:t xml:space="preserve"> с учетом последних 3 лет</w:t>
      </w:r>
    </w:p>
    <w:p w:rsidR="00F05BF1" w:rsidRPr="001F0BEC" w:rsidRDefault="00F05BF1" w:rsidP="000D289E">
      <w:pPr>
        <w:spacing w:line="276" w:lineRule="auto"/>
        <w:ind w:firstLine="709"/>
        <w:jc w:val="both"/>
        <w:rPr>
          <w:sz w:val="28"/>
          <w:szCs w:val="28"/>
        </w:rPr>
      </w:pPr>
      <w:r w:rsidRPr="001F0BEC">
        <w:rPr>
          <w:sz w:val="28"/>
          <w:szCs w:val="28"/>
        </w:rPr>
        <w:t>Тарифы для потребителей, оплачивающих производство и передачу тепловой э</w:t>
      </w:r>
      <w:r w:rsidR="00DD297E" w:rsidRPr="001F0BEC">
        <w:rPr>
          <w:sz w:val="28"/>
          <w:szCs w:val="28"/>
        </w:rPr>
        <w:t>нергии, представлены в таблице 24</w:t>
      </w:r>
      <w:r w:rsidRPr="001F0BEC">
        <w:rPr>
          <w:sz w:val="28"/>
          <w:szCs w:val="28"/>
        </w:rPr>
        <w:t>.</w:t>
      </w:r>
    </w:p>
    <w:p w:rsidR="00BF41BC" w:rsidRPr="001F0BEC" w:rsidRDefault="00BF41BC" w:rsidP="00BF41BC">
      <w:pPr>
        <w:ind w:firstLine="709"/>
        <w:jc w:val="center"/>
        <w:rPr>
          <w:i/>
          <w:iCs/>
          <w:sz w:val="18"/>
          <w:szCs w:val="18"/>
        </w:rPr>
      </w:pPr>
      <w:r w:rsidRPr="001F0BEC">
        <w:rPr>
          <w:iCs/>
        </w:rPr>
        <w:t>Таблица 22 – Тарифы на тепловую энергию с 202</w:t>
      </w:r>
      <w:r w:rsidR="0012227E" w:rsidRPr="001F0BEC">
        <w:rPr>
          <w:iCs/>
        </w:rPr>
        <w:t>1</w:t>
      </w:r>
      <w:r w:rsidRPr="001F0BEC">
        <w:rPr>
          <w:iCs/>
        </w:rPr>
        <w:t xml:space="preserve"> по 2023 гг.</w:t>
      </w:r>
    </w:p>
    <w:tbl>
      <w:tblPr>
        <w:tblW w:w="9493" w:type="dxa"/>
        <w:tblInd w:w="113"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696"/>
        <w:gridCol w:w="1560"/>
        <w:gridCol w:w="1559"/>
        <w:gridCol w:w="1559"/>
        <w:gridCol w:w="1559"/>
        <w:gridCol w:w="1560"/>
      </w:tblGrid>
      <w:tr w:rsidR="00A05C8D" w:rsidRPr="00A05C8D" w:rsidTr="00657A21">
        <w:trPr>
          <w:trHeight w:val="630"/>
        </w:trPr>
        <w:tc>
          <w:tcPr>
            <w:tcW w:w="1696" w:type="dxa"/>
            <w:shd w:val="clear" w:color="auto" w:fill="auto"/>
            <w:vAlign w:val="center"/>
            <w:hideMark/>
          </w:tcPr>
          <w:p w:rsidR="00A05C8D" w:rsidRPr="00A05C8D" w:rsidRDefault="00A05C8D" w:rsidP="00A05C8D">
            <w:pPr>
              <w:jc w:val="center"/>
              <w:rPr>
                <w:b/>
                <w:bCs/>
                <w:color w:val="000000"/>
                <w:sz w:val="20"/>
                <w:szCs w:val="20"/>
              </w:rPr>
            </w:pPr>
            <w:r w:rsidRPr="00A05C8D">
              <w:rPr>
                <w:b/>
                <w:bCs/>
                <w:color w:val="000000"/>
                <w:sz w:val="20"/>
                <w:szCs w:val="20"/>
              </w:rPr>
              <w:t>Показатель</w:t>
            </w:r>
          </w:p>
        </w:tc>
        <w:tc>
          <w:tcPr>
            <w:tcW w:w="1560" w:type="dxa"/>
            <w:shd w:val="clear" w:color="auto" w:fill="auto"/>
            <w:vAlign w:val="center"/>
            <w:hideMark/>
          </w:tcPr>
          <w:p w:rsidR="00A05C8D" w:rsidRPr="00A05C8D" w:rsidRDefault="00A05C8D" w:rsidP="00A05C8D">
            <w:pPr>
              <w:jc w:val="center"/>
              <w:rPr>
                <w:b/>
                <w:bCs/>
                <w:color w:val="000000"/>
                <w:sz w:val="20"/>
                <w:szCs w:val="20"/>
              </w:rPr>
            </w:pPr>
            <w:r w:rsidRPr="00A05C8D">
              <w:rPr>
                <w:b/>
                <w:bCs/>
                <w:color w:val="000000"/>
                <w:sz w:val="20"/>
                <w:szCs w:val="20"/>
              </w:rPr>
              <w:t>с 01.01.2021 по 30.06.2021</w:t>
            </w:r>
          </w:p>
        </w:tc>
        <w:tc>
          <w:tcPr>
            <w:tcW w:w="1559" w:type="dxa"/>
            <w:shd w:val="clear" w:color="auto" w:fill="auto"/>
            <w:vAlign w:val="center"/>
            <w:hideMark/>
          </w:tcPr>
          <w:p w:rsidR="00A05C8D" w:rsidRPr="00A05C8D" w:rsidRDefault="00A05C8D" w:rsidP="00A05C8D">
            <w:pPr>
              <w:jc w:val="center"/>
              <w:rPr>
                <w:b/>
                <w:bCs/>
                <w:color w:val="000000"/>
                <w:sz w:val="20"/>
                <w:szCs w:val="20"/>
              </w:rPr>
            </w:pPr>
            <w:r w:rsidRPr="00A05C8D">
              <w:rPr>
                <w:b/>
                <w:bCs/>
                <w:color w:val="000000"/>
                <w:sz w:val="20"/>
                <w:szCs w:val="20"/>
              </w:rPr>
              <w:t>с 01.07.2021 по 31.12.2021</w:t>
            </w:r>
          </w:p>
        </w:tc>
        <w:tc>
          <w:tcPr>
            <w:tcW w:w="1559" w:type="dxa"/>
            <w:shd w:val="clear" w:color="auto" w:fill="auto"/>
            <w:vAlign w:val="center"/>
            <w:hideMark/>
          </w:tcPr>
          <w:p w:rsidR="00A05C8D" w:rsidRPr="00A05C8D" w:rsidRDefault="00A05C8D" w:rsidP="00A05C8D">
            <w:pPr>
              <w:jc w:val="center"/>
              <w:rPr>
                <w:b/>
                <w:bCs/>
                <w:color w:val="000000"/>
                <w:sz w:val="20"/>
                <w:szCs w:val="20"/>
              </w:rPr>
            </w:pPr>
            <w:r w:rsidRPr="00A05C8D">
              <w:rPr>
                <w:b/>
                <w:bCs/>
                <w:color w:val="000000"/>
                <w:sz w:val="20"/>
                <w:szCs w:val="20"/>
              </w:rPr>
              <w:t>с 01.01.2022 по 30.06.2022</w:t>
            </w:r>
          </w:p>
        </w:tc>
        <w:tc>
          <w:tcPr>
            <w:tcW w:w="1559" w:type="dxa"/>
            <w:shd w:val="clear" w:color="auto" w:fill="auto"/>
            <w:vAlign w:val="center"/>
            <w:hideMark/>
          </w:tcPr>
          <w:p w:rsidR="00A05C8D" w:rsidRPr="00A05C8D" w:rsidRDefault="00A05C8D" w:rsidP="00A05C8D">
            <w:pPr>
              <w:jc w:val="center"/>
              <w:rPr>
                <w:b/>
                <w:bCs/>
                <w:color w:val="000000"/>
                <w:sz w:val="20"/>
                <w:szCs w:val="20"/>
              </w:rPr>
            </w:pPr>
            <w:r w:rsidRPr="00A05C8D">
              <w:rPr>
                <w:b/>
                <w:bCs/>
                <w:color w:val="000000"/>
                <w:sz w:val="20"/>
                <w:szCs w:val="20"/>
              </w:rPr>
              <w:t>с 01.07.2022 по 30.11.2022</w:t>
            </w:r>
          </w:p>
        </w:tc>
        <w:tc>
          <w:tcPr>
            <w:tcW w:w="1560" w:type="dxa"/>
            <w:shd w:val="clear" w:color="auto" w:fill="auto"/>
            <w:vAlign w:val="center"/>
            <w:hideMark/>
          </w:tcPr>
          <w:p w:rsidR="00A05C8D" w:rsidRPr="00A05C8D" w:rsidRDefault="00A05C8D" w:rsidP="00A05C8D">
            <w:pPr>
              <w:jc w:val="center"/>
              <w:rPr>
                <w:b/>
                <w:bCs/>
                <w:color w:val="000000"/>
                <w:sz w:val="20"/>
                <w:szCs w:val="20"/>
              </w:rPr>
            </w:pPr>
            <w:r w:rsidRPr="00A05C8D">
              <w:rPr>
                <w:b/>
                <w:bCs/>
                <w:color w:val="000000"/>
                <w:sz w:val="20"/>
                <w:szCs w:val="20"/>
              </w:rPr>
              <w:t>с 01.12.2022 по 30.06.2024</w:t>
            </w:r>
          </w:p>
        </w:tc>
      </w:tr>
      <w:tr w:rsidR="00A05C8D" w:rsidRPr="00A05C8D" w:rsidTr="00657A21">
        <w:trPr>
          <w:trHeight w:val="315"/>
        </w:trPr>
        <w:tc>
          <w:tcPr>
            <w:tcW w:w="1696" w:type="dxa"/>
            <w:shd w:val="clear" w:color="auto" w:fill="auto"/>
            <w:vAlign w:val="center"/>
            <w:hideMark/>
          </w:tcPr>
          <w:p w:rsidR="00A05C8D" w:rsidRPr="00A05C8D" w:rsidRDefault="00A05C8D" w:rsidP="00A05C8D">
            <w:pPr>
              <w:jc w:val="center"/>
              <w:rPr>
                <w:color w:val="000000"/>
                <w:sz w:val="20"/>
                <w:szCs w:val="20"/>
              </w:rPr>
            </w:pPr>
            <w:r w:rsidRPr="00A05C8D">
              <w:rPr>
                <w:color w:val="000000"/>
                <w:sz w:val="20"/>
                <w:szCs w:val="20"/>
              </w:rPr>
              <w:t>Тариф, руб.</w:t>
            </w:r>
          </w:p>
        </w:tc>
        <w:tc>
          <w:tcPr>
            <w:tcW w:w="1560"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1529,12</w:t>
            </w:r>
          </w:p>
        </w:tc>
        <w:tc>
          <w:tcPr>
            <w:tcW w:w="1559"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1529,12</w:t>
            </w:r>
          </w:p>
        </w:tc>
        <w:tc>
          <w:tcPr>
            <w:tcW w:w="1559"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1529,12</w:t>
            </w:r>
          </w:p>
        </w:tc>
        <w:tc>
          <w:tcPr>
            <w:tcW w:w="1559"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1611,7</w:t>
            </w:r>
          </w:p>
        </w:tc>
        <w:tc>
          <w:tcPr>
            <w:tcW w:w="1560"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1756,75</w:t>
            </w:r>
          </w:p>
        </w:tc>
      </w:tr>
      <w:tr w:rsidR="00A05C8D" w:rsidRPr="00A05C8D" w:rsidTr="00A05C8D">
        <w:trPr>
          <w:trHeight w:val="315"/>
        </w:trPr>
        <w:tc>
          <w:tcPr>
            <w:tcW w:w="1696" w:type="dxa"/>
            <w:shd w:val="clear" w:color="auto" w:fill="auto"/>
            <w:vAlign w:val="center"/>
          </w:tcPr>
          <w:p w:rsidR="00A05C8D" w:rsidRPr="00A05C8D" w:rsidRDefault="00A05C8D" w:rsidP="00A05C8D">
            <w:pPr>
              <w:jc w:val="center"/>
              <w:rPr>
                <w:color w:val="000000"/>
                <w:sz w:val="20"/>
                <w:szCs w:val="20"/>
              </w:rPr>
            </w:pPr>
            <w:r>
              <w:rPr>
                <w:color w:val="000000"/>
                <w:sz w:val="20"/>
                <w:szCs w:val="20"/>
              </w:rPr>
              <w:t>Изменение цен, %</w:t>
            </w:r>
          </w:p>
        </w:tc>
        <w:tc>
          <w:tcPr>
            <w:tcW w:w="1560"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0</w:t>
            </w:r>
          </w:p>
        </w:tc>
        <w:tc>
          <w:tcPr>
            <w:tcW w:w="1559"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0</w:t>
            </w:r>
          </w:p>
        </w:tc>
        <w:tc>
          <w:tcPr>
            <w:tcW w:w="1559"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0</w:t>
            </w:r>
          </w:p>
        </w:tc>
        <w:tc>
          <w:tcPr>
            <w:tcW w:w="1559"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5</w:t>
            </w:r>
          </w:p>
        </w:tc>
        <w:tc>
          <w:tcPr>
            <w:tcW w:w="1560" w:type="dxa"/>
            <w:shd w:val="clear" w:color="auto" w:fill="auto"/>
            <w:vAlign w:val="center"/>
          </w:tcPr>
          <w:p w:rsidR="00A05C8D" w:rsidRPr="00A05C8D" w:rsidRDefault="00A05C8D" w:rsidP="00A05C8D">
            <w:pPr>
              <w:jc w:val="center"/>
              <w:rPr>
                <w:color w:val="000000"/>
                <w:sz w:val="20"/>
                <w:szCs w:val="20"/>
              </w:rPr>
            </w:pPr>
            <w:r w:rsidRPr="00A05C8D">
              <w:rPr>
                <w:color w:val="000000"/>
                <w:sz w:val="20"/>
                <w:szCs w:val="20"/>
              </w:rPr>
              <w:t>9</w:t>
            </w:r>
          </w:p>
        </w:tc>
      </w:tr>
    </w:tbl>
    <w:p w:rsidR="00BF41BC" w:rsidRPr="00A46CE5" w:rsidRDefault="00BF41BC" w:rsidP="000D289E">
      <w:pPr>
        <w:spacing w:line="276" w:lineRule="auto"/>
        <w:ind w:firstLine="709"/>
        <w:rPr>
          <w:sz w:val="28"/>
          <w:szCs w:val="28"/>
        </w:rPr>
      </w:pPr>
    </w:p>
    <w:p w:rsidR="000650BB" w:rsidRPr="000D289E" w:rsidRDefault="000650BB" w:rsidP="000D289E">
      <w:pPr>
        <w:spacing w:line="276" w:lineRule="auto"/>
        <w:jc w:val="center"/>
        <w:rPr>
          <w:b/>
          <w:sz w:val="28"/>
          <w:szCs w:val="28"/>
        </w:rPr>
      </w:pPr>
      <w:r w:rsidRPr="000D289E">
        <w:rPr>
          <w:b/>
          <w:sz w:val="28"/>
          <w:szCs w:val="28"/>
        </w:rPr>
        <w:t>1.11.2</w:t>
      </w:r>
      <w:r w:rsidR="00670628" w:rsidRPr="000D289E">
        <w:rPr>
          <w:b/>
          <w:sz w:val="28"/>
          <w:szCs w:val="28"/>
        </w:rPr>
        <w:t>.</w:t>
      </w:r>
      <w:r w:rsidR="00AC434F">
        <w:rPr>
          <w:b/>
          <w:sz w:val="28"/>
          <w:szCs w:val="28"/>
        </w:rPr>
        <w:t>Описание с</w:t>
      </w:r>
      <w:r w:rsidRPr="000D289E">
        <w:rPr>
          <w:b/>
          <w:sz w:val="28"/>
          <w:szCs w:val="28"/>
        </w:rPr>
        <w:t>труктур</w:t>
      </w:r>
      <w:r w:rsidR="00AC434F">
        <w:rPr>
          <w:b/>
          <w:sz w:val="28"/>
          <w:szCs w:val="28"/>
        </w:rPr>
        <w:t>ы</w:t>
      </w:r>
      <w:r w:rsidRPr="000D289E">
        <w:rPr>
          <w:b/>
          <w:sz w:val="28"/>
          <w:szCs w:val="28"/>
        </w:rPr>
        <w:t>цен (тарифов), установленны</w:t>
      </w:r>
      <w:r w:rsidR="00DF645B" w:rsidRPr="000D289E">
        <w:rPr>
          <w:b/>
          <w:sz w:val="28"/>
          <w:szCs w:val="28"/>
        </w:rPr>
        <w:t>х</w:t>
      </w:r>
      <w:r w:rsidRPr="000D289E">
        <w:rPr>
          <w:b/>
          <w:sz w:val="28"/>
          <w:szCs w:val="28"/>
        </w:rPr>
        <w:t xml:space="preserve"> на момент разработки схемы теплоснабжения</w:t>
      </w:r>
    </w:p>
    <w:p w:rsidR="000650BB" w:rsidRDefault="000650BB" w:rsidP="000D289E">
      <w:pPr>
        <w:spacing w:line="276" w:lineRule="auto"/>
        <w:jc w:val="right"/>
        <w:rPr>
          <w:bCs/>
          <w:sz w:val="28"/>
          <w:szCs w:val="28"/>
        </w:rPr>
      </w:pPr>
      <w:r w:rsidRPr="00196E90">
        <w:rPr>
          <w:bCs/>
          <w:sz w:val="28"/>
          <w:szCs w:val="28"/>
        </w:rPr>
        <w:t xml:space="preserve">Таблица </w:t>
      </w:r>
      <w:r w:rsidR="0024406D" w:rsidRPr="00196E90">
        <w:rPr>
          <w:bCs/>
          <w:sz w:val="28"/>
          <w:szCs w:val="28"/>
        </w:rPr>
        <w:t>2</w:t>
      </w:r>
      <w:r w:rsidR="00DD297E" w:rsidRPr="00196E90">
        <w:rPr>
          <w:bCs/>
          <w:sz w:val="28"/>
          <w:szCs w:val="28"/>
        </w:rPr>
        <w:t>5</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2616"/>
        <w:gridCol w:w="2862"/>
        <w:gridCol w:w="3344"/>
      </w:tblGrid>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b/>
              </w:rPr>
            </w:pPr>
            <w:bookmarkStart w:id="20" w:name="_Hlk150412661"/>
            <w:r w:rsidRPr="00371AA5">
              <w:rPr>
                <w:rFonts w:eastAsia="Calibri"/>
                <w:b/>
              </w:rPr>
              <w:t>№п/п</w:t>
            </w:r>
          </w:p>
        </w:tc>
        <w:tc>
          <w:tcPr>
            <w:tcW w:w="2616" w:type="dxa"/>
            <w:shd w:val="clear" w:color="auto" w:fill="auto"/>
            <w:vAlign w:val="center"/>
          </w:tcPr>
          <w:p w:rsidR="00876507" w:rsidRPr="00371AA5" w:rsidRDefault="00876507" w:rsidP="00581C9F">
            <w:pPr>
              <w:jc w:val="center"/>
              <w:rPr>
                <w:rFonts w:eastAsia="Calibri"/>
                <w:b/>
              </w:rPr>
            </w:pPr>
            <w:r w:rsidRPr="00371AA5">
              <w:rPr>
                <w:rFonts w:eastAsia="Calibri"/>
                <w:b/>
              </w:rPr>
              <w:t>Наименование расходов</w:t>
            </w:r>
          </w:p>
        </w:tc>
        <w:tc>
          <w:tcPr>
            <w:tcW w:w="2862" w:type="dxa"/>
            <w:shd w:val="clear" w:color="auto" w:fill="auto"/>
            <w:vAlign w:val="center"/>
          </w:tcPr>
          <w:p w:rsidR="00876507" w:rsidRPr="00371AA5" w:rsidRDefault="00876507" w:rsidP="00581C9F">
            <w:pPr>
              <w:jc w:val="center"/>
              <w:rPr>
                <w:rFonts w:eastAsia="Calibri"/>
                <w:b/>
              </w:rPr>
            </w:pPr>
            <w:r w:rsidRPr="00371AA5">
              <w:rPr>
                <w:rFonts w:eastAsia="Calibri"/>
                <w:b/>
              </w:rPr>
              <w:t>Ед. изм.</w:t>
            </w:r>
          </w:p>
        </w:tc>
        <w:tc>
          <w:tcPr>
            <w:tcW w:w="3344" w:type="dxa"/>
            <w:shd w:val="clear" w:color="auto" w:fill="auto"/>
            <w:vAlign w:val="center"/>
          </w:tcPr>
          <w:p w:rsidR="00876507" w:rsidRPr="00371AA5" w:rsidRDefault="00876507" w:rsidP="00581C9F">
            <w:pPr>
              <w:jc w:val="center"/>
              <w:rPr>
                <w:rFonts w:eastAsia="Calibri"/>
                <w:b/>
              </w:rPr>
            </w:pPr>
            <w:r w:rsidRPr="00371AA5">
              <w:rPr>
                <w:rFonts w:eastAsia="Calibri"/>
                <w:b/>
              </w:rPr>
              <w:t>2024</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Выработано тепловой энергии всего</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Гкал</w:t>
            </w:r>
          </w:p>
        </w:tc>
        <w:tc>
          <w:tcPr>
            <w:tcW w:w="3344" w:type="dxa"/>
            <w:shd w:val="clear" w:color="auto" w:fill="auto"/>
            <w:vAlign w:val="center"/>
          </w:tcPr>
          <w:p w:rsidR="00876507" w:rsidRPr="00371AA5" w:rsidRDefault="00214922" w:rsidP="00581C9F">
            <w:pPr>
              <w:jc w:val="center"/>
              <w:rPr>
                <w:rFonts w:eastAsia="Calibri"/>
              </w:rPr>
            </w:pPr>
            <w:r w:rsidRPr="00371AA5">
              <w:rPr>
                <w:rFonts w:eastAsia="Calibri"/>
              </w:rPr>
              <w:t>24866,929</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2</w:t>
            </w:r>
          </w:p>
        </w:tc>
        <w:tc>
          <w:tcPr>
            <w:tcW w:w="2616" w:type="dxa"/>
            <w:shd w:val="clear" w:color="auto" w:fill="auto"/>
            <w:vAlign w:val="center"/>
          </w:tcPr>
          <w:p w:rsidR="00876507" w:rsidRPr="00371AA5" w:rsidRDefault="00876507" w:rsidP="00581C9F">
            <w:pPr>
              <w:rPr>
                <w:rFonts w:eastAsia="Calibri"/>
              </w:rPr>
            </w:pPr>
            <w:r w:rsidRPr="00371AA5">
              <w:rPr>
                <w:rFonts w:eastAsia="Calibri"/>
              </w:rPr>
              <w:t>Собственные нужды</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Гкал</w:t>
            </w:r>
          </w:p>
        </w:tc>
        <w:tc>
          <w:tcPr>
            <w:tcW w:w="3344" w:type="dxa"/>
            <w:shd w:val="clear" w:color="auto" w:fill="auto"/>
            <w:vAlign w:val="center"/>
          </w:tcPr>
          <w:p w:rsidR="00876507" w:rsidRPr="00371AA5" w:rsidRDefault="00876507" w:rsidP="00581C9F">
            <w:pPr>
              <w:jc w:val="center"/>
              <w:rPr>
                <w:rFonts w:eastAsia="Calibri"/>
              </w:rPr>
            </w:pPr>
            <w:r w:rsidRPr="00371AA5">
              <w:rPr>
                <w:rFonts w:eastAsia="Calibri"/>
              </w:rPr>
              <w:t>0</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p>
        </w:tc>
        <w:tc>
          <w:tcPr>
            <w:tcW w:w="2616" w:type="dxa"/>
            <w:shd w:val="clear" w:color="auto" w:fill="auto"/>
            <w:vAlign w:val="center"/>
          </w:tcPr>
          <w:p w:rsidR="00876507" w:rsidRPr="00371AA5" w:rsidRDefault="00876507" w:rsidP="00581C9F">
            <w:pPr>
              <w:rPr>
                <w:rFonts w:eastAsia="Calibri"/>
              </w:rPr>
            </w:pPr>
            <w:r w:rsidRPr="00371AA5">
              <w:rPr>
                <w:rFonts w:eastAsia="Calibri"/>
              </w:rPr>
              <w:t>то же в %</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w:t>
            </w:r>
          </w:p>
        </w:tc>
        <w:tc>
          <w:tcPr>
            <w:tcW w:w="3344" w:type="dxa"/>
            <w:shd w:val="clear" w:color="auto" w:fill="auto"/>
            <w:vAlign w:val="center"/>
          </w:tcPr>
          <w:p w:rsidR="00876507" w:rsidRPr="00371AA5" w:rsidRDefault="00876507" w:rsidP="00581C9F">
            <w:pPr>
              <w:jc w:val="center"/>
              <w:rPr>
                <w:rFonts w:eastAsia="Calibri"/>
              </w:rPr>
            </w:pPr>
            <w:r w:rsidRPr="00371AA5">
              <w:rPr>
                <w:rFonts w:eastAsia="Calibri"/>
              </w:rPr>
              <w:t>0</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3</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Отпущено тепловой энергии в сеть</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Гкал</w:t>
            </w:r>
          </w:p>
        </w:tc>
        <w:tc>
          <w:tcPr>
            <w:tcW w:w="3344" w:type="dxa"/>
            <w:shd w:val="clear" w:color="auto" w:fill="auto"/>
            <w:vAlign w:val="center"/>
          </w:tcPr>
          <w:p w:rsidR="00876507" w:rsidRPr="00371AA5" w:rsidRDefault="00214922" w:rsidP="00581C9F">
            <w:pPr>
              <w:jc w:val="center"/>
              <w:rPr>
                <w:rFonts w:eastAsia="Calibri"/>
              </w:rPr>
            </w:pPr>
            <w:r w:rsidRPr="00371AA5">
              <w:rPr>
                <w:rFonts w:eastAsia="Calibri"/>
              </w:rPr>
              <w:t>24866,929</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4</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Покупка тепловой энергии</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Гкал</w:t>
            </w:r>
          </w:p>
        </w:tc>
        <w:tc>
          <w:tcPr>
            <w:tcW w:w="3344" w:type="dxa"/>
            <w:shd w:val="clear" w:color="auto" w:fill="auto"/>
            <w:vAlign w:val="center"/>
          </w:tcPr>
          <w:p w:rsidR="00876507" w:rsidRPr="00371AA5" w:rsidRDefault="00876507" w:rsidP="00581C9F">
            <w:pPr>
              <w:jc w:val="center"/>
              <w:rPr>
                <w:rFonts w:eastAsia="Calibri"/>
              </w:rPr>
            </w:pPr>
            <w:r w:rsidRPr="00371AA5">
              <w:rPr>
                <w:rFonts w:eastAsia="Calibri"/>
              </w:rPr>
              <w:t>0</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5</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Потери в сетях</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Гкал</w:t>
            </w:r>
          </w:p>
        </w:tc>
        <w:tc>
          <w:tcPr>
            <w:tcW w:w="3344" w:type="dxa"/>
            <w:shd w:val="clear" w:color="auto" w:fill="auto"/>
            <w:vAlign w:val="center"/>
          </w:tcPr>
          <w:p w:rsidR="00876507" w:rsidRPr="00371AA5" w:rsidRDefault="00214922" w:rsidP="00581C9F">
            <w:pPr>
              <w:jc w:val="center"/>
              <w:rPr>
                <w:rFonts w:eastAsia="Calibri"/>
              </w:rPr>
            </w:pPr>
            <w:r w:rsidRPr="00371AA5">
              <w:rPr>
                <w:rFonts w:eastAsia="Calibri"/>
              </w:rPr>
              <w:t>5935,2</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p>
        </w:tc>
        <w:tc>
          <w:tcPr>
            <w:tcW w:w="2616" w:type="dxa"/>
            <w:shd w:val="clear" w:color="auto" w:fill="auto"/>
            <w:vAlign w:val="center"/>
          </w:tcPr>
          <w:p w:rsidR="00876507" w:rsidRPr="00371AA5" w:rsidRDefault="00876507" w:rsidP="00581C9F">
            <w:pPr>
              <w:rPr>
                <w:rFonts w:eastAsia="Calibri"/>
              </w:rPr>
            </w:pPr>
            <w:r w:rsidRPr="00371AA5">
              <w:rPr>
                <w:rFonts w:eastAsia="Calibri"/>
              </w:rPr>
              <w:t>то же в %</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w:t>
            </w:r>
          </w:p>
        </w:tc>
        <w:tc>
          <w:tcPr>
            <w:tcW w:w="3344" w:type="dxa"/>
            <w:shd w:val="clear" w:color="auto" w:fill="auto"/>
            <w:vAlign w:val="center"/>
          </w:tcPr>
          <w:p w:rsidR="00876507" w:rsidRPr="00371AA5" w:rsidRDefault="00214922" w:rsidP="00581C9F">
            <w:pPr>
              <w:jc w:val="center"/>
              <w:rPr>
                <w:rFonts w:eastAsia="Calibri"/>
              </w:rPr>
            </w:pPr>
            <w:r w:rsidRPr="00371AA5">
              <w:rPr>
                <w:rFonts w:eastAsia="Calibri"/>
              </w:rPr>
              <w:t>23,9</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6</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Материалы на текущий ремонт, техническое обслуживание, кап. Ремонт собственными силами</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val="restart"/>
            <w:shd w:val="clear" w:color="auto" w:fill="auto"/>
            <w:vAlign w:val="center"/>
          </w:tcPr>
          <w:p w:rsidR="00876507" w:rsidRPr="00371AA5" w:rsidRDefault="00876507" w:rsidP="00581C9F">
            <w:pPr>
              <w:jc w:val="center"/>
              <w:rPr>
                <w:rFonts w:eastAsia="Calibri"/>
              </w:rPr>
            </w:pPr>
            <w:r w:rsidRPr="00371AA5">
              <w:rPr>
                <w:rFonts w:eastAsia="Calibri"/>
              </w:rPr>
              <w:t>н/д</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7</w:t>
            </w:r>
          </w:p>
        </w:tc>
        <w:tc>
          <w:tcPr>
            <w:tcW w:w="2616" w:type="dxa"/>
            <w:shd w:val="clear" w:color="auto" w:fill="auto"/>
            <w:vAlign w:val="center"/>
          </w:tcPr>
          <w:p w:rsidR="00876507" w:rsidRPr="00371AA5" w:rsidRDefault="00876507" w:rsidP="00581C9F">
            <w:pPr>
              <w:rPr>
                <w:rFonts w:eastAsia="Calibri"/>
              </w:rPr>
            </w:pPr>
            <w:r w:rsidRPr="00371AA5">
              <w:rPr>
                <w:rFonts w:eastAsia="Calibri"/>
              </w:rPr>
              <w:t xml:space="preserve">Капитальный ремонт подрядными организациями </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shd w:val="clear" w:color="auto" w:fill="auto"/>
            <w:vAlign w:val="center"/>
          </w:tcPr>
          <w:p w:rsidR="00876507" w:rsidRPr="00371AA5" w:rsidRDefault="00876507" w:rsidP="00581C9F">
            <w:pPr>
              <w:jc w:val="center"/>
              <w:rPr>
                <w:rFonts w:eastAsia="Calibri"/>
              </w:rPr>
            </w:pP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8</w:t>
            </w:r>
          </w:p>
        </w:tc>
        <w:tc>
          <w:tcPr>
            <w:tcW w:w="2616" w:type="dxa"/>
            <w:shd w:val="clear" w:color="auto" w:fill="auto"/>
            <w:vAlign w:val="center"/>
          </w:tcPr>
          <w:p w:rsidR="00876507" w:rsidRPr="00371AA5" w:rsidRDefault="00876507" w:rsidP="00581C9F">
            <w:pPr>
              <w:rPr>
                <w:rFonts w:eastAsia="Calibri"/>
              </w:rPr>
            </w:pPr>
            <w:r w:rsidRPr="00371AA5">
              <w:rPr>
                <w:rFonts w:eastAsia="Calibri"/>
              </w:rPr>
              <w:t>Расходы на оплату работ и услуг производственного характера, выполняемых по договорам со сторонними организациями</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shd w:val="clear" w:color="auto" w:fill="auto"/>
            <w:vAlign w:val="center"/>
          </w:tcPr>
          <w:p w:rsidR="00876507" w:rsidRPr="00371AA5" w:rsidRDefault="00876507" w:rsidP="00581C9F">
            <w:pPr>
              <w:jc w:val="center"/>
              <w:rPr>
                <w:rFonts w:eastAsia="Calibri"/>
              </w:rPr>
            </w:pP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8</w:t>
            </w:r>
          </w:p>
        </w:tc>
        <w:tc>
          <w:tcPr>
            <w:tcW w:w="2616" w:type="dxa"/>
            <w:shd w:val="clear" w:color="auto" w:fill="auto"/>
            <w:vAlign w:val="center"/>
          </w:tcPr>
          <w:p w:rsidR="00876507" w:rsidRPr="00371AA5" w:rsidRDefault="00876507" w:rsidP="00581C9F">
            <w:pPr>
              <w:rPr>
                <w:rFonts w:eastAsia="Calibri"/>
              </w:rPr>
            </w:pPr>
            <w:r w:rsidRPr="00371AA5">
              <w:rPr>
                <w:rFonts w:eastAsia="Calibri"/>
              </w:rPr>
              <w:t>Расходы на оплату труда рабочих</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shd w:val="clear" w:color="auto" w:fill="auto"/>
            <w:vAlign w:val="center"/>
          </w:tcPr>
          <w:p w:rsidR="00876507" w:rsidRPr="00371AA5" w:rsidRDefault="00876507" w:rsidP="00581C9F">
            <w:pPr>
              <w:jc w:val="center"/>
              <w:rPr>
                <w:rFonts w:eastAsia="Calibri"/>
              </w:rPr>
            </w:pP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lastRenderedPageBreak/>
              <w:t>9</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Отчисления на социальные нужды</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shd w:val="clear" w:color="auto" w:fill="auto"/>
            <w:vAlign w:val="center"/>
          </w:tcPr>
          <w:p w:rsidR="00876507" w:rsidRPr="00371AA5" w:rsidRDefault="00876507" w:rsidP="00581C9F">
            <w:pPr>
              <w:jc w:val="center"/>
              <w:rPr>
                <w:rFonts w:eastAsia="Calibri"/>
              </w:rPr>
            </w:pP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10</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Амортизация основных средств</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shd w:val="clear" w:color="auto" w:fill="auto"/>
            <w:vAlign w:val="center"/>
          </w:tcPr>
          <w:p w:rsidR="00876507" w:rsidRPr="00371AA5" w:rsidRDefault="00876507" w:rsidP="00581C9F">
            <w:pPr>
              <w:jc w:val="center"/>
              <w:rPr>
                <w:rFonts w:eastAsia="Calibri"/>
              </w:rPr>
            </w:pP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11</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Аренда</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shd w:val="clear" w:color="auto" w:fill="auto"/>
            <w:vAlign w:val="center"/>
          </w:tcPr>
          <w:p w:rsidR="00876507" w:rsidRPr="00371AA5" w:rsidRDefault="00876507" w:rsidP="00581C9F">
            <w:pPr>
              <w:jc w:val="center"/>
              <w:rPr>
                <w:rFonts w:eastAsia="Calibri"/>
              </w:rPr>
            </w:pP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12</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Налог на имущество</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vMerge/>
            <w:shd w:val="clear" w:color="auto" w:fill="auto"/>
            <w:vAlign w:val="center"/>
          </w:tcPr>
          <w:p w:rsidR="00876507" w:rsidRPr="00371AA5" w:rsidRDefault="00876507" w:rsidP="00581C9F">
            <w:pPr>
              <w:jc w:val="center"/>
              <w:rPr>
                <w:rFonts w:eastAsia="Calibri"/>
              </w:rPr>
            </w:pPr>
          </w:p>
        </w:tc>
      </w:tr>
      <w:tr w:rsidR="00876507" w:rsidRPr="00371AA5" w:rsidTr="00581C9F">
        <w:trPr>
          <w:gridAfter w:val="3"/>
          <w:wAfter w:w="8822" w:type="dxa"/>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w:t>
            </w:r>
          </w:p>
        </w:tc>
      </w:tr>
      <w:tr w:rsidR="00876507" w:rsidRPr="00371AA5" w:rsidTr="00581C9F">
        <w:trPr>
          <w:trHeight w:val="332"/>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13.1</w:t>
            </w:r>
          </w:p>
        </w:tc>
        <w:tc>
          <w:tcPr>
            <w:tcW w:w="2616" w:type="dxa"/>
            <w:shd w:val="clear" w:color="auto" w:fill="auto"/>
            <w:vAlign w:val="center"/>
          </w:tcPr>
          <w:p w:rsidR="00876507" w:rsidRPr="00371AA5" w:rsidRDefault="00876507" w:rsidP="00581C9F">
            <w:pPr>
              <w:rPr>
                <w:rFonts w:eastAsia="Calibri"/>
                <w:b/>
                <w:i/>
              </w:rPr>
            </w:pPr>
            <w:r w:rsidRPr="00371AA5">
              <w:rPr>
                <w:rFonts w:eastAsia="Calibri"/>
                <w:b/>
                <w:i/>
              </w:rPr>
              <w:t>Расходы на электроэнергию</w:t>
            </w:r>
          </w:p>
        </w:tc>
        <w:tc>
          <w:tcPr>
            <w:tcW w:w="2862" w:type="dxa"/>
            <w:shd w:val="clear" w:color="auto" w:fill="auto"/>
            <w:vAlign w:val="center"/>
          </w:tcPr>
          <w:p w:rsidR="00876507" w:rsidRPr="00371AA5" w:rsidRDefault="00876507" w:rsidP="00581C9F">
            <w:pPr>
              <w:jc w:val="center"/>
              <w:rPr>
                <w:rFonts w:eastAsia="Calibri"/>
                <w:b/>
                <w:i/>
              </w:rPr>
            </w:pPr>
            <w:r w:rsidRPr="00371AA5">
              <w:rPr>
                <w:rFonts w:eastAsia="Calibri"/>
                <w:b/>
                <w:i/>
              </w:rPr>
              <w:t>Тыс. руб.</w:t>
            </w:r>
          </w:p>
        </w:tc>
        <w:tc>
          <w:tcPr>
            <w:tcW w:w="3344" w:type="dxa"/>
            <w:shd w:val="clear" w:color="auto" w:fill="auto"/>
            <w:vAlign w:val="center"/>
          </w:tcPr>
          <w:p w:rsidR="00876507" w:rsidRPr="00371AA5" w:rsidRDefault="00214922" w:rsidP="00581C9F">
            <w:pPr>
              <w:jc w:val="center"/>
              <w:rPr>
                <w:b/>
                <w:bCs/>
                <w:i/>
                <w:iCs/>
                <w:color w:val="000000"/>
              </w:rPr>
            </w:pPr>
            <w:r w:rsidRPr="00371AA5">
              <w:rPr>
                <w:b/>
                <w:bCs/>
                <w:i/>
                <w:iCs/>
                <w:color w:val="000000"/>
              </w:rPr>
              <w:t>2023,17</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13.1.1</w:t>
            </w:r>
          </w:p>
        </w:tc>
        <w:tc>
          <w:tcPr>
            <w:tcW w:w="2616" w:type="dxa"/>
            <w:shd w:val="clear" w:color="auto" w:fill="auto"/>
            <w:vAlign w:val="center"/>
          </w:tcPr>
          <w:p w:rsidR="00876507" w:rsidRPr="00371AA5" w:rsidRDefault="00876507" w:rsidP="00581C9F">
            <w:pPr>
              <w:rPr>
                <w:rFonts w:eastAsia="Calibri"/>
              </w:rPr>
            </w:pPr>
            <w:r w:rsidRPr="00371AA5">
              <w:rPr>
                <w:rFonts w:eastAsia="Calibri"/>
              </w:rPr>
              <w:t xml:space="preserve">тариф </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Руб./кВт*ч</w:t>
            </w:r>
          </w:p>
        </w:tc>
        <w:tc>
          <w:tcPr>
            <w:tcW w:w="3344" w:type="dxa"/>
            <w:shd w:val="clear" w:color="auto" w:fill="auto"/>
            <w:vAlign w:val="center"/>
          </w:tcPr>
          <w:p w:rsidR="00876507" w:rsidRPr="00371AA5" w:rsidRDefault="00876507" w:rsidP="00581C9F">
            <w:pPr>
              <w:jc w:val="center"/>
              <w:rPr>
                <w:color w:val="000000"/>
              </w:rPr>
            </w:pPr>
            <w:r w:rsidRPr="00371AA5">
              <w:rPr>
                <w:color w:val="000000"/>
              </w:rPr>
              <w:t>4,52</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13.1.2</w:t>
            </w:r>
          </w:p>
        </w:tc>
        <w:tc>
          <w:tcPr>
            <w:tcW w:w="2616" w:type="dxa"/>
            <w:shd w:val="clear" w:color="auto" w:fill="auto"/>
            <w:vAlign w:val="center"/>
          </w:tcPr>
          <w:p w:rsidR="00876507" w:rsidRPr="00371AA5" w:rsidRDefault="00876507" w:rsidP="00581C9F">
            <w:pPr>
              <w:rPr>
                <w:rFonts w:eastAsia="Calibri"/>
              </w:rPr>
            </w:pPr>
            <w:r w:rsidRPr="00371AA5">
              <w:rPr>
                <w:rFonts w:eastAsia="Calibri"/>
              </w:rPr>
              <w:t xml:space="preserve">объем </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кВт*ч</w:t>
            </w:r>
          </w:p>
        </w:tc>
        <w:tc>
          <w:tcPr>
            <w:tcW w:w="3344" w:type="dxa"/>
            <w:shd w:val="clear" w:color="auto" w:fill="auto"/>
            <w:vAlign w:val="center"/>
          </w:tcPr>
          <w:p w:rsidR="00876507" w:rsidRPr="00371AA5" w:rsidRDefault="00214922" w:rsidP="00581C9F">
            <w:pPr>
              <w:jc w:val="center"/>
              <w:rPr>
                <w:color w:val="000000"/>
              </w:rPr>
            </w:pPr>
            <w:r w:rsidRPr="00371AA5">
              <w:rPr>
                <w:color w:val="000000"/>
              </w:rPr>
              <w:t>447,604</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13.2</w:t>
            </w:r>
          </w:p>
        </w:tc>
        <w:tc>
          <w:tcPr>
            <w:tcW w:w="2616" w:type="dxa"/>
            <w:shd w:val="clear" w:color="auto" w:fill="auto"/>
            <w:vAlign w:val="center"/>
          </w:tcPr>
          <w:p w:rsidR="00876507" w:rsidRPr="00371AA5" w:rsidRDefault="00876507" w:rsidP="00581C9F">
            <w:pPr>
              <w:rPr>
                <w:rFonts w:eastAsia="Calibri"/>
                <w:b/>
                <w:i/>
              </w:rPr>
            </w:pPr>
            <w:r w:rsidRPr="00371AA5">
              <w:rPr>
                <w:rFonts w:eastAsia="Calibri"/>
                <w:b/>
                <w:i/>
              </w:rPr>
              <w:t>Расходы на холодную воду</w:t>
            </w:r>
          </w:p>
        </w:tc>
        <w:tc>
          <w:tcPr>
            <w:tcW w:w="2862" w:type="dxa"/>
            <w:shd w:val="clear" w:color="auto" w:fill="auto"/>
            <w:vAlign w:val="center"/>
          </w:tcPr>
          <w:p w:rsidR="00876507" w:rsidRPr="00371AA5" w:rsidRDefault="00876507" w:rsidP="00581C9F">
            <w:pPr>
              <w:jc w:val="center"/>
              <w:rPr>
                <w:rFonts w:eastAsia="Calibri"/>
                <w:b/>
                <w:i/>
              </w:rPr>
            </w:pPr>
            <w:r w:rsidRPr="00371AA5">
              <w:rPr>
                <w:rFonts w:eastAsia="Calibri"/>
                <w:b/>
                <w:i/>
              </w:rPr>
              <w:t>Тыс. руб.</w:t>
            </w:r>
          </w:p>
        </w:tc>
        <w:tc>
          <w:tcPr>
            <w:tcW w:w="3344" w:type="dxa"/>
            <w:shd w:val="clear" w:color="auto" w:fill="auto"/>
            <w:vAlign w:val="center"/>
          </w:tcPr>
          <w:p w:rsidR="00876507" w:rsidRPr="00371AA5" w:rsidRDefault="00214922" w:rsidP="00581C9F">
            <w:pPr>
              <w:jc w:val="center"/>
              <w:rPr>
                <w:b/>
                <w:bCs/>
                <w:i/>
                <w:iCs/>
                <w:color w:val="000000"/>
              </w:rPr>
            </w:pPr>
            <w:r w:rsidRPr="00371AA5">
              <w:rPr>
                <w:b/>
                <w:bCs/>
                <w:i/>
                <w:iCs/>
                <w:color w:val="000000"/>
              </w:rPr>
              <w:t>36,36</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13.2.1</w:t>
            </w:r>
          </w:p>
        </w:tc>
        <w:tc>
          <w:tcPr>
            <w:tcW w:w="2616" w:type="dxa"/>
            <w:shd w:val="clear" w:color="auto" w:fill="auto"/>
            <w:vAlign w:val="center"/>
          </w:tcPr>
          <w:p w:rsidR="00876507" w:rsidRPr="00371AA5" w:rsidRDefault="00876507" w:rsidP="00581C9F">
            <w:pPr>
              <w:rPr>
                <w:rFonts w:eastAsia="Calibri"/>
              </w:rPr>
            </w:pPr>
            <w:r w:rsidRPr="00371AA5">
              <w:rPr>
                <w:rFonts w:eastAsia="Calibri"/>
              </w:rPr>
              <w:t>цена</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Руб/м</w:t>
            </w:r>
            <w:r w:rsidRPr="00371AA5">
              <w:rPr>
                <w:rFonts w:eastAsia="Calibri"/>
                <w:vertAlign w:val="superscript"/>
              </w:rPr>
              <w:t>3</w:t>
            </w:r>
          </w:p>
        </w:tc>
        <w:tc>
          <w:tcPr>
            <w:tcW w:w="3344" w:type="dxa"/>
            <w:shd w:val="clear" w:color="auto" w:fill="auto"/>
            <w:vAlign w:val="center"/>
          </w:tcPr>
          <w:p w:rsidR="00876507" w:rsidRPr="00371AA5" w:rsidRDefault="00876507" w:rsidP="00581C9F">
            <w:pPr>
              <w:jc w:val="center"/>
              <w:rPr>
                <w:color w:val="000000"/>
              </w:rPr>
            </w:pPr>
            <w:r w:rsidRPr="00371AA5">
              <w:rPr>
                <w:color w:val="000000"/>
              </w:rPr>
              <w:t>92,89</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13.2.2</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объем</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м</w:t>
            </w:r>
            <w:r w:rsidRPr="00371AA5">
              <w:rPr>
                <w:rFonts w:eastAsia="Calibri"/>
                <w:vertAlign w:val="superscript"/>
              </w:rPr>
              <w:t>3</w:t>
            </w:r>
          </w:p>
        </w:tc>
        <w:tc>
          <w:tcPr>
            <w:tcW w:w="3344" w:type="dxa"/>
            <w:shd w:val="clear" w:color="auto" w:fill="auto"/>
            <w:vAlign w:val="center"/>
          </w:tcPr>
          <w:p w:rsidR="00876507" w:rsidRPr="00371AA5" w:rsidRDefault="00214922" w:rsidP="00581C9F">
            <w:pPr>
              <w:jc w:val="center"/>
              <w:rPr>
                <w:color w:val="000000"/>
              </w:rPr>
            </w:pPr>
            <w:r w:rsidRPr="00371AA5">
              <w:rPr>
                <w:color w:val="000000"/>
              </w:rPr>
              <w:t>391,41</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13.3</w:t>
            </w:r>
          </w:p>
        </w:tc>
        <w:tc>
          <w:tcPr>
            <w:tcW w:w="2616" w:type="dxa"/>
            <w:shd w:val="clear" w:color="auto" w:fill="auto"/>
            <w:vAlign w:val="center"/>
          </w:tcPr>
          <w:p w:rsidR="00876507" w:rsidRPr="00371AA5" w:rsidRDefault="00876507" w:rsidP="00581C9F">
            <w:pPr>
              <w:rPr>
                <w:rFonts w:eastAsia="Calibri"/>
                <w:b/>
                <w:i/>
              </w:rPr>
            </w:pPr>
            <w:r w:rsidRPr="00371AA5">
              <w:rPr>
                <w:rFonts w:eastAsia="Calibri"/>
                <w:b/>
                <w:i/>
              </w:rPr>
              <w:t>Расходы на топливо</w:t>
            </w:r>
          </w:p>
        </w:tc>
        <w:tc>
          <w:tcPr>
            <w:tcW w:w="2862" w:type="dxa"/>
            <w:shd w:val="clear" w:color="auto" w:fill="auto"/>
            <w:vAlign w:val="center"/>
          </w:tcPr>
          <w:p w:rsidR="00876507" w:rsidRPr="00371AA5" w:rsidRDefault="00876507" w:rsidP="00581C9F">
            <w:pPr>
              <w:jc w:val="center"/>
              <w:rPr>
                <w:rFonts w:eastAsia="Calibri"/>
                <w:b/>
                <w:i/>
              </w:rPr>
            </w:pPr>
            <w:r w:rsidRPr="00371AA5">
              <w:rPr>
                <w:rFonts w:eastAsia="Calibri"/>
                <w:b/>
                <w:i/>
              </w:rPr>
              <w:t>Тыс. руб.</w:t>
            </w:r>
          </w:p>
        </w:tc>
        <w:tc>
          <w:tcPr>
            <w:tcW w:w="3344" w:type="dxa"/>
            <w:shd w:val="clear" w:color="auto" w:fill="auto"/>
            <w:vAlign w:val="center"/>
          </w:tcPr>
          <w:p w:rsidR="00876507" w:rsidRPr="00371AA5" w:rsidRDefault="00214922" w:rsidP="00581C9F">
            <w:pPr>
              <w:jc w:val="center"/>
              <w:rPr>
                <w:b/>
                <w:bCs/>
                <w:i/>
                <w:iCs/>
                <w:color w:val="000000"/>
              </w:rPr>
            </w:pPr>
            <w:r w:rsidRPr="00371AA5">
              <w:rPr>
                <w:b/>
                <w:bCs/>
                <w:i/>
                <w:iCs/>
                <w:color w:val="000000"/>
              </w:rPr>
              <w:t>22635,01</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13.3.1</w:t>
            </w:r>
          </w:p>
        </w:tc>
        <w:tc>
          <w:tcPr>
            <w:tcW w:w="2616" w:type="dxa"/>
            <w:shd w:val="clear" w:color="auto" w:fill="auto"/>
            <w:vAlign w:val="center"/>
          </w:tcPr>
          <w:p w:rsidR="00876507" w:rsidRPr="00371AA5" w:rsidRDefault="00876507" w:rsidP="00581C9F">
            <w:pPr>
              <w:rPr>
                <w:rFonts w:eastAsia="Calibri"/>
              </w:rPr>
            </w:pPr>
            <w:r w:rsidRPr="00371AA5">
              <w:rPr>
                <w:rFonts w:eastAsia="Calibri"/>
              </w:rPr>
              <w:t>цена</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Руб/тн</w:t>
            </w:r>
          </w:p>
        </w:tc>
        <w:tc>
          <w:tcPr>
            <w:tcW w:w="3344" w:type="dxa"/>
            <w:shd w:val="clear" w:color="auto" w:fill="auto"/>
            <w:vAlign w:val="center"/>
          </w:tcPr>
          <w:p w:rsidR="00876507" w:rsidRPr="00371AA5" w:rsidRDefault="00876507" w:rsidP="00581C9F">
            <w:pPr>
              <w:jc w:val="center"/>
              <w:rPr>
                <w:color w:val="000000"/>
              </w:rPr>
            </w:pPr>
            <w:r w:rsidRPr="00371AA5">
              <w:rPr>
                <w:color w:val="000000"/>
              </w:rPr>
              <w:t>6810</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13.3.2</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объем</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тн</w:t>
            </w:r>
          </w:p>
        </w:tc>
        <w:tc>
          <w:tcPr>
            <w:tcW w:w="3344" w:type="dxa"/>
            <w:shd w:val="clear" w:color="auto" w:fill="auto"/>
            <w:vAlign w:val="center"/>
          </w:tcPr>
          <w:p w:rsidR="00876507" w:rsidRPr="00371AA5" w:rsidRDefault="00214922" w:rsidP="00581C9F">
            <w:pPr>
              <w:jc w:val="center"/>
              <w:rPr>
                <w:color w:val="000000"/>
              </w:rPr>
            </w:pPr>
            <w:r w:rsidRPr="00371AA5">
              <w:rPr>
                <w:color w:val="000000"/>
              </w:rPr>
              <w:t>3323,791</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13.4</w:t>
            </w:r>
          </w:p>
        </w:tc>
        <w:tc>
          <w:tcPr>
            <w:tcW w:w="2616" w:type="dxa"/>
            <w:shd w:val="clear" w:color="auto" w:fill="auto"/>
            <w:vAlign w:val="center"/>
          </w:tcPr>
          <w:p w:rsidR="00876507" w:rsidRPr="00371AA5" w:rsidRDefault="00876507" w:rsidP="00581C9F">
            <w:pPr>
              <w:rPr>
                <w:rFonts w:eastAsia="Calibri"/>
              </w:rPr>
            </w:pPr>
            <w:r w:rsidRPr="00371AA5">
              <w:rPr>
                <w:rFonts w:eastAsia="Calibri"/>
              </w:rPr>
              <w:t>Расходы по созданию запасов топлива</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Тыс. руб.</w:t>
            </w:r>
          </w:p>
        </w:tc>
        <w:tc>
          <w:tcPr>
            <w:tcW w:w="3344" w:type="dxa"/>
            <w:shd w:val="clear" w:color="auto" w:fill="auto"/>
            <w:vAlign w:val="center"/>
          </w:tcPr>
          <w:p w:rsidR="00876507" w:rsidRPr="00371AA5" w:rsidRDefault="00876507" w:rsidP="00581C9F">
            <w:pPr>
              <w:jc w:val="center"/>
              <w:rPr>
                <w:color w:val="000000"/>
              </w:rPr>
            </w:pPr>
            <w:r w:rsidRPr="00371AA5">
              <w:rPr>
                <w:color w:val="000000"/>
              </w:rPr>
              <w:t>0</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14</w:t>
            </w:r>
          </w:p>
        </w:tc>
        <w:tc>
          <w:tcPr>
            <w:tcW w:w="2616" w:type="dxa"/>
            <w:shd w:val="clear" w:color="auto" w:fill="auto"/>
            <w:vAlign w:val="center"/>
          </w:tcPr>
          <w:p w:rsidR="00876507" w:rsidRPr="00371AA5" w:rsidRDefault="00876507" w:rsidP="00581C9F">
            <w:pPr>
              <w:rPr>
                <w:rFonts w:eastAsia="Calibri"/>
                <w:b/>
              </w:rPr>
            </w:pPr>
            <w:r w:rsidRPr="00371AA5">
              <w:rPr>
                <w:rFonts w:eastAsia="Calibri"/>
                <w:b/>
              </w:rPr>
              <w:t>Итого расходов на приобретение ЭР</w:t>
            </w:r>
          </w:p>
        </w:tc>
        <w:tc>
          <w:tcPr>
            <w:tcW w:w="2862" w:type="dxa"/>
            <w:shd w:val="clear" w:color="auto" w:fill="auto"/>
            <w:vAlign w:val="center"/>
          </w:tcPr>
          <w:p w:rsidR="00876507" w:rsidRPr="00371AA5" w:rsidRDefault="00876507" w:rsidP="00581C9F">
            <w:pPr>
              <w:jc w:val="center"/>
              <w:rPr>
                <w:rFonts w:eastAsia="Calibri"/>
                <w:b/>
              </w:rPr>
            </w:pPr>
            <w:r w:rsidRPr="00371AA5">
              <w:rPr>
                <w:rFonts w:eastAsia="Calibri"/>
              </w:rPr>
              <w:t>Тыс. руб.</w:t>
            </w:r>
          </w:p>
        </w:tc>
        <w:tc>
          <w:tcPr>
            <w:tcW w:w="3344" w:type="dxa"/>
            <w:shd w:val="clear" w:color="auto" w:fill="auto"/>
            <w:vAlign w:val="center"/>
          </w:tcPr>
          <w:p w:rsidR="00876507" w:rsidRPr="00371AA5" w:rsidRDefault="00214922" w:rsidP="00581C9F">
            <w:pPr>
              <w:jc w:val="center"/>
              <w:rPr>
                <w:b/>
                <w:bCs/>
                <w:i/>
                <w:iCs/>
                <w:color w:val="000000"/>
              </w:rPr>
            </w:pPr>
            <w:r w:rsidRPr="00371AA5">
              <w:rPr>
                <w:b/>
                <w:bCs/>
                <w:i/>
                <w:iCs/>
                <w:color w:val="000000"/>
              </w:rPr>
              <w:t>24694,54</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15</w:t>
            </w:r>
          </w:p>
        </w:tc>
        <w:tc>
          <w:tcPr>
            <w:tcW w:w="2616" w:type="dxa"/>
            <w:shd w:val="clear" w:color="auto" w:fill="auto"/>
            <w:vAlign w:val="center"/>
          </w:tcPr>
          <w:p w:rsidR="00876507" w:rsidRPr="00371AA5" w:rsidRDefault="00876507" w:rsidP="00581C9F">
            <w:pPr>
              <w:rPr>
                <w:rFonts w:eastAsia="Calibri"/>
                <w:b/>
              </w:rPr>
            </w:pPr>
            <w:r w:rsidRPr="00371AA5">
              <w:rPr>
                <w:rFonts w:eastAsia="Calibri"/>
                <w:b/>
              </w:rPr>
              <w:t>Всего НВВ:</w:t>
            </w:r>
          </w:p>
        </w:tc>
        <w:tc>
          <w:tcPr>
            <w:tcW w:w="2862" w:type="dxa"/>
            <w:shd w:val="clear" w:color="auto" w:fill="auto"/>
            <w:vAlign w:val="center"/>
          </w:tcPr>
          <w:p w:rsidR="00876507" w:rsidRPr="00371AA5" w:rsidRDefault="00876507" w:rsidP="00581C9F">
            <w:pPr>
              <w:jc w:val="center"/>
              <w:rPr>
                <w:rFonts w:eastAsia="Calibri"/>
                <w:b/>
              </w:rPr>
            </w:pPr>
            <w:r w:rsidRPr="00371AA5">
              <w:rPr>
                <w:rFonts w:eastAsia="Calibri"/>
                <w:b/>
              </w:rPr>
              <w:t>Тыс. руб.</w:t>
            </w:r>
          </w:p>
        </w:tc>
        <w:tc>
          <w:tcPr>
            <w:tcW w:w="3344" w:type="dxa"/>
            <w:shd w:val="clear" w:color="auto" w:fill="auto"/>
            <w:vAlign w:val="center"/>
          </w:tcPr>
          <w:p w:rsidR="00876507" w:rsidRPr="00371AA5" w:rsidRDefault="00214922" w:rsidP="00581C9F">
            <w:pPr>
              <w:jc w:val="center"/>
              <w:rPr>
                <w:rFonts w:eastAsia="Calibri"/>
                <w:b/>
              </w:rPr>
            </w:pPr>
            <w:r w:rsidRPr="00371AA5">
              <w:rPr>
                <w:rFonts w:eastAsia="Calibri"/>
                <w:b/>
              </w:rPr>
              <w:t>33258,31</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16</w:t>
            </w:r>
          </w:p>
        </w:tc>
        <w:tc>
          <w:tcPr>
            <w:tcW w:w="2616" w:type="dxa"/>
            <w:shd w:val="clear" w:color="auto" w:fill="auto"/>
            <w:vAlign w:val="center"/>
          </w:tcPr>
          <w:p w:rsidR="00876507" w:rsidRPr="00371AA5" w:rsidRDefault="00876507" w:rsidP="00581C9F">
            <w:pPr>
              <w:rPr>
                <w:rFonts w:eastAsia="Calibri"/>
              </w:rPr>
            </w:pPr>
            <w:r w:rsidRPr="00371AA5">
              <w:rPr>
                <w:rFonts w:eastAsia="Calibri"/>
              </w:rPr>
              <w:t>Удельный расход условного топлива на производственную тепловую энергию</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кг.у.т./Гкал</w:t>
            </w:r>
          </w:p>
        </w:tc>
        <w:tc>
          <w:tcPr>
            <w:tcW w:w="3344" w:type="dxa"/>
            <w:shd w:val="clear" w:color="auto" w:fill="auto"/>
            <w:vAlign w:val="center"/>
          </w:tcPr>
          <w:p w:rsidR="00876507" w:rsidRPr="00371AA5" w:rsidRDefault="00876507" w:rsidP="00581C9F">
            <w:pPr>
              <w:jc w:val="center"/>
              <w:rPr>
                <w:rFonts w:eastAsia="Calibri"/>
              </w:rPr>
            </w:pPr>
            <w:r w:rsidRPr="00371AA5">
              <w:rPr>
                <w:rFonts w:eastAsia="Calibri"/>
              </w:rPr>
              <w:t>155</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17</w:t>
            </w:r>
          </w:p>
        </w:tc>
        <w:tc>
          <w:tcPr>
            <w:tcW w:w="2616" w:type="dxa"/>
            <w:shd w:val="clear" w:color="auto" w:fill="auto"/>
            <w:vAlign w:val="center"/>
          </w:tcPr>
          <w:p w:rsidR="00876507" w:rsidRPr="00371AA5" w:rsidRDefault="00876507" w:rsidP="00581C9F">
            <w:pPr>
              <w:rPr>
                <w:rFonts w:eastAsia="Calibri"/>
              </w:rPr>
            </w:pPr>
            <w:r w:rsidRPr="00371AA5">
              <w:rPr>
                <w:rFonts w:eastAsia="Calibri"/>
              </w:rPr>
              <w:t>Протяженность сетей в 2-х трубном исполнении</w:t>
            </w:r>
          </w:p>
        </w:tc>
        <w:tc>
          <w:tcPr>
            <w:tcW w:w="2862" w:type="dxa"/>
            <w:shd w:val="clear" w:color="auto" w:fill="auto"/>
            <w:vAlign w:val="center"/>
          </w:tcPr>
          <w:p w:rsidR="00876507" w:rsidRPr="00371AA5" w:rsidRDefault="00876507" w:rsidP="00581C9F">
            <w:pPr>
              <w:jc w:val="center"/>
              <w:rPr>
                <w:rFonts w:eastAsia="Calibri"/>
              </w:rPr>
            </w:pPr>
            <w:r w:rsidRPr="00371AA5">
              <w:rPr>
                <w:rFonts w:eastAsia="Calibri"/>
              </w:rPr>
              <w:t>м</w:t>
            </w:r>
          </w:p>
        </w:tc>
        <w:tc>
          <w:tcPr>
            <w:tcW w:w="3344" w:type="dxa"/>
            <w:shd w:val="clear" w:color="auto" w:fill="auto"/>
            <w:vAlign w:val="center"/>
          </w:tcPr>
          <w:p w:rsidR="00876507" w:rsidRPr="00371AA5" w:rsidRDefault="00371AA5" w:rsidP="00581C9F">
            <w:pPr>
              <w:jc w:val="center"/>
              <w:rPr>
                <w:rFonts w:eastAsia="Calibri"/>
              </w:rPr>
            </w:pPr>
            <w:r w:rsidRPr="00371AA5">
              <w:rPr>
                <w:rFonts w:eastAsia="Calibri"/>
              </w:rPr>
              <w:t>12873</w:t>
            </w:r>
          </w:p>
        </w:tc>
      </w:tr>
      <w:tr w:rsidR="00876507" w:rsidRPr="00371AA5" w:rsidTr="00581C9F">
        <w:trPr>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18</w:t>
            </w:r>
          </w:p>
        </w:tc>
        <w:tc>
          <w:tcPr>
            <w:tcW w:w="2616" w:type="dxa"/>
            <w:shd w:val="clear" w:color="auto" w:fill="auto"/>
            <w:vAlign w:val="center"/>
          </w:tcPr>
          <w:p w:rsidR="00876507" w:rsidRPr="00371AA5" w:rsidRDefault="00876507" w:rsidP="00581C9F">
            <w:pPr>
              <w:rPr>
                <w:rFonts w:eastAsia="Calibri"/>
                <w:b/>
              </w:rPr>
            </w:pPr>
            <w:r w:rsidRPr="00371AA5">
              <w:rPr>
                <w:rFonts w:eastAsia="Calibri"/>
                <w:b/>
              </w:rPr>
              <w:t>Полезный отпуск</w:t>
            </w:r>
          </w:p>
        </w:tc>
        <w:tc>
          <w:tcPr>
            <w:tcW w:w="2862" w:type="dxa"/>
            <w:shd w:val="clear" w:color="auto" w:fill="auto"/>
            <w:vAlign w:val="center"/>
          </w:tcPr>
          <w:p w:rsidR="00876507" w:rsidRPr="00371AA5" w:rsidRDefault="00876507" w:rsidP="00581C9F">
            <w:pPr>
              <w:jc w:val="center"/>
              <w:rPr>
                <w:rFonts w:eastAsia="Calibri"/>
                <w:b/>
              </w:rPr>
            </w:pPr>
            <w:r w:rsidRPr="00371AA5">
              <w:rPr>
                <w:rFonts w:eastAsia="Calibri"/>
                <w:b/>
              </w:rPr>
              <w:t>Гкал</w:t>
            </w:r>
          </w:p>
        </w:tc>
        <w:tc>
          <w:tcPr>
            <w:tcW w:w="3344" w:type="dxa"/>
            <w:shd w:val="clear" w:color="auto" w:fill="auto"/>
            <w:vAlign w:val="center"/>
          </w:tcPr>
          <w:p w:rsidR="00876507" w:rsidRPr="00371AA5" w:rsidRDefault="00214922" w:rsidP="00581C9F">
            <w:pPr>
              <w:jc w:val="center"/>
              <w:rPr>
                <w:rFonts w:eastAsia="Calibri"/>
              </w:rPr>
            </w:pPr>
            <w:r w:rsidRPr="00371AA5">
              <w:rPr>
                <w:rFonts w:eastAsia="Calibri"/>
              </w:rPr>
              <w:t>18931,729</w:t>
            </w:r>
          </w:p>
        </w:tc>
      </w:tr>
      <w:tr w:rsidR="00876507" w:rsidRPr="006279FE" w:rsidTr="00581C9F">
        <w:trPr>
          <w:trHeight w:val="349"/>
          <w:jc w:val="center"/>
        </w:trPr>
        <w:tc>
          <w:tcPr>
            <w:tcW w:w="817" w:type="dxa"/>
            <w:shd w:val="clear" w:color="auto" w:fill="auto"/>
            <w:vAlign w:val="center"/>
          </w:tcPr>
          <w:p w:rsidR="00876507" w:rsidRPr="00371AA5" w:rsidRDefault="00876507" w:rsidP="00581C9F">
            <w:pPr>
              <w:jc w:val="center"/>
              <w:rPr>
                <w:rFonts w:eastAsia="Calibri"/>
              </w:rPr>
            </w:pPr>
            <w:r w:rsidRPr="00371AA5">
              <w:rPr>
                <w:rFonts w:eastAsia="Calibri"/>
              </w:rPr>
              <w:t>19</w:t>
            </w:r>
          </w:p>
        </w:tc>
        <w:tc>
          <w:tcPr>
            <w:tcW w:w="2616" w:type="dxa"/>
            <w:shd w:val="clear" w:color="auto" w:fill="auto"/>
            <w:vAlign w:val="center"/>
          </w:tcPr>
          <w:p w:rsidR="00876507" w:rsidRPr="00371AA5" w:rsidRDefault="00876507" w:rsidP="00581C9F">
            <w:pPr>
              <w:rPr>
                <w:rFonts w:eastAsia="Calibri"/>
                <w:b/>
              </w:rPr>
            </w:pPr>
            <w:r w:rsidRPr="00371AA5">
              <w:rPr>
                <w:rFonts w:eastAsia="Calibri"/>
                <w:b/>
              </w:rPr>
              <w:t xml:space="preserve">Среднегодовой тариф </w:t>
            </w:r>
          </w:p>
        </w:tc>
        <w:tc>
          <w:tcPr>
            <w:tcW w:w="2862" w:type="dxa"/>
            <w:shd w:val="clear" w:color="auto" w:fill="auto"/>
            <w:vAlign w:val="center"/>
          </w:tcPr>
          <w:p w:rsidR="00876507" w:rsidRPr="00371AA5" w:rsidRDefault="00876507" w:rsidP="00581C9F">
            <w:pPr>
              <w:jc w:val="center"/>
              <w:rPr>
                <w:rFonts w:eastAsia="Calibri"/>
                <w:b/>
              </w:rPr>
            </w:pPr>
            <w:r w:rsidRPr="00371AA5">
              <w:rPr>
                <w:rFonts w:eastAsia="Calibri"/>
                <w:b/>
              </w:rPr>
              <w:t>руб./Гкал</w:t>
            </w:r>
          </w:p>
        </w:tc>
        <w:tc>
          <w:tcPr>
            <w:tcW w:w="3344" w:type="dxa"/>
            <w:shd w:val="clear" w:color="auto" w:fill="auto"/>
            <w:vAlign w:val="center"/>
          </w:tcPr>
          <w:p w:rsidR="00876507" w:rsidRPr="006279FE" w:rsidRDefault="00876507" w:rsidP="00581C9F">
            <w:pPr>
              <w:jc w:val="center"/>
              <w:rPr>
                <w:rFonts w:eastAsia="Calibri"/>
                <w:b/>
              </w:rPr>
            </w:pPr>
            <w:r w:rsidRPr="00371AA5">
              <w:rPr>
                <w:rFonts w:eastAsia="Calibri"/>
                <w:b/>
              </w:rPr>
              <w:t>1756,75</w:t>
            </w:r>
          </w:p>
        </w:tc>
      </w:tr>
      <w:bookmarkEnd w:id="20"/>
    </w:tbl>
    <w:p w:rsidR="00CF5F75" w:rsidRDefault="00CF5F75" w:rsidP="000D289E">
      <w:pPr>
        <w:spacing w:line="276" w:lineRule="auto"/>
        <w:jc w:val="right"/>
        <w:rPr>
          <w:bCs/>
          <w:sz w:val="28"/>
          <w:szCs w:val="28"/>
        </w:rPr>
      </w:pPr>
    </w:p>
    <w:p w:rsidR="000650BB" w:rsidRPr="000D289E" w:rsidRDefault="000650BB" w:rsidP="000D289E">
      <w:pPr>
        <w:spacing w:line="276" w:lineRule="auto"/>
        <w:jc w:val="center"/>
        <w:rPr>
          <w:b/>
          <w:sz w:val="28"/>
          <w:szCs w:val="28"/>
        </w:rPr>
      </w:pPr>
      <w:r w:rsidRPr="000D289E">
        <w:rPr>
          <w:b/>
          <w:sz w:val="28"/>
          <w:szCs w:val="28"/>
        </w:rPr>
        <w:t>1.11.3</w:t>
      </w:r>
      <w:r w:rsidR="00670628" w:rsidRPr="000D289E">
        <w:rPr>
          <w:b/>
          <w:sz w:val="28"/>
          <w:szCs w:val="28"/>
        </w:rPr>
        <w:t>.</w:t>
      </w:r>
      <w:r w:rsidR="00AC434F">
        <w:rPr>
          <w:b/>
          <w:sz w:val="28"/>
          <w:szCs w:val="28"/>
        </w:rPr>
        <w:t>Описание п</w:t>
      </w:r>
      <w:r w:rsidRPr="000D289E">
        <w:rPr>
          <w:b/>
          <w:sz w:val="28"/>
          <w:szCs w:val="28"/>
        </w:rPr>
        <w:t>лат</w:t>
      </w:r>
      <w:r w:rsidR="00AC434F">
        <w:rPr>
          <w:b/>
          <w:sz w:val="28"/>
          <w:szCs w:val="28"/>
        </w:rPr>
        <w:t>ы</w:t>
      </w:r>
      <w:r w:rsidRPr="000D289E">
        <w:rPr>
          <w:b/>
          <w:sz w:val="28"/>
          <w:szCs w:val="28"/>
        </w:rPr>
        <w:t xml:space="preserve"> за подключение к системе теплоснабжения</w:t>
      </w:r>
    </w:p>
    <w:p w:rsidR="000650BB" w:rsidRDefault="00670628" w:rsidP="000D289E">
      <w:pPr>
        <w:spacing w:line="276" w:lineRule="auto"/>
        <w:ind w:firstLine="709"/>
        <w:jc w:val="both"/>
        <w:rPr>
          <w:sz w:val="28"/>
          <w:szCs w:val="28"/>
        </w:rPr>
      </w:pPr>
      <w:r w:rsidRPr="000D289E">
        <w:rPr>
          <w:sz w:val="28"/>
          <w:szCs w:val="28"/>
        </w:rPr>
        <w:t xml:space="preserve">Плата за подключение к системе </w:t>
      </w:r>
      <w:r w:rsidR="000650BB" w:rsidRPr="000D289E">
        <w:rPr>
          <w:sz w:val="28"/>
          <w:szCs w:val="28"/>
        </w:rPr>
        <w:t xml:space="preserve">теплоснабжения не </w:t>
      </w:r>
      <w:r w:rsidR="00B56A0E" w:rsidRPr="000D289E">
        <w:rPr>
          <w:sz w:val="28"/>
          <w:szCs w:val="28"/>
        </w:rPr>
        <w:t>утверждена</w:t>
      </w:r>
      <w:r w:rsidR="000A4E61" w:rsidRPr="000D289E">
        <w:rPr>
          <w:sz w:val="28"/>
          <w:szCs w:val="28"/>
        </w:rPr>
        <w:t>.</w:t>
      </w:r>
      <w:r w:rsidR="00DE7022" w:rsidRPr="000D289E">
        <w:rPr>
          <w:sz w:val="28"/>
          <w:szCs w:val="28"/>
        </w:rPr>
        <w:t xml:space="preserve">На расчетный </w:t>
      </w:r>
      <w:r w:rsidR="00BE716E" w:rsidRPr="000D289E">
        <w:rPr>
          <w:sz w:val="28"/>
          <w:szCs w:val="28"/>
        </w:rPr>
        <w:t>срок присоединение новых потребителей не планируется.</w:t>
      </w:r>
    </w:p>
    <w:p w:rsidR="00C25F7B" w:rsidRPr="000D289E" w:rsidRDefault="00C25F7B" w:rsidP="000D289E">
      <w:pPr>
        <w:spacing w:line="276" w:lineRule="auto"/>
        <w:ind w:firstLine="709"/>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1.11.4</w:t>
      </w:r>
      <w:r w:rsidR="00670628" w:rsidRPr="000D289E">
        <w:rPr>
          <w:b/>
          <w:sz w:val="28"/>
          <w:szCs w:val="28"/>
        </w:rPr>
        <w:t>.</w:t>
      </w:r>
      <w:r w:rsidR="00AC434F">
        <w:rPr>
          <w:b/>
          <w:sz w:val="28"/>
          <w:szCs w:val="28"/>
        </w:rPr>
        <w:t>Описаниеп</w:t>
      </w:r>
      <w:r w:rsidRPr="000D289E">
        <w:rPr>
          <w:b/>
          <w:sz w:val="28"/>
          <w:szCs w:val="28"/>
        </w:rPr>
        <w:t>лат</w:t>
      </w:r>
      <w:r w:rsidR="00AC434F">
        <w:rPr>
          <w:b/>
          <w:sz w:val="28"/>
          <w:szCs w:val="28"/>
        </w:rPr>
        <w:t>ы</w:t>
      </w:r>
      <w:r w:rsidRPr="000D289E">
        <w:rPr>
          <w:b/>
          <w:sz w:val="28"/>
          <w:szCs w:val="28"/>
        </w:rPr>
        <w:t xml:space="preserve"> за услуги по поддержанию резервной тепловой мощности,в т.ч. для социально значимых категорий потребления</w:t>
      </w:r>
    </w:p>
    <w:p w:rsidR="00C34EEB" w:rsidRDefault="00447349" w:rsidP="000D289E">
      <w:pPr>
        <w:spacing w:line="276" w:lineRule="auto"/>
        <w:ind w:firstLine="709"/>
        <w:jc w:val="both"/>
        <w:rPr>
          <w:sz w:val="28"/>
          <w:szCs w:val="28"/>
        </w:rPr>
      </w:pPr>
      <w:r w:rsidRPr="000D289E">
        <w:rPr>
          <w:sz w:val="28"/>
          <w:szCs w:val="28"/>
        </w:rPr>
        <w:t xml:space="preserve">Плата за услуги по поддержанию резервной тепловой мощности не </w:t>
      </w:r>
      <w:r w:rsidR="0020398D" w:rsidRPr="000D289E">
        <w:rPr>
          <w:sz w:val="28"/>
          <w:szCs w:val="28"/>
        </w:rPr>
        <w:t>установлена</w:t>
      </w:r>
      <w:r w:rsidRPr="000D289E">
        <w:rPr>
          <w:sz w:val="28"/>
          <w:szCs w:val="28"/>
        </w:rPr>
        <w:t>.</w:t>
      </w:r>
    </w:p>
    <w:p w:rsidR="00C25F7B" w:rsidRPr="000D289E" w:rsidRDefault="00C25F7B" w:rsidP="000D289E">
      <w:pPr>
        <w:spacing w:line="276" w:lineRule="auto"/>
        <w:ind w:firstLine="709"/>
        <w:jc w:val="both"/>
        <w:rPr>
          <w:sz w:val="28"/>
          <w:szCs w:val="28"/>
        </w:rPr>
      </w:pPr>
    </w:p>
    <w:p w:rsidR="006D77AC" w:rsidRPr="000D289E" w:rsidRDefault="006D77AC" w:rsidP="00E57885">
      <w:pPr>
        <w:keepNext/>
        <w:keepLines/>
        <w:spacing w:line="276" w:lineRule="auto"/>
        <w:ind w:firstLine="708"/>
        <w:jc w:val="both"/>
        <w:outlineLvl w:val="2"/>
        <w:rPr>
          <w:b/>
          <w:sz w:val="28"/>
          <w:szCs w:val="28"/>
        </w:rPr>
      </w:pPr>
      <w:bookmarkStart w:id="21" w:name="_Toc89608698"/>
      <w:r w:rsidRPr="000D289E">
        <w:rPr>
          <w:b/>
          <w:sz w:val="28"/>
          <w:szCs w:val="28"/>
        </w:rPr>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1"/>
    </w:p>
    <w:p w:rsidR="00151D69" w:rsidRDefault="006D77AC" w:rsidP="00151D69">
      <w:pPr>
        <w:spacing w:line="276" w:lineRule="auto"/>
        <w:ind w:firstLine="709"/>
        <w:jc w:val="both"/>
        <w:rPr>
          <w:sz w:val="28"/>
          <w:szCs w:val="28"/>
        </w:rPr>
      </w:pPr>
      <w:r w:rsidRPr="000D289E">
        <w:rPr>
          <w:sz w:val="28"/>
          <w:szCs w:val="28"/>
        </w:rPr>
        <w:t>Информация о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 представлена в п.1.11.1.</w:t>
      </w:r>
    </w:p>
    <w:p w:rsidR="00AC434F" w:rsidRPr="00151D69" w:rsidRDefault="006D77AC" w:rsidP="00151D69">
      <w:pPr>
        <w:spacing w:line="276" w:lineRule="auto"/>
        <w:ind w:firstLine="709"/>
        <w:jc w:val="both"/>
        <w:rPr>
          <w:sz w:val="28"/>
          <w:szCs w:val="28"/>
        </w:rPr>
      </w:pPr>
      <w:r w:rsidRPr="000D289E">
        <w:rPr>
          <w:b/>
          <w:sz w:val="28"/>
          <w:szCs w:val="28"/>
        </w:rPr>
        <w:lastRenderedPageBreak/>
        <w:t>1.11.6 Описание</w:t>
      </w:r>
      <w:r w:rsidR="00AC434F">
        <w:rPr>
          <w:b/>
          <w:sz w:val="28"/>
          <w:szCs w:val="28"/>
        </w:rPr>
        <w:t xml:space="preserve"> средневзвешенного уровня</w:t>
      </w:r>
      <w:r w:rsidR="00B96BD9">
        <w:rPr>
          <w:b/>
          <w:sz w:val="28"/>
          <w:szCs w:val="28"/>
        </w:rPr>
        <w:t xml:space="preserve"> сложившихся за последние 3 года цен на тепловую энергию(мощность), поставляемую</w:t>
      </w:r>
      <w:r w:rsidR="00581C9F">
        <w:rPr>
          <w:b/>
          <w:sz w:val="28"/>
          <w:szCs w:val="28"/>
        </w:rPr>
        <w:t xml:space="preserve"> </w:t>
      </w:r>
      <w:r w:rsidR="00B96BD9">
        <w:rPr>
          <w:b/>
          <w:sz w:val="28"/>
          <w:szCs w:val="28"/>
        </w:rPr>
        <w:t>единой теплоснабжающей организацией потребителям в ценовых зонах</w:t>
      </w:r>
      <w:r w:rsidR="00581C9F">
        <w:rPr>
          <w:b/>
          <w:sz w:val="28"/>
          <w:szCs w:val="28"/>
        </w:rPr>
        <w:t xml:space="preserve"> </w:t>
      </w:r>
      <w:r w:rsidR="00B96BD9">
        <w:rPr>
          <w:b/>
          <w:sz w:val="28"/>
          <w:szCs w:val="28"/>
        </w:rPr>
        <w:t>теплоснабжения</w:t>
      </w:r>
    </w:p>
    <w:p w:rsidR="006D77AC" w:rsidRDefault="006D77AC" w:rsidP="000D289E">
      <w:pPr>
        <w:spacing w:line="276" w:lineRule="auto"/>
        <w:ind w:firstLine="709"/>
        <w:jc w:val="both"/>
        <w:rPr>
          <w:sz w:val="28"/>
          <w:szCs w:val="28"/>
        </w:rPr>
      </w:pPr>
      <w:r w:rsidRPr="000D289E">
        <w:rPr>
          <w:sz w:val="28"/>
          <w:szCs w:val="28"/>
        </w:rPr>
        <w:t>Динамика изменения тарифов теплоснабжающих организаций носит стабильный характер и изменяется незначительно – в пределах допустимых значений роста тарифа.</w:t>
      </w:r>
    </w:p>
    <w:p w:rsidR="00B96BD9" w:rsidRPr="000D289E" w:rsidRDefault="00B96BD9" w:rsidP="000D289E">
      <w:pPr>
        <w:spacing w:line="276" w:lineRule="auto"/>
        <w:ind w:firstLine="709"/>
        <w:jc w:val="both"/>
        <w:rPr>
          <w:sz w:val="28"/>
          <w:szCs w:val="28"/>
        </w:rPr>
      </w:pPr>
    </w:p>
    <w:p w:rsidR="000650BB" w:rsidRPr="000D289E" w:rsidRDefault="000650BB" w:rsidP="000D289E">
      <w:pPr>
        <w:spacing w:line="276" w:lineRule="auto"/>
        <w:jc w:val="center"/>
        <w:rPr>
          <w:b/>
          <w:sz w:val="28"/>
          <w:szCs w:val="28"/>
        </w:rPr>
      </w:pPr>
      <w:r w:rsidRPr="00683B3D">
        <w:rPr>
          <w:b/>
          <w:sz w:val="28"/>
          <w:szCs w:val="28"/>
        </w:rPr>
        <w:t>1.12</w:t>
      </w:r>
      <w:r w:rsidR="00670628" w:rsidRPr="00683B3D">
        <w:rPr>
          <w:b/>
          <w:sz w:val="28"/>
          <w:szCs w:val="28"/>
        </w:rPr>
        <w:t>.</w:t>
      </w:r>
      <w:r w:rsidRPr="00683B3D">
        <w:rPr>
          <w:b/>
          <w:sz w:val="28"/>
          <w:szCs w:val="28"/>
        </w:rPr>
        <w:t xml:space="preserve"> Описание существующих технических и технологических проблемв системах теплоснабжения </w:t>
      </w:r>
      <w:r w:rsidR="00965114">
        <w:rPr>
          <w:b/>
          <w:sz w:val="28"/>
          <w:szCs w:val="28"/>
        </w:rPr>
        <w:t>муниципального</w:t>
      </w:r>
      <w:r w:rsidR="007775F5">
        <w:rPr>
          <w:b/>
          <w:sz w:val="28"/>
          <w:szCs w:val="28"/>
        </w:rPr>
        <w:t xml:space="preserve"> образования </w:t>
      </w:r>
      <w:r w:rsidR="00A04AE0">
        <w:rPr>
          <w:b/>
          <w:sz w:val="28"/>
          <w:szCs w:val="28"/>
        </w:rPr>
        <w:t>Майнское городское поселение</w:t>
      </w:r>
    </w:p>
    <w:p w:rsidR="000650BB" w:rsidRPr="000D289E" w:rsidRDefault="000650BB" w:rsidP="000D289E">
      <w:pPr>
        <w:spacing w:line="276" w:lineRule="auto"/>
        <w:jc w:val="center"/>
        <w:rPr>
          <w:b/>
          <w:sz w:val="28"/>
          <w:szCs w:val="28"/>
        </w:rPr>
      </w:pPr>
      <w:r w:rsidRPr="000D289E">
        <w:rPr>
          <w:b/>
          <w:sz w:val="28"/>
          <w:szCs w:val="28"/>
        </w:rPr>
        <w:t>1.12.1</w:t>
      </w:r>
      <w:r w:rsidR="00670628" w:rsidRPr="000D289E">
        <w:rPr>
          <w:b/>
          <w:sz w:val="28"/>
          <w:szCs w:val="28"/>
        </w:rPr>
        <w:t>.</w:t>
      </w:r>
      <w:r w:rsidRPr="000D289E">
        <w:rPr>
          <w:b/>
          <w:sz w:val="28"/>
          <w:szCs w:val="28"/>
        </w:rPr>
        <w:t xml:space="preserve"> Описание существующих проблем организации качественного теплоснабжения (перечень причин, приводивших к снижению качества</w:t>
      </w:r>
      <w:r w:rsidR="00581C9F">
        <w:rPr>
          <w:b/>
          <w:sz w:val="28"/>
          <w:szCs w:val="28"/>
        </w:rPr>
        <w:t xml:space="preserve"> </w:t>
      </w:r>
      <w:r w:rsidRPr="000D289E">
        <w:rPr>
          <w:b/>
          <w:sz w:val="28"/>
          <w:szCs w:val="28"/>
        </w:rPr>
        <w:t>теплоснабжения, включая проблемы в работе теплопотребляющих установок потребителей)</w:t>
      </w:r>
    </w:p>
    <w:p w:rsidR="006D77AC" w:rsidRPr="000D289E" w:rsidRDefault="006D77AC" w:rsidP="000D289E">
      <w:pPr>
        <w:spacing w:line="276" w:lineRule="auto"/>
        <w:ind w:right="45" w:firstLine="567"/>
        <w:jc w:val="both"/>
        <w:rPr>
          <w:sz w:val="28"/>
          <w:szCs w:val="28"/>
        </w:rPr>
      </w:pPr>
      <w:r w:rsidRPr="000D289E">
        <w:rPr>
          <w:sz w:val="28"/>
          <w:szCs w:val="28"/>
        </w:rPr>
        <w:t>Из комплекса существующих проблем организации качественно теплоснабжения на территории поселения, можно выделить следующие составляющие:</w:t>
      </w:r>
    </w:p>
    <w:p w:rsidR="006D77AC" w:rsidRPr="000D289E" w:rsidRDefault="006D77AC" w:rsidP="00E311BC">
      <w:pPr>
        <w:numPr>
          <w:ilvl w:val="0"/>
          <w:numId w:val="6"/>
        </w:numPr>
        <w:spacing w:line="276" w:lineRule="auto"/>
        <w:ind w:left="0" w:right="-20"/>
        <w:contextualSpacing/>
        <w:jc w:val="both"/>
        <w:rPr>
          <w:sz w:val="28"/>
          <w:szCs w:val="28"/>
        </w:rPr>
      </w:pPr>
      <w:r w:rsidRPr="000D289E">
        <w:rPr>
          <w:sz w:val="28"/>
          <w:szCs w:val="28"/>
        </w:rPr>
        <w:t xml:space="preserve">износ сетей; </w:t>
      </w:r>
    </w:p>
    <w:p w:rsidR="006D77AC" w:rsidRPr="000D289E" w:rsidRDefault="006D77AC" w:rsidP="00E311BC">
      <w:pPr>
        <w:numPr>
          <w:ilvl w:val="0"/>
          <w:numId w:val="6"/>
        </w:numPr>
        <w:spacing w:line="276" w:lineRule="auto"/>
        <w:ind w:left="0" w:right="-20"/>
        <w:contextualSpacing/>
        <w:jc w:val="both"/>
        <w:rPr>
          <w:sz w:val="28"/>
          <w:szCs w:val="28"/>
        </w:rPr>
      </w:pPr>
      <w:r w:rsidRPr="000D289E">
        <w:rPr>
          <w:sz w:val="28"/>
          <w:szCs w:val="28"/>
        </w:rPr>
        <w:t>износ котельного оборудования;</w:t>
      </w:r>
    </w:p>
    <w:p w:rsidR="006D77AC" w:rsidRPr="000D289E" w:rsidRDefault="006D77AC" w:rsidP="00E311BC">
      <w:pPr>
        <w:numPr>
          <w:ilvl w:val="0"/>
          <w:numId w:val="6"/>
        </w:numPr>
        <w:spacing w:line="276" w:lineRule="auto"/>
        <w:ind w:left="0" w:right="-20"/>
        <w:contextualSpacing/>
        <w:jc w:val="both"/>
        <w:rPr>
          <w:sz w:val="28"/>
          <w:szCs w:val="28"/>
        </w:rPr>
      </w:pPr>
      <w:r w:rsidRPr="000D289E">
        <w:rPr>
          <w:sz w:val="28"/>
          <w:szCs w:val="28"/>
        </w:rPr>
        <w:t>отсутствие приборов учета у части потребителей;</w:t>
      </w:r>
    </w:p>
    <w:p w:rsidR="006D77AC" w:rsidRPr="000D289E" w:rsidRDefault="006D77AC" w:rsidP="00E311BC">
      <w:pPr>
        <w:numPr>
          <w:ilvl w:val="0"/>
          <w:numId w:val="6"/>
        </w:numPr>
        <w:spacing w:line="276" w:lineRule="auto"/>
        <w:ind w:left="0" w:right="-20"/>
        <w:contextualSpacing/>
        <w:jc w:val="both"/>
        <w:rPr>
          <w:sz w:val="28"/>
          <w:szCs w:val="28"/>
        </w:rPr>
      </w:pPr>
      <w:r w:rsidRPr="000D289E">
        <w:rPr>
          <w:sz w:val="28"/>
          <w:szCs w:val="28"/>
        </w:rPr>
        <w:t>отсутствие приборов учета тепла на котельных, тепловых сетях;</w:t>
      </w:r>
    </w:p>
    <w:p w:rsidR="006D77AC" w:rsidRPr="000D289E" w:rsidRDefault="006D77AC" w:rsidP="00E311BC">
      <w:pPr>
        <w:numPr>
          <w:ilvl w:val="0"/>
          <w:numId w:val="6"/>
        </w:numPr>
        <w:spacing w:line="276" w:lineRule="auto"/>
        <w:ind w:left="0" w:right="-20"/>
        <w:contextualSpacing/>
        <w:jc w:val="both"/>
        <w:rPr>
          <w:sz w:val="28"/>
          <w:szCs w:val="28"/>
        </w:rPr>
      </w:pPr>
      <w:r w:rsidRPr="000D289E">
        <w:rPr>
          <w:sz w:val="28"/>
          <w:szCs w:val="28"/>
        </w:rPr>
        <w:t xml:space="preserve">отсутствие в тепловых пунктах многоквартирных жилых домов узлов регулирования в системе теплоснабжения приводит к </w:t>
      </w:r>
      <w:r w:rsidR="00EF74DE">
        <w:rPr>
          <w:sz w:val="28"/>
          <w:szCs w:val="28"/>
        </w:rPr>
        <w:t>«</w:t>
      </w:r>
      <w:r w:rsidRPr="000D289E">
        <w:rPr>
          <w:sz w:val="28"/>
          <w:szCs w:val="28"/>
        </w:rPr>
        <w:t>перетопам</w:t>
      </w:r>
      <w:r w:rsidR="00EF74DE">
        <w:rPr>
          <w:sz w:val="28"/>
          <w:szCs w:val="28"/>
        </w:rPr>
        <w:t>»</w:t>
      </w:r>
      <w:r w:rsidRPr="000D289E">
        <w:rPr>
          <w:sz w:val="28"/>
          <w:szCs w:val="28"/>
        </w:rPr>
        <w:t xml:space="preserve"> при температуре наружного воздуха от -2 </w:t>
      </w:r>
      <w:r w:rsidRPr="000D289E">
        <w:rPr>
          <w:sz w:val="28"/>
          <w:szCs w:val="28"/>
          <w:vertAlign w:val="superscript"/>
        </w:rPr>
        <w:t>о</w:t>
      </w:r>
      <w:r w:rsidRPr="000D289E">
        <w:rPr>
          <w:sz w:val="28"/>
          <w:szCs w:val="28"/>
        </w:rPr>
        <w:t>С до +10</w:t>
      </w:r>
      <w:r w:rsidRPr="000D289E">
        <w:rPr>
          <w:sz w:val="28"/>
          <w:szCs w:val="28"/>
          <w:vertAlign w:val="superscript"/>
        </w:rPr>
        <w:t>о</w:t>
      </w:r>
      <w:r w:rsidRPr="000D289E">
        <w:rPr>
          <w:sz w:val="28"/>
          <w:szCs w:val="28"/>
        </w:rPr>
        <w:t>С и выше и, соответственно, к созданию некомфортных условий проживания и завышенным объемам потребления тепловой энергии, а также переплатам</w:t>
      </w:r>
      <w:r w:rsidR="009847C8">
        <w:rPr>
          <w:sz w:val="28"/>
          <w:szCs w:val="28"/>
        </w:rPr>
        <w:t>.</w:t>
      </w:r>
    </w:p>
    <w:p w:rsidR="006D77AC" w:rsidRPr="000D289E" w:rsidRDefault="006D77AC" w:rsidP="000D289E">
      <w:pPr>
        <w:spacing w:line="276" w:lineRule="auto"/>
        <w:ind w:right="48" w:firstLine="709"/>
        <w:jc w:val="both"/>
        <w:rPr>
          <w:bCs/>
          <w:sz w:val="28"/>
          <w:szCs w:val="28"/>
        </w:rPr>
      </w:pPr>
      <w:r w:rsidRPr="000D289E">
        <w:rPr>
          <w:bCs/>
          <w:sz w:val="28"/>
          <w:szCs w:val="28"/>
        </w:rPr>
        <w:t>Основными проблемами организации надежного теплоснабжения является высокий износ тепловых сетей, что влечет за собой перерасход топлива, большие потери воды и тепловой энергии, увеличение тарифов на коммунальные услуги и рост аварийности.</w:t>
      </w:r>
    </w:p>
    <w:p w:rsidR="006D77AC" w:rsidRPr="000D289E" w:rsidRDefault="006D77AC" w:rsidP="000D289E">
      <w:pPr>
        <w:spacing w:line="276" w:lineRule="auto"/>
        <w:ind w:right="48" w:firstLine="709"/>
        <w:jc w:val="both"/>
        <w:rPr>
          <w:sz w:val="28"/>
          <w:szCs w:val="28"/>
        </w:rPr>
      </w:pPr>
      <w:r w:rsidRPr="000D289E">
        <w:rPr>
          <w:bCs/>
          <w:sz w:val="28"/>
          <w:szCs w:val="28"/>
        </w:rPr>
        <w:t xml:space="preserve">Износ сетей </w:t>
      </w:r>
      <w:r w:rsidRPr="000D289E">
        <w:rPr>
          <w:sz w:val="28"/>
          <w:szCs w:val="28"/>
        </w:rPr>
        <w:t xml:space="preserve">– наиболее существенная проблема организации качественного теплоснабжения. </w:t>
      </w:r>
    </w:p>
    <w:p w:rsidR="006D77AC" w:rsidRPr="000D289E" w:rsidRDefault="006D77AC" w:rsidP="000D289E">
      <w:pPr>
        <w:spacing w:line="276" w:lineRule="auto"/>
        <w:ind w:right="43" w:firstLine="709"/>
        <w:jc w:val="both"/>
        <w:rPr>
          <w:sz w:val="28"/>
          <w:szCs w:val="28"/>
        </w:rPr>
      </w:pPr>
      <w:r w:rsidRPr="000D289E">
        <w:rPr>
          <w:sz w:val="28"/>
          <w:szCs w:val="28"/>
        </w:rPr>
        <w:t>Старение тепловых сетей приводит как к снижению надежности вызванной коррозией и усталостью металла, так и разрушению изоляции. Разрушение изоляции в свою очередь приводит к тепловым потерям и значительному снижению температуры теплоносителя еще до ввода потребителя.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w:t>
      </w:r>
    </w:p>
    <w:p w:rsidR="006D77AC" w:rsidRPr="000D289E" w:rsidRDefault="006D77AC" w:rsidP="000D289E">
      <w:pPr>
        <w:spacing w:line="276" w:lineRule="auto"/>
        <w:ind w:right="50" w:firstLine="709"/>
        <w:jc w:val="both"/>
        <w:rPr>
          <w:sz w:val="28"/>
          <w:szCs w:val="28"/>
        </w:rPr>
      </w:pPr>
      <w:r w:rsidRPr="000D289E">
        <w:rPr>
          <w:sz w:val="28"/>
          <w:szCs w:val="28"/>
        </w:rPr>
        <w:lastRenderedPageBreak/>
        <w:t>Повышение качества теплоснабжения может быть достигнуто путем реконструкции тепловых сетей.</w:t>
      </w:r>
    </w:p>
    <w:p w:rsidR="006D77AC" w:rsidRPr="000D289E" w:rsidRDefault="006D77AC" w:rsidP="000D289E">
      <w:pPr>
        <w:spacing w:line="276" w:lineRule="auto"/>
        <w:ind w:right="-20" w:firstLine="709"/>
        <w:jc w:val="both"/>
        <w:rPr>
          <w:sz w:val="28"/>
          <w:szCs w:val="28"/>
        </w:rPr>
      </w:pPr>
      <w:r w:rsidRPr="000D289E">
        <w:rPr>
          <w:sz w:val="28"/>
          <w:szCs w:val="28"/>
        </w:rPr>
        <w:t xml:space="preserve">Отсутствие приборов учета на тепловых сетях </w:t>
      </w:r>
      <w:r w:rsidRPr="000D289E">
        <w:rPr>
          <w:bCs/>
          <w:sz w:val="28"/>
          <w:szCs w:val="28"/>
        </w:rPr>
        <w:t xml:space="preserve">– </w:t>
      </w:r>
      <w:r w:rsidRPr="000D289E">
        <w:rPr>
          <w:sz w:val="28"/>
          <w:szCs w:val="28"/>
        </w:rPr>
        <w:t>не позволяет оценить фактические тепловые потери в сетях.</w:t>
      </w:r>
    </w:p>
    <w:p w:rsidR="006D77AC" w:rsidRDefault="006D77AC" w:rsidP="000D289E">
      <w:pPr>
        <w:spacing w:line="276" w:lineRule="auto"/>
        <w:ind w:right="42" w:firstLine="709"/>
        <w:jc w:val="both"/>
        <w:rPr>
          <w:sz w:val="28"/>
          <w:szCs w:val="28"/>
        </w:rPr>
      </w:pPr>
      <w:r w:rsidRPr="000D289E">
        <w:rPr>
          <w:bCs/>
          <w:sz w:val="28"/>
          <w:szCs w:val="28"/>
        </w:rPr>
        <w:t xml:space="preserve">Отсутствие приборов учета у части потребителей – </w:t>
      </w:r>
      <w:r w:rsidRPr="000D289E">
        <w:rPr>
          <w:sz w:val="28"/>
          <w:szCs w:val="28"/>
        </w:rPr>
        <w:t>не позволяет оценить фактическое потребление тепловой энергии каждым жилым домом. Установка приборов учета, позволит производить оплату за фактически потребленное тепло и правильно оценить тепловые характеристики ограждающих конструкций.</w:t>
      </w:r>
    </w:p>
    <w:p w:rsidR="00C25F7B" w:rsidRPr="000D289E" w:rsidRDefault="00C25F7B" w:rsidP="000D289E">
      <w:pPr>
        <w:spacing w:line="276" w:lineRule="auto"/>
        <w:ind w:right="42" w:firstLine="709"/>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1.12.2</w:t>
      </w:r>
      <w:r w:rsidR="00670628" w:rsidRPr="000D289E">
        <w:rPr>
          <w:b/>
          <w:sz w:val="28"/>
          <w:szCs w:val="28"/>
        </w:rPr>
        <w:t>.</w:t>
      </w:r>
      <w:r w:rsidRPr="000D289E">
        <w:rPr>
          <w:b/>
          <w:sz w:val="28"/>
          <w:szCs w:val="28"/>
        </w:rPr>
        <w:t xml:space="preserve"> Описание существующих проблем организации надежного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p>
    <w:p w:rsidR="006D77AC" w:rsidRPr="000D289E" w:rsidRDefault="006D77AC" w:rsidP="000D289E">
      <w:pPr>
        <w:spacing w:line="276" w:lineRule="auto"/>
        <w:ind w:right="48" w:firstLine="709"/>
        <w:jc w:val="both"/>
        <w:rPr>
          <w:bCs/>
          <w:sz w:val="28"/>
          <w:szCs w:val="28"/>
        </w:rPr>
      </w:pPr>
      <w:r w:rsidRPr="000D289E">
        <w:rPr>
          <w:bCs/>
          <w:sz w:val="28"/>
          <w:szCs w:val="28"/>
        </w:rPr>
        <w:t>К основным проблемам организации качественного теплоснабжения следует отнести:</w:t>
      </w:r>
    </w:p>
    <w:p w:rsidR="006D77AC" w:rsidRPr="000D289E" w:rsidRDefault="006D77AC" w:rsidP="000D289E">
      <w:pPr>
        <w:spacing w:line="276" w:lineRule="auto"/>
        <w:ind w:right="48" w:firstLine="709"/>
        <w:jc w:val="both"/>
        <w:rPr>
          <w:bCs/>
          <w:sz w:val="28"/>
          <w:szCs w:val="28"/>
        </w:rPr>
      </w:pPr>
      <w:r w:rsidRPr="000D289E">
        <w:rPr>
          <w:bCs/>
          <w:sz w:val="28"/>
          <w:szCs w:val="28"/>
        </w:rPr>
        <w:t xml:space="preserve">- высокий процент износа тепловых сетей, в том числе изоляционных материалов, что одновременно с понижением качества теплоснабжения приводит к завышенным потерям тепловой энергии при передаче теплоносителя; </w:t>
      </w:r>
    </w:p>
    <w:p w:rsidR="006D77AC" w:rsidRDefault="006D77AC" w:rsidP="000D289E">
      <w:pPr>
        <w:spacing w:line="276" w:lineRule="auto"/>
        <w:ind w:right="48" w:firstLine="709"/>
        <w:jc w:val="both"/>
        <w:rPr>
          <w:bCs/>
          <w:sz w:val="28"/>
          <w:szCs w:val="28"/>
        </w:rPr>
      </w:pPr>
      <w:r w:rsidRPr="000D289E">
        <w:rPr>
          <w:bCs/>
          <w:sz w:val="28"/>
          <w:szCs w:val="28"/>
        </w:rPr>
        <w:t>- высокий процент износа основного теплогенерирующего оборудования, что приводит к повышению затрат на содержание этого оборудования в работоспособном состоянии</w:t>
      </w:r>
      <w:r w:rsidR="00CD5F4C" w:rsidRPr="000D289E">
        <w:rPr>
          <w:bCs/>
          <w:sz w:val="28"/>
          <w:szCs w:val="28"/>
        </w:rPr>
        <w:t>.</w:t>
      </w:r>
    </w:p>
    <w:p w:rsidR="00C25F7B" w:rsidRPr="000D289E" w:rsidRDefault="00C25F7B" w:rsidP="000D289E">
      <w:pPr>
        <w:spacing w:line="276" w:lineRule="auto"/>
        <w:ind w:right="48" w:firstLine="709"/>
        <w:jc w:val="both"/>
        <w:rPr>
          <w:bCs/>
          <w:sz w:val="28"/>
          <w:szCs w:val="28"/>
        </w:rPr>
      </w:pPr>
    </w:p>
    <w:p w:rsidR="000650BB" w:rsidRPr="000D289E" w:rsidRDefault="000650BB" w:rsidP="000D289E">
      <w:pPr>
        <w:spacing w:line="276" w:lineRule="auto"/>
        <w:jc w:val="center"/>
        <w:rPr>
          <w:b/>
          <w:sz w:val="28"/>
          <w:szCs w:val="28"/>
        </w:rPr>
      </w:pPr>
      <w:r w:rsidRPr="000D289E">
        <w:rPr>
          <w:b/>
          <w:sz w:val="28"/>
          <w:szCs w:val="28"/>
        </w:rPr>
        <w:t>1.12.3</w:t>
      </w:r>
      <w:r w:rsidR="00670628" w:rsidRPr="000D289E">
        <w:rPr>
          <w:b/>
          <w:sz w:val="28"/>
          <w:szCs w:val="28"/>
        </w:rPr>
        <w:t>.</w:t>
      </w:r>
      <w:r w:rsidRPr="000D289E">
        <w:rPr>
          <w:b/>
          <w:sz w:val="28"/>
          <w:szCs w:val="28"/>
        </w:rPr>
        <w:t xml:space="preserve"> Описание существующих проблем развития систем</w:t>
      </w:r>
      <w:r w:rsidR="00581C9F">
        <w:rPr>
          <w:b/>
          <w:sz w:val="28"/>
          <w:szCs w:val="28"/>
        </w:rPr>
        <w:t xml:space="preserve"> </w:t>
      </w:r>
      <w:r w:rsidRPr="000D289E">
        <w:rPr>
          <w:b/>
          <w:sz w:val="28"/>
          <w:szCs w:val="28"/>
        </w:rPr>
        <w:t>теплоснабжения</w:t>
      </w:r>
    </w:p>
    <w:p w:rsidR="006D77AC" w:rsidRPr="000D289E" w:rsidRDefault="006D77AC" w:rsidP="000D289E">
      <w:pPr>
        <w:spacing w:line="276" w:lineRule="auto"/>
        <w:ind w:firstLine="709"/>
        <w:jc w:val="both"/>
        <w:rPr>
          <w:iCs/>
          <w:sz w:val="28"/>
          <w:szCs w:val="28"/>
        </w:rPr>
      </w:pPr>
      <w:r w:rsidRPr="000D289E">
        <w:rPr>
          <w:sz w:val="28"/>
          <w:szCs w:val="28"/>
        </w:rPr>
        <w:t>Основным препятствием к развитию систем теплоснабжения в зонах действия источник</w:t>
      </w:r>
      <w:r w:rsidR="00501190">
        <w:rPr>
          <w:sz w:val="28"/>
          <w:szCs w:val="28"/>
        </w:rPr>
        <w:t>а</w:t>
      </w:r>
      <w:r w:rsidRPr="000D289E">
        <w:rPr>
          <w:sz w:val="28"/>
          <w:szCs w:val="28"/>
        </w:rPr>
        <w:t xml:space="preserve"> является высокая степень изношенности тепловых сетей</w:t>
      </w:r>
      <w:r w:rsidR="00CD5F4C" w:rsidRPr="000D289E">
        <w:rPr>
          <w:sz w:val="28"/>
          <w:szCs w:val="28"/>
        </w:rPr>
        <w:t>.</w:t>
      </w:r>
    </w:p>
    <w:p w:rsidR="00B96BD9" w:rsidRDefault="00B96BD9" w:rsidP="000D289E">
      <w:pPr>
        <w:spacing w:line="276" w:lineRule="auto"/>
        <w:jc w:val="center"/>
        <w:rPr>
          <w:b/>
          <w:sz w:val="28"/>
          <w:szCs w:val="28"/>
        </w:rPr>
      </w:pPr>
    </w:p>
    <w:p w:rsidR="000650BB" w:rsidRPr="000D289E" w:rsidRDefault="000650BB" w:rsidP="000D289E">
      <w:pPr>
        <w:spacing w:line="276" w:lineRule="auto"/>
        <w:jc w:val="center"/>
        <w:rPr>
          <w:b/>
          <w:sz w:val="28"/>
          <w:szCs w:val="28"/>
        </w:rPr>
      </w:pPr>
      <w:r w:rsidRPr="000D289E">
        <w:rPr>
          <w:b/>
          <w:sz w:val="28"/>
          <w:szCs w:val="28"/>
        </w:rPr>
        <w:t>1.12.4</w:t>
      </w:r>
      <w:r w:rsidR="00670628" w:rsidRPr="000D289E">
        <w:rPr>
          <w:b/>
          <w:sz w:val="28"/>
          <w:szCs w:val="28"/>
        </w:rPr>
        <w:t xml:space="preserve">. Описание существующих проблем </w:t>
      </w:r>
      <w:r w:rsidRPr="000D289E">
        <w:rPr>
          <w:b/>
          <w:sz w:val="28"/>
          <w:szCs w:val="28"/>
        </w:rPr>
        <w:t>надежного и эффективного снабжения топливом действующих систем теплоснабжения</w:t>
      </w:r>
    </w:p>
    <w:p w:rsidR="006D77AC" w:rsidRPr="000D289E" w:rsidRDefault="006D77AC" w:rsidP="000D289E">
      <w:pPr>
        <w:spacing w:line="276" w:lineRule="auto"/>
        <w:ind w:firstLine="709"/>
        <w:jc w:val="both"/>
        <w:rPr>
          <w:sz w:val="28"/>
          <w:szCs w:val="28"/>
        </w:rPr>
      </w:pPr>
      <w:r w:rsidRPr="000D289E">
        <w:rPr>
          <w:sz w:val="28"/>
          <w:szCs w:val="28"/>
        </w:rPr>
        <w:t>Глобальные проблемы в снабжении топливом (в том числе запасов) действующих систем теплоснабжения отсутствуют.</w:t>
      </w:r>
    </w:p>
    <w:p w:rsidR="00B96BD9" w:rsidRDefault="00B96BD9" w:rsidP="000D289E">
      <w:pPr>
        <w:keepNext/>
        <w:keepLines/>
        <w:spacing w:line="276" w:lineRule="auto"/>
        <w:jc w:val="center"/>
        <w:outlineLvl w:val="2"/>
        <w:rPr>
          <w:b/>
          <w:sz w:val="28"/>
          <w:szCs w:val="28"/>
        </w:rPr>
      </w:pPr>
      <w:bookmarkStart w:id="22" w:name="_Toc535409553"/>
      <w:bookmarkStart w:id="23" w:name="_Toc89608705"/>
      <w:bookmarkStart w:id="24" w:name="sub_1515"/>
    </w:p>
    <w:p w:rsidR="006D77AC" w:rsidRPr="000D289E" w:rsidRDefault="006D77AC" w:rsidP="000D289E">
      <w:pPr>
        <w:keepNext/>
        <w:keepLines/>
        <w:spacing w:line="276" w:lineRule="auto"/>
        <w:jc w:val="center"/>
        <w:outlineLvl w:val="2"/>
        <w:rPr>
          <w:b/>
          <w:sz w:val="28"/>
          <w:szCs w:val="28"/>
        </w:rPr>
      </w:pPr>
      <w:r w:rsidRPr="000D289E">
        <w:rPr>
          <w:b/>
          <w:sz w:val="28"/>
          <w:szCs w:val="28"/>
        </w:rPr>
        <w:t>1.12.5 Анализ предписаний надзорных органов об устранении нарушений, влияющих на безопасность и надежность системы теплоснабжения</w:t>
      </w:r>
      <w:bookmarkEnd w:id="22"/>
      <w:bookmarkEnd w:id="23"/>
    </w:p>
    <w:bookmarkEnd w:id="24"/>
    <w:p w:rsidR="006D77AC" w:rsidRPr="000D289E" w:rsidRDefault="006D77AC" w:rsidP="000D289E">
      <w:pPr>
        <w:spacing w:line="276" w:lineRule="auto"/>
        <w:ind w:right="160" w:firstLine="709"/>
        <w:jc w:val="both"/>
        <w:rPr>
          <w:sz w:val="28"/>
          <w:szCs w:val="28"/>
        </w:rPr>
      </w:pPr>
      <w:r w:rsidRPr="000D289E">
        <w:rPr>
          <w:sz w:val="28"/>
          <w:szCs w:val="28"/>
        </w:rPr>
        <w:t>Предписания надзорных органов не выдавались.</w:t>
      </w:r>
    </w:p>
    <w:p w:rsidR="00501190" w:rsidRDefault="00501190" w:rsidP="000D289E">
      <w:pPr>
        <w:spacing w:line="276" w:lineRule="auto"/>
        <w:jc w:val="center"/>
        <w:rPr>
          <w:b/>
          <w:sz w:val="28"/>
          <w:szCs w:val="28"/>
        </w:rPr>
      </w:pPr>
    </w:p>
    <w:p w:rsidR="000650BB" w:rsidRPr="000D289E" w:rsidRDefault="006955E2" w:rsidP="000D289E">
      <w:pPr>
        <w:spacing w:line="276" w:lineRule="auto"/>
        <w:jc w:val="center"/>
        <w:rPr>
          <w:b/>
          <w:sz w:val="28"/>
          <w:szCs w:val="28"/>
        </w:rPr>
      </w:pPr>
      <w:r w:rsidRPr="000D289E">
        <w:rPr>
          <w:b/>
          <w:sz w:val="28"/>
          <w:szCs w:val="28"/>
        </w:rPr>
        <w:t xml:space="preserve">ГЛАВА </w:t>
      </w:r>
      <w:r w:rsidR="000650BB" w:rsidRPr="000D289E">
        <w:rPr>
          <w:b/>
          <w:sz w:val="28"/>
          <w:szCs w:val="28"/>
        </w:rPr>
        <w:t>2.</w:t>
      </w:r>
      <w:r w:rsidRPr="000D289E">
        <w:rPr>
          <w:b/>
          <w:sz w:val="28"/>
          <w:szCs w:val="28"/>
        </w:rPr>
        <w:t>СУЩЕСТВУЮЩЕЕ И ПЕРС</w:t>
      </w:r>
      <w:r w:rsidR="00FF3FC4" w:rsidRPr="000D289E">
        <w:rPr>
          <w:b/>
          <w:sz w:val="28"/>
          <w:szCs w:val="28"/>
        </w:rPr>
        <w:t xml:space="preserve">ПЕКТИВНОЕ ПОТРЕБЛЕНИЕ ТЕПЛОВОЙ </w:t>
      </w:r>
      <w:r w:rsidRPr="000D289E">
        <w:rPr>
          <w:b/>
          <w:sz w:val="28"/>
          <w:szCs w:val="28"/>
        </w:rPr>
        <w:t>ЭНЕРГИИ НА ЦЕЛИ ТЕПЛОСНАБЖЕНИЯ</w:t>
      </w:r>
    </w:p>
    <w:p w:rsidR="00FF3FC4" w:rsidRPr="000D289E" w:rsidRDefault="000650BB" w:rsidP="000D289E">
      <w:pPr>
        <w:spacing w:line="276" w:lineRule="auto"/>
        <w:jc w:val="center"/>
        <w:rPr>
          <w:b/>
          <w:sz w:val="28"/>
          <w:szCs w:val="28"/>
        </w:rPr>
      </w:pPr>
      <w:r w:rsidRPr="000D289E">
        <w:rPr>
          <w:b/>
          <w:sz w:val="28"/>
          <w:szCs w:val="28"/>
        </w:rPr>
        <w:t>2.1</w:t>
      </w:r>
      <w:r w:rsidR="00670628" w:rsidRPr="000D289E">
        <w:rPr>
          <w:b/>
          <w:sz w:val="28"/>
          <w:szCs w:val="28"/>
        </w:rPr>
        <w:t>.</w:t>
      </w:r>
      <w:r w:rsidRPr="000D289E">
        <w:rPr>
          <w:b/>
          <w:sz w:val="28"/>
          <w:szCs w:val="28"/>
        </w:rPr>
        <w:t xml:space="preserve"> Данные базового уровня потребления тепла на цели </w:t>
      </w:r>
    </w:p>
    <w:p w:rsidR="000650BB" w:rsidRPr="000D289E" w:rsidRDefault="000650BB" w:rsidP="000D289E">
      <w:pPr>
        <w:spacing w:line="276" w:lineRule="auto"/>
        <w:jc w:val="center"/>
        <w:rPr>
          <w:b/>
          <w:sz w:val="28"/>
          <w:szCs w:val="28"/>
        </w:rPr>
      </w:pPr>
      <w:r w:rsidRPr="000D289E">
        <w:rPr>
          <w:b/>
          <w:sz w:val="28"/>
          <w:szCs w:val="28"/>
        </w:rPr>
        <w:lastRenderedPageBreak/>
        <w:t>теплоснабжения</w:t>
      </w:r>
    </w:p>
    <w:p w:rsidR="00A60D9C" w:rsidRDefault="00B97FA1" w:rsidP="007821DD">
      <w:pPr>
        <w:spacing w:line="276" w:lineRule="auto"/>
        <w:ind w:right="160" w:firstLine="709"/>
        <w:jc w:val="both"/>
        <w:rPr>
          <w:sz w:val="28"/>
          <w:szCs w:val="28"/>
        </w:rPr>
      </w:pPr>
      <w:r w:rsidRPr="000D289E">
        <w:rPr>
          <w:sz w:val="28"/>
          <w:szCs w:val="28"/>
        </w:rPr>
        <w:t xml:space="preserve">Данные базового уровня потребления тепла на цели теплоснабжения представлены в таблице </w:t>
      </w:r>
      <w:r w:rsidR="00932C5C" w:rsidRPr="000D289E">
        <w:rPr>
          <w:sz w:val="28"/>
          <w:szCs w:val="28"/>
        </w:rPr>
        <w:t>2</w:t>
      </w:r>
      <w:r w:rsidR="00DD297E">
        <w:rPr>
          <w:sz w:val="28"/>
          <w:szCs w:val="28"/>
        </w:rPr>
        <w:t>6</w:t>
      </w:r>
      <w:r w:rsidR="00676E8A" w:rsidRPr="000D289E">
        <w:rPr>
          <w:sz w:val="28"/>
          <w:szCs w:val="28"/>
        </w:rPr>
        <w:t>.</w:t>
      </w:r>
    </w:p>
    <w:p w:rsidR="00A60D9C" w:rsidRPr="000D289E" w:rsidRDefault="00A60D9C" w:rsidP="000D289E">
      <w:pPr>
        <w:spacing w:line="276" w:lineRule="auto"/>
        <w:ind w:right="160" w:firstLine="709"/>
        <w:jc w:val="both"/>
        <w:rPr>
          <w:sz w:val="28"/>
          <w:szCs w:val="28"/>
        </w:rPr>
      </w:pPr>
    </w:p>
    <w:p w:rsidR="00B97FA1" w:rsidRPr="000D289E" w:rsidRDefault="00B97FA1" w:rsidP="000D289E">
      <w:pPr>
        <w:spacing w:line="276" w:lineRule="auto"/>
        <w:ind w:firstLine="709"/>
        <w:rPr>
          <w:iCs/>
        </w:rPr>
      </w:pPr>
      <w:bookmarkStart w:id="25" w:name="_Ref19656704"/>
      <w:r w:rsidRPr="000D289E">
        <w:rPr>
          <w:iCs/>
        </w:rPr>
        <w:t>Таблица</w:t>
      </w:r>
      <w:bookmarkEnd w:id="25"/>
      <w:r w:rsidR="00DD297E">
        <w:rPr>
          <w:iCs/>
        </w:rPr>
        <w:t xml:space="preserve"> 26 </w:t>
      </w:r>
      <w:r w:rsidRPr="000D289E">
        <w:rPr>
          <w:iCs/>
        </w:rPr>
        <w:t xml:space="preserve">– Данные базового уровня потребления тепла на цели теплоснабжения </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660"/>
        <w:gridCol w:w="2684"/>
        <w:gridCol w:w="3158"/>
        <w:gridCol w:w="3352"/>
      </w:tblGrid>
      <w:tr w:rsidR="00E84CF6" w:rsidRPr="000D289E" w:rsidTr="00E84CF6">
        <w:trPr>
          <w:trHeight w:val="20"/>
          <w:tblHeader/>
        </w:trPr>
        <w:tc>
          <w:tcPr>
            <w:tcW w:w="0" w:type="auto"/>
            <w:shd w:val="clear" w:color="auto" w:fill="auto"/>
            <w:vAlign w:val="center"/>
            <w:hideMark/>
          </w:tcPr>
          <w:p w:rsidR="00E84CF6" w:rsidRPr="000D289E" w:rsidRDefault="00E84CF6" w:rsidP="000D289E">
            <w:pPr>
              <w:spacing w:line="276" w:lineRule="auto"/>
              <w:jc w:val="center"/>
              <w:rPr>
                <w:b/>
                <w:color w:val="000000"/>
                <w:sz w:val="20"/>
                <w:szCs w:val="20"/>
              </w:rPr>
            </w:pPr>
            <w:r w:rsidRPr="000D289E">
              <w:rPr>
                <w:b/>
                <w:color w:val="000000"/>
                <w:sz w:val="20"/>
                <w:szCs w:val="20"/>
              </w:rPr>
              <w:t>№ п/п</w:t>
            </w:r>
          </w:p>
        </w:tc>
        <w:tc>
          <w:tcPr>
            <w:tcW w:w="0" w:type="auto"/>
            <w:shd w:val="clear" w:color="auto" w:fill="auto"/>
            <w:vAlign w:val="center"/>
            <w:hideMark/>
          </w:tcPr>
          <w:p w:rsidR="00E84CF6" w:rsidRPr="000D289E" w:rsidRDefault="00E84CF6" w:rsidP="000D289E">
            <w:pPr>
              <w:spacing w:line="276" w:lineRule="auto"/>
              <w:jc w:val="center"/>
              <w:rPr>
                <w:b/>
                <w:color w:val="000000"/>
                <w:sz w:val="20"/>
                <w:szCs w:val="20"/>
              </w:rPr>
            </w:pPr>
            <w:r w:rsidRPr="000D289E">
              <w:rPr>
                <w:b/>
                <w:color w:val="000000"/>
                <w:sz w:val="20"/>
                <w:szCs w:val="20"/>
              </w:rPr>
              <w:t>Наименование и адрес котельной</w:t>
            </w:r>
          </w:p>
        </w:tc>
        <w:tc>
          <w:tcPr>
            <w:tcW w:w="0" w:type="auto"/>
            <w:shd w:val="clear" w:color="auto" w:fill="auto"/>
            <w:vAlign w:val="center"/>
            <w:hideMark/>
          </w:tcPr>
          <w:p w:rsidR="00E84CF6" w:rsidRPr="000D289E" w:rsidRDefault="00E84CF6" w:rsidP="000D289E">
            <w:pPr>
              <w:spacing w:line="276" w:lineRule="auto"/>
              <w:jc w:val="center"/>
              <w:rPr>
                <w:b/>
                <w:color w:val="000000"/>
                <w:sz w:val="20"/>
                <w:szCs w:val="20"/>
              </w:rPr>
            </w:pPr>
            <w:r w:rsidRPr="000D289E">
              <w:rPr>
                <w:b/>
                <w:color w:val="000000"/>
                <w:sz w:val="20"/>
                <w:szCs w:val="20"/>
              </w:rPr>
              <w:t>Расчетная максимальная нагрузка, Гкал/ч</w:t>
            </w:r>
          </w:p>
        </w:tc>
        <w:tc>
          <w:tcPr>
            <w:tcW w:w="0" w:type="auto"/>
            <w:shd w:val="clear" w:color="auto" w:fill="auto"/>
            <w:vAlign w:val="center"/>
            <w:hideMark/>
          </w:tcPr>
          <w:p w:rsidR="00E84CF6" w:rsidRPr="000D289E" w:rsidRDefault="00E84CF6" w:rsidP="000D289E">
            <w:pPr>
              <w:spacing w:line="276" w:lineRule="auto"/>
              <w:jc w:val="center"/>
              <w:rPr>
                <w:b/>
                <w:color w:val="000000"/>
                <w:sz w:val="20"/>
                <w:szCs w:val="20"/>
              </w:rPr>
            </w:pPr>
            <w:r w:rsidRPr="000D289E">
              <w:rPr>
                <w:b/>
                <w:color w:val="000000"/>
                <w:sz w:val="20"/>
                <w:szCs w:val="20"/>
              </w:rPr>
              <w:t>Потребление тепловой энергии за год, Гкал/год</w:t>
            </w:r>
          </w:p>
        </w:tc>
      </w:tr>
      <w:tr w:rsidR="00876507" w:rsidRPr="000D289E" w:rsidTr="00DB05D0">
        <w:trPr>
          <w:trHeight w:val="20"/>
        </w:trPr>
        <w:tc>
          <w:tcPr>
            <w:tcW w:w="0" w:type="auto"/>
            <w:shd w:val="clear" w:color="auto" w:fill="auto"/>
            <w:vAlign w:val="center"/>
            <w:hideMark/>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Default="00876507" w:rsidP="00876507">
            <w:pPr>
              <w:widowControl w:val="0"/>
              <w:ind w:right="-99"/>
              <w:outlineLvl w:val="1"/>
              <w:rPr>
                <w:sz w:val="20"/>
                <w:szCs w:val="20"/>
                <w:highlight w:val="yellow"/>
              </w:rPr>
            </w:pPr>
            <w:r w:rsidRPr="00761706">
              <w:rPr>
                <w:sz w:val="20"/>
                <w:szCs w:val="20"/>
              </w:rPr>
              <w:t>Квартальная котельная №2р.п. Майна</w:t>
            </w:r>
          </w:p>
        </w:tc>
        <w:tc>
          <w:tcPr>
            <w:tcW w:w="0" w:type="auto"/>
            <w:shd w:val="clear" w:color="auto" w:fill="auto"/>
            <w:vAlign w:val="center"/>
          </w:tcPr>
          <w:p w:rsidR="00876507" w:rsidRPr="0021737F" w:rsidRDefault="00876507" w:rsidP="00876507">
            <w:pPr>
              <w:jc w:val="center"/>
              <w:rPr>
                <w:color w:val="000000"/>
                <w:sz w:val="20"/>
                <w:szCs w:val="20"/>
              </w:rPr>
            </w:pPr>
            <w:r w:rsidRPr="00F22F7B">
              <w:rPr>
                <w:color w:val="000000"/>
                <w:sz w:val="20"/>
                <w:szCs w:val="20"/>
              </w:rPr>
              <w:t>5,43741</w:t>
            </w:r>
          </w:p>
        </w:tc>
        <w:tc>
          <w:tcPr>
            <w:tcW w:w="0" w:type="auto"/>
            <w:shd w:val="clear" w:color="auto" w:fill="auto"/>
            <w:vAlign w:val="center"/>
          </w:tcPr>
          <w:p w:rsidR="00876507" w:rsidRPr="0021737F" w:rsidRDefault="00876507" w:rsidP="00876507">
            <w:pPr>
              <w:jc w:val="center"/>
              <w:rPr>
                <w:color w:val="000000"/>
                <w:sz w:val="20"/>
                <w:szCs w:val="20"/>
              </w:rPr>
            </w:pPr>
            <w:r w:rsidRPr="00D80DBD">
              <w:rPr>
                <w:color w:val="000000"/>
                <w:sz w:val="20"/>
                <w:szCs w:val="20"/>
              </w:rPr>
              <w:t>12366,517</w:t>
            </w:r>
          </w:p>
        </w:tc>
      </w:tr>
      <w:tr w:rsidR="00876507" w:rsidRPr="000D289E" w:rsidTr="00DB05D0">
        <w:trPr>
          <w:trHeight w:val="20"/>
        </w:trPr>
        <w:tc>
          <w:tcPr>
            <w:tcW w:w="0" w:type="auto"/>
            <w:shd w:val="clear" w:color="auto" w:fill="auto"/>
            <w:vAlign w:val="center"/>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Pr="00C46B49" w:rsidRDefault="00876507" w:rsidP="00876507">
            <w:pPr>
              <w:widowControl w:val="0"/>
              <w:ind w:right="-99"/>
              <w:outlineLvl w:val="1"/>
              <w:rPr>
                <w:rFonts w:eastAsia="Calibri"/>
                <w:sz w:val="20"/>
                <w:szCs w:val="20"/>
              </w:rPr>
            </w:pPr>
            <w:r w:rsidRPr="00761706">
              <w:rPr>
                <w:sz w:val="20"/>
                <w:szCs w:val="20"/>
              </w:rPr>
              <w:t>Котельная ЦРБр.п. Майна</w:t>
            </w:r>
          </w:p>
        </w:tc>
        <w:tc>
          <w:tcPr>
            <w:tcW w:w="0" w:type="auto"/>
            <w:shd w:val="clear" w:color="auto" w:fill="auto"/>
            <w:vAlign w:val="center"/>
          </w:tcPr>
          <w:p w:rsidR="00876507" w:rsidRPr="0021737F" w:rsidRDefault="00876507" w:rsidP="00876507">
            <w:pPr>
              <w:jc w:val="center"/>
              <w:rPr>
                <w:color w:val="000000"/>
                <w:sz w:val="20"/>
                <w:szCs w:val="20"/>
              </w:rPr>
            </w:pPr>
            <w:r w:rsidRPr="00F22F7B">
              <w:rPr>
                <w:color w:val="000000"/>
                <w:sz w:val="20"/>
                <w:szCs w:val="20"/>
              </w:rPr>
              <w:t>0,809654</w:t>
            </w:r>
          </w:p>
        </w:tc>
        <w:tc>
          <w:tcPr>
            <w:tcW w:w="0" w:type="auto"/>
            <w:shd w:val="clear" w:color="auto" w:fill="auto"/>
            <w:vAlign w:val="center"/>
          </w:tcPr>
          <w:p w:rsidR="00876507" w:rsidRPr="0021737F" w:rsidRDefault="00876507" w:rsidP="00876507">
            <w:pPr>
              <w:jc w:val="center"/>
              <w:rPr>
                <w:color w:val="000000"/>
                <w:sz w:val="20"/>
                <w:szCs w:val="20"/>
              </w:rPr>
            </w:pPr>
            <w:r w:rsidRPr="00D80DBD">
              <w:rPr>
                <w:color w:val="000000"/>
                <w:sz w:val="20"/>
                <w:szCs w:val="20"/>
              </w:rPr>
              <w:t>1841,428</w:t>
            </w:r>
          </w:p>
        </w:tc>
      </w:tr>
      <w:tr w:rsidR="00876507" w:rsidRPr="000D289E" w:rsidTr="00DB05D0">
        <w:trPr>
          <w:trHeight w:val="20"/>
        </w:trPr>
        <w:tc>
          <w:tcPr>
            <w:tcW w:w="0" w:type="auto"/>
            <w:shd w:val="clear" w:color="auto" w:fill="auto"/>
            <w:vAlign w:val="center"/>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Pr="00C46B49" w:rsidRDefault="00876507" w:rsidP="00876507">
            <w:pPr>
              <w:widowControl w:val="0"/>
              <w:ind w:right="-99"/>
              <w:outlineLvl w:val="1"/>
              <w:rPr>
                <w:rFonts w:eastAsia="Calibri"/>
                <w:sz w:val="20"/>
                <w:szCs w:val="20"/>
              </w:rPr>
            </w:pPr>
            <w:r w:rsidRPr="00761706">
              <w:rPr>
                <w:sz w:val="20"/>
                <w:szCs w:val="20"/>
              </w:rPr>
              <w:t>Котельная РДКр.п. Майна</w:t>
            </w:r>
          </w:p>
        </w:tc>
        <w:tc>
          <w:tcPr>
            <w:tcW w:w="0" w:type="auto"/>
            <w:shd w:val="clear" w:color="auto" w:fill="auto"/>
            <w:vAlign w:val="center"/>
          </w:tcPr>
          <w:p w:rsidR="00876507" w:rsidRPr="0021737F" w:rsidRDefault="00876507" w:rsidP="00876507">
            <w:pPr>
              <w:jc w:val="center"/>
              <w:rPr>
                <w:color w:val="000000"/>
                <w:sz w:val="20"/>
                <w:szCs w:val="20"/>
              </w:rPr>
            </w:pPr>
            <w:r w:rsidRPr="00F22F7B">
              <w:rPr>
                <w:color w:val="000000"/>
                <w:sz w:val="20"/>
                <w:szCs w:val="20"/>
              </w:rPr>
              <w:t>1,585335</w:t>
            </w:r>
          </w:p>
        </w:tc>
        <w:tc>
          <w:tcPr>
            <w:tcW w:w="0" w:type="auto"/>
            <w:shd w:val="clear" w:color="auto" w:fill="auto"/>
            <w:vAlign w:val="center"/>
          </w:tcPr>
          <w:p w:rsidR="00876507" w:rsidRPr="0021737F" w:rsidRDefault="00876507" w:rsidP="00876507">
            <w:pPr>
              <w:jc w:val="center"/>
              <w:rPr>
                <w:color w:val="000000"/>
                <w:sz w:val="20"/>
                <w:szCs w:val="20"/>
              </w:rPr>
            </w:pPr>
            <w:r w:rsidRPr="00D80DBD">
              <w:rPr>
                <w:color w:val="000000"/>
                <w:sz w:val="20"/>
                <w:szCs w:val="20"/>
              </w:rPr>
              <w:t>3605,59</w:t>
            </w:r>
          </w:p>
        </w:tc>
      </w:tr>
      <w:tr w:rsidR="00876507" w:rsidRPr="000D289E" w:rsidTr="00DB05D0">
        <w:trPr>
          <w:trHeight w:val="20"/>
        </w:trPr>
        <w:tc>
          <w:tcPr>
            <w:tcW w:w="0" w:type="auto"/>
            <w:shd w:val="clear" w:color="auto" w:fill="auto"/>
            <w:vAlign w:val="center"/>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СХТ-1р.п. Майна</w:t>
            </w:r>
          </w:p>
        </w:tc>
        <w:tc>
          <w:tcPr>
            <w:tcW w:w="0" w:type="auto"/>
            <w:shd w:val="clear" w:color="auto" w:fill="auto"/>
            <w:vAlign w:val="center"/>
          </w:tcPr>
          <w:p w:rsidR="00876507" w:rsidRPr="00CC329A" w:rsidRDefault="00876507" w:rsidP="00876507">
            <w:pPr>
              <w:jc w:val="center"/>
              <w:rPr>
                <w:color w:val="000000"/>
                <w:sz w:val="20"/>
                <w:szCs w:val="20"/>
              </w:rPr>
            </w:pPr>
            <w:r w:rsidRPr="00F22F7B">
              <w:rPr>
                <w:color w:val="000000"/>
                <w:sz w:val="20"/>
                <w:szCs w:val="20"/>
              </w:rPr>
              <w:t>0,226032</w:t>
            </w:r>
          </w:p>
        </w:tc>
        <w:tc>
          <w:tcPr>
            <w:tcW w:w="0" w:type="auto"/>
            <w:shd w:val="clear" w:color="auto" w:fill="auto"/>
            <w:vAlign w:val="center"/>
          </w:tcPr>
          <w:p w:rsidR="00876507" w:rsidRPr="00CC329A" w:rsidRDefault="00876507" w:rsidP="00876507">
            <w:pPr>
              <w:jc w:val="center"/>
              <w:rPr>
                <w:color w:val="000000"/>
                <w:sz w:val="20"/>
                <w:szCs w:val="20"/>
              </w:rPr>
            </w:pPr>
            <w:r w:rsidRPr="00DF4224">
              <w:rPr>
                <w:color w:val="000000"/>
                <w:sz w:val="20"/>
                <w:szCs w:val="20"/>
              </w:rPr>
              <w:t>514,073</w:t>
            </w:r>
          </w:p>
        </w:tc>
      </w:tr>
      <w:tr w:rsidR="00876507" w:rsidRPr="000D289E" w:rsidTr="00DB05D0">
        <w:trPr>
          <w:trHeight w:val="20"/>
        </w:trPr>
        <w:tc>
          <w:tcPr>
            <w:tcW w:w="0" w:type="auto"/>
            <w:shd w:val="clear" w:color="auto" w:fill="auto"/>
            <w:vAlign w:val="center"/>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СХТ-2р.п. Майна</w:t>
            </w:r>
          </w:p>
        </w:tc>
        <w:tc>
          <w:tcPr>
            <w:tcW w:w="0" w:type="auto"/>
            <w:shd w:val="clear" w:color="auto" w:fill="auto"/>
            <w:vAlign w:val="center"/>
          </w:tcPr>
          <w:p w:rsidR="00876507" w:rsidRPr="00CC329A" w:rsidRDefault="00876507" w:rsidP="00876507">
            <w:pPr>
              <w:jc w:val="center"/>
              <w:rPr>
                <w:color w:val="000000"/>
                <w:sz w:val="20"/>
                <w:szCs w:val="20"/>
              </w:rPr>
            </w:pPr>
            <w:r w:rsidRPr="00F22F7B">
              <w:rPr>
                <w:color w:val="000000"/>
                <w:sz w:val="20"/>
                <w:szCs w:val="20"/>
              </w:rPr>
              <w:t>0,029897</w:t>
            </w:r>
          </w:p>
        </w:tc>
        <w:tc>
          <w:tcPr>
            <w:tcW w:w="0" w:type="auto"/>
            <w:shd w:val="clear" w:color="auto" w:fill="auto"/>
            <w:vAlign w:val="center"/>
          </w:tcPr>
          <w:p w:rsidR="00876507" w:rsidRPr="00CC329A" w:rsidRDefault="00876507" w:rsidP="00876507">
            <w:pPr>
              <w:jc w:val="center"/>
              <w:rPr>
                <w:color w:val="000000"/>
                <w:sz w:val="20"/>
                <w:szCs w:val="20"/>
              </w:rPr>
            </w:pPr>
            <w:r w:rsidRPr="00DF4224">
              <w:rPr>
                <w:color w:val="000000"/>
                <w:sz w:val="20"/>
                <w:szCs w:val="20"/>
              </w:rPr>
              <w:t>67,995</w:t>
            </w:r>
          </w:p>
        </w:tc>
      </w:tr>
      <w:tr w:rsidR="00876507" w:rsidRPr="000D289E" w:rsidTr="00DB05D0">
        <w:trPr>
          <w:trHeight w:val="20"/>
        </w:trPr>
        <w:tc>
          <w:tcPr>
            <w:tcW w:w="0" w:type="auto"/>
            <w:shd w:val="clear" w:color="auto" w:fill="auto"/>
            <w:vAlign w:val="center"/>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0" w:type="auto"/>
            <w:shd w:val="clear" w:color="auto" w:fill="auto"/>
            <w:vAlign w:val="center"/>
          </w:tcPr>
          <w:p w:rsidR="00876507" w:rsidRPr="00CC329A" w:rsidRDefault="00876507" w:rsidP="00876507">
            <w:pPr>
              <w:jc w:val="center"/>
              <w:rPr>
                <w:color w:val="000000"/>
                <w:sz w:val="20"/>
                <w:szCs w:val="20"/>
              </w:rPr>
            </w:pPr>
            <w:r w:rsidRPr="00F22F7B">
              <w:rPr>
                <w:color w:val="000000"/>
                <w:sz w:val="20"/>
                <w:szCs w:val="20"/>
              </w:rPr>
              <w:t>0,087892</w:t>
            </w:r>
          </w:p>
        </w:tc>
        <w:tc>
          <w:tcPr>
            <w:tcW w:w="0" w:type="auto"/>
            <w:shd w:val="clear" w:color="auto" w:fill="auto"/>
            <w:vAlign w:val="center"/>
          </w:tcPr>
          <w:p w:rsidR="00876507" w:rsidRPr="00CC329A" w:rsidRDefault="00876507" w:rsidP="00876507">
            <w:pPr>
              <w:jc w:val="center"/>
              <w:rPr>
                <w:color w:val="000000"/>
                <w:sz w:val="20"/>
                <w:szCs w:val="20"/>
              </w:rPr>
            </w:pPr>
            <w:r w:rsidRPr="00DF4224">
              <w:rPr>
                <w:color w:val="000000"/>
                <w:sz w:val="20"/>
                <w:szCs w:val="20"/>
              </w:rPr>
              <w:t>199,896</w:t>
            </w:r>
          </w:p>
        </w:tc>
      </w:tr>
      <w:tr w:rsidR="00876507" w:rsidRPr="000D289E" w:rsidTr="00DB05D0">
        <w:trPr>
          <w:trHeight w:val="20"/>
        </w:trPr>
        <w:tc>
          <w:tcPr>
            <w:tcW w:w="0" w:type="auto"/>
            <w:shd w:val="clear" w:color="auto" w:fill="auto"/>
            <w:vAlign w:val="center"/>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Pr="00761706" w:rsidRDefault="00876507" w:rsidP="00876507">
            <w:pPr>
              <w:widowControl w:val="0"/>
              <w:ind w:right="-99"/>
              <w:outlineLvl w:val="1"/>
              <w:rPr>
                <w:sz w:val="20"/>
                <w:szCs w:val="20"/>
              </w:rPr>
            </w:pPr>
            <w:r w:rsidRPr="00761706">
              <w:rPr>
                <w:sz w:val="20"/>
                <w:szCs w:val="20"/>
              </w:rPr>
              <w:t>Котельная д/с, с. Абрамовка</w:t>
            </w:r>
          </w:p>
        </w:tc>
        <w:tc>
          <w:tcPr>
            <w:tcW w:w="0" w:type="auto"/>
            <w:shd w:val="clear" w:color="auto" w:fill="auto"/>
            <w:vAlign w:val="center"/>
          </w:tcPr>
          <w:p w:rsidR="00876507" w:rsidRPr="00CC329A" w:rsidRDefault="00876507" w:rsidP="00876507">
            <w:pPr>
              <w:jc w:val="center"/>
              <w:rPr>
                <w:color w:val="000000"/>
                <w:sz w:val="20"/>
                <w:szCs w:val="20"/>
              </w:rPr>
            </w:pPr>
            <w:r w:rsidRPr="00F22F7B">
              <w:rPr>
                <w:color w:val="000000"/>
                <w:sz w:val="20"/>
                <w:szCs w:val="20"/>
              </w:rPr>
              <w:t>0,064521</w:t>
            </w:r>
          </w:p>
        </w:tc>
        <w:tc>
          <w:tcPr>
            <w:tcW w:w="0" w:type="auto"/>
            <w:shd w:val="clear" w:color="auto" w:fill="auto"/>
            <w:vAlign w:val="center"/>
          </w:tcPr>
          <w:p w:rsidR="00876507" w:rsidRPr="00CC329A" w:rsidRDefault="00876507" w:rsidP="00876507">
            <w:pPr>
              <w:jc w:val="center"/>
              <w:rPr>
                <w:color w:val="000000"/>
                <w:sz w:val="20"/>
                <w:szCs w:val="20"/>
              </w:rPr>
            </w:pPr>
            <w:r w:rsidRPr="00DF4224">
              <w:rPr>
                <w:color w:val="000000"/>
                <w:sz w:val="20"/>
                <w:szCs w:val="20"/>
              </w:rPr>
              <w:t>146,742</w:t>
            </w:r>
          </w:p>
        </w:tc>
      </w:tr>
      <w:tr w:rsidR="00876507" w:rsidRPr="000D289E" w:rsidTr="00DB05D0">
        <w:trPr>
          <w:trHeight w:val="20"/>
        </w:trPr>
        <w:tc>
          <w:tcPr>
            <w:tcW w:w="0" w:type="auto"/>
            <w:shd w:val="clear" w:color="auto" w:fill="auto"/>
            <w:vAlign w:val="center"/>
          </w:tcPr>
          <w:p w:rsidR="00876507" w:rsidRPr="000D289E" w:rsidRDefault="00876507" w:rsidP="00876507">
            <w:pPr>
              <w:numPr>
                <w:ilvl w:val="0"/>
                <w:numId w:val="28"/>
              </w:numPr>
              <w:spacing w:line="276" w:lineRule="auto"/>
              <w:ind w:left="170" w:firstLine="0"/>
              <w:jc w:val="center"/>
              <w:rPr>
                <w:color w:val="000000"/>
                <w:sz w:val="20"/>
                <w:szCs w:val="20"/>
              </w:rPr>
            </w:pPr>
          </w:p>
        </w:tc>
        <w:tc>
          <w:tcPr>
            <w:tcW w:w="0" w:type="auto"/>
            <w:shd w:val="clear" w:color="auto" w:fill="auto"/>
            <w:vAlign w:val="center"/>
          </w:tcPr>
          <w:p w:rsidR="00876507" w:rsidRPr="00761706" w:rsidRDefault="00876507" w:rsidP="00876507">
            <w:pPr>
              <w:widowControl w:val="0"/>
              <w:ind w:right="-99"/>
              <w:outlineLvl w:val="1"/>
              <w:rPr>
                <w:sz w:val="20"/>
                <w:szCs w:val="20"/>
              </w:rPr>
            </w:pPr>
            <w:r w:rsidRPr="00761706">
              <w:rPr>
                <w:rFonts w:eastAsia="Calibri"/>
                <w:sz w:val="20"/>
                <w:szCs w:val="20"/>
              </w:rPr>
              <w:t>Котельная ДК, с Абрамовка</w:t>
            </w:r>
          </w:p>
        </w:tc>
        <w:tc>
          <w:tcPr>
            <w:tcW w:w="0" w:type="auto"/>
            <w:shd w:val="clear" w:color="auto" w:fill="auto"/>
            <w:vAlign w:val="center"/>
          </w:tcPr>
          <w:p w:rsidR="00876507" w:rsidRPr="00CC329A" w:rsidRDefault="00876507" w:rsidP="00876507">
            <w:pPr>
              <w:jc w:val="center"/>
              <w:rPr>
                <w:color w:val="000000"/>
                <w:sz w:val="20"/>
                <w:szCs w:val="20"/>
              </w:rPr>
            </w:pPr>
            <w:r w:rsidRPr="00F22F7B">
              <w:rPr>
                <w:color w:val="000000"/>
                <w:sz w:val="20"/>
                <w:szCs w:val="20"/>
              </w:rPr>
              <w:t>0,083316</w:t>
            </w:r>
          </w:p>
        </w:tc>
        <w:tc>
          <w:tcPr>
            <w:tcW w:w="0" w:type="auto"/>
            <w:shd w:val="clear" w:color="auto" w:fill="auto"/>
            <w:vAlign w:val="center"/>
          </w:tcPr>
          <w:p w:rsidR="00876507" w:rsidRPr="00CC329A" w:rsidRDefault="00876507" w:rsidP="00876507">
            <w:pPr>
              <w:jc w:val="center"/>
              <w:rPr>
                <w:color w:val="000000"/>
                <w:sz w:val="20"/>
                <w:szCs w:val="20"/>
              </w:rPr>
            </w:pPr>
            <w:r w:rsidRPr="00DF4224">
              <w:rPr>
                <w:color w:val="000000"/>
                <w:sz w:val="20"/>
                <w:szCs w:val="20"/>
              </w:rPr>
              <w:t>189,488</w:t>
            </w:r>
          </w:p>
        </w:tc>
      </w:tr>
    </w:tbl>
    <w:p w:rsidR="00B97FA1" w:rsidRPr="000D289E" w:rsidRDefault="00B97FA1" w:rsidP="000D289E">
      <w:pPr>
        <w:spacing w:line="276" w:lineRule="auto"/>
        <w:jc w:val="right"/>
        <w:rPr>
          <w:bCs/>
          <w:sz w:val="28"/>
          <w:szCs w:val="28"/>
        </w:rPr>
      </w:pPr>
    </w:p>
    <w:p w:rsidR="0033432D" w:rsidRPr="000D289E" w:rsidRDefault="000650BB" w:rsidP="000D289E">
      <w:pPr>
        <w:spacing w:line="276" w:lineRule="auto"/>
        <w:jc w:val="center"/>
        <w:rPr>
          <w:b/>
          <w:color w:val="000000"/>
          <w:sz w:val="28"/>
          <w:szCs w:val="28"/>
        </w:rPr>
      </w:pPr>
      <w:r w:rsidRPr="000D289E">
        <w:rPr>
          <w:b/>
          <w:sz w:val="28"/>
          <w:szCs w:val="28"/>
        </w:rPr>
        <w:t>2.2</w:t>
      </w:r>
      <w:r w:rsidR="0033432D" w:rsidRPr="000D289E">
        <w:rPr>
          <w:b/>
          <w:sz w:val="28"/>
          <w:szCs w:val="28"/>
        </w:rPr>
        <w:t>.</w:t>
      </w:r>
      <w:r w:rsidRPr="000D289E">
        <w:rPr>
          <w:b/>
          <w:color w:val="000000"/>
          <w:sz w:val="28"/>
          <w:szCs w:val="28"/>
        </w:rPr>
        <w:t xml:space="preserve">Прогнозы приростов </w:t>
      </w:r>
      <w:r w:rsidR="006E7FF0">
        <w:rPr>
          <w:b/>
          <w:color w:val="000000"/>
          <w:sz w:val="28"/>
          <w:szCs w:val="28"/>
        </w:rPr>
        <w:t xml:space="preserve">площади </w:t>
      </w:r>
      <w:r w:rsidRPr="000D289E">
        <w:rPr>
          <w:b/>
          <w:color w:val="000000"/>
          <w:sz w:val="28"/>
          <w:szCs w:val="28"/>
        </w:rPr>
        <w:t>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 жилые дома, общественные здания и производственные здания промышленных предприятий</w:t>
      </w:r>
      <w:r w:rsidR="0033432D" w:rsidRPr="000D289E">
        <w:rPr>
          <w:b/>
          <w:color w:val="000000"/>
          <w:sz w:val="28"/>
          <w:szCs w:val="28"/>
        </w:rPr>
        <w:t>,</w:t>
      </w:r>
    </w:p>
    <w:p w:rsidR="000650BB" w:rsidRPr="000D289E" w:rsidRDefault="0033432D" w:rsidP="000D289E">
      <w:pPr>
        <w:spacing w:line="276" w:lineRule="auto"/>
        <w:jc w:val="center"/>
        <w:rPr>
          <w:b/>
          <w:color w:val="000000"/>
          <w:sz w:val="28"/>
          <w:szCs w:val="28"/>
        </w:rPr>
      </w:pPr>
      <w:r w:rsidRPr="000D289E">
        <w:rPr>
          <w:b/>
          <w:color w:val="000000"/>
          <w:sz w:val="28"/>
          <w:szCs w:val="28"/>
        </w:rPr>
        <w:t xml:space="preserve">на каждом </w:t>
      </w:r>
      <w:r w:rsidR="009F6EE1" w:rsidRPr="000D289E">
        <w:rPr>
          <w:b/>
          <w:color w:val="000000"/>
          <w:sz w:val="28"/>
          <w:szCs w:val="28"/>
        </w:rPr>
        <w:t>этапе</w:t>
      </w:r>
    </w:p>
    <w:p w:rsidR="000650BB" w:rsidRDefault="001E63B1" w:rsidP="000D289E">
      <w:pPr>
        <w:spacing w:line="276" w:lineRule="auto"/>
        <w:ind w:firstLine="709"/>
        <w:jc w:val="both"/>
        <w:rPr>
          <w:sz w:val="28"/>
          <w:szCs w:val="28"/>
        </w:rPr>
      </w:pPr>
      <w:r w:rsidRPr="000D289E">
        <w:rPr>
          <w:sz w:val="28"/>
          <w:szCs w:val="28"/>
        </w:rPr>
        <w:t xml:space="preserve">На расчетный срок </w:t>
      </w:r>
      <w:r w:rsidR="00F51E88" w:rsidRPr="000D289E">
        <w:rPr>
          <w:sz w:val="28"/>
          <w:szCs w:val="28"/>
        </w:rPr>
        <w:t>присоединение новых абонентов к с</w:t>
      </w:r>
      <w:r w:rsidR="009201AC" w:rsidRPr="000D289E">
        <w:rPr>
          <w:sz w:val="28"/>
          <w:szCs w:val="28"/>
        </w:rPr>
        <w:t>уществующ</w:t>
      </w:r>
      <w:r w:rsidR="000A5474" w:rsidRPr="000D289E">
        <w:rPr>
          <w:sz w:val="28"/>
          <w:szCs w:val="28"/>
        </w:rPr>
        <w:t xml:space="preserve">им </w:t>
      </w:r>
      <w:r w:rsidR="009201AC" w:rsidRPr="000D289E">
        <w:rPr>
          <w:sz w:val="28"/>
          <w:szCs w:val="28"/>
        </w:rPr>
        <w:t>котельн</w:t>
      </w:r>
      <w:r w:rsidR="000A5474" w:rsidRPr="000D289E">
        <w:rPr>
          <w:sz w:val="28"/>
          <w:szCs w:val="28"/>
        </w:rPr>
        <w:t>ым</w:t>
      </w:r>
      <w:r w:rsidR="00F51E88" w:rsidRPr="000D289E">
        <w:rPr>
          <w:sz w:val="28"/>
          <w:szCs w:val="28"/>
        </w:rPr>
        <w:t xml:space="preserve"> не план</w:t>
      </w:r>
      <w:r w:rsidR="0077495B" w:rsidRPr="000D289E">
        <w:rPr>
          <w:sz w:val="28"/>
          <w:szCs w:val="28"/>
        </w:rPr>
        <w:t>ируется. Теплоснабжение новых объектов строительства планируется от индивидуальных источников.</w:t>
      </w:r>
    </w:p>
    <w:p w:rsidR="00BB02E6" w:rsidRPr="000D289E" w:rsidRDefault="00BB02E6" w:rsidP="000D289E">
      <w:pPr>
        <w:spacing w:line="276" w:lineRule="auto"/>
        <w:ind w:firstLine="709"/>
        <w:jc w:val="both"/>
        <w:rPr>
          <w:sz w:val="28"/>
          <w:szCs w:val="28"/>
        </w:rPr>
      </w:pPr>
    </w:p>
    <w:p w:rsidR="00FF3FC4" w:rsidRPr="000D289E" w:rsidRDefault="000650BB" w:rsidP="000D289E">
      <w:pPr>
        <w:spacing w:line="276" w:lineRule="auto"/>
        <w:jc w:val="center"/>
        <w:rPr>
          <w:b/>
          <w:color w:val="000000"/>
          <w:sz w:val="28"/>
          <w:szCs w:val="28"/>
        </w:rPr>
      </w:pPr>
      <w:r w:rsidRPr="000D289E">
        <w:rPr>
          <w:b/>
          <w:sz w:val="28"/>
          <w:szCs w:val="28"/>
        </w:rPr>
        <w:t>2.</w:t>
      </w:r>
      <w:r w:rsidR="009F6EE1" w:rsidRPr="000D289E">
        <w:rPr>
          <w:b/>
          <w:sz w:val="28"/>
          <w:szCs w:val="28"/>
        </w:rPr>
        <w:t>3</w:t>
      </w:r>
      <w:r w:rsidR="0033432D" w:rsidRPr="000D289E">
        <w:rPr>
          <w:b/>
          <w:sz w:val="28"/>
          <w:szCs w:val="28"/>
        </w:rPr>
        <w:t>.</w:t>
      </w:r>
      <w:r w:rsidRPr="000D289E">
        <w:rPr>
          <w:b/>
          <w:color w:val="000000"/>
          <w:sz w:val="28"/>
          <w:szCs w:val="28"/>
        </w:rPr>
        <w:t xml:space="preserve">Прогнозы перспективных удельных расходов тепловой энергии </w:t>
      </w:r>
    </w:p>
    <w:p w:rsidR="00FF3FC4" w:rsidRPr="000D289E" w:rsidRDefault="009F6EE1" w:rsidP="000D289E">
      <w:pPr>
        <w:spacing w:line="276" w:lineRule="auto"/>
        <w:jc w:val="center"/>
        <w:rPr>
          <w:b/>
          <w:color w:val="000000"/>
          <w:sz w:val="28"/>
          <w:szCs w:val="28"/>
        </w:rPr>
      </w:pPr>
      <w:r w:rsidRPr="000D289E">
        <w:rPr>
          <w:b/>
          <w:color w:val="000000"/>
          <w:sz w:val="28"/>
          <w:szCs w:val="28"/>
        </w:rPr>
        <w:t xml:space="preserve">на отопление, вентиляцию и горячее водоснабжение, согласованных </w:t>
      </w:r>
    </w:p>
    <w:p w:rsidR="00FF3FC4" w:rsidRPr="000D289E" w:rsidRDefault="009F6EE1" w:rsidP="000D289E">
      <w:pPr>
        <w:spacing w:line="276" w:lineRule="auto"/>
        <w:jc w:val="center"/>
        <w:rPr>
          <w:b/>
          <w:color w:val="000000"/>
          <w:sz w:val="28"/>
          <w:szCs w:val="28"/>
        </w:rPr>
      </w:pPr>
      <w:r w:rsidRPr="000D289E">
        <w:rPr>
          <w:b/>
          <w:color w:val="000000"/>
          <w:sz w:val="28"/>
          <w:szCs w:val="28"/>
        </w:rPr>
        <w:t xml:space="preserve">с требованиями к энергетической эффективности объектов теплопотребления, устанавливаемых в соответствии с </w:t>
      </w:r>
    </w:p>
    <w:p w:rsidR="000650BB" w:rsidRPr="000D289E" w:rsidRDefault="009F6EE1" w:rsidP="000D289E">
      <w:pPr>
        <w:spacing w:line="276" w:lineRule="auto"/>
        <w:jc w:val="center"/>
        <w:rPr>
          <w:b/>
          <w:color w:val="000000"/>
          <w:sz w:val="28"/>
          <w:szCs w:val="28"/>
        </w:rPr>
      </w:pPr>
      <w:r w:rsidRPr="000D289E">
        <w:rPr>
          <w:b/>
          <w:color w:val="000000"/>
          <w:sz w:val="28"/>
          <w:szCs w:val="28"/>
        </w:rPr>
        <w:t>законодательством Российской Федерации</w:t>
      </w:r>
    </w:p>
    <w:p w:rsidR="00EA58D9" w:rsidRDefault="00EA58D9" w:rsidP="00EA58D9">
      <w:pPr>
        <w:spacing w:line="276" w:lineRule="auto"/>
        <w:ind w:firstLine="708"/>
        <w:jc w:val="both"/>
        <w:rPr>
          <w:sz w:val="28"/>
        </w:rPr>
      </w:pPr>
      <w:r w:rsidRPr="007B7E81">
        <w:rPr>
          <w:sz w:val="28"/>
        </w:rPr>
        <w:t xml:space="preserve">Нормативы расхода тепловой энергии на отопление на территории </w:t>
      </w:r>
      <w:r>
        <w:rPr>
          <w:sz w:val="28"/>
        </w:rPr>
        <w:t>Ульяновской области</w:t>
      </w:r>
      <w:r w:rsidRPr="007B7E81">
        <w:rPr>
          <w:sz w:val="28"/>
        </w:rPr>
        <w:t xml:space="preserve"> утверждены </w:t>
      </w:r>
      <w:r>
        <w:rPr>
          <w:sz w:val="28"/>
        </w:rPr>
        <w:t xml:space="preserve">приказом Министерства развития конкуренции и экономики Ульяновской области от 18 апреля 2017 г. № 06-43. </w:t>
      </w:r>
      <w:r w:rsidRPr="0058631D">
        <w:rPr>
          <w:sz w:val="28"/>
        </w:rPr>
        <w:t>Нормативы потребления тепловой энергии</w:t>
      </w:r>
      <w:r w:rsidR="00581C9F">
        <w:rPr>
          <w:sz w:val="28"/>
        </w:rPr>
        <w:t xml:space="preserve"> </w:t>
      </w:r>
      <w:r w:rsidRPr="0058631D">
        <w:rPr>
          <w:sz w:val="28"/>
        </w:rPr>
        <w:t>для отопления многоквартирных домов или жилых домов</w:t>
      </w:r>
      <w:r>
        <w:rPr>
          <w:sz w:val="28"/>
        </w:rPr>
        <w:t xml:space="preserve"> н</w:t>
      </w:r>
      <w:r w:rsidRPr="00EF74DE">
        <w:rPr>
          <w:sz w:val="28"/>
        </w:rPr>
        <w:t xml:space="preserve">а территории муниципальных образований </w:t>
      </w:r>
      <w:r>
        <w:rPr>
          <w:sz w:val="28"/>
        </w:rPr>
        <w:t xml:space="preserve">«Муниципальное образование </w:t>
      </w:r>
      <w:r w:rsidR="00A04AE0">
        <w:rPr>
          <w:sz w:val="28"/>
        </w:rPr>
        <w:t>Майнское городское поселение</w:t>
      </w:r>
      <w:r>
        <w:rPr>
          <w:sz w:val="28"/>
        </w:rPr>
        <w:t>»</w:t>
      </w:r>
      <w:r w:rsidRPr="00EF74DE">
        <w:rPr>
          <w:sz w:val="28"/>
        </w:rPr>
        <w:t xml:space="preserve"> и</w:t>
      </w:r>
      <w:r w:rsidR="00581C9F">
        <w:rPr>
          <w:sz w:val="28"/>
        </w:rPr>
        <w:t xml:space="preserve"> </w:t>
      </w:r>
      <w:r w:rsidR="00E86BD2">
        <w:rPr>
          <w:sz w:val="28"/>
        </w:rPr>
        <w:t xml:space="preserve">составляют </w:t>
      </w:r>
      <w:r w:rsidR="00E86BD2" w:rsidRPr="00E86BD2">
        <w:rPr>
          <w:sz w:val="28"/>
        </w:rPr>
        <w:t>0,0286</w:t>
      </w:r>
      <w:r w:rsidR="00E86BD2">
        <w:rPr>
          <w:sz w:val="28"/>
        </w:rPr>
        <w:t xml:space="preserve"> Гкал/месяц на 1 м</w:t>
      </w:r>
      <w:r w:rsidR="00E86BD2">
        <w:rPr>
          <w:sz w:val="28"/>
          <w:vertAlign w:val="superscript"/>
        </w:rPr>
        <w:t>2</w:t>
      </w:r>
      <w:r w:rsidRPr="007B7E81">
        <w:rPr>
          <w:sz w:val="28"/>
        </w:rPr>
        <w:t>.</w:t>
      </w:r>
    </w:p>
    <w:p w:rsidR="00ED2674" w:rsidRPr="000D289E" w:rsidRDefault="00ED2674" w:rsidP="008D7EDD">
      <w:pPr>
        <w:spacing w:line="276" w:lineRule="auto"/>
        <w:ind w:right="-23" w:firstLine="686"/>
        <w:jc w:val="both"/>
        <w:rPr>
          <w:sz w:val="28"/>
          <w:szCs w:val="28"/>
        </w:rPr>
      </w:pPr>
      <w:r w:rsidRPr="000D289E">
        <w:rPr>
          <w:sz w:val="28"/>
          <w:szCs w:val="28"/>
        </w:rPr>
        <w:t xml:space="preserve">Требования к энергетической эффективности жилых и общественных зданий приведены в ФЗ №261 </w:t>
      </w:r>
      <w:r w:rsidR="00EF74DE">
        <w:rPr>
          <w:sz w:val="28"/>
          <w:szCs w:val="28"/>
        </w:rPr>
        <w:t>«</w:t>
      </w:r>
      <w:r w:rsidRPr="000D289E">
        <w:rPr>
          <w:sz w:val="28"/>
          <w:szCs w:val="28"/>
        </w:rPr>
        <w:t xml:space="preserve">Об энергосбережении и о повышении </w:t>
      </w:r>
      <w:r w:rsidR="00EB38C0" w:rsidRPr="000D289E">
        <w:rPr>
          <w:sz w:val="28"/>
          <w:szCs w:val="28"/>
        </w:rPr>
        <w:t>энергетической эффективности,</w:t>
      </w:r>
      <w:r w:rsidRPr="000D289E">
        <w:rPr>
          <w:sz w:val="28"/>
          <w:szCs w:val="28"/>
        </w:rPr>
        <w:t xml:space="preserve"> и о внесении изменений в отдельные </w:t>
      </w:r>
      <w:r w:rsidRPr="000D289E">
        <w:rPr>
          <w:sz w:val="28"/>
          <w:szCs w:val="28"/>
        </w:rPr>
        <w:lastRenderedPageBreak/>
        <w:t>законодательные акты Российской Федерации</w:t>
      </w:r>
      <w:r w:rsidR="00EF74DE">
        <w:rPr>
          <w:sz w:val="28"/>
          <w:szCs w:val="28"/>
        </w:rPr>
        <w:t>»</w:t>
      </w:r>
      <w:r w:rsidRPr="000D289E">
        <w:rPr>
          <w:sz w:val="28"/>
          <w:szCs w:val="28"/>
        </w:rPr>
        <w:t xml:space="preserve">, ФЗ № 190 </w:t>
      </w:r>
      <w:r w:rsidR="00EF74DE">
        <w:rPr>
          <w:sz w:val="28"/>
          <w:szCs w:val="28"/>
        </w:rPr>
        <w:t>«</w:t>
      </w:r>
      <w:r w:rsidRPr="000D289E">
        <w:rPr>
          <w:sz w:val="28"/>
          <w:szCs w:val="28"/>
        </w:rPr>
        <w:t>О теплоснабжении</w:t>
      </w:r>
      <w:r w:rsidR="00EF74DE">
        <w:rPr>
          <w:sz w:val="28"/>
          <w:szCs w:val="28"/>
        </w:rPr>
        <w:t>»</w:t>
      </w:r>
      <w:r w:rsidRPr="000D289E">
        <w:rPr>
          <w:sz w:val="28"/>
          <w:szCs w:val="28"/>
        </w:rPr>
        <w:t>.</w:t>
      </w:r>
    </w:p>
    <w:p w:rsidR="00ED2674" w:rsidRPr="000D289E" w:rsidRDefault="00ED2674" w:rsidP="000D289E">
      <w:pPr>
        <w:spacing w:line="276" w:lineRule="auto"/>
        <w:ind w:right="-23" w:firstLine="686"/>
        <w:jc w:val="both"/>
        <w:rPr>
          <w:sz w:val="28"/>
          <w:szCs w:val="28"/>
        </w:rPr>
      </w:pPr>
      <w:r w:rsidRPr="000D289E">
        <w:rPr>
          <w:sz w:val="28"/>
          <w:szCs w:val="28"/>
        </w:rPr>
        <w:t xml:space="preserve">В соответствии с указанными документами, проектируемые и реконструируемы жилые, общественные и промышленные здания, должны проектироваться согласно СП 50.13330.2012 </w:t>
      </w:r>
      <w:r w:rsidR="00EF74DE">
        <w:rPr>
          <w:sz w:val="28"/>
          <w:szCs w:val="28"/>
        </w:rPr>
        <w:t>«</w:t>
      </w:r>
      <w:r w:rsidRPr="000D289E">
        <w:rPr>
          <w:sz w:val="28"/>
          <w:szCs w:val="28"/>
        </w:rPr>
        <w:t>Тепловая защита зданий</w:t>
      </w:r>
      <w:r w:rsidR="00EF74DE">
        <w:rPr>
          <w:sz w:val="28"/>
          <w:szCs w:val="28"/>
        </w:rPr>
        <w:t>»</w:t>
      </w:r>
      <w:r w:rsidRPr="000D289E">
        <w:rPr>
          <w:sz w:val="28"/>
          <w:szCs w:val="28"/>
        </w:rPr>
        <w:t xml:space="preserve">, актуализированная редакция </w:t>
      </w:r>
      <w:r w:rsidR="009062C2">
        <w:rPr>
          <w:sz w:val="28"/>
          <w:szCs w:val="28"/>
        </w:rPr>
        <w:t>СП 50.13330.2012</w:t>
      </w:r>
      <w:r w:rsidRPr="000D289E">
        <w:rPr>
          <w:sz w:val="28"/>
          <w:szCs w:val="28"/>
        </w:rPr>
        <w:t>.</w:t>
      </w:r>
    </w:p>
    <w:p w:rsidR="00ED2674" w:rsidRPr="000D289E" w:rsidRDefault="00ED2674" w:rsidP="000D289E">
      <w:pPr>
        <w:spacing w:line="276" w:lineRule="auto"/>
        <w:ind w:right="-23" w:firstLine="686"/>
        <w:jc w:val="both"/>
        <w:rPr>
          <w:sz w:val="28"/>
          <w:szCs w:val="28"/>
        </w:rPr>
      </w:pPr>
      <w:r w:rsidRPr="000D289E">
        <w:rPr>
          <w:sz w:val="28"/>
          <w:szCs w:val="28"/>
        </w:rPr>
        <w:t>Данные строительные нормы и правила устанавливают требования к тепловой защите зданий в целях экономии энергии при обеспечении санитарно-гигиенических и оптимальных параметров микроклимата помещений и долговечности ограждающих конструкций зданий и сооружений.</w:t>
      </w:r>
    </w:p>
    <w:p w:rsidR="00ED2674" w:rsidRPr="000D289E" w:rsidRDefault="00ED2674" w:rsidP="000D289E">
      <w:pPr>
        <w:spacing w:line="276" w:lineRule="auto"/>
        <w:ind w:right="-23" w:firstLine="686"/>
        <w:jc w:val="both"/>
        <w:rPr>
          <w:sz w:val="28"/>
          <w:szCs w:val="28"/>
        </w:rPr>
      </w:pPr>
      <w:r w:rsidRPr="000D289E">
        <w:rPr>
          <w:sz w:val="28"/>
          <w:szCs w:val="28"/>
        </w:rPr>
        <w:t xml:space="preserve">Требования к повышению тепловой защиты зданий и сооружений, основных потребителей энергии, являются важным объектом государственного регулирования в большинстве стран мира. Эти требования рассматриваются также с точки зрения охраны окружающей среды, рационального использования не возобновляемых природных ресурсов и уменьшения влияния </w:t>
      </w:r>
      <w:r w:rsidR="00EF74DE">
        <w:rPr>
          <w:sz w:val="28"/>
          <w:szCs w:val="28"/>
        </w:rPr>
        <w:t>«</w:t>
      </w:r>
      <w:r w:rsidRPr="000D289E">
        <w:rPr>
          <w:sz w:val="28"/>
          <w:szCs w:val="28"/>
        </w:rPr>
        <w:t>парникового</w:t>
      </w:r>
      <w:r w:rsidR="00EF74DE">
        <w:rPr>
          <w:sz w:val="28"/>
          <w:szCs w:val="28"/>
        </w:rPr>
        <w:t>»</w:t>
      </w:r>
      <w:r w:rsidRPr="000D289E">
        <w:rPr>
          <w:sz w:val="28"/>
          <w:szCs w:val="28"/>
        </w:rPr>
        <w:t xml:space="preserve"> эффекта и сокращения выделений двуокиси углерода и других вредных веществ в атмосферу.</w:t>
      </w:r>
    </w:p>
    <w:p w:rsidR="00ED2674" w:rsidRPr="000D289E" w:rsidRDefault="00ED2674" w:rsidP="000D289E">
      <w:pPr>
        <w:spacing w:line="276" w:lineRule="auto"/>
        <w:ind w:right="-23" w:firstLine="686"/>
        <w:jc w:val="both"/>
        <w:rPr>
          <w:sz w:val="28"/>
          <w:szCs w:val="28"/>
        </w:rPr>
      </w:pPr>
      <w:r w:rsidRPr="000D289E">
        <w:rPr>
          <w:sz w:val="28"/>
          <w:szCs w:val="28"/>
        </w:rPr>
        <w:t>Данные нормы затрагивают часть общей задачи энергосбережения в зданиях. Одновременно с созданием эффективной тепловой защиты, в соответствии с другими нормативными документами принимаются меры по повышению эффективности инженерного оборудования зданий, снижению потерь энергии при ее выработке и транспортировке, а также по сокращению расхода тепловой и электрической энергии путем автоматического управления и регулирования оборудования и инженерных систем в целом.</w:t>
      </w:r>
    </w:p>
    <w:p w:rsidR="00ED2674" w:rsidRPr="000D289E" w:rsidRDefault="00ED2674" w:rsidP="000D289E">
      <w:pPr>
        <w:spacing w:line="276" w:lineRule="auto"/>
        <w:ind w:right="-23" w:firstLine="686"/>
        <w:jc w:val="both"/>
        <w:rPr>
          <w:sz w:val="28"/>
          <w:szCs w:val="28"/>
        </w:rPr>
      </w:pPr>
      <w:r w:rsidRPr="000D289E">
        <w:rPr>
          <w:sz w:val="28"/>
          <w:szCs w:val="28"/>
        </w:rPr>
        <w:t>Нормы по тепловой защите зданий гармонизированы с аналогичными зарубежными нормами развитых стран. Эти нормы, как и нормы на инженерное оборудование, содержат минимальные требования, и строительство многих зданий может быть выполнено на экономической основе с существенно более высокими показателями тепловой защиты, предусмотренными классификацией зданий по энергетической эффективности.</w:t>
      </w:r>
    </w:p>
    <w:p w:rsidR="00ED2674" w:rsidRPr="000D289E" w:rsidRDefault="00ED2674" w:rsidP="000D289E">
      <w:pPr>
        <w:spacing w:line="276" w:lineRule="auto"/>
        <w:ind w:right="-23" w:firstLine="686"/>
        <w:jc w:val="both"/>
        <w:rPr>
          <w:sz w:val="28"/>
          <w:szCs w:val="28"/>
        </w:rPr>
      </w:pPr>
      <w:r w:rsidRPr="000D289E">
        <w:rPr>
          <w:sz w:val="28"/>
          <w:szCs w:val="28"/>
        </w:rPr>
        <w:t xml:space="preserve">Данные нормы и правила распространяются на тепловую защиту жилых, общественных, производственных, сельскохозяйственных и складских зданий и сооружений (далее </w:t>
      </w:r>
      <w:r w:rsidR="004F078A">
        <w:rPr>
          <w:sz w:val="28"/>
          <w:szCs w:val="28"/>
        </w:rPr>
        <w:t>–</w:t>
      </w:r>
      <w:r w:rsidRPr="000D289E">
        <w:rPr>
          <w:sz w:val="28"/>
          <w:szCs w:val="28"/>
        </w:rPr>
        <w:t xml:space="preserve"> зданий), в которых необходимо поддерживать определенную температуру и влажность внутреннего воздуха.</w:t>
      </w:r>
    </w:p>
    <w:p w:rsidR="00ED2674" w:rsidRPr="000D289E" w:rsidRDefault="00ED2674" w:rsidP="000D289E">
      <w:pPr>
        <w:spacing w:line="276" w:lineRule="auto"/>
        <w:ind w:right="-23" w:firstLine="686"/>
        <w:jc w:val="both"/>
        <w:rPr>
          <w:sz w:val="28"/>
          <w:szCs w:val="28"/>
        </w:rPr>
      </w:pPr>
      <w:r w:rsidRPr="000D289E">
        <w:rPr>
          <w:sz w:val="28"/>
          <w:szCs w:val="28"/>
        </w:rPr>
        <w:t xml:space="preserve">Согласно СП 50.13330.2012 </w:t>
      </w:r>
      <w:r w:rsidR="00EF74DE">
        <w:rPr>
          <w:sz w:val="28"/>
          <w:szCs w:val="28"/>
        </w:rPr>
        <w:t>«</w:t>
      </w:r>
      <w:r w:rsidRPr="000D289E">
        <w:rPr>
          <w:sz w:val="28"/>
          <w:szCs w:val="28"/>
        </w:rPr>
        <w:t>Тепловая защита зданий</w:t>
      </w:r>
      <w:r w:rsidR="00EF74DE">
        <w:rPr>
          <w:sz w:val="28"/>
          <w:szCs w:val="28"/>
        </w:rPr>
        <w:t>»</w:t>
      </w:r>
      <w:r w:rsidRPr="000D289E">
        <w:rPr>
          <w:sz w:val="28"/>
          <w:szCs w:val="28"/>
        </w:rPr>
        <w:t xml:space="preserve">, актуализированная редакция </w:t>
      </w:r>
      <w:r w:rsidR="009062C2">
        <w:rPr>
          <w:sz w:val="28"/>
          <w:szCs w:val="28"/>
        </w:rPr>
        <w:t>СП 50.13330.2012</w:t>
      </w:r>
      <w:r w:rsidRPr="000D289E">
        <w:rPr>
          <w:sz w:val="28"/>
          <w:szCs w:val="28"/>
        </w:rPr>
        <w:t xml:space="preserve">, энергетическую эффективность жилых и общественных зданий следует устанавливать в соответствии с классификацией по таблице </w:t>
      </w:r>
      <w:r w:rsidR="00E262AF" w:rsidRPr="000D289E">
        <w:rPr>
          <w:sz w:val="28"/>
          <w:szCs w:val="28"/>
        </w:rPr>
        <w:t>26</w:t>
      </w:r>
      <w:r w:rsidRPr="000D289E">
        <w:rPr>
          <w:sz w:val="28"/>
          <w:szCs w:val="28"/>
        </w:rPr>
        <w:t>.</w:t>
      </w:r>
    </w:p>
    <w:p w:rsidR="00ED2674" w:rsidRPr="000D289E" w:rsidRDefault="00ED2674" w:rsidP="000D289E">
      <w:pPr>
        <w:spacing w:line="276" w:lineRule="auto"/>
        <w:ind w:right="-23" w:firstLine="686"/>
        <w:jc w:val="both"/>
        <w:rPr>
          <w:sz w:val="28"/>
          <w:szCs w:val="28"/>
        </w:rPr>
      </w:pPr>
      <w:r w:rsidRPr="000D289E">
        <w:rPr>
          <w:sz w:val="28"/>
          <w:szCs w:val="28"/>
        </w:rPr>
        <w:t xml:space="preserve">Присвоение классов D, Е на стадии проектирования не допускается. Классы А, В устанавливают для вновь возводимых и реконструируемых зданий </w:t>
      </w:r>
      <w:r w:rsidRPr="000D289E">
        <w:rPr>
          <w:sz w:val="28"/>
          <w:szCs w:val="28"/>
        </w:rPr>
        <w:lastRenderedPageBreak/>
        <w:t xml:space="preserve">на стадии разработки проекта и впоследствии их уточняют по результатам эксплуатации. </w:t>
      </w:r>
    </w:p>
    <w:p w:rsidR="00ED2674" w:rsidRPr="000D289E" w:rsidRDefault="00ED2674" w:rsidP="000D289E">
      <w:pPr>
        <w:spacing w:line="276" w:lineRule="auto"/>
        <w:ind w:right="-23" w:firstLine="686"/>
        <w:jc w:val="both"/>
        <w:rPr>
          <w:sz w:val="28"/>
          <w:szCs w:val="28"/>
        </w:rPr>
      </w:pPr>
      <w:r w:rsidRPr="000D289E">
        <w:rPr>
          <w:sz w:val="28"/>
          <w:szCs w:val="28"/>
        </w:rPr>
        <w:t xml:space="preserve">Для достижения классов А, В органам администраций субъектов Российской Федерации рекомендуется применять меры по экономическому стимулированию участников проектирования и строительства. </w:t>
      </w:r>
    </w:p>
    <w:p w:rsidR="00ED2674" w:rsidRPr="000D289E" w:rsidRDefault="00ED2674" w:rsidP="000D289E">
      <w:pPr>
        <w:spacing w:line="276" w:lineRule="auto"/>
        <w:ind w:right="-23" w:firstLine="686"/>
        <w:jc w:val="both"/>
        <w:rPr>
          <w:sz w:val="28"/>
          <w:szCs w:val="28"/>
        </w:rPr>
      </w:pPr>
      <w:r w:rsidRPr="000D289E">
        <w:rPr>
          <w:sz w:val="28"/>
          <w:szCs w:val="28"/>
        </w:rPr>
        <w:t xml:space="preserve">Класс С устанавливают при эксплуатации вновь возведенных и реконструированных зданий согласно разделу 11 </w:t>
      </w:r>
      <w:r w:rsidR="009062C2">
        <w:rPr>
          <w:sz w:val="28"/>
          <w:szCs w:val="28"/>
        </w:rPr>
        <w:t>СП 50.13330.2012</w:t>
      </w:r>
      <w:r w:rsidRPr="000D289E">
        <w:rPr>
          <w:sz w:val="28"/>
          <w:szCs w:val="28"/>
        </w:rPr>
        <w:t xml:space="preserve">. </w:t>
      </w:r>
    </w:p>
    <w:p w:rsidR="00BB02E6" w:rsidRPr="000D289E" w:rsidRDefault="00ED2674" w:rsidP="00BB02E6">
      <w:pPr>
        <w:spacing w:line="276" w:lineRule="auto"/>
        <w:ind w:right="-23" w:firstLine="686"/>
        <w:jc w:val="both"/>
        <w:rPr>
          <w:sz w:val="28"/>
          <w:szCs w:val="28"/>
        </w:rPr>
      </w:pPr>
      <w:r w:rsidRPr="000D289E">
        <w:rPr>
          <w:sz w:val="28"/>
          <w:szCs w:val="28"/>
        </w:rPr>
        <w:t>Классы D, Е устанавливают при эксплуатации возведенных до 2000 г. зданий с целью разработки органами администраций субъектов Российской Федерации очередности и мероприятий по реконструкции этих зданий.</w:t>
      </w:r>
    </w:p>
    <w:p w:rsidR="00ED2674" w:rsidRPr="000D289E" w:rsidRDefault="00ED2674" w:rsidP="000D289E">
      <w:pPr>
        <w:spacing w:line="276" w:lineRule="auto"/>
        <w:jc w:val="center"/>
        <w:rPr>
          <w:iCs/>
          <w:szCs w:val="18"/>
        </w:rPr>
      </w:pPr>
      <w:r w:rsidRPr="000D289E">
        <w:rPr>
          <w:iCs/>
          <w:szCs w:val="18"/>
        </w:rPr>
        <w:t>Таблица</w:t>
      </w:r>
      <w:r w:rsidR="00DD297E">
        <w:rPr>
          <w:iCs/>
          <w:szCs w:val="18"/>
        </w:rPr>
        <w:t xml:space="preserve"> 27</w:t>
      </w:r>
      <w:r w:rsidR="004F078A">
        <w:rPr>
          <w:iCs/>
          <w:szCs w:val="18"/>
        </w:rPr>
        <w:t>–</w:t>
      </w:r>
      <w:r w:rsidRPr="000D289E">
        <w:rPr>
          <w:iCs/>
          <w:szCs w:val="18"/>
        </w:rPr>
        <w:t xml:space="preserve"> Классы энергосбережения жилых и общественных зданий</w:t>
      </w:r>
    </w:p>
    <w:tbl>
      <w:tblPr>
        <w:tblW w:w="5000" w:type="pct"/>
        <w:tblLook w:val="04A0"/>
      </w:tblPr>
      <w:tblGrid>
        <w:gridCol w:w="1636"/>
        <w:gridCol w:w="1648"/>
        <w:gridCol w:w="4166"/>
        <w:gridCol w:w="2404"/>
      </w:tblGrid>
      <w:tr w:rsidR="00ED2674" w:rsidRPr="000D289E" w:rsidTr="00E262AF">
        <w:tc>
          <w:tcPr>
            <w:tcW w:w="830"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b/>
                <w:color w:val="000000"/>
                <w:sz w:val="20"/>
                <w:szCs w:val="20"/>
              </w:rPr>
            </w:pPr>
            <w:r w:rsidRPr="000D289E">
              <w:rPr>
                <w:b/>
                <w:color w:val="000000"/>
                <w:sz w:val="20"/>
                <w:szCs w:val="20"/>
              </w:rPr>
              <w:t>Обозначение класса</w:t>
            </w:r>
          </w:p>
        </w:tc>
        <w:tc>
          <w:tcPr>
            <w:tcW w:w="836"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b/>
                <w:color w:val="000000"/>
                <w:sz w:val="20"/>
                <w:szCs w:val="20"/>
              </w:rPr>
            </w:pPr>
            <w:r w:rsidRPr="000D289E">
              <w:rPr>
                <w:b/>
                <w:color w:val="000000"/>
                <w:sz w:val="20"/>
                <w:szCs w:val="20"/>
              </w:rPr>
              <w:t>Наименование класса</w:t>
            </w:r>
          </w:p>
        </w:tc>
        <w:tc>
          <w:tcPr>
            <w:tcW w:w="2114"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b/>
                <w:color w:val="000000"/>
                <w:sz w:val="20"/>
                <w:szCs w:val="20"/>
              </w:rPr>
            </w:pPr>
            <w:r w:rsidRPr="000D289E">
              <w:rPr>
                <w:b/>
                <w:color w:val="000000"/>
                <w:sz w:val="20"/>
                <w:szCs w:val="20"/>
              </w:rPr>
              <w:t>Величина отклонения расчетного (фактического) значения удельной характеристики расхода тепловой энергии на отопление и вентиляцию здания от нормируемого, %</w:t>
            </w:r>
          </w:p>
        </w:tc>
        <w:tc>
          <w:tcPr>
            <w:tcW w:w="1219"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b/>
                <w:color w:val="000000"/>
                <w:sz w:val="20"/>
                <w:szCs w:val="20"/>
              </w:rPr>
            </w:pPr>
            <w:r w:rsidRPr="000D289E">
              <w:rPr>
                <w:b/>
                <w:color w:val="000000"/>
                <w:sz w:val="20"/>
                <w:szCs w:val="20"/>
              </w:rPr>
              <w:t>Рекомендуемые мероприятия, разрабатываемые субъектами РФ</w:t>
            </w:r>
          </w:p>
        </w:tc>
      </w:tr>
      <w:tr w:rsidR="00ED2674" w:rsidRPr="000D289E" w:rsidTr="00E262AF">
        <w:tc>
          <w:tcPr>
            <w:tcW w:w="5000" w:type="pct"/>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b/>
                <w:color w:val="000000"/>
                <w:sz w:val="20"/>
                <w:szCs w:val="20"/>
              </w:rPr>
            </w:pPr>
            <w:r w:rsidRPr="000D289E">
              <w:rPr>
                <w:b/>
                <w:color w:val="000000"/>
                <w:sz w:val="20"/>
                <w:szCs w:val="20"/>
              </w:rPr>
              <w:t>При проектировании и эксплуатации новых и реконструируемых зданий</w:t>
            </w:r>
          </w:p>
        </w:tc>
      </w:tr>
      <w:tr w:rsidR="00ED2674" w:rsidRPr="000D289E" w:rsidTr="00E262AF">
        <w:tc>
          <w:tcPr>
            <w:tcW w:w="830"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А++</w:t>
            </w:r>
          </w:p>
        </w:tc>
        <w:tc>
          <w:tcPr>
            <w:tcW w:w="836" w:type="pct"/>
            <w:vMerge w:val="restart"/>
            <w:tcBorders>
              <w:top w:val="single" w:sz="12" w:space="0" w:color="auto"/>
              <w:left w:val="single" w:sz="12" w:space="0" w:color="auto"/>
              <w:bottom w:val="single" w:sz="4" w:space="0" w:color="000000"/>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Очень высокий</w:t>
            </w:r>
          </w:p>
        </w:tc>
        <w:tc>
          <w:tcPr>
            <w:tcW w:w="2114"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Ниже -60</w:t>
            </w:r>
          </w:p>
        </w:tc>
        <w:tc>
          <w:tcPr>
            <w:tcW w:w="1219" w:type="pct"/>
            <w:vMerge w:val="restart"/>
            <w:tcBorders>
              <w:top w:val="single" w:sz="12" w:space="0" w:color="auto"/>
              <w:left w:val="single" w:sz="12" w:space="0" w:color="auto"/>
              <w:bottom w:val="single" w:sz="4" w:space="0" w:color="000000"/>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Экономическое стимулирование</w:t>
            </w:r>
          </w:p>
        </w:tc>
      </w:tr>
      <w:tr w:rsidR="00ED2674" w:rsidRPr="000D289E" w:rsidTr="00E262AF">
        <w:tc>
          <w:tcPr>
            <w:tcW w:w="830"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А+</w:t>
            </w:r>
          </w:p>
        </w:tc>
        <w:tc>
          <w:tcPr>
            <w:tcW w:w="836"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c>
          <w:tcPr>
            <w:tcW w:w="2114"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От -50 до -60 включительно</w:t>
            </w:r>
          </w:p>
        </w:tc>
        <w:tc>
          <w:tcPr>
            <w:tcW w:w="1219"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r>
      <w:tr w:rsidR="00ED2674" w:rsidRPr="000D289E" w:rsidTr="00E262AF">
        <w:tc>
          <w:tcPr>
            <w:tcW w:w="830"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А</w:t>
            </w:r>
          </w:p>
        </w:tc>
        <w:tc>
          <w:tcPr>
            <w:tcW w:w="836"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c>
          <w:tcPr>
            <w:tcW w:w="2114"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От -40 до -50 включительно</w:t>
            </w:r>
          </w:p>
        </w:tc>
        <w:tc>
          <w:tcPr>
            <w:tcW w:w="1219"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r>
      <w:tr w:rsidR="00ED2674" w:rsidRPr="000D289E" w:rsidTr="00E262AF">
        <w:tc>
          <w:tcPr>
            <w:tcW w:w="830"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В+</w:t>
            </w:r>
          </w:p>
        </w:tc>
        <w:tc>
          <w:tcPr>
            <w:tcW w:w="836" w:type="pct"/>
            <w:vMerge w:val="restart"/>
            <w:tcBorders>
              <w:top w:val="nil"/>
              <w:left w:val="single" w:sz="12" w:space="0" w:color="auto"/>
              <w:bottom w:val="single" w:sz="4" w:space="0" w:color="000000"/>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Высокий</w:t>
            </w:r>
          </w:p>
        </w:tc>
        <w:tc>
          <w:tcPr>
            <w:tcW w:w="2114"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 xml:space="preserve">От -30 до </w:t>
            </w:r>
            <w:r w:rsidR="004F078A">
              <w:rPr>
                <w:color w:val="000000"/>
                <w:sz w:val="20"/>
                <w:szCs w:val="20"/>
              </w:rPr>
              <w:t>–</w:t>
            </w:r>
            <w:r w:rsidRPr="000D289E">
              <w:rPr>
                <w:color w:val="000000"/>
                <w:sz w:val="20"/>
                <w:szCs w:val="20"/>
              </w:rPr>
              <w:t xml:space="preserve"> 40 включительно</w:t>
            </w:r>
          </w:p>
        </w:tc>
        <w:tc>
          <w:tcPr>
            <w:tcW w:w="1219" w:type="pct"/>
            <w:vMerge w:val="restart"/>
            <w:tcBorders>
              <w:top w:val="nil"/>
              <w:left w:val="single" w:sz="12" w:space="0" w:color="auto"/>
              <w:bottom w:val="single" w:sz="4" w:space="0" w:color="000000"/>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Экономическое стимулирование</w:t>
            </w:r>
          </w:p>
        </w:tc>
      </w:tr>
      <w:tr w:rsidR="00ED2674" w:rsidRPr="000D289E" w:rsidTr="00E262AF">
        <w:tc>
          <w:tcPr>
            <w:tcW w:w="830"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В</w:t>
            </w:r>
          </w:p>
        </w:tc>
        <w:tc>
          <w:tcPr>
            <w:tcW w:w="836"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c>
          <w:tcPr>
            <w:tcW w:w="2114"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От -15 до -30 включительно</w:t>
            </w:r>
          </w:p>
        </w:tc>
        <w:tc>
          <w:tcPr>
            <w:tcW w:w="1219"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r>
      <w:tr w:rsidR="00ED2674" w:rsidRPr="000D289E" w:rsidTr="00E262AF">
        <w:tc>
          <w:tcPr>
            <w:tcW w:w="830"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С+</w:t>
            </w:r>
          </w:p>
        </w:tc>
        <w:tc>
          <w:tcPr>
            <w:tcW w:w="836" w:type="pct"/>
            <w:vMerge w:val="restart"/>
            <w:tcBorders>
              <w:top w:val="nil"/>
              <w:left w:val="single" w:sz="12" w:space="0" w:color="auto"/>
              <w:bottom w:val="single" w:sz="4" w:space="0" w:color="000000"/>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Нормальный</w:t>
            </w:r>
          </w:p>
        </w:tc>
        <w:tc>
          <w:tcPr>
            <w:tcW w:w="2114"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От -5 до -15 включительно</w:t>
            </w:r>
          </w:p>
        </w:tc>
        <w:tc>
          <w:tcPr>
            <w:tcW w:w="1219" w:type="pct"/>
            <w:vMerge w:val="restart"/>
            <w:tcBorders>
              <w:top w:val="nil"/>
              <w:left w:val="single" w:sz="12" w:space="0" w:color="auto"/>
              <w:bottom w:val="single" w:sz="4" w:space="0" w:color="000000"/>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Мероприятия не разрабатываются</w:t>
            </w:r>
          </w:p>
        </w:tc>
      </w:tr>
      <w:tr w:rsidR="00ED2674" w:rsidRPr="000D289E" w:rsidTr="00E262AF">
        <w:tc>
          <w:tcPr>
            <w:tcW w:w="830"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С</w:t>
            </w:r>
          </w:p>
        </w:tc>
        <w:tc>
          <w:tcPr>
            <w:tcW w:w="836"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c>
          <w:tcPr>
            <w:tcW w:w="2114" w:type="pct"/>
            <w:tcBorders>
              <w:top w:val="nil"/>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От +5 до -5 включительно</w:t>
            </w:r>
          </w:p>
        </w:tc>
        <w:tc>
          <w:tcPr>
            <w:tcW w:w="1219" w:type="pct"/>
            <w:vMerge/>
            <w:tcBorders>
              <w:top w:val="nil"/>
              <w:left w:val="single" w:sz="12" w:space="0" w:color="auto"/>
              <w:bottom w:val="single" w:sz="4" w:space="0" w:color="000000"/>
              <w:right w:val="single" w:sz="12" w:space="0" w:color="auto"/>
            </w:tcBorders>
            <w:vAlign w:val="center"/>
            <w:hideMark/>
          </w:tcPr>
          <w:p w:rsidR="00ED2674" w:rsidRPr="000D289E" w:rsidRDefault="00ED2674" w:rsidP="000D289E">
            <w:pPr>
              <w:spacing w:line="276" w:lineRule="auto"/>
              <w:rPr>
                <w:color w:val="000000"/>
                <w:sz w:val="20"/>
                <w:szCs w:val="20"/>
              </w:rPr>
            </w:pPr>
          </w:p>
        </w:tc>
      </w:tr>
      <w:tr w:rsidR="00ED2674" w:rsidRPr="000D289E" w:rsidTr="00E262AF">
        <w:tc>
          <w:tcPr>
            <w:tcW w:w="830" w:type="pct"/>
            <w:tcBorders>
              <w:top w:val="nil"/>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С-</w:t>
            </w:r>
          </w:p>
        </w:tc>
        <w:tc>
          <w:tcPr>
            <w:tcW w:w="836" w:type="pct"/>
            <w:vMerge/>
            <w:tcBorders>
              <w:top w:val="nil"/>
              <w:left w:val="single" w:sz="12" w:space="0" w:color="auto"/>
              <w:bottom w:val="single" w:sz="12" w:space="0" w:color="auto"/>
              <w:right w:val="single" w:sz="12" w:space="0" w:color="auto"/>
            </w:tcBorders>
            <w:vAlign w:val="center"/>
            <w:hideMark/>
          </w:tcPr>
          <w:p w:rsidR="00ED2674" w:rsidRPr="000D289E" w:rsidRDefault="00ED2674" w:rsidP="000D289E">
            <w:pPr>
              <w:spacing w:line="276" w:lineRule="auto"/>
              <w:rPr>
                <w:color w:val="000000"/>
                <w:sz w:val="20"/>
                <w:szCs w:val="20"/>
              </w:rPr>
            </w:pPr>
          </w:p>
        </w:tc>
        <w:tc>
          <w:tcPr>
            <w:tcW w:w="2114" w:type="pct"/>
            <w:tcBorders>
              <w:top w:val="nil"/>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От +15 до +5 включительно</w:t>
            </w:r>
          </w:p>
        </w:tc>
        <w:tc>
          <w:tcPr>
            <w:tcW w:w="1219" w:type="pct"/>
            <w:vMerge/>
            <w:tcBorders>
              <w:top w:val="nil"/>
              <w:left w:val="single" w:sz="12" w:space="0" w:color="auto"/>
              <w:bottom w:val="single" w:sz="12" w:space="0" w:color="auto"/>
              <w:right w:val="single" w:sz="12" w:space="0" w:color="auto"/>
            </w:tcBorders>
            <w:vAlign w:val="center"/>
            <w:hideMark/>
          </w:tcPr>
          <w:p w:rsidR="00ED2674" w:rsidRPr="000D289E" w:rsidRDefault="00ED2674" w:rsidP="000D289E">
            <w:pPr>
              <w:spacing w:line="276" w:lineRule="auto"/>
              <w:rPr>
                <w:color w:val="000000"/>
                <w:sz w:val="20"/>
                <w:szCs w:val="20"/>
              </w:rPr>
            </w:pPr>
          </w:p>
        </w:tc>
      </w:tr>
      <w:tr w:rsidR="00ED2674" w:rsidRPr="000D289E" w:rsidTr="00E262AF">
        <w:tc>
          <w:tcPr>
            <w:tcW w:w="5000" w:type="pct"/>
            <w:gridSpan w:val="4"/>
            <w:tcBorders>
              <w:top w:val="single" w:sz="12" w:space="0" w:color="auto"/>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b/>
                <w:color w:val="000000"/>
                <w:sz w:val="20"/>
                <w:szCs w:val="20"/>
              </w:rPr>
            </w:pPr>
            <w:r w:rsidRPr="000D289E">
              <w:rPr>
                <w:b/>
                <w:color w:val="000000"/>
                <w:sz w:val="20"/>
                <w:szCs w:val="20"/>
              </w:rPr>
              <w:t>При эксплуатации существующих зданий</w:t>
            </w:r>
          </w:p>
        </w:tc>
      </w:tr>
      <w:tr w:rsidR="00ED2674" w:rsidRPr="000D289E" w:rsidTr="00E262AF">
        <w:tc>
          <w:tcPr>
            <w:tcW w:w="830"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D</w:t>
            </w:r>
          </w:p>
        </w:tc>
        <w:tc>
          <w:tcPr>
            <w:tcW w:w="836"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Пониженный</w:t>
            </w:r>
          </w:p>
        </w:tc>
        <w:tc>
          <w:tcPr>
            <w:tcW w:w="2114"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От +15,1 до +50 включительно</w:t>
            </w:r>
          </w:p>
        </w:tc>
        <w:tc>
          <w:tcPr>
            <w:tcW w:w="1219"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Реконструкция при соответствующем экономическом обосновании</w:t>
            </w:r>
          </w:p>
        </w:tc>
      </w:tr>
      <w:tr w:rsidR="00ED2674" w:rsidRPr="000D289E" w:rsidTr="00E262AF">
        <w:tc>
          <w:tcPr>
            <w:tcW w:w="830" w:type="pct"/>
            <w:tcBorders>
              <w:top w:val="nil"/>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E</w:t>
            </w:r>
          </w:p>
        </w:tc>
        <w:tc>
          <w:tcPr>
            <w:tcW w:w="836" w:type="pct"/>
            <w:tcBorders>
              <w:top w:val="nil"/>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Низкий</w:t>
            </w:r>
          </w:p>
        </w:tc>
        <w:tc>
          <w:tcPr>
            <w:tcW w:w="2114" w:type="pct"/>
            <w:tcBorders>
              <w:top w:val="nil"/>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Более +50</w:t>
            </w:r>
          </w:p>
        </w:tc>
        <w:tc>
          <w:tcPr>
            <w:tcW w:w="1219" w:type="pct"/>
            <w:tcBorders>
              <w:top w:val="nil"/>
              <w:left w:val="single" w:sz="12" w:space="0" w:color="auto"/>
              <w:bottom w:val="single" w:sz="12" w:space="0" w:color="auto"/>
              <w:right w:val="single" w:sz="12" w:space="0" w:color="auto"/>
            </w:tcBorders>
            <w:shd w:val="clear" w:color="auto" w:fill="auto"/>
            <w:vAlign w:val="center"/>
            <w:hideMark/>
          </w:tcPr>
          <w:p w:rsidR="00ED2674" w:rsidRPr="000D289E" w:rsidRDefault="00ED2674" w:rsidP="000D289E">
            <w:pPr>
              <w:spacing w:line="276" w:lineRule="auto"/>
              <w:jc w:val="center"/>
              <w:rPr>
                <w:color w:val="000000"/>
                <w:sz w:val="20"/>
                <w:szCs w:val="20"/>
              </w:rPr>
            </w:pPr>
            <w:r w:rsidRPr="000D289E">
              <w:rPr>
                <w:color w:val="000000"/>
                <w:sz w:val="20"/>
                <w:szCs w:val="20"/>
              </w:rPr>
              <w:t>Реконструкция при соответствующем экономическом обосновании, или снос</w:t>
            </w:r>
          </w:p>
        </w:tc>
      </w:tr>
    </w:tbl>
    <w:p w:rsidR="00ED2674" w:rsidRPr="000D289E" w:rsidRDefault="00ED2674" w:rsidP="000D289E">
      <w:pPr>
        <w:spacing w:line="276" w:lineRule="auto"/>
        <w:jc w:val="center"/>
        <w:rPr>
          <w:b/>
          <w:sz w:val="28"/>
          <w:szCs w:val="28"/>
        </w:rPr>
      </w:pPr>
    </w:p>
    <w:p w:rsidR="009F6EE1" w:rsidRPr="000D289E" w:rsidRDefault="009F6EE1" w:rsidP="000D289E">
      <w:pPr>
        <w:spacing w:line="276" w:lineRule="auto"/>
        <w:jc w:val="center"/>
        <w:rPr>
          <w:b/>
          <w:sz w:val="28"/>
          <w:szCs w:val="28"/>
        </w:rPr>
      </w:pPr>
      <w:r w:rsidRPr="000D289E">
        <w:rPr>
          <w:b/>
          <w:sz w:val="28"/>
          <w:szCs w:val="28"/>
        </w:rPr>
        <w:t>2.4</w:t>
      </w:r>
      <w:r w:rsidR="0033432D" w:rsidRPr="000D289E">
        <w:rPr>
          <w:b/>
          <w:sz w:val="28"/>
          <w:szCs w:val="28"/>
        </w:rPr>
        <w:t>.</w:t>
      </w:r>
      <w:r w:rsidRPr="000D289E">
        <w:rPr>
          <w:b/>
          <w:sz w:val="28"/>
          <w:szCs w:val="28"/>
        </w:rPr>
        <w:t xml:space="preserve"> Прогнозы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w:t>
      </w:r>
      <w:r w:rsidR="006E7FF0">
        <w:rPr>
          <w:b/>
          <w:sz w:val="28"/>
          <w:szCs w:val="28"/>
        </w:rPr>
        <w:t xml:space="preserve"> на каждом этапе</w:t>
      </w:r>
    </w:p>
    <w:p w:rsidR="00ED2674" w:rsidRPr="000D289E" w:rsidRDefault="00ED2674" w:rsidP="000D289E">
      <w:pPr>
        <w:spacing w:line="276" w:lineRule="auto"/>
        <w:ind w:right="-23" w:firstLine="686"/>
        <w:jc w:val="both"/>
        <w:rPr>
          <w:sz w:val="28"/>
          <w:szCs w:val="28"/>
        </w:rPr>
      </w:pPr>
      <w:r w:rsidRPr="000D289E">
        <w:rPr>
          <w:sz w:val="28"/>
          <w:szCs w:val="28"/>
        </w:rPr>
        <w:t>Прогноз прироста тепловой нагрузки на ближайшую и среднесрочную перспективу принят на основании выданных технических условий на присоединение и материалов проектов планировки территории. Прогноз прироста на долгосрочную перспективу принят в соответствии с материалами актуализируемой схемы.</w:t>
      </w:r>
    </w:p>
    <w:p w:rsidR="00ED2674" w:rsidRPr="000D289E" w:rsidRDefault="00ED2674" w:rsidP="000D289E">
      <w:pPr>
        <w:spacing w:line="276" w:lineRule="auto"/>
        <w:ind w:right="-23" w:firstLine="686"/>
        <w:jc w:val="both"/>
        <w:rPr>
          <w:sz w:val="28"/>
          <w:szCs w:val="28"/>
        </w:rPr>
      </w:pPr>
      <w:r w:rsidRPr="000D289E">
        <w:rPr>
          <w:sz w:val="28"/>
          <w:szCs w:val="28"/>
        </w:rPr>
        <w:lastRenderedPageBreak/>
        <w:t>Годовой объем ожидаемого объема реализации тепловой энергии на отопление-вентиляцию определен по формуле:</w:t>
      </w:r>
    </w:p>
    <w:p w:rsidR="00ED2674" w:rsidRPr="000D289E" w:rsidRDefault="00ED2674" w:rsidP="000D289E">
      <w:pPr>
        <w:spacing w:line="276" w:lineRule="auto"/>
        <w:ind w:right="-23" w:firstLine="686"/>
        <w:jc w:val="both"/>
        <w:rPr>
          <w:sz w:val="28"/>
          <w:szCs w:val="28"/>
        </w:rPr>
      </w:pPr>
      <w:r w:rsidRPr="000D289E">
        <w:rPr>
          <w:sz w:val="28"/>
          <w:szCs w:val="28"/>
        </w:rPr>
        <w:t xml:space="preserve">Qов год = 24×N×Qор×(tвн </w:t>
      </w:r>
      <w:r w:rsidR="004F078A">
        <w:rPr>
          <w:sz w:val="28"/>
          <w:szCs w:val="28"/>
        </w:rPr>
        <w:t>–</w:t>
      </w:r>
      <w:r w:rsidRPr="000D289E">
        <w:rPr>
          <w:sz w:val="28"/>
          <w:szCs w:val="28"/>
        </w:rPr>
        <w:t xml:space="preserve"> tн.ср)/(tвн </w:t>
      </w:r>
      <w:r w:rsidR="004F078A">
        <w:rPr>
          <w:sz w:val="28"/>
          <w:szCs w:val="28"/>
        </w:rPr>
        <w:t>–</w:t>
      </w:r>
      <w:r w:rsidRPr="000D289E">
        <w:rPr>
          <w:sz w:val="28"/>
          <w:szCs w:val="28"/>
        </w:rPr>
        <w:t xml:space="preserve"> tнр),</w:t>
      </w:r>
    </w:p>
    <w:p w:rsidR="00ED2674" w:rsidRPr="000D289E" w:rsidRDefault="00ED2674" w:rsidP="000D289E">
      <w:pPr>
        <w:spacing w:line="276" w:lineRule="auto"/>
        <w:ind w:right="-23" w:firstLine="686"/>
        <w:jc w:val="both"/>
        <w:rPr>
          <w:sz w:val="28"/>
          <w:szCs w:val="28"/>
        </w:rPr>
      </w:pPr>
      <w:r w:rsidRPr="000D289E">
        <w:rPr>
          <w:sz w:val="28"/>
          <w:szCs w:val="28"/>
        </w:rPr>
        <w:t>где:</w:t>
      </w:r>
    </w:p>
    <w:p w:rsidR="00ED2674" w:rsidRPr="000D289E" w:rsidRDefault="00ED2674" w:rsidP="000D289E">
      <w:pPr>
        <w:spacing w:line="276" w:lineRule="auto"/>
        <w:ind w:right="-23" w:firstLine="686"/>
        <w:jc w:val="both"/>
        <w:rPr>
          <w:sz w:val="28"/>
          <w:szCs w:val="28"/>
        </w:rPr>
      </w:pPr>
      <w:r w:rsidRPr="000D289E">
        <w:rPr>
          <w:sz w:val="28"/>
          <w:szCs w:val="28"/>
        </w:rPr>
        <w:t xml:space="preserve">где 24 </w:t>
      </w:r>
      <w:r w:rsidR="004F078A">
        <w:rPr>
          <w:sz w:val="28"/>
          <w:szCs w:val="28"/>
        </w:rPr>
        <w:t>–</w:t>
      </w:r>
      <w:r w:rsidRPr="000D289E">
        <w:rPr>
          <w:sz w:val="28"/>
          <w:szCs w:val="28"/>
        </w:rPr>
        <w:t xml:space="preserve"> количество часов работы отопления в сутки;</w:t>
      </w:r>
    </w:p>
    <w:p w:rsidR="00ED2674" w:rsidRPr="000D289E" w:rsidRDefault="00ED2674" w:rsidP="000D289E">
      <w:pPr>
        <w:spacing w:line="276" w:lineRule="auto"/>
        <w:ind w:right="-23" w:firstLine="686"/>
        <w:jc w:val="both"/>
        <w:rPr>
          <w:sz w:val="28"/>
          <w:szCs w:val="28"/>
        </w:rPr>
      </w:pPr>
      <w:r w:rsidRPr="000D289E">
        <w:rPr>
          <w:sz w:val="28"/>
          <w:szCs w:val="28"/>
        </w:rPr>
        <w:t xml:space="preserve">N </w:t>
      </w:r>
      <w:r w:rsidR="004F078A">
        <w:rPr>
          <w:sz w:val="28"/>
          <w:szCs w:val="28"/>
        </w:rPr>
        <w:t>–</w:t>
      </w:r>
      <w:r w:rsidRPr="000D289E">
        <w:rPr>
          <w:sz w:val="28"/>
          <w:szCs w:val="28"/>
        </w:rPr>
        <w:t xml:space="preserve"> продолжительность отопительного периода (принята в размере </w:t>
      </w:r>
      <w:r w:rsidR="00EB38C0">
        <w:rPr>
          <w:sz w:val="28"/>
          <w:szCs w:val="28"/>
        </w:rPr>
        <w:t>1</w:t>
      </w:r>
      <w:r w:rsidR="00BB02E6">
        <w:rPr>
          <w:sz w:val="28"/>
          <w:szCs w:val="28"/>
        </w:rPr>
        <w:t>64</w:t>
      </w:r>
      <w:r w:rsidRPr="000D289E">
        <w:rPr>
          <w:sz w:val="28"/>
          <w:szCs w:val="28"/>
        </w:rPr>
        <w:t xml:space="preserve"> суток, в соотв. СП 131.13330.20</w:t>
      </w:r>
      <w:r w:rsidR="007B42F6">
        <w:rPr>
          <w:sz w:val="28"/>
          <w:szCs w:val="28"/>
        </w:rPr>
        <w:t>20</w:t>
      </w:r>
      <w:r w:rsidRPr="000D289E">
        <w:rPr>
          <w:sz w:val="28"/>
          <w:szCs w:val="28"/>
        </w:rPr>
        <w:t>);</w:t>
      </w:r>
    </w:p>
    <w:p w:rsidR="00ED2674" w:rsidRPr="000D289E" w:rsidRDefault="00ED2674" w:rsidP="000D289E">
      <w:pPr>
        <w:spacing w:line="276" w:lineRule="auto"/>
        <w:ind w:right="-23" w:firstLine="686"/>
        <w:jc w:val="both"/>
        <w:rPr>
          <w:sz w:val="28"/>
          <w:szCs w:val="28"/>
        </w:rPr>
      </w:pPr>
      <w:r w:rsidRPr="000D289E">
        <w:rPr>
          <w:sz w:val="28"/>
          <w:szCs w:val="28"/>
        </w:rPr>
        <w:t xml:space="preserve">Qор </w:t>
      </w:r>
      <w:r w:rsidR="004F078A">
        <w:rPr>
          <w:sz w:val="28"/>
          <w:szCs w:val="28"/>
        </w:rPr>
        <w:t>–</w:t>
      </w:r>
      <w:r w:rsidRPr="000D289E">
        <w:rPr>
          <w:sz w:val="28"/>
          <w:szCs w:val="28"/>
        </w:rPr>
        <w:t xml:space="preserve"> расчетная тепловая нагрузка (в соответствии с исходными данными);</w:t>
      </w:r>
    </w:p>
    <w:p w:rsidR="00ED2674" w:rsidRPr="000D289E" w:rsidRDefault="00ED2674" w:rsidP="000D289E">
      <w:pPr>
        <w:spacing w:line="276" w:lineRule="auto"/>
        <w:ind w:right="-23" w:firstLine="686"/>
        <w:jc w:val="both"/>
        <w:rPr>
          <w:sz w:val="28"/>
          <w:szCs w:val="28"/>
        </w:rPr>
      </w:pPr>
      <w:r w:rsidRPr="000D289E">
        <w:rPr>
          <w:sz w:val="28"/>
          <w:szCs w:val="28"/>
        </w:rPr>
        <w:t xml:space="preserve">tвн </w:t>
      </w:r>
      <w:r w:rsidR="004F078A">
        <w:rPr>
          <w:sz w:val="28"/>
          <w:szCs w:val="28"/>
        </w:rPr>
        <w:t>–</w:t>
      </w:r>
      <w:r w:rsidRPr="000D289E">
        <w:rPr>
          <w:sz w:val="28"/>
          <w:szCs w:val="28"/>
        </w:rPr>
        <w:t xml:space="preserve"> средняя температура воздуха в здании, °С (принимается +</w:t>
      </w:r>
      <w:r w:rsidR="007B42F6">
        <w:rPr>
          <w:sz w:val="28"/>
          <w:szCs w:val="28"/>
        </w:rPr>
        <w:t>20</w:t>
      </w:r>
      <w:r w:rsidRPr="000D289E">
        <w:rPr>
          <w:sz w:val="28"/>
          <w:szCs w:val="28"/>
        </w:rPr>
        <w:t>°С по ГОСТ 30494-2011);</w:t>
      </w:r>
    </w:p>
    <w:p w:rsidR="00ED2674" w:rsidRPr="000D289E" w:rsidRDefault="00ED2674" w:rsidP="000D289E">
      <w:pPr>
        <w:spacing w:line="276" w:lineRule="auto"/>
        <w:ind w:right="-23" w:firstLine="686"/>
        <w:jc w:val="both"/>
        <w:rPr>
          <w:sz w:val="28"/>
          <w:szCs w:val="28"/>
        </w:rPr>
      </w:pPr>
      <w:r w:rsidRPr="000D289E">
        <w:rPr>
          <w:sz w:val="28"/>
          <w:szCs w:val="28"/>
        </w:rPr>
        <w:t xml:space="preserve">tн.ср </w:t>
      </w:r>
      <w:r w:rsidR="004F078A">
        <w:rPr>
          <w:sz w:val="28"/>
          <w:szCs w:val="28"/>
        </w:rPr>
        <w:t>–</w:t>
      </w:r>
      <w:r w:rsidRPr="000D289E">
        <w:rPr>
          <w:sz w:val="28"/>
          <w:szCs w:val="28"/>
        </w:rPr>
        <w:t xml:space="preserve"> средняя температура наружного воздуха за отопительный сезон (принята равной </w:t>
      </w:r>
      <w:r w:rsidR="00E94CC2">
        <w:rPr>
          <w:sz w:val="28"/>
          <w:szCs w:val="28"/>
        </w:rPr>
        <w:t>0</w:t>
      </w:r>
      <w:r w:rsidR="00EB38C0">
        <w:rPr>
          <w:sz w:val="28"/>
          <w:szCs w:val="28"/>
        </w:rPr>
        <w:t>,7</w:t>
      </w:r>
      <w:r w:rsidRPr="000D289E">
        <w:rPr>
          <w:sz w:val="28"/>
          <w:szCs w:val="28"/>
        </w:rPr>
        <w:t xml:space="preserve"> °С в соотв. СП 131.13330.20</w:t>
      </w:r>
      <w:r w:rsidR="00EB38C0">
        <w:rPr>
          <w:sz w:val="28"/>
          <w:szCs w:val="28"/>
        </w:rPr>
        <w:t>20</w:t>
      </w:r>
      <w:r w:rsidRPr="000D289E">
        <w:rPr>
          <w:sz w:val="28"/>
          <w:szCs w:val="28"/>
        </w:rPr>
        <w:t>);</w:t>
      </w:r>
    </w:p>
    <w:p w:rsidR="00ED2674" w:rsidRPr="000D289E" w:rsidRDefault="00ED2674" w:rsidP="000D289E">
      <w:pPr>
        <w:spacing w:line="276" w:lineRule="auto"/>
        <w:ind w:right="-23" w:firstLine="686"/>
        <w:jc w:val="both"/>
        <w:rPr>
          <w:sz w:val="28"/>
          <w:szCs w:val="28"/>
        </w:rPr>
      </w:pPr>
      <w:r w:rsidRPr="000D289E">
        <w:rPr>
          <w:sz w:val="28"/>
          <w:szCs w:val="28"/>
        </w:rPr>
        <w:t xml:space="preserve">tнр </w:t>
      </w:r>
      <w:r w:rsidR="004F078A">
        <w:rPr>
          <w:sz w:val="28"/>
          <w:szCs w:val="28"/>
        </w:rPr>
        <w:t>–</w:t>
      </w:r>
      <w:r w:rsidRPr="000D289E">
        <w:rPr>
          <w:sz w:val="28"/>
          <w:szCs w:val="28"/>
        </w:rPr>
        <w:t xml:space="preserve"> расчетная температура наружного воздуха для проектирования отопления (температура наиболее холодной пятидневки обеспеченностью 0,92, принята минус </w:t>
      </w:r>
      <w:r w:rsidR="00EB38C0">
        <w:rPr>
          <w:sz w:val="28"/>
          <w:szCs w:val="28"/>
        </w:rPr>
        <w:t>1</w:t>
      </w:r>
      <w:r w:rsidR="00E94CC2">
        <w:rPr>
          <w:sz w:val="28"/>
          <w:szCs w:val="28"/>
        </w:rPr>
        <w:t>7</w:t>
      </w:r>
      <w:r w:rsidRPr="000D289E">
        <w:rPr>
          <w:sz w:val="28"/>
          <w:szCs w:val="28"/>
        </w:rPr>
        <w:t>°С, согласно СП 131. 13330.20</w:t>
      </w:r>
      <w:r w:rsidR="007B42F6">
        <w:rPr>
          <w:sz w:val="28"/>
          <w:szCs w:val="28"/>
        </w:rPr>
        <w:t>20</w:t>
      </w:r>
      <w:r w:rsidRPr="000D289E">
        <w:rPr>
          <w:sz w:val="28"/>
          <w:szCs w:val="28"/>
        </w:rPr>
        <w:t xml:space="preserve"> для района строительства).</w:t>
      </w:r>
    </w:p>
    <w:p w:rsidR="00ED2674" w:rsidRPr="000D289E" w:rsidRDefault="00ED2674" w:rsidP="000D289E">
      <w:pPr>
        <w:spacing w:line="276" w:lineRule="auto"/>
        <w:ind w:right="-23" w:firstLine="686"/>
        <w:jc w:val="both"/>
        <w:rPr>
          <w:sz w:val="28"/>
          <w:szCs w:val="28"/>
        </w:rPr>
      </w:pPr>
      <w:r w:rsidRPr="000D289E">
        <w:rPr>
          <w:sz w:val="28"/>
          <w:szCs w:val="28"/>
        </w:rPr>
        <w:t>Годовой расход теплоты на горячее водоснабжение Qгв.год определяется по формуле:</w:t>
      </w:r>
    </w:p>
    <w:p w:rsidR="00ED2674" w:rsidRPr="000D289E" w:rsidRDefault="00ED2674" w:rsidP="000D289E">
      <w:pPr>
        <w:spacing w:line="276" w:lineRule="auto"/>
        <w:ind w:right="-23" w:firstLine="686"/>
        <w:jc w:val="both"/>
        <w:rPr>
          <w:sz w:val="28"/>
          <w:szCs w:val="28"/>
        </w:rPr>
      </w:pPr>
      <w:r w:rsidRPr="000D289E">
        <w:rPr>
          <w:sz w:val="28"/>
          <w:szCs w:val="28"/>
        </w:rPr>
        <w:t>Qгв.год= Qсут (Nз + Nл Kл</w:t>
      </w:r>
      <w:r w:rsidR="008F5CD8">
        <w:rPr>
          <w:sz w:val="28"/>
          <w:szCs w:val="28"/>
        </w:rPr>
        <w:t>)</w:t>
      </w:r>
      <w:r w:rsidRPr="000D289E">
        <w:rPr>
          <w:sz w:val="28"/>
          <w:szCs w:val="28"/>
        </w:rPr>
        <w:t xml:space="preserve"> ×Кн,</w:t>
      </w:r>
    </w:p>
    <w:p w:rsidR="00ED2674" w:rsidRPr="000D289E" w:rsidRDefault="00ED2674" w:rsidP="000D289E">
      <w:pPr>
        <w:spacing w:line="276" w:lineRule="auto"/>
        <w:ind w:right="-23" w:firstLine="686"/>
        <w:jc w:val="both"/>
        <w:rPr>
          <w:sz w:val="28"/>
          <w:szCs w:val="28"/>
        </w:rPr>
      </w:pPr>
      <w:r w:rsidRPr="000D289E">
        <w:rPr>
          <w:sz w:val="28"/>
          <w:szCs w:val="28"/>
        </w:rPr>
        <w:t>где:</w:t>
      </w:r>
    </w:p>
    <w:p w:rsidR="00ED2674" w:rsidRPr="000D289E" w:rsidRDefault="00ED2674" w:rsidP="000D289E">
      <w:pPr>
        <w:spacing w:line="276" w:lineRule="auto"/>
        <w:ind w:right="-23" w:firstLine="686"/>
        <w:jc w:val="both"/>
        <w:rPr>
          <w:sz w:val="28"/>
          <w:szCs w:val="28"/>
        </w:rPr>
      </w:pPr>
      <w:r w:rsidRPr="000D289E">
        <w:rPr>
          <w:sz w:val="28"/>
          <w:szCs w:val="28"/>
        </w:rPr>
        <w:t xml:space="preserve">Qсут </w:t>
      </w:r>
      <w:r w:rsidR="004F078A">
        <w:rPr>
          <w:sz w:val="28"/>
          <w:szCs w:val="28"/>
        </w:rPr>
        <w:t>–</w:t>
      </w:r>
      <w:r w:rsidRPr="000D289E">
        <w:rPr>
          <w:sz w:val="28"/>
          <w:szCs w:val="28"/>
        </w:rPr>
        <w:t xml:space="preserve"> суточный расход теплоты на горячее водоснабжение, определенный исходя из </w:t>
      </w:r>
      <w:r w:rsidR="005771EE" w:rsidRPr="000D289E">
        <w:rPr>
          <w:sz w:val="28"/>
          <w:szCs w:val="28"/>
        </w:rPr>
        <w:t>вышеобозначенных</w:t>
      </w:r>
      <w:r w:rsidRPr="000D289E">
        <w:rPr>
          <w:sz w:val="28"/>
          <w:szCs w:val="28"/>
        </w:rPr>
        <w:t xml:space="preserve"> нормативов на подогрев холодной воды с учетом перспективного водопотребления по нормам СП 31-13330-20</w:t>
      </w:r>
      <w:r w:rsidR="007B42F6">
        <w:rPr>
          <w:sz w:val="28"/>
          <w:szCs w:val="28"/>
        </w:rPr>
        <w:t>20</w:t>
      </w:r>
      <w:r w:rsidRPr="000D289E">
        <w:rPr>
          <w:sz w:val="28"/>
          <w:szCs w:val="28"/>
        </w:rPr>
        <w:t>;</w:t>
      </w:r>
    </w:p>
    <w:p w:rsidR="00ED2674" w:rsidRPr="000D289E" w:rsidRDefault="00ED2674" w:rsidP="000D289E">
      <w:pPr>
        <w:spacing w:line="276" w:lineRule="auto"/>
        <w:ind w:right="-23" w:firstLine="686"/>
        <w:jc w:val="both"/>
        <w:rPr>
          <w:sz w:val="28"/>
          <w:szCs w:val="28"/>
        </w:rPr>
      </w:pPr>
      <w:r w:rsidRPr="000D289E">
        <w:rPr>
          <w:sz w:val="28"/>
          <w:szCs w:val="28"/>
        </w:rPr>
        <w:t xml:space="preserve">Nз </w:t>
      </w:r>
      <w:r w:rsidR="004F078A">
        <w:rPr>
          <w:sz w:val="28"/>
          <w:szCs w:val="28"/>
        </w:rPr>
        <w:t>–</w:t>
      </w:r>
      <w:r w:rsidRPr="000D289E">
        <w:rPr>
          <w:sz w:val="28"/>
          <w:szCs w:val="28"/>
        </w:rPr>
        <w:t xml:space="preserve"> число суток потребления горячей воды в здании в зимний период (принято в размере </w:t>
      </w:r>
      <w:r w:rsidR="007B42F6">
        <w:rPr>
          <w:sz w:val="28"/>
          <w:szCs w:val="28"/>
        </w:rPr>
        <w:t>206</w:t>
      </w:r>
      <w:r w:rsidRPr="000D289E">
        <w:rPr>
          <w:sz w:val="28"/>
          <w:szCs w:val="28"/>
        </w:rPr>
        <w:t xml:space="preserve"> суток);</w:t>
      </w:r>
    </w:p>
    <w:p w:rsidR="00ED2674" w:rsidRPr="000D289E" w:rsidRDefault="00ED2674" w:rsidP="000D289E">
      <w:pPr>
        <w:spacing w:line="276" w:lineRule="auto"/>
        <w:ind w:right="-23" w:firstLine="686"/>
        <w:jc w:val="both"/>
        <w:rPr>
          <w:sz w:val="28"/>
          <w:szCs w:val="28"/>
        </w:rPr>
      </w:pPr>
      <w:r w:rsidRPr="000D289E">
        <w:rPr>
          <w:sz w:val="28"/>
          <w:szCs w:val="28"/>
        </w:rPr>
        <w:t xml:space="preserve">Nл </w:t>
      </w:r>
      <w:r w:rsidR="004F078A">
        <w:rPr>
          <w:sz w:val="28"/>
          <w:szCs w:val="28"/>
        </w:rPr>
        <w:t>–</w:t>
      </w:r>
      <w:r w:rsidRPr="000D289E">
        <w:rPr>
          <w:sz w:val="28"/>
          <w:szCs w:val="28"/>
        </w:rPr>
        <w:t xml:space="preserve"> число суток потребления горячей воды в здании за летний период, за вычетом периода профилактики 14 дней (принято в размере </w:t>
      </w:r>
      <w:r w:rsidR="00E94CC2">
        <w:rPr>
          <w:sz w:val="28"/>
          <w:szCs w:val="28"/>
        </w:rPr>
        <w:t>187</w:t>
      </w:r>
      <w:r w:rsidRPr="000D289E">
        <w:rPr>
          <w:sz w:val="28"/>
          <w:szCs w:val="28"/>
        </w:rPr>
        <w:t xml:space="preserve"> суток);</w:t>
      </w:r>
    </w:p>
    <w:p w:rsidR="00ED2674" w:rsidRPr="000D289E" w:rsidRDefault="00ED2674" w:rsidP="000D289E">
      <w:pPr>
        <w:spacing w:line="276" w:lineRule="auto"/>
        <w:ind w:right="-23" w:firstLine="686"/>
        <w:jc w:val="both"/>
        <w:rPr>
          <w:sz w:val="28"/>
          <w:szCs w:val="28"/>
        </w:rPr>
      </w:pPr>
      <w:r w:rsidRPr="000D289E">
        <w:rPr>
          <w:sz w:val="28"/>
          <w:szCs w:val="28"/>
        </w:rPr>
        <w:t xml:space="preserve">Kл </w:t>
      </w:r>
      <w:r w:rsidR="004F078A">
        <w:rPr>
          <w:sz w:val="28"/>
          <w:szCs w:val="28"/>
        </w:rPr>
        <w:t>–</w:t>
      </w:r>
      <w:r w:rsidRPr="000D289E">
        <w:rPr>
          <w:sz w:val="28"/>
          <w:szCs w:val="28"/>
        </w:rPr>
        <w:t xml:space="preserve"> коэффициент, учитывающий снижение расхода теплоты на ГВ из-за более высокой начальной температуры нагреваемой воды, которая зимой равна 5°С, а летом в среднем 15°С; при этом коэффициент Kл будет равен 0,8. </w:t>
      </w:r>
    </w:p>
    <w:p w:rsidR="00ED2674" w:rsidRPr="000D289E" w:rsidRDefault="00ED2674" w:rsidP="000D289E">
      <w:pPr>
        <w:spacing w:line="276" w:lineRule="auto"/>
        <w:ind w:right="-23" w:firstLine="686"/>
        <w:jc w:val="both"/>
        <w:rPr>
          <w:sz w:val="28"/>
          <w:szCs w:val="28"/>
        </w:rPr>
      </w:pPr>
      <w:r w:rsidRPr="000D289E">
        <w:rPr>
          <w:sz w:val="28"/>
          <w:szCs w:val="28"/>
        </w:rPr>
        <w:t xml:space="preserve">Кн </w:t>
      </w:r>
      <w:r w:rsidR="004F078A">
        <w:rPr>
          <w:sz w:val="28"/>
          <w:szCs w:val="28"/>
        </w:rPr>
        <w:t>–</w:t>
      </w:r>
      <w:r w:rsidRPr="000D289E">
        <w:rPr>
          <w:sz w:val="28"/>
          <w:szCs w:val="28"/>
        </w:rPr>
        <w:t xml:space="preserve"> коэффициент неравномерности потребления горячей воды (принимается 2,4, в соответствии с рекомендациями учебного пособия </w:t>
      </w:r>
      <w:r w:rsidR="00EF74DE">
        <w:rPr>
          <w:sz w:val="28"/>
          <w:szCs w:val="28"/>
        </w:rPr>
        <w:t>«</w:t>
      </w:r>
      <w:r w:rsidRPr="000D289E">
        <w:rPr>
          <w:sz w:val="28"/>
          <w:szCs w:val="28"/>
        </w:rPr>
        <w:t>Теплофикация и тепловые сети</w:t>
      </w:r>
      <w:r w:rsidR="00EF74DE">
        <w:rPr>
          <w:sz w:val="28"/>
          <w:szCs w:val="28"/>
        </w:rPr>
        <w:t>»</w:t>
      </w:r>
      <w:r w:rsidRPr="000D289E">
        <w:rPr>
          <w:sz w:val="28"/>
          <w:szCs w:val="28"/>
        </w:rPr>
        <w:t>. Соколов Е.Я. 2001 год.).</w:t>
      </w:r>
    </w:p>
    <w:p w:rsidR="00ED2674" w:rsidRPr="000D289E" w:rsidRDefault="00ED2674" w:rsidP="000D289E">
      <w:pPr>
        <w:spacing w:line="276" w:lineRule="auto"/>
        <w:ind w:right="-23" w:firstLine="686"/>
        <w:jc w:val="both"/>
        <w:rPr>
          <w:sz w:val="28"/>
          <w:szCs w:val="28"/>
        </w:rPr>
      </w:pPr>
      <w:r w:rsidRPr="000D289E">
        <w:rPr>
          <w:sz w:val="28"/>
          <w:szCs w:val="28"/>
        </w:rPr>
        <w:t>В зоне действия каждого из существующих источников тепловой энергии</w:t>
      </w:r>
      <w:r w:rsidR="00D63068" w:rsidRPr="000D289E">
        <w:rPr>
          <w:sz w:val="28"/>
          <w:szCs w:val="28"/>
        </w:rPr>
        <w:t>,</w:t>
      </w:r>
      <w:r w:rsidRPr="000D289E">
        <w:rPr>
          <w:sz w:val="28"/>
          <w:szCs w:val="28"/>
        </w:rPr>
        <w:t xml:space="preserve"> прироста объемов потребления тепловой энергии не планируется. Проектов строительства новых источников тепловой энергии не выявлено.</w:t>
      </w:r>
    </w:p>
    <w:p w:rsidR="00ED2674" w:rsidRDefault="00ED2674" w:rsidP="000D289E">
      <w:pPr>
        <w:spacing w:line="276" w:lineRule="auto"/>
        <w:ind w:right="166" w:firstLine="709"/>
        <w:jc w:val="both"/>
        <w:rPr>
          <w:sz w:val="28"/>
          <w:szCs w:val="28"/>
        </w:rPr>
      </w:pPr>
      <w:r w:rsidRPr="000D289E">
        <w:rPr>
          <w:sz w:val="28"/>
          <w:szCs w:val="28"/>
        </w:rPr>
        <w:t>Обеспечение перспективных объектов планируется от автономных источников теплоснабжения (АИТ).</w:t>
      </w:r>
    </w:p>
    <w:p w:rsidR="000D4C1B" w:rsidRDefault="000D4C1B" w:rsidP="000D289E">
      <w:pPr>
        <w:spacing w:line="276" w:lineRule="auto"/>
        <w:ind w:right="166" w:firstLine="709"/>
        <w:jc w:val="both"/>
        <w:rPr>
          <w:sz w:val="28"/>
          <w:szCs w:val="28"/>
        </w:rPr>
      </w:pPr>
    </w:p>
    <w:p w:rsidR="000650BB" w:rsidRPr="000D289E" w:rsidRDefault="000650BB" w:rsidP="000D289E">
      <w:pPr>
        <w:widowControl w:val="0"/>
        <w:tabs>
          <w:tab w:val="left" w:pos="1875"/>
        </w:tabs>
        <w:autoSpaceDE w:val="0"/>
        <w:autoSpaceDN w:val="0"/>
        <w:adjustRightInd w:val="0"/>
        <w:spacing w:line="276" w:lineRule="auto"/>
        <w:jc w:val="center"/>
        <w:rPr>
          <w:b/>
          <w:color w:val="000000"/>
          <w:sz w:val="28"/>
          <w:szCs w:val="28"/>
        </w:rPr>
      </w:pPr>
      <w:r w:rsidRPr="000D289E">
        <w:rPr>
          <w:b/>
          <w:sz w:val="28"/>
          <w:szCs w:val="28"/>
        </w:rPr>
        <w:t>2.</w:t>
      </w:r>
      <w:r w:rsidR="00075656" w:rsidRPr="000D289E">
        <w:rPr>
          <w:b/>
          <w:sz w:val="28"/>
          <w:szCs w:val="28"/>
        </w:rPr>
        <w:t>5</w:t>
      </w:r>
      <w:r w:rsidR="00467673" w:rsidRPr="000D289E">
        <w:rPr>
          <w:b/>
          <w:sz w:val="28"/>
          <w:szCs w:val="28"/>
        </w:rPr>
        <w:t>.</w:t>
      </w:r>
      <w:r w:rsidRPr="000D289E">
        <w:rPr>
          <w:b/>
          <w:color w:val="000000"/>
          <w:sz w:val="28"/>
          <w:szCs w:val="28"/>
        </w:rPr>
        <w:t xml:space="preserve">Прогнозы приростов объемов потребления тепловой энергии </w:t>
      </w:r>
      <w:r w:rsidRPr="000D289E">
        <w:rPr>
          <w:b/>
          <w:color w:val="000000"/>
          <w:sz w:val="28"/>
          <w:szCs w:val="28"/>
        </w:rPr>
        <w:lastRenderedPageBreak/>
        <w:t>(мощности)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p>
    <w:p w:rsidR="00ED2674" w:rsidRPr="000D289E" w:rsidRDefault="00ED2674" w:rsidP="000D289E">
      <w:pPr>
        <w:spacing w:line="276" w:lineRule="auto"/>
        <w:ind w:firstLine="709"/>
        <w:jc w:val="both"/>
        <w:rPr>
          <w:sz w:val="28"/>
          <w:szCs w:val="28"/>
        </w:rPr>
      </w:pPr>
      <w:bookmarkStart w:id="26" w:name="_Hlk25229606"/>
      <w:r w:rsidRPr="000D289E">
        <w:rPr>
          <w:sz w:val="28"/>
          <w:szCs w:val="28"/>
        </w:rPr>
        <w:t xml:space="preserve">В соответствии с Методическими рекомендациями по разработке схем теплоснабжения, утвержденными Министерством регионального развития Российской Федерации №565/667 от 29.12.2012, предложения по организации индивидуального теплоснабжения рекомендуется разрабатывать только в зонах застройки малоэтажными жилыми зданиями и плотностью тепловой нагрузки меньше 0,01 Гкал/га. Данная рекомендация объясняется экономически необоснованными затратами на строительство тепловых сетей большой протяженности и малыми диаметрами в зонах индивидуального устроительства, а также большими тепловыми потерями при передаче теплоносителя, соразмерными с количеством тепла, необходимого конечному потребителю. </w:t>
      </w:r>
    </w:p>
    <w:p w:rsidR="00ED2674" w:rsidRDefault="00ED2674" w:rsidP="000D289E">
      <w:pPr>
        <w:spacing w:line="276" w:lineRule="auto"/>
        <w:ind w:firstLine="709"/>
        <w:jc w:val="both"/>
        <w:rPr>
          <w:sz w:val="28"/>
          <w:szCs w:val="28"/>
        </w:rPr>
      </w:pPr>
      <w:r w:rsidRPr="000D289E">
        <w:rPr>
          <w:sz w:val="28"/>
          <w:szCs w:val="28"/>
        </w:rPr>
        <w:t>Децентрализованным теплоснабжением планируется обеспечить все малоэтажные жилые дома (планируемые многоквартирные, существующие и планируемые индивидуальные), а также объекты общественного назначения, удалённые от сетей централизованного теплоснабжения.</w:t>
      </w:r>
    </w:p>
    <w:p w:rsidR="00542AB6" w:rsidRPr="000D289E" w:rsidRDefault="00542AB6" w:rsidP="000D289E">
      <w:pPr>
        <w:spacing w:line="276" w:lineRule="auto"/>
        <w:ind w:firstLine="709"/>
        <w:jc w:val="both"/>
        <w:rPr>
          <w:sz w:val="28"/>
          <w:szCs w:val="28"/>
        </w:rPr>
      </w:pPr>
    </w:p>
    <w:bookmarkEnd w:id="26"/>
    <w:p w:rsidR="00075656" w:rsidRPr="006C4DE1" w:rsidRDefault="00075656" w:rsidP="000D289E">
      <w:pPr>
        <w:spacing w:line="276" w:lineRule="auto"/>
        <w:jc w:val="center"/>
        <w:rPr>
          <w:b/>
          <w:color w:val="000000"/>
          <w:sz w:val="28"/>
          <w:szCs w:val="28"/>
        </w:rPr>
      </w:pPr>
      <w:r w:rsidRPr="006C4DE1">
        <w:rPr>
          <w:b/>
          <w:sz w:val="28"/>
          <w:szCs w:val="28"/>
        </w:rPr>
        <w:t>2.6</w:t>
      </w:r>
      <w:r w:rsidR="004E2817" w:rsidRPr="006C4DE1">
        <w:rPr>
          <w:b/>
          <w:sz w:val="28"/>
          <w:szCs w:val="28"/>
        </w:rPr>
        <w:t>.</w:t>
      </w:r>
      <w:r w:rsidRPr="006C4DE1">
        <w:rPr>
          <w:b/>
          <w:sz w:val="28"/>
          <w:szCs w:val="28"/>
        </w:rPr>
        <w:t xml:space="preserve"> Прогнозы приростов объемов потребления </w:t>
      </w:r>
      <w:r w:rsidRPr="006C4DE1">
        <w:rPr>
          <w:b/>
          <w:color w:val="000000"/>
          <w:sz w:val="28"/>
          <w:szCs w:val="28"/>
        </w:rPr>
        <w:t>тепловой энергии (мощности) и теплоносителя объектами, расположенными в производственных зонах, при условии</w:t>
      </w:r>
      <w:r w:rsidR="00581C9F">
        <w:rPr>
          <w:b/>
          <w:color w:val="000000"/>
          <w:sz w:val="28"/>
          <w:szCs w:val="28"/>
        </w:rPr>
        <w:t xml:space="preserve"> </w:t>
      </w:r>
      <w:r w:rsidRPr="006C4DE1">
        <w:rPr>
          <w:b/>
          <w:color w:val="000000"/>
          <w:sz w:val="28"/>
          <w:szCs w:val="28"/>
        </w:rPr>
        <w:t xml:space="preserve">возможных изменений производственных зон и их </w:t>
      </w:r>
      <w:r w:rsidR="00FF3FC4" w:rsidRPr="006C4DE1">
        <w:rPr>
          <w:b/>
          <w:color w:val="000000"/>
          <w:sz w:val="28"/>
          <w:szCs w:val="28"/>
        </w:rPr>
        <w:t xml:space="preserve">перепрофилирования и приростов </w:t>
      </w:r>
      <w:r w:rsidRPr="006C4DE1">
        <w:rPr>
          <w:b/>
          <w:color w:val="000000"/>
          <w:sz w:val="28"/>
          <w:szCs w:val="28"/>
        </w:rPr>
        <w:t>объемов потребления тепловой энергии (мощ</w:t>
      </w:r>
      <w:r w:rsidR="00763A78" w:rsidRPr="006C4DE1">
        <w:rPr>
          <w:b/>
          <w:color w:val="000000"/>
          <w:sz w:val="28"/>
          <w:szCs w:val="28"/>
        </w:rPr>
        <w:t>ности)</w:t>
      </w:r>
      <w:r w:rsidR="00FF3FC4" w:rsidRPr="006C4DE1">
        <w:rPr>
          <w:b/>
          <w:color w:val="000000"/>
          <w:sz w:val="28"/>
          <w:szCs w:val="28"/>
        </w:rPr>
        <w:t xml:space="preserve"> производственными </w:t>
      </w:r>
      <w:r w:rsidR="00993A87" w:rsidRPr="006C4DE1">
        <w:rPr>
          <w:b/>
          <w:color w:val="000000"/>
          <w:sz w:val="28"/>
          <w:szCs w:val="28"/>
        </w:rPr>
        <w:t>объектами с разделен</w:t>
      </w:r>
      <w:r w:rsidR="00FF3FC4" w:rsidRPr="006C4DE1">
        <w:rPr>
          <w:b/>
          <w:color w:val="000000"/>
          <w:sz w:val="28"/>
          <w:szCs w:val="28"/>
        </w:rPr>
        <w:t xml:space="preserve">ием по видам теплопотребления </w:t>
      </w:r>
      <w:r w:rsidR="00993A87" w:rsidRPr="006C4DE1">
        <w:rPr>
          <w:b/>
          <w:color w:val="000000"/>
          <w:sz w:val="28"/>
          <w:szCs w:val="28"/>
        </w:rPr>
        <w:t xml:space="preserve">и по видам теплоносителя (горячая вода и </w:t>
      </w:r>
      <w:r w:rsidR="00FF3FC4" w:rsidRPr="006C4DE1">
        <w:rPr>
          <w:b/>
          <w:color w:val="000000"/>
          <w:sz w:val="28"/>
          <w:szCs w:val="28"/>
        </w:rPr>
        <w:t xml:space="preserve">пар) в зоне действия </w:t>
      </w:r>
      <w:r w:rsidR="00993A87" w:rsidRPr="006C4DE1">
        <w:rPr>
          <w:b/>
          <w:color w:val="000000"/>
          <w:sz w:val="28"/>
          <w:szCs w:val="28"/>
        </w:rPr>
        <w:t>каждого из существующих или</w:t>
      </w:r>
      <w:r w:rsidR="00FF3FC4" w:rsidRPr="006C4DE1">
        <w:rPr>
          <w:b/>
          <w:color w:val="000000"/>
          <w:sz w:val="28"/>
          <w:szCs w:val="28"/>
        </w:rPr>
        <w:t xml:space="preserve"> предлагаемых для строительства</w:t>
      </w:r>
      <w:r w:rsidR="00993A87" w:rsidRPr="006C4DE1">
        <w:rPr>
          <w:b/>
          <w:color w:val="000000"/>
          <w:sz w:val="28"/>
          <w:szCs w:val="28"/>
        </w:rPr>
        <w:t xml:space="preserve"> источников тепловой энергии</w:t>
      </w:r>
      <w:r w:rsidR="00581C9F">
        <w:rPr>
          <w:b/>
          <w:color w:val="000000"/>
          <w:sz w:val="28"/>
          <w:szCs w:val="28"/>
        </w:rPr>
        <w:t xml:space="preserve"> </w:t>
      </w:r>
      <w:r w:rsidR="004E4438" w:rsidRPr="006C4DE1">
        <w:rPr>
          <w:b/>
          <w:color w:val="000000"/>
          <w:sz w:val="28"/>
          <w:szCs w:val="28"/>
        </w:rPr>
        <w:t>на каждом этапе</w:t>
      </w:r>
    </w:p>
    <w:p w:rsidR="00075656" w:rsidRPr="006C4DE1" w:rsidRDefault="0021236A" w:rsidP="000D289E">
      <w:pPr>
        <w:spacing w:line="276" w:lineRule="auto"/>
        <w:ind w:firstLine="708"/>
        <w:jc w:val="both"/>
        <w:rPr>
          <w:sz w:val="28"/>
          <w:szCs w:val="28"/>
        </w:rPr>
      </w:pPr>
      <w:r w:rsidRPr="006C4DE1">
        <w:rPr>
          <w:sz w:val="28"/>
          <w:szCs w:val="28"/>
        </w:rPr>
        <w:t>Источники тепловой энергии в производственных зонах отсутствую</w:t>
      </w:r>
      <w:r w:rsidR="00C334A3" w:rsidRPr="006C4DE1">
        <w:rPr>
          <w:sz w:val="28"/>
          <w:szCs w:val="28"/>
        </w:rPr>
        <w:t>т</w:t>
      </w:r>
      <w:r w:rsidRPr="006C4DE1">
        <w:rPr>
          <w:sz w:val="28"/>
          <w:szCs w:val="28"/>
        </w:rPr>
        <w:t>. Приросты объемов потребления тепловой энергией не планиру</w:t>
      </w:r>
      <w:r w:rsidR="00601810" w:rsidRPr="006C4DE1">
        <w:rPr>
          <w:sz w:val="28"/>
          <w:szCs w:val="28"/>
        </w:rPr>
        <w:t>ю</w:t>
      </w:r>
      <w:r w:rsidRPr="006C4DE1">
        <w:rPr>
          <w:sz w:val="28"/>
          <w:szCs w:val="28"/>
        </w:rPr>
        <w:t>тся.</w:t>
      </w:r>
    </w:p>
    <w:p w:rsidR="00542AB6" w:rsidRPr="006C4DE1" w:rsidRDefault="00542AB6" w:rsidP="000D289E">
      <w:pPr>
        <w:spacing w:line="276" w:lineRule="auto"/>
        <w:ind w:firstLine="708"/>
        <w:jc w:val="both"/>
        <w:rPr>
          <w:sz w:val="28"/>
          <w:szCs w:val="28"/>
        </w:rPr>
      </w:pPr>
    </w:p>
    <w:p w:rsidR="003A6ABA" w:rsidRPr="006C4DE1" w:rsidRDefault="003A6ABA" w:rsidP="000D289E">
      <w:pPr>
        <w:keepNext/>
        <w:keepLines/>
        <w:spacing w:line="276" w:lineRule="auto"/>
        <w:jc w:val="center"/>
        <w:outlineLvl w:val="1"/>
        <w:rPr>
          <w:b/>
          <w:sz w:val="28"/>
          <w:szCs w:val="28"/>
        </w:rPr>
      </w:pPr>
      <w:bookmarkStart w:id="27" w:name="_Toc89608715"/>
      <w:r w:rsidRPr="006C4DE1">
        <w:rPr>
          <w:b/>
          <w:sz w:val="28"/>
          <w:szCs w:val="28"/>
        </w:rPr>
        <w:t>2.</w:t>
      </w:r>
      <w:r w:rsidR="006E7FF0" w:rsidRPr="006C4DE1">
        <w:rPr>
          <w:b/>
          <w:sz w:val="28"/>
          <w:szCs w:val="28"/>
        </w:rPr>
        <w:t>7</w:t>
      </w:r>
      <w:r w:rsidRPr="006C4DE1">
        <w:rPr>
          <w:b/>
          <w:sz w:val="28"/>
          <w:szCs w:val="28"/>
        </w:rPr>
        <w:t>.</w:t>
      </w:r>
      <w:r w:rsidRPr="006C4DE1">
        <w:rPr>
          <w:b/>
          <w:sz w:val="28"/>
          <w:szCs w:val="28"/>
        </w:rPr>
        <w:tab/>
        <w:t>Перечень объектов теплопотребления, подключенных к тепловым сетям существующих систем теплоснабжения в период, предшествующий актуализации схемы теплоснабжения</w:t>
      </w:r>
      <w:bookmarkEnd w:id="27"/>
    </w:p>
    <w:p w:rsidR="003A6ABA" w:rsidRPr="006C4DE1" w:rsidRDefault="003A6ABA" w:rsidP="000D289E">
      <w:pPr>
        <w:spacing w:line="276" w:lineRule="auto"/>
        <w:ind w:firstLine="709"/>
        <w:jc w:val="both"/>
        <w:rPr>
          <w:sz w:val="28"/>
          <w:szCs w:val="28"/>
        </w:rPr>
      </w:pPr>
      <w:r w:rsidRPr="006C4DE1">
        <w:rPr>
          <w:sz w:val="28"/>
          <w:szCs w:val="28"/>
        </w:rPr>
        <w:t>Сведения об объектах, подключенных к тепловым сетям в период, предшествующий актуализации схемы теплоснабжения, отсутствуют.</w:t>
      </w:r>
    </w:p>
    <w:p w:rsidR="00542AB6" w:rsidRPr="006C4DE1" w:rsidRDefault="00542AB6" w:rsidP="000D289E">
      <w:pPr>
        <w:spacing w:line="276" w:lineRule="auto"/>
        <w:ind w:firstLine="709"/>
        <w:jc w:val="both"/>
        <w:rPr>
          <w:sz w:val="28"/>
          <w:szCs w:val="28"/>
        </w:rPr>
      </w:pPr>
    </w:p>
    <w:p w:rsidR="003A6ABA" w:rsidRPr="006C4DE1" w:rsidRDefault="003A6ABA" w:rsidP="000D289E">
      <w:pPr>
        <w:keepNext/>
        <w:keepLines/>
        <w:spacing w:line="276" w:lineRule="auto"/>
        <w:jc w:val="center"/>
        <w:outlineLvl w:val="1"/>
        <w:rPr>
          <w:b/>
          <w:sz w:val="28"/>
          <w:szCs w:val="28"/>
        </w:rPr>
      </w:pPr>
      <w:bookmarkStart w:id="28" w:name="_Toc89608716"/>
      <w:r w:rsidRPr="006C4DE1">
        <w:rPr>
          <w:b/>
          <w:sz w:val="28"/>
          <w:szCs w:val="28"/>
        </w:rPr>
        <w:lastRenderedPageBreak/>
        <w:t>2.</w:t>
      </w:r>
      <w:r w:rsidR="005626B6" w:rsidRPr="006C4DE1">
        <w:rPr>
          <w:b/>
          <w:sz w:val="28"/>
          <w:szCs w:val="28"/>
        </w:rPr>
        <w:t>8</w:t>
      </w:r>
      <w:r w:rsidRPr="006C4DE1">
        <w:rPr>
          <w:b/>
          <w:sz w:val="28"/>
          <w:szCs w:val="28"/>
        </w:rPr>
        <w:t>.</w:t>
      </w:r>
      <w:r w:rsidRPr="006C4DE1">
        <w:rPr>
          <w:b/>
          <w:sz w:val="28"/>
          <w:szCs w:val="28"/>
        </w:rPr>
        <w:tab/>
        <w:t>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28"/>
    </w:p>
    <w:p w:rsidR="003A6ABA" w:rsidRPr="006C4DE1" w:rsidRDefault="00E767B9" w:rsidP="000D289E">
      <w:pPr>
        <w:shd w:val="clear" w:color="auto" w:fill="FFFFFF"/>
        <w:tabs>
          <w:tab w:val="left" w:pos="743"/>
        </w:tabs>
        <w:overflowPunct w:val="0"/>
        <w:autoSpaceDN w:val="0"/>
        <w:spacing w:line="276" w:lineRule="auto"/>
        <w:ind w:firstLine="317"/>
        <w:jc w:val="both"/>
        <w:rPr>
          <w:sz w:val="28"/>
          <w:szCs w:val="28"/>
        </w:rPr>
      </w:pPr>
      <w:r w:rsidRPr="006C4DE1">
        <w:rPr>
          <w:sz w:val="28"/>
          <w:szCs w:val="28"/>
        </w:rPr>
        <w:t>На расчетный срок присоединение новых потребителей не планируется.</w:t>
      </w:r>
    </w:p>
    <w:p w:rsidR="00542AB6" w:rsidRPr="006C4DE1" w:rsidRDefault="00542AB6" w:rsidP="000D289E">
      <w:pPr>
        <w:shd w:val="clear" w:color="auto" w:fill="FFFFFF"/>
        <w:tabs>
          <w:tab w:val="left" w:pos="743"/>
        </w:tabs>
        <w:overflowPunct w:val="0"/>
        <w:autoSpaceDN w:val="0"/>
        <w:spacing w:line="276" w:lineRule="auto"/>
        <w:ind w:firstLine="317"/>
        <w:jc w:val="both"/>
        <w:rPr>
          <w:sz w:val="28"/>
          <w:szCs w:val="28"/>
        </w:rPr>
      </w:pPr>
    </w:p>
    <w:p w:rsidR="003A6ABA" w:rsidRPr="006C4DE1" w:rsidRDefault="003A6ABA" w:rsidP="000D289E">
      <w:pPr>
        <w:keepNext/>
        <w:keepLines/>
        <w:spacing w:line="276" w:lineRule="auto"/>
        <w:jc w:val="center"/>
        <w:outlineLvl w:val="1"/>
        <w:rPr>
          <w:b/>
          <w:sz w:val="28"/>
          <w:szCs w:val="28"/>
        </w:rPr>
      </w:pPr>
      <w:bookmarkStart w:id="29" w:name="_Toc89608717"/>
      <w:r w:rsidRPr="006C4DE1">
        <w:rPr>
          <w:b/>
          <w:sz w:val="28"/>
          <w:szCs w:val="28"/>
        </w:rPr>
        <w:t>2.</w:t>
      </w:r>
      <w:r w:rsidR="005626B6" w:rsidRPr="006C4DE1">
        <w:rPr>
          <w:b/>
          <w:sz w:val="28"/>
          <w:szCs w:val="28"/>
        </w:rPr>
        <w:t>9</w:t>
      </w:r>
      <w:r w:rsidRPr="006C4DE1">
        <w:rPr>
          <w:b/>
          <w:sz w:val="28"/>
          <w:szCs w:val="28"/>
        </w:rPr>
        <w:t>.</w:t>
      </w:r>
      <w:r w:rsidRPr="006C4DE1">
        <w:rPr>
          <w:b/>
          <w:sz w:val="28"/>
          <w:szCs w:val="28"/>
        </w:rPr>
        <w:tab/>
        <w:t>Расчетная тепловая нагрузка на коллекторах источников тепловой энергии</w:t>
      </w:r>
      <w:bookmarkEnd w:id="29"/>
    </w:p>
    <w:p w:rsidR="003A6ABA" w:rsidRPr="006C4DE1" w:rsidRDefault="003A6ABA" w:rsidP="000D289E">
      <w:pPr>
        <w:shd w:val="clear" w:color="auto" w:fill="FFFFFF"/>
        <w:tabs>
          <w:tab w:val="left" w:pos="884"/>
        </w:tabs>
        <w:overflowPunct w:val="0"/>
        <w:autoSpaceDN w:val="0"/>
        <w:spacing w:line="276" w:lineRule="auto"/>
        <w:ind w:firstLine="317"/>
        <w:jc w:val="both"/>
        <w:rPr>
          <w:sz w:val="28"/>
          <w:szCs w:val="28"/>
        </w:rPr>
      </w:pPr>
      <w:r w:rsidRPr="006C4DE1">
        <w:rPr>
          <w:sz w:val="28"/>
          <w:szCs w:val="28"/>
        </w:rPr>
        <w:t>Расчетная тепловая нагрузка на коллекторах источник</w:t>
      </w:r>
      <w:r w:rsidR="00501190" w:rsidRPr="006C4DE1">
        <w:rPr>
          <w:sz w:val="28"/>
          <w:szCs w:val="28"/>
        </w:rPr>
        <w:t>а</w:t>
      </w:r>
      <w:r w:rsidRPr="006C4DE1">
        <w:rPr>
          <w:sz w:val="28"/>
          <w:szCs w:val="28"/>
        </w:rPr>
        <w:t xml:space="preserve"> тепловой энергии – </w:t>
      </w:r>
      <w:r w:rsidR="00D63068" w:rsidRPr="006C4DE1">
        <w:rPr>
          <w:sz w:val="28"/>
          <w:szCs w:val="28"/>
        </w:rPr>
        <w:t>отсутствует.</w:t>
      </w:r>
    </w:p>
    <w:p w:rsidR="00542AB6" w:rsidRPr="006C4DE1" w:rsidRDefault="00542AB6" w:rsidP="000D289E">
      <w:pPr>
        <w:shd w:val="clear" w:color="auto" w:fill="FFFFFF"/>
        <w:tabs>
          <w:tab w:val="left" w:pos="884"/>
        </w:tabs>
        <w:overflowPunct w:val="0"/>
        <w:autoSpaceDN w:val="0"/>
        <w:spacing w:line="276" w:lineRule="auto"/>
        <w:ind w:firstLine="317"/>
        <w:jc w:val="both"/>
        <w:rPr>
          <w:sz w:val="28"/>
          <w:szCs w:val="28"/>
        </w:rPr>
      </w:pPr>
    </w:p>
    <w:p w:rsidR="003A6ABA" w:rsidRPr="006C4DE1" w:rsidRDefault="003A6ABA" w:rsidP="000D289E">
      <w:pPr>
        <w:keepNext/>
        <w:keepLines/>
        <w:spacing w:line="276" w:lineRule="auto"/>
        <w:jc w:val="center"/>
        <w:outlineLvl w:val="1"/>
        <w:rPr>
          <w:b/>
          <w:sz w:val="28"/>
          <w:szCs w:val="28"/>
        </w:rPr>
      </w:pPr>
      <w:bookmarkStart w:id="30" w:name="_Toc89608718"/>
      <w:r w:rsidRPr="006C4DE1">
        <w:rPr>
          <w:b/>
          <w:sz w:val="28"/>
          <w:szCs w:val="28"/>
        </w:rPr>
        <w:t>2.1</w:t>
      </w:r>
      <w:r w:rsidR="005626B6" w:rsidRPr="006C4DE1">
        <w:rPr>
          <w:b/>
          <w:sz w:val="28"/>
          <w:szCs w:val="28"/>
        </w:rPr>
        <w:t>0</w:t>
      </w:r>
      <w:r w:rsidRPr="006C4DE1">
        <w:rPr>
          <w:b/>
          <w:sz w:val="28"/>
          <w:szCs w:val="28"/>
        </w:rPr>
        <w:t>.</w:t>
      </w:r>
      <w:r w:rsidRPr="006C4DE1">
        <w:rPr>
          <w:b/>
          <w:sz w:val="28"/>
          <w:szCs w:val="28"/>
        </w:rPr>
        <w:tab/>
        <w:t>Фактические расходы теплоносителя в отопительный и летний периоды</w:t>
      </w:r>
      <w:bookmarkEnd w:id="30"/>
    </w:p>
    <w:p w:rsidR="00ED2674" w:rsidRPr="006C4DE1" w:rsidRDefault="003A6ABA" w:rsidP="000D289E">
      <w:pPr>
        <w:spacing w:line="276" w:lineRule="auto"/>
        <w:ind w:firstLine="708"/>
        <w:jc w:val="both"/>
        <w:rPr>
          <w:sz w:val="28"/>
          <w:szCs w:val="28"/>
        </w:rPr>
      </w:pPr>
      <w:r w:rsidRPr="006C4DE1">
        <w:rPr>
          <w:sz w:val="28"/>
          <w:szCs w:val="28"/>
        </w:rPr>
        <w:t>Сведения о фактических расходах теплоносителя в отопительный период отсутствуют.</w:t>
      </w:r>
    </w:p>
    <w:p w:rsidR="003D24E9" w:rsidRPr="000D289E" w:rsidRDefault="003D24E9" w:rsidP="000D289E">
      <w:pPr>
        <w:spacing w:line="276" w:lineRule="auto"/>
        <w:ind w:firstLine="708"/>
        <w:jc w:val="both"/>
        <w:rPr>
          <w:sz w:val="28"/>
          <w:szCs w:val="28"/>
        </w:rPr>
        <w:sectPr w:rsidR="003D24E9" w:rsidRPr="000D289E" w:rsidSect="00C84C5F">
          <w:pgSz w:w="11906" w:h="16838"/>
          <w:pgMar w:top="851" w:right="567" w:bottom="851" w:left="1701" w:header="709" w:footer="709" w:gutter="0"/>
          <w:cols w:space="708"/>
          <w:docGrid w:linePitch="360"/>
        </w:sectPr>
      </w:pPr>
    </w:p>
    <w:p w:rsidR="00FB245E" w:rsidRPr="000D289E" w:rsidRDefault="00FB245E" w:rsidP="00FB245E">
      <w:pPr>
        <w:spacing w:line="276" w:lineRule="auto"/>
        <w:jc w:val="center"/>
        <w:rPr>
          <w:b/>
          <w:sz w:val="28"/>
          <w:szCs w:val="28"/>
        </w:rPr>
      </w:pPr>
      <w:r w:rsidRPr="00A318DC">
        <w:rPr>
          <w:b/>
          <w:sz w:val="28"/>
          <w:szCs w:val="28"/>
        </w:rPr>
        <w:lastRenderedPageBreak/>
        <w:t>ГЛАВА 3. ЭЛЕКТРОННАЯ МОДЕЛЬ СИСТЕМЫ ТЕПЛОСНАБЖЕНИЯ ПОСЕЛЕНИЯ</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Разработчиком Схемы теплоснабжения была выполнена электронная модель в программно-расчетном комплексе ZuluThermo 2021. (разработчик ПРК – компания </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Политерм</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 xml:space="preserve">, г. Санкт-Петербург). </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Электронная модель системы теплоснабжения содержит:</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а) графическое представление объектов системы теплоснабжения с привязкой к топографической основе </w:t>
      </w:r>
      <w:r w:rsidR="00965114">
        <w:rPr>
          <w:rFonts w:eastAsia="Calibri"/>
          <w:color w:val="000000"/>
          <w:sz w:val="28"/>
          <w:szCs w:val="28"/>
          <w:shd w:val="clear" w:color="auto" w:fill="FFFFFF"/>
          <w:lang w:eastAsia="en-US"/>
        </w:rPr>
        <w:t>муниципального</w:t>
      </w:r>
      <w:r w:rsidRPr="00E43FA4">
        <w:rPr>
          <w:rFonts w:eastAsia="Calibri"/>
          <w:color w:val="000000"/>
          <w:sz w:val="28"/>
          <w:szCs w:val="28"/>
          <w:shd w:val="clear" w:color="auto" w:fill="FFFFFF"/>
          <w:lang w:eastAsia="en-US"/>
        </w:rPr>
        <w:t xml:space="preserve"> образования</w:t>
      </w:r>
      <w:r w:rsidR="00581C9F">
        <w:rPr>
          <w:rFonts w:eastAsia="Calibri"/>
          <w:color w:val="000000"/>
          <w:sz w:val="28"/>
          <w:szCs w:val="28"/>
          <w:shd w:val="clear" w:color="auto" w:fill="FFFFFF"/>
          <w:lang w:eastAsia="en-US"/>
        </w:rPr>
        <w:t xml:space="preserve"> </w:t>
      </w:r>
      <w:r w:rsidRPr="00E43FA4">
        <w:rPr>
          <w:rFonts w:eastAsia="Calibri"/>
          <w:color w:val="000000"/>
          <w:sz w:val="28"/>
          <w:szCs w:val="28"/>
          <w:shd w:val="clear" w:color="auto" w:fill="FFFFFF"/>
          <w:lang w:eastAsia="en-US"/>
        </w:rPr>
        <w:t>и с полным топологическим описанием связности объектов;</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б) паспортизацию объектов системы теплоснабжения;</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в) паспортизацию и описание расчетных единиц территориального деления, включая административное;</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г) гидравлический расчет тепловых сетей любой степени закольцованности, в том числе </w:t>
      </w:r>
      <w:r w:rsidR="004F078A">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 xml:space="preserve"> гидравлический расчет при совместной работе нескольких источников тепловой энергии на единую тепловую сеть;</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д) моделирование всех видов переключений, осуществляемых в тепловых сетях, в том числе </w:t>
      </w:r>
      <w:r w:rsidR="004F078A">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 xml:space="preserve"> переключений тепловых нагрузок между источниками тепловой энергии;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е) расчет балансов тепловой энергии по источникам тепловой энергии и по территориальному признаку;</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ж) расчет потерь тепловой энергии через изоляцию и с утечками теплоносителя;</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з) расчет показателей надежности теплоснабжения;</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и)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к) сравнительные пьезометрические графики для разработки и анализа сценариев перспективного развития тепловых сетей.</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Информационно-географическая система </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Zulu</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Информационно-географическая система Zulu, разработанная компанией ООО </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Политерм</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 г. Санкт-Петербург, предназначена для разработки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 Входящий в состав этой системы пакет ZuluTermo позволяет создавать электронные модели систем теплоснабжения.</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Расчеты ZuluThermo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lastRenderedPageBreak/>
        <w:t>С помощью данного продукта возможна реализация следующего состава задач:</w:t>
      </w:r>
    </w:p>
    <w:p w:rsidR="00FB245E" w:rsidRPr="009D7B01" w:rsidRDefault="00FB245E" w:rsidP="00FB245E">
      <w:pPr>
        <w:spacing w:line="276" w:lineRule="auto"/>
        <w:ind w:right="-1" w:firstLine="709"/>
        <w:contextualSpacing/>
        <w:jc w:val="both"/>
        <w:rPr>
          <w:rFonts w:eastAsia="Calibri"/>
          <w:i/>
          <w:color w:val="000000"/>
          <w:sz w:val="28"/>
          <w:szCs w:val="28"/>
          <w:shd w:val="clear" w:color="auto" w:fill="FFFFFF"/>
          <w:lang w:eastAsia="en-US"/>
        </w:rPr>
      </w:pPr>
      <w:r w:rsidRPr="009A222E">
        <w:rPr>
          <w:rFonts w:eastAsia="Calibri"/>
          <w:i/>
          <w:color w:val="000000"/>
          <w:sz w:val="28"/>
          <w:szCs w:val="28"/>
          <w:shd w:val="clear" w:color="auto" w:fill="FFFFFF"/>
          <w:lang w:eastAsia="en-US"/>
        </w:rPr>
        <w:t>Построение расчетной модели тепловой сети.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При работе в геоинформационной системе сеть достаточно просто и быстро заноситься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 </w:t>
      </w:r>
    </w:p>
    <w:p w:rsidR="00FB245E" w:rsidRPr="009A222E" w:rsidRDefault="00FB245E" w:rsidP="00FB245E">
      <w:pPr>
        <w:spacing w:line="276" w:lineRule="auto"/>
        <w:ind w:right="-1" w:firstLine="709"/>
        <w:contextualSpacing/>
        <w:jc w:val="both"/>
        <w:rPr>
          <w:rFonts w:eastAsia="Calibri"/>
          <w:i/>
          <w:color w:val="000000"/>
          <w:sz w:val="28"/>
          <w:szCs w:val="28"/>
          <w:shd w:val="clear" w:color="auto" w:fill="FFFFFF"/>
          <w:lang w:eastAsia="en-US"/>
        </w:rPr>
      </w:pPr>
      <w:r w:rsidRPr="009A222E">
        <w:rPr>
          <w:rFonts w:eastAsia="Calibri"/>
          <w:i/>
          <w:color w:val="000000"/>
          <w:sz w:val="28"/>
          <w:szCs w:val="28"/>
          <w:shd w:val="clear" w:color="auto" w:fill="FFFFFF"/>
          <w:lang w:eastAsia="en-US"/>
        </w:rPr>
        <w:t>Наладочный расчет тепловой сети.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Определяются потребители и соответствующий им источник, от которого данные потребители получают воду и тепловую энергию. </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Поверочный расчет тепловой сети.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w:t>
      </w:r>
    </w:p>
    <w:p w:rsidR="00FB245E" w:rsidRPr="009A222E" w:rsidRDefault="00FB245E" w:rsidP="00FB245E">
      <w:pPr>
        <w:pStyle w:val="aff3"/>
        <w:spacing w:after="0" w:line="276" w:lineRule="auto"/>
        <w:ind w:right="-1"/>
        <w:rPr>
          <w:rFonts w:ascii="Times New Roman" w:hAnsi="Times New Roman"/>
          <w:color w:val="000000"/>
          <w:sz w:val="28"/>
          <w:szCs w:val="28"/>
          <w:shd w:val="clear" w:color="auto" w:fill="FFFFFF"/>
        </w:rPr>
      </w:pPr>
      <w:r w:rsidRPr="009A222E">
        <w:rPr>
          <w:rFonts w:ascii="Times New Roman" w:hAnsi="Times New Roman"/>
          <w:color w:val="000000"/>
          <w:sz w:val="28"/>
          <w:szCs w:val="28"/>
          <w:shd w:val="clear" w:color="auto" w:fill="FFFFFF"/>
        </w:rPr>
        <w:lastRenderedPageBreak/>
        <w:t>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так далее.</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 </w:t>
      </w:r>
    </w:p>
    <w:p w:rsidR="00FB245E" w:rsidRPr="009A222E" w:rsidRDefault="00FB245E" w:rsidP="00FB245E">
      <w:pPr>
        <w:spacing w:line="276" w:lineRule="auto"/>
        <w:ind w:right="-1" w:firstLine="709"/>
        <w:contextualSpacing/>
        <w:jc w:val="both"/>
        <w:rPr>
          <w:rFonts w:eastAsia="Calibri"/>
          <w:i/>
          <w:color w:val="000000"/>
          <w:sz w:val="28"/>
          <w:szCs w:val="28"/>
          <w:shd w:val="clear" w:color="auto" w:fill="FFFFFF"/>
          <w:lang w:eastAsia="en-US"/>
        </w:rPr>
      </w:pPr>
      <w:r w:rsidRPr="009A222E">
        <w:rPr>
          <w:rFonts w:eastAsia="Calibri"/>
          <w:i/>
          <w:color w:val="000000"/>
          <w:sz w:val="28"/>
          <w:szCs w:val="28"/>
          <w:shd w:val="clear" w:color="auto" w:fill="FFFFFF"/>
          <w:lang w:eastAsia="en-US"/>
        </w:rPr>
        <w:t>Конструкторский расчет тепловой сети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Расчет требуемой температуры на источнике.</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w:t>
      </w:r>
    </w:p>
    <w:p w:rsidR="00FB245E" w:rsidRPr="009A222E" w:rsidRDefault="00FB245E" w:rsidP="00FB245E">
      <w:pPr>
        <w:spacing w:line="276" w:lineRule="auto"/>
        <w:ind w:right="-1" w:firstLine="709"/>
        <w:contextualSpacing/>
        <w:jc w:val="both"/>
        <w:rPr>
          <w:rFonts w:eastAsia="Calibri"/>
          <w:i/>
          <w:color w:val="000000"/>
          <w:sz w:val="28"/>
          <w:szCs w:val="28"/>
          <w:shd w:val="clear" w:color="auto" w:fill="FFFFFF"/>
          <w:lang w:eastAsia="en-US"/>
        </w:rPr>
      </w:pPr>
      <w:r w:rsidRPr="009A222E">
        <w:rPr>
          <w:rFonts w:eastAsia="Calibri"/>
          <w:i/>
          <w:color w:val="000000"/>
          <w:sz w:val="28"/>
          <w:szCs w:val="28"/>
          <w:shd w:val="clear" w:color="auto" w:fill="FFFFFF"/>
          <w:lang w:eastAsia="en-US"/>
        </w:rPr>
        <w:t>Коммутационные задачи.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Анализ отключений, переключений, поиск ближайшей запорной арматуры, отключающей участок от источников, или полностью изолирующей участок.</w:t>
      </w:r>
    </w:p>
    <w:p w:rsidR="00FB245E" w:rsidRPr="009A222E" w:rsidRDefault="00FB245E" w:rsidP="00FB245E">
      <w:pPr>
        <w:spacing w:line="276" w:lineRule="auto"/>
        <w:ind w:right="-1" w:firstLine="709"/>
        <w:jc w:val="both"/>
        <w:rPr>
          <w:rFonts w:eastAsia="Calibri"/>
          <w:i/>
          <w:color w:val="000000"/>
          <w:sz w:val="28"/>
          <w:szCs w:val="28"/>
          <w:shd w:val="clear" w:color="auto" w:fill="FFFFFF"/>
          <w:lang w:eastAsia="en-US"/>
        </w:rPr>
      </w:pPr>
      <w:r w:rsidRPr="009A222E">
        <w:rPr>
          <w:rFonts w:eastAsia="Calibri"/>
          <w:i/>
          <w:color w:val="000000"/>
          <w:sz w:val="28"/>
          <w:szCs w:val="28"/>
          <w:shd w:val="clear" w:color="auto" w:fill="FFFFFF"/>
          <w:lang w:eastAsia="en-US"/>
        </w:rPr>
        <w:t>Построение пьезометрических графиков.</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lastRenderedPageBreak/>
        <w:t xml:space="preserve">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w:t>
      </w:r>
    </w:p>
    <w:p w:rsidR="00FB245E" w:rsidRPr="00876220" w:rsidRDefault="00FB245E" w:rsidP="00B431E6">
      <w:pPr>
        <w:spacing w:line="276" w:lineRule="auto"/>
        <w:ind w:right="44" w:firstLine="709"/>
        <w:jc w:val="center"/>
        <w:rPr>
          <w:b/>
          <w:iCs/>
          <w:sz w:val="28"/>
          <w:szCs w:val="28"/>
        </w:rPr>
      </w:pPr>
      <w:r w:rsidRPr="00EB3498">
        <w:rPr>
          <w:b/>
          <w:sz w:val="28"/>
          <w:szCs w:val="28"/>
        </w:rPr>
        <w:t>3.1.</w:t>
      </w:r>
      <w:r w:rsidRPr="00876220">
        <w:rPr>
          <w:b/>
          <w:iCs/>
          <w:sz w:val="28"/>
          <w:szCs w:val="28"/>
        </w:rPr>
        <w:t xml:space="preserve"> Графическое представление объектов системы</w:t>
      </w:r>
      <w:r w:rsidR="00581C9F">
        <w:rPr>
          <w:b/>
          <w:iCs/>
          <w:sz w:val="28"/>
          <w:szCs w:val="28"/>
        </w:rPr>
        <w:t xml:space="preserve"> </w:t>
      </w:r>
      <w:r w:rsidRPr="00876220">
        <w:rPr>
          <w:b/>
          <w:iCs/>
          <w:sz w:val="28"/>
          <w:szCs w:val="28"/>
        </w:rPr>
        <w:t>теплоснабжения с привязкой к топографической основе</w:t>
      </w:r>
      <w:r w:rsidR="00581C9F">
        <w:rPr>
          <w:b/>
          <w:iCs/>
          <w:sz w:val="28"/>
          <w:szCs w:val="28"/>
        </w:rPr>
        <w:t xml:space="preserve"> </w:t>
      </w:r>
      <w:r w:rsidRPr="00876220">
        <w:rPr>
          <w:b/>
          <w:iCs/>
          <w:sz w:val="28"/>
          <w:szCs w:val="28"/>
        </w:rPr>
        <w:t>поселения, городского округа, города федерального значения и с</w:t>
      </w:r>
      <w:r w:rsidR="00581C9F">
        <w:rPr>
          <w:b/>
          <w:iCs/>
          <w:sz w:val="28"/>
          <w:szCs w:val="28"/>
        </w:rPr>
        <w:t xml:space="preserve"> </w:t>
      </w:r>
      <w:r w:rsidRPr="00876220">
        <w:rPr>
          <w:b/>
          <w:iCs/>
          <w:sz w:val="28"/>
          <w:szCs w:val="28"/>
        </w:rPr>
        <w:t>полным топологическим описанием связности объектов</w:t>
      </w:r>
    </w:p>
    <w:p w:rsidR="00FB245E" w:rsidRPr="00A50FD3"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A50FD3">
        <w:rPr>
          <w:rFonts w:eastAsia="Calibri"/>
          <w:color w:val="000000"/>
          <w:sz w:val="28"/>
          <w:szCs w:val="28"/>
          <w:shd w:val="clear" w:color="auto" w:fill="FFFFFF"/>
          <w:lang w:eastAsia="en-US"/>
        </w:rPr>
        <w:t xml:space="preserve">Информационно-графическое описание объектов системы теплоснабжения </w:t>
      </w:r>
      <w:r w:rsidR="00965114">
        <w:rPr>
          <w:rFonts w:eastAsia="Calibri"/>
          <w:color w:val="000000"/>
          <w:sz w:val="28"/>
          <w:szCs w:val="28"/>
          <w:shd w:val="clear" w:color="auto" w:fill="FFFFFF"/>
          <w:lang w:eastAsia="en-US"/>
        </w:rPr>
        <w:t>муниципального</w:t>
      </w:r>
      <w:r w:rsidRPr="00A50FD3">
        <w:rPr>
          <w:rFonts w:eastAsia="Calibri"/>
          <w:color w:val="000000"/>
          <w:sz w:val="28"/>
          <w:szCs w:val="28"/>
          <w:shd w:val="clear" w:color="auto" w:fill="FFFFFF"/>
          <w:lang w:eastAsia="en-US"/>
        </w:rPr>
        <w:t xml:space="preserve"> образования в слоях ЭМ представлены графическим изображением объектов системы т</w:t>
      </w:r>
      <w:r>
        <w:rPr>
          <w:rFonts w:eastAsia="Calibri"/>
          <w:color w:val="000000"/>
          <w:sz w:val="28"/>
          <w:szCs w:val="28"/>
          <w:shd w:val="clear" w:color="auto" w:fill="FFFFFF"/>
          <w:lang w:eastAsia="en-US"/>
        </w:rPr>
        <w:t>еплоснабжения с привязкой к топ</w:t>
      </w:r>
      <w:r w:rsidR="00581C9F">
        <w:rPr>
          <w:rFonts w:eastAsia="Calibri"/>
          <w:color w:val="000000"/>
          <w:sz w:val="28"/>
          <w:szCs w:val="28"/>
          <w:shd w:val="clear" w:color="auto" w:fill="FFFFFF"/>
          <w:lang w:eastAsia="en-US"/>
        </w:rPr>
        <w:t xml:space="preserve"> </w:t>
      </w:r>
      <w:r>
        <w:rPr>
          <w:rFonts w:eastAsia="Calibri"/>
          <w:color w:val="000000"/>
          <w:sz w:val="28"/>
          <w:szCs w:val="28"/>
          <w:shd w:val="clear" w:color="auto" w:fill="FFFFFF"/>
          <w:lang w:eastAsia="en-US"/>
        </w:rPr>
        <w:t>о</w:t>
      </w:r>
      <w:r w:rsidRPr="00A50FD3">
        <w:rPr>
          <w:rFonts w:eastAsia="Calibri"/>
          <w:color w:val="000000"/>
          <w:sz w:val="28"/>
          <w:szCs w:val="28"/>
          <w:shd w:val="clear" w:color="auto" w:fill="FFFFFF"/>
          <w:lang w:eastAsia="en-US"/>
        </w:rPr>
        <w:t>снове</w:t>
      </w:r>
      <w:r w:rsidR="00581C9F">
        <w:rPr>
          <w:rFonts w:eastAsia="Calibri"/>
          <w:color w:val="000000"/>
          <w:sz w:val="28"/>
          <w:szCs w:val="28"/>
          <w:shd w:val="clear" w:color="auto" w:fill="FFFFFF"/>
          <w:lang w:eastAsia="en-US"/>
        </w:rPr>
        <w:t xml:space="preserve"> </w:t>
      </w:r>
      <w:r w:rsidR="00965114">
        <w:rPr>
          <w:rFonts w:eastAsia="Calibri"/>
          <w:color w:val="000000"/>
          <w:sz w:val="28"/>
          <w:szCs w:val="28"/>
          <w:shd w:val="clear" w:color="auto" w:fill="FFFFFF"/>
          <w:lang w:eastAsia="en-US"/>
        </w:rPr>
        <w:t>муниципального</w:t>
      </w:r>
      <w:r w:rsidR="00581C9F">
        <w:rPr>
          <w:rFonts w:eastAsia="Calibri"/>
          <w:color w:val="000000"/>
          <w:sz w:val="28"/>
          <w:szCs w:val="28"/>
          <w:shd w:val="clear" w:color="auto" w:fill="FFFFFF"/>
          <w:lang w:eastAsia="en-US"/>
        </w:rPr>
        <w:t xml:space="preserve"> </w:t>
      </w:r>
      <w:r>
        <w:rPr>
          <w:rFonts w:eastAsia="Calibri"/>
          <w:color w:val="000000"/>
          <w:sz w:val="28"/>
          <w:szCs w:val="28"/>
          <w:shd w:val="clear" w:color="auto" w:fill="FFFFFF"/>
          <w:lang w:eastAsia="en-US"/>
        </w:rPr>
        <w:t xml:space="preserve">образования </w:t>
      </w:r>
      <w:r w:rsidRPr="00A50FD3">
        <w:rPr>
          <w:rFonts w:eastAsia="Calibri"/>
          <w:color w:val="000000"/>
          <w:sz w:val="28"/>
          <w:szCs w:val="28"/>
          <w:shd w:val="clear" w:color="auto" w:fill="FFFFFF"/>
          <w:lang w:eastAsia="en-US"/>
        </w:rPr>
        <w:t xml:space="preserve">и полным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 оборудования ЦТП, ИТП). </w:t>
      </w:r>
    </w:p>
    <w:p w:rsidR="00FB245E" w:rsidRPr="00A50FD3"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A50FD3">
        <w:rPr>
          <w:rFonts w:eastAsia="Calibri"/>
          <w:color w:val="000000"/>
          <w:sz w:val="28"/>
          <w:szCs w:val="28"/>
          <w:shd w:val="clear" w:color="auto" w:fill="FFFFFF"/>
          <w:lang w:eastAsia="en-US"/>
        </w:rPr>
        <w:t xml:space="preserve">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w:t>
      </w:r>
      <w:r w:rsidR="00965114">
        <w:rPr>
          <w:rFonts w:eastAsia="Calibri"/>
          <w:color w:val="000000"/>
          <w:sz w:val="28"/>
          <w:szCs w:val="28"/>
          <w:shd w:val="clear" w:color="auto" w:fill="FFFFFF"/>
          <w:lang w:eastAsia="en-US"/>
        </w:rPr>
        <w:t>муниципального</w:t>
      </w:r>
      <w:r w:rsidRPr="00A50FD3">
        <w:rPr>
          <w:rFonts w:eastAsia="Calibri"/>
          <w:color w:val="000000"/>
          <w:sz w:val="28"/>
          <w:szCs w:val="28"/>
          <w:shd w:val="clear" w:color="auto" w:fill="FFFFFF"/>
          <w:lang w:eastAsia="en-US"/>
        </w:rPr>
        <w:t xml:space="preserve"> образования. </w:t>
      </w:r>
    </w:p>
    <w:p w:rsidR="00FB245E" w:rsidRPr="00A50FD3"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A50FD3">
        <w:rPr>
          <w:rFonts w:eastAsia="Calibri"/>
          <w:color w:val="000000"/>
          <w:sz w:val="28"/>
          <w:szCs w:val="28"/>
          <w:shd w:val="clear" w:color="auto" w:fill="FFFFFF"/>
          <w:lang w:eastAsia="en-US"/>
        </w:rPr>
        <w:t xml:space="preserve">В составе электронной модели (ЭМ) существующей системы теплоснабжения отдельными слоями представлены: </w:t>
      </w:r>
    </w:p>
    <w:p w:rsidR="00FB245E" w:rsidRPr="00A50FD3"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A50FD3">
        <w:rPr>
          <w:rFonts w:eastAsia="Calibri"/>
          <w:color w:val="000000"/>
          <w:sz w:val="28"/>
          <w:szCs w:val="28"/>
          <w:shd w:val="clear" w:color="auto" w:fill="FFFFFF"/>
          <w:lang w:eastAsia="en-US"/>
        </w:rPr>
        <w:t>•</w:t>
      </w:r>
      <w:r w:rsidRPr="00A50FD3">
        <w:rPr>
          <w:rFonts w:eastAsia="Calibri"/>
          <w:color w:val="000000"/>
          <w:sz w:val="28"/>
          <w:szCs w:val="28"/>
          <w:shd w:val="clear" w:color="auto" w:fill="FFFFFF"/>
          <w:lang w:eastAsia="en-US"/>
        </w:rPr>
        <w:tab/>
        <w:t>топ</w:t>
      </w:r>
      <w:r w:rsidR="00581C9F">
        <w:rPr>
          <w:rFonts w:eastAsia="Calibri"/>
          <w:color w:val="000000"/>
          <w:sz w:val="28"/>
          <w:szCs w:val="28"/>
          <w:shd w:val="clear" w:color="auto" w:fill="FFFFFF"/>
          <w:lang w:eastAsia="en-US"/>
        </w:rPr>
        <w:t xml:space="preserve"> </w:t>
      </w:r>
      <w:r w:rsidRPr="00A50FD3">
        <w:rPr>
          <w:rFonts w:eastAsia="Calibri"/>
          <w:color w:val="000000"/>
          <w:sz w:val="28"/>
          <w:szCs w:val="28"/>
          <w:shd w:val="clear" w:color="auto" w:fill="FFFFFF"/>
          <w:lang w:eastAsia="en-US"/>
        </w:rPr>
        <w:t>основа</w:t>
      </w:r>
      <w:r w:rsidR="00581C9F">
        <w:rPr>
          <w:rFonts w:eastAsia="Calibri"/>
          <w:color w:val="000000"/>
          <w:sz w:val="28"/>
          <w:szCs w:val="28"/>
          <w:shd w:val="clear" w:color="auto" w:fill="FFFFFF"/>
          <w:lang w:eastAsia="en-US"/>
        </w:rPr>
        <w:t xml:space="preserve"> </w:t>
      </w:r>
      <w:r w:rsidR="00965114">
        <w:rPr>
          <w:rFonts w:eastAsia="Calibri"/>
          <w:color w:val="000000"/>
          <w:sz w:val="28"/>
          <w:szCs w:val="28"/>
          <w:shd w:val="clear" w:color="auto" w:fill="FFFFFF"/>
          <w:lang w:eastAsia="en-US"/>
        </w:rPr>
        <w:t>муниципального</w:t>
      </w:r>
      <w:r w:rsidRPr="00A50FD3">
        <w:rPr>
          <w:rFonts w:eastAsia="Calibri"/>
          <w:color w:val="000000"/>
          <w:sz w:val="28"/>
          <w:szCs w:val="28"/>
          <w:shd w:val="clear" w:color="auto" w:fill="FFFFFF"/>
          <w:lang w:eastAsia="en-US"/>
        </w:rPr>
        <w:t xml:space="preserve"> образования; </w:t>
      </w:r>
    </w:p>
    <w:p w:rsidR="00FB245E" w:rsidRPr="00A50FD3"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A50FD3">
        <w:rPr>
          <w:rFonts w:eastAsia="Calibri"/>
          <w:color w:val="000000"/>
          <w:sz w:val="28"/>
          <w:szCs w:val="28"/>
          <w:shd w:val="clear" w:color="auto" w:fill="FFFFFF"/>
          <w:lang w:eastAsia="en-US"/>
        </w:rPr>
        <w:t>•</w:t>
      </w:r>
      <w:r w:rsidRPr="00A50FD3">
        <w:rPr>
          <w:rFonts w:eastAsia="Calibri"/>
          <w:color w:val="000000"/>
          <w:sz w:val="28"/>
          <w:szCs w:val="28"/>
          <w:shd w:val="clear" w:color="auto" w:fill="FFFFFF"/>
          <w:lang w:eastAsia="en-US"/>
        </w:rPr>
        <w:tab/>
        <w:t xml:space="preserve">адресный план </w:t>
      </w:r>
      <w:r w:rsidR="00965114">
        <w:rPr>
          <w:rFonts w:eastAsia="Calibri"/>
          <w:color w:val="000000"/>
          <w:sz w:val="28"/>
          <w:szCs w:val="28"/>
          <w:shd w:val="clear" w:color="auto" w:fill="FFFFFF"/>
          <w:lang w:eastAsia="en-US"/>
        </w:rPr>
        <w:t>муниципального</w:t>
      </w:r>
      <w:r w:rsidRPr="00A50FD3">
        <w:rPr>
          <w:rFonts w:eastAsia="Calibri"/>
          <w:color w:val="000000"/>
          <w:sz w:val="28"/>
          <w:szCs w:val="28"/>
          <w:shd w:val="clear" w:color="auto" w:fill="FFFFFF"/>
          <w:lang w:eastAsia="en-US"/>
        </w:rPr>
        <w:t xml:space="preserve"> образования; </w:t>
      </w:r>
    </w:p>
    <w:p w:rsidR="00FB245E" w:rsidRPr="00A50FD3"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A50FD3">
        <w:rPr>
          <w:rFonts w:eastAsia="Calibri"/>
          <w:color w:val="000000"/>
          <w:sz w:val="28"/>
          <w:szCs w:val="28"/>
          <w:shd w:val="clear" w:color="auto" w:fill="FFFFFF"/>
          <w:lang w:eastAsia="en-US"/>
        </w:rPr>
        <w:t>•</w:t>
      </w:r>
      <w:r w:rsidRPr="00A50FD3">
        <w:rPr>
          <w:rFonts w:eastAsia="Calibri"/>
          <w:color w:val="000000"/>
          <w:sz w:val="28"/>
          <w:szCs w:val="28"/>
          <w:shd w:val="clear" w:color="auto" w:fill="FFFFFF"/>
          <w:lang w:eastAsia="en-US"/>
        </w:rPr>
        <w:tab/>
        <w:t xml:space="preserve">слои, содержащие сетки районирования </w:t>
      </w:r>
      <w:r w:rsidR="00965114">
        <w:rPr>
          <w:rFonts w:eastAsia="Calibri"/>
          <w:color w:val="000000"/>
          <w:sz w:val="28"/>
          <w:szCs w:val="28"/>
          <w:shd w:val="clear" w:color="auto" w:fill="FFFFFF"/>
          <w:lang w:eastAsia="en-US"/>
        </w:rPr>
        <w:t>муниципального</w:t>
      </w:r>
      <w:r w:rsidRPr="00A50FD3">
        <w:rPr>
          <w:rFonts w:eastAsia="Calibri"/>
          <w:color w:val="000000"/>
          <w:sz w:val="28"/>
          <w:szCs w:val="28"/>
          <w:shd w:val="clear" w:color="auto" w:fill="FFFFFF"/>
          <w:lang w:eastAsia="en-US"/>
        </w:rPr>
        <w:t xml:space="preserve"> образования; </w:t>
      </w:r>
    </w:p>
    <w:p w:rsidR="00FB245E" w:rsidRPr="00A50FD3"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A50FD3">
        <w:rPr>
          <w:rFonts w:eastAsia="Calibri"/>
          <w:color w:val="000000"/>
          <w:sz w:val="28"/>
          <w:szCs w:val="28"/>
          <w:shd w:val="clear" w:color="auto" w:fill="FFFFFF"/>
          <w:lang w:eastAsia="en-US"/>
        </w:rPr>
        <w:t>•</w:t>
      </w:r>
      <w:r w:rsidRPr="00A50FD3">
        <w:rPr>
          <w:rFonts w:eastAsia="Calibri"/>
          <w:color w:val="000000"/>
          <w:sz w:val="28"/>
          <w:szCs w:val="28"/>
          <w:shd w:val="clear" w:color="auto" w:fill="FFFFFF"/>
          <w:lang w:eastAsia="en-US"/>
        </w:rPr>
        <w:tab/>
        <w:t xml:space="preserve">отдельные расчетные слои ZULU по отдельным зонам теплоснабжения </w:t>
      </w:r>
      <w:r w:rsidR="00965114">
        <w:rPr>
          <w:rFonts w:eastAsia="Calibri"/>
          <w:color w:val="000000"/>
          <w:sz w:val="28"/>
          <w:szCs w:val="28"/>
          <w:shd w:val="clear" w:color="auto" w:fill="FFFFFF"/>
          <w:lang w:eastAsia="en-US"/>
        </w:rPr>
        <w:t>муниципального</w:t>
      </w:r>
      <w:r w:rsidRPr="00A50FD3">
        <w:rPr>
          <w:rFonts w:eastAsia="Calibri"/>
          <w:color w:val="000000"/>
          <w:sz w:val="28"/>
          <w:szCs w:val="28"/>
          <w:shd w:val="clear" w:color="auto" w:fill="FFFFFF"/>
          <w:lang w:eastAsia="en-US"/>
        </w:rPr>
        <w:t xml:space="preserve"> образования; </w:t>
      </w:r>
    </w:p>
    <w:p w:rsidR="00FB245E" w:rsidRPr="00A50FD3" w:rsidRDefault="00FB245E" w:rsidP="00FB245E">
      <w:pPr>
        <w:pStyle w:val="aff3"/>
        <w:spacing w:after="0" w:line="276" w:lineRule="auto"/>
        <w:ind w:right="-1"/>
        <w:rPr>
          <w:rFonts w:ascii="Times New Roman" w:hAnsi="Times New Roman"/>
          <w:color w:val="000000"/>
          <w:sz w:val="28"/>
          <w:szCs w:val="28"/>
          <w:shd w:val="clear" w:color="auto" w:fill="FFFFFF"/>
        </w:rPr>
      </w:pPr>
      <w:r w:rsidRPr="00A50FD3">
        <w:rPr>
          <w:rFonts w:ascii="Times New Roman" w:hAnsi="Times New Roman"/>
          <w:color w:val="000000"/>
          <w:sz w:val="28"/>
          <w:szCs w:val="28"/>
          <w:shd w:val="clear" w:color="auto" w:fill="FFFFFF"/>
        </w:rPr>
        <w:t>•</w:t>
      </w:r>
      <w:r w:rsidRPr="00A50FD3">
        <w:rPr>
          <w:rFonts w:ascii="Times New Roman" w:hAnsi="Times New Roman"/>
          <w:color w:val="000000"/>
          <w:sz w:val="28"/>
          <w:szCs w:val="28"/>
          <w:shd w:val="clear" w:color="auto" w:fill="FFFFFF"/>
        </w:rPr>
        <w:tab/>
        <w:t xml:space="preserve">объединенные информационные слои по тепловым источникам и потребителям </w:t>
      </w:r>
      <w:r w:rsidR="00965114">
        <w:rPr>
          <w:rFonts w:ascii="Times New Roman" w:hAnsi="Times New Roman"/>
          <w:color w:val="000000"/>
          <w:sz w:val="28"/>
          <w:szCs w:val="28"/>
          <w:shd w:val="clear" w:color="auto" w:fill="FFFFFF"/>
        </w:rPr>
        <w:t>муниципального</w:t>
      </w:r>
      <w:r w:rsidRPr="00A50FD3">
        <w:rPr>
          <w:rFonts w:ascii="Times New Roman" w:hAnsi="Times New Roman"/>
          <w:color w:val="000000"/>
          <w:sz w:val="28"/>
          <w:szCs w:val="28"/>
          <w:shd w:val="clear" w:color="auto" w:fill="FFFFFF"/>
        </w:rPr>
        <w:t xml:space="preserve"> образования, созданные для выполнения пространственных технологических запросов по системе в рамках принятой при разработке схемы теплоснабжения сетки расчетных единиц деления </w:t>
      </w:r>
      <w:r w:rsidR="00965114">
        <w:rPr>
          <w:rFonts w:ascii="Times New Roman" w:hAnsi="Times New Roman"/>
          <w:color w:val="000000"/>
          <w:sz w:val="28"/>
          <w:szCs w:val="28"/>
          <w:shd w:val="clear" w:color="auto" w:fill="FFFFFF"/>
        </w:rPr>
        <w:t>муниципального</w:t>
      </w:r>
      <w:r w:rsidRPr="00A50FD3">
        <w:rPr>
          <w:rFonts w:ascii="Times New Roman" w:hAnsi="Times New Roman"/>
          <w:color w:val="000000"/>
          <w:sz w:val="28"/>
          <w:szCs w:val="28"/>
          <w:shd w:val="clear" w:color="auto" w:fill="FFFFFF"/>
        </w:rPr>
        <w:t xml:space="preserve"> образования или любых других территориальных разрезах в целях решения аналитических задач.</w:t>
      </w:r>
    </w:p>
    <w:p w:rsidR="00FB245E" w:rsidRPr="00992E0A" w:rsidRDefault="00FB245E" w:rsidP="00FB245E">
      <w:pPr>
        <w:spacing w:line="276" w:lineRule="auto"/>
        <w:ind w:right="-284" w:firstLine="709"/>
        <w:contextualSpacing/>
        <w:jc w:val="both"/>
        <w:rPr>
          <w:rFonts w:eastAsia="Calibri"/>
          <w:color w:val="000000"/>
          <w:sz w:val="28"/>
          <w:szCs w:val="28"/>
          <w:shd w:val="clear" w:color="auto" w:fill="FFFFFF"/>
          <w:lang w:eastAsia="en-US"/>
        </w:rPr>
      </w:pPr>
      <w:r w:rsidRPr="00992E0A">
        <w:rPr>
          <w:rFonts w:eastAsia="Calibri"/>
          <w:color w:val="000000"/>
          <w:sz w:val="28"/>
          <w:szCs w:val="28"/>
          <w:shd w:val="clear" w:color="auto" w:fill="FFFFFF"/>
          <w:lang w:eastAsia="en-US"/>
        </w:rPr>
        <w:t xml:space="preserve">Графическое отображение электронной модели представлено на рисунках </w:t>
      </w:r>
      <w:r w:rsidR="00073DAE">
        <w:rPr>
          <w:rFonts w:eastAsia="Calibri"/>
          <w:color w:val="000000"/>
          <w:sz w:val="28"/>
          <w:szCs w:val="28"/>
          <w:shd w:val="clear" w:color="auto" w:fill="FFFFFF"/>
          <w:lang w:eastAsia="en-US"/>
        </w:rPr>
        <w:t>24</w:t>
      </w:r>
      <w:r w:rsidRPr="00992E0A">
        <w:rPr>
          <w:rFonts w:eastAsia="Calibri"/>
          <w:color w:val="000000"/>
          <w:sz w:val="28"/>
          <w:szCs w:val="28"/>
          <w:shd w:val="clear" w:color="auto" w:fill="FFFFFF"/>
          <w:lang w:eastAsia="en-US"/>
        </w:rPr>
        <w:t>-</w:t>
      </w:r>
      <w:r w:rsidR="00073DAE">
        <w:rPr>
          <w:rFonts w:eastAsia="Calibri"/>
          <w:color w:val="000000"/>
          <w:sz w:val="28"/>
          <w:szCs w:val="28"/>
          <w:shd w:val="clear" w:color="auto" w:fill="FFFFFF"/>
          <w:lang w:eastAsia="en-US"/>
        </w:rPr>
        <w:t>26</w:t>
      </w:r>
      <w:r w:rsidRPr="00992E0A">
        <w:rPr>
          <w:rFonts w:eastAsia="Calibri"/>
          <w:sz w:val="28"/>
          <w:szCs w:val="28"/>
          <w:lang w:eastAsia="en-US"/>
        </w:rPr>
        <w:t>.</w:t>
      </w:r>
    </w:p>
    <w:p w:rsidR="00FB245E" w:rsidRPr="003D34E1" w:rsidRDefault="00FB245E" w:rsidP="00FB245E">
      <w:pPr>
        <w:spacing w:after="200" w:line="360" w:lineRule="auto"/>
        <w:contextualSpacing/>
        <w:jc w:val="center"/>
        <w:rPr>
          <w:rFonts w:ascii="Arial" w:eastAsia="Calibri" w:hAnsi="Arial"/>
          <w:i/>
          <w:color w:val="000000"/>
          <w:szCs w:val="26"/>
          <w:shd w:val="clear" w:color="auto" w:fill="FFFFFF"/>
          <w:lang w:eastAsia="en-US"/>
        </w:rPr>
      </w:pPr>
      <w:bookmarkStart w:id="31" w:name="_Ref90217491"/>
    </w:p>
    <w:p w:rsidR="00FB245E" w:rsidRPr="003D34E1" w:rsidRDefault="00BE0A5E" w:rsidP="00066B07">
      <w:pPr>
        <w:spacing w:after="200" w:line="276" w:lineRule="auto"/>
        <w:contextualSpacing/>
        <w:jc w:val="center"/>
        <w:rPr>
          <w:rFonts w:eastAsia="Calibri"/>
          <w:i/>
          <w:color w:val="000000"/>
          <w:szCs w:val="26"/>
          <w:shd w:val="clear" w:color="auto" w:fill="FFFFFF"/>
          <w:lang w:eastAsia="en-US"/>
        </w:rPr>
      </w:pPr>
      <w:r>
        <w:rPr>
          <w:noProof/>
        </w:rPr>
        <w:lastRenderedPageBreak/>
        <w:drawing>
          <wp:inline distT="0" distB="0" distL="0" distR="0">
            <wp:extent cx="6120130" cy="3313430"/>
            <wp:effectExtent l="19050" t="19050" r="13970" b="20320"/>
            <wp:docPr id="1185067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067412" name=""/>
                    <pic:cNvPicPr/>
                  </pic:nvPicPr>
                  <pic:blipFill>
                    <a:blip r:embed="rId33"/>
                    <a:stretch>
                      <a:fillRect/>
                    </a:stretch>
                  </pic:blipFill>
                  <pic:spPr>
                    <a:xfrm>
                      <a:off x="0" y="0"/>
                      <a:ext cx="6120130" cy="3313430"/>
                    </a:xfrm>
                    <a:prstGeom prst="rect">
                      <a:avLst/>
                    </a:prstGeom>
                    <a:ln w="19050">
                      <a:solidFill>
                        <a:schemeClr val="tx1"/>
                      </a:solidFill>
                    </a:ln>
                  </pic:spPr>
                </pic:pic>
              </a:graphicData>
            </a:graphic>
          </wp:inline>
        </w:drawing>
      </w:r>
    </w:p>
    <w:p w:rsidR="00FB245E" w:rsidRPr="00A127AC" w:rsidRDefault="00FB245E" w:rsidP="00A127AC">
      <w:pPr>
        <w:spacing w:after="200" w:line="276" w:lineRule="auto"/>
        <w:contextualSpacing/>
        <w:jc w:val="center"/>
        <w:rPr>
          <w:rFonts w:eastAsia="Calibri"/>
          <w:iCs/>
          <w:color w:val="000000"/>
          <w:sz w:val="28"/>
          <w:szCs w:val="28"/>
          <w:shd w:val="clear" w:color="auto" w:fill="FFFFFF"/>
          <w:lang w:eastAsia="en-US"/>
        </w:rPr>
      </w:pPr>
      <w:r w:rsidRPr="00251D12">
        <w:rPr>
          <w:rFonts w:eastAsia="Calibri"/>
          <w:iCs/>
          <w:color w:val="000000"/>
          <w:sz w:val="28"/>
          <w:szCs w:val="28"/>
          <w:shd w:val="clear" w:color="auto" w:fill="FFFFFF"/>
          <w:lang w:eastAsia="en-US"/>
        </w:rPr>
        <w:t xml:space="preserve">Рисунок </w:t>
      </w:r>
      <w:bookmarkEnd w:id="31"/>
      <w:r w:rsidR="0028650B" w:rsidRPr="0028650B">
        <w:rPr>
          <w:rFonts w:eastAsia="Calibri"/>
          <w:iCs/>
          <w:color w:val="000000"/>
          <w:sz w:val="28"/>
          <w:szCs w:val="28"/>
          <w:shd w:val="clear" w:color="auto" w:fill="FFFFFF"/>
          <w:lang w:eastAsia="en-US"/>
        </w:rPr>
        <w:t>19</w:t>
      </w:r>
      <w:r w:rsidR="004F078A" w:rsidRPr="00251D12">
        <w:rPr>
          <w:rFonts w:eastAsia="Calibri"/>
          <w:iCs/>
          <w:color w:val="000000"/>
          <w:sz w:val="28"/>
          <w:szCs w:val="28"/>
          <w:shd w:val="clear" w:color="auto" w:fill="FFFFFF"/>
          <w:lang w:eastAsia="en-US"/>
        </w:rPr>
        <w:t>–</w:t>
      </w:r>
      <w:r w:rsidRPr="00251D12">
        <w:rPr>
          <w:rFonts w:eastAsia="Calibri"/>
          <w:iCs/>
          <w:color w:val="000000"/>
          <w:sz w:val="28"/>
          <w:szCs w:val="28"/>
          <w:shd w:val="clear" w:color="auto" w:fill="FFFFFF"/>
          <w:lang w:eastAsia="en-US"/>
        </w:rPr>
        <w:t xml:space="preserve"> Графическое отображение</w:t>
      </w:r>
      <w:r w:rsidRPr="00A127AC">
        <w:rPr>
          <w:rFonts w:eastAsia="Calibri"/>
          <w:iCs/>
          <w:color w:val="000000"/>
          <w:sz w:val="28"/>
          <w:szCs w:val="28"/>
          <w:shd w:val="clear" w:color="auto" w:fill="FFFFFF"/>
          <w:lang w:eastAsia="en-US"/>
        </w:rPr>
        <w:t xml:space="preserve"> электронной модели (представление объектов системы теплоснабжения)</w:t>
      </w:r>
    </w:p>
    <w:p w:rsidR="00FB245E" w:rsidRPr="003D34E1" w:rsidRDefault="00FB245E" w:rsidP="00FB245E">
      <w:pPr>
        <w:spacing w:after="200" w:line="360" w:lineRule="auto"/>
        <w:contextualSpacing/>
        <w:jc w:val="center"/>
        <w:rPr>
          <w:rFonts w:ascii="Arial" w:eastAsia="Calibri" w:hAnsi="Arial"/>
          <w:i/>
          <w:color w:val="000000"/>
          <w:szCs w:val="26"/>
          <w:shd w:val="clear" w:color="auto" w:fill="FFFFFF"/>
          <w:lang w:eastAsia="en-US"/>
        </w:rPr>
      </w:pPr>
    </w:p>
    <w:p w:rsidR="00FB245E" w:rsidRPr="003D34E1" w:rsidRDefault="00BE0A5E" w:rsidP="00FB245E">
      <w:pPr>
        <w:spacing w:after="200" w:line="360" w:lineRule="auto"/>
        <w:contextualSpacing/>
        <w:jc w:val="center"/>
        <w:rPr>
          <w:rFonts w:ascii="Arial" w:eastAsia="Calibri" w:hAnsi="Arial"/>
          <w:i/>
          <w:color w:val="000000"/>
          <w:szCs w:val="26"/>
          <w:shd w:val="clear" w:color="auto" w:fill="FFFFFF"/>
          <w:lang w:eastAsia="en-US"/>
        </w:rPr>
      </w:pPr>
      <w:r>
        <w:rPr>
          <w:noProof/>
        </w:rPr>
        <w:drawing>
          <wp:inline distT="0" distB="0" distL="0" distR="0">
            <wp:extent cx="6120130" cy="3316605"/>
            <wp:effectExtent l="19050" t="19050" r="13970" b="17145"/>
            <wp:docPr id="172025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5143" name=""/>
                    <pic:cNvPicPr/>
                  </pic:nvPicPr>
                  <pic:blipFill>
                    <a:blip r:embed="rId34"/>
                    <a:stretch>
                      <a:fillRect/>
                    </a:stretch>
                  </pic:blipFill>
                  <pic:spPr>
                    <a:xfrm>
                      <a:off x="0" y="0"/>
                      <a:ext cx="6120130" cy="3316605"/>
                    </a:xfrm>
                    <a:prstGeom prst="rect">
                      <a:avLst/>
                    </a:prstGeom>
                    <a:ln w="19050">
                      <a:solidFill>
                        <a:schemeClr val="tx1"/>
                      </a:solidFill>
                    </a:ln>
                  </pic:spPr>
                </pic:pic>
              </a:graphicData>
            </a:graphic>
          </wp:inline>
        </w:drawing>
      </w:r>
    </w:p>
    <w:p w:rsidR="00FB245E" w:rsidRPr="00A127AC" w:rsidRDefault="00FB245E" w:rsidP="00A127AC">
      <w:pPr>
        <w:spacing w:line="276" w:lineRule="auto"/>
        <w:contextualSpacing/>
        <w:jc w:val="center"/>
        <w:rPr>
          <w:rFonts w:eastAsia="Calibri"/>
          <w:iCs/>
          <w:color w:val="000000"/>
          <w:sz w:val="28"/>
          <w:szCs w:val="28"/>
          <w:shd w:val="clear" w:color="auto" w:fill="FFFFFF"/>
          <w:lang w:eastAsia="en-US"/>
        </w:rPr>
      </w:pPr>
      <w:r w:rsidRPr="00251D12">
        <w:rPr>
          <w:rFonts w:eastAsia="Calibri"/>
          <w:iCs/>
          <w:color w:val="000000"/>
          <w:sz w:val="28"/>
          <w:szCs w:val="28"/>
          <w:shd w:val="clear" w:color="auto" w:fill="FFFFFF"/>
          <w:lang w:eastAsia="en-US"/>
        </w:rPr>
        <w:t xml:space="preserve">Рисунок </w:t>
      </w:r>
      <w:r w:rsidR="00BE0A5E">
        <w:rPr>
          <w:rFonts w:eastAsia="Calibri"/>
          <w:iCs/>
          <w:color w:val="000000"/>
          <w:sz w:val="28"/>
          <w:szCs w:val="28"/>
          <w:shd w:val="clear" w:color="auto" w:fill="FFFFFF"/>
          <w:lang w:eastAsia="en-US"/>
        </w:rPr>
        <w:t>2</w:t>
      </w:r>
      <w:r w:rsidR="0028650B" w:rsidRPr="0028650B">
        <w:rPr>
          <w:rFonts w:eastAsia="Calibri"/>
          <w:iCs/>
          <w:color w:val="000000"/>
          <w:sz w:val="28"/>
          <w:szCs w:val="28"/>
          <w:shd w:val="clear" w:color="auto" w:fill="FFFFFF"/>
          <w:lang w:eastAsia="en-US"/>
        </w:rPr>
        <w:t>0</w:t>
      </w:r>
      <w:r w:rsidR="004F078A" w:rsidRPr="00251D12">
        <w:rPr>
          <w:rFonts w:eastAsia="Calibri"/>
          <w:iCs/>
          <w:color w:val="000000"/>
          <w:sz w:val="28"/>
          <w:szCs w:val="28"/>
          <w:shd w:val="clear" w:color="auto" w:fill="FFFFFF"/>
          <w:lang w:eastAsia="en-US"/>
        </w:rPr>
        <w:t>–</w:t>
      </w:r>
      <w:r w:rsidRPr="00A127AC">
        <w:rPr>
          <w:rFonts w:eastAsia="Calibri"/>
          <w:iCs/>
          <w:color w:val="000000"/>
          <w:sz w:val="28"/>
          <w:szCs w:val="28"/>
          <w:shd w:val="clear" w:color="auto" w:fill="FFFFFF"/>
          <w:lang w:eastAsia="en-US"/>
        </w:rPr>
        <w:t xml:space="preserve"> Графическое отображение электронной модели (построение пьезометрических графиков)</w:t>
      </w:r>
    </w:p>
    <w:p w:rsidR="00FB245E" w:rsidRPr="003D34E1" w:rsidRDefault="00FB245E" w:rsidP="00FB245E">
      <w:pPr>
        <w:spacing w:line="276" w:lineRule="auto"/>
        <w:ind w:right="44" w:firstLine="709"/>
        <w:jc w:val="both"/>
        <w:rPr>
          <w:sz w:val="28"/>
          <w:szCs w:val="28"/>
        </w:rPr>
      </w:pPr>
    </w:p>
    <w:p w:rsidR="00FB245E" w:rsidRPr="003D34E1" w:rsidRDefault="0072576D" w:rsidP="006520D8">
      <w:pPr>
        <w:spacing w:after="200" w:line="360" w:lineRule="auto"/>
        <w:contextualSpacing/>
        <w:jc w:val="center"/>
        <w:rPr>
          <w:rFonts w:ascii="Arial" w:eastAsia="Calibri" w:hAnsi="Arial"/>
          <w:color w:val="000000"/>
          <w:szCs w:val="26"/>
          <w:shd w:val="clear" w:color="auto" w:fill="FFFFFF"/>
          <w:lang w:eastAsia="en-US"/>
        </w:rPr>
      </w:pPr>
      <w:r>
        <w:rPr>
          <w:noProof/>
        </w:rPr>
        <w:lastRenderedPageBreak/>
        <w:drawing>
          <wp:inline distT="0" distB="0" distL="0" distR="0">
            <wp:extent cx="6120130" cy="3307080"/>
            <wp:effectExtent l="19050" t="19050" r="13970" b="26670"/>
            <wp:docPr id="6793810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381027" name=""/>
                    <pic:cNvPicPr/>
                  </pic:nvPicPr>
                  <pic:blipFill>
                    <a:blip r:embed="rId35"/>
                    <a:stretch>
                      <a:fillRect/>
                    </a:stretch>
                  </pic:blipFill>
                  <pic:spPr>
                    <a:xfrm>
                      <a:off x="0" y="0"/>
                      <a:ext cx="6120130" cy="3307080"/>
                    </a:xfrm>
                    <a:prstGeom prst="rect">
                      <a:avLst/>
                    </a:prstGeom>
                    <a:ln w="19050">
                      <a:solidFill>
                        <a:schemeClr val="tx1"/>
                      </a:solidFill>
                    </a:ln>
                  </pic:spPr>
                </pic:pic>
              </a:graphicData>
            </a:graphic>
          </wp:inline>
        </w:drawing>
      </w:r>
    </w:p>
    <w:p w:rsidR="00FB245E" w:rsidRDefault="00FB245E" w:rsidP="00A127AC">
      <w:pPr>
        <w:spacing w:after="200" w:line="276" w:lineRule="auto"/>
        <w:contextualSpacing/>
        <w:jc w:val="center"/>
        <w:rPr>
          <w:rFonts w:eastAsia="Calibri"/>
          <w:iCs/>
          <w:color w:val="000000"/>
          <w:sz w:val="28"/>
          <w:szCs w:val="28"/>
          <w:shd w:val="clear" w:color="auto" w:fill="FFFFFF"/>
          <w:lang w:eastAsia="en-US"/>
        </w:rPr>
      </w:pPr>
      <w:bookmarkStart w:id="32" w:name="_Ref90217492"/>
      <w:r w:rsidRPr="00251D12">
        <w:rPr>
          <w:rFonts w:eastAsia="Calibri"/>
          <w:iCs/>
          <w:color w:val="000000"/>
          <w:sz w:val="28"/>
          <w:szCs w:val="28"/>
          <w:shd w:val="clear" w:color="auto" w:fill="FFFFFF"/>
          <w:lang w:eastAsia="en-US"/>
        </w:rPr>
        <w:t xml:space="preserve">Рисунок </w:t>
      </w:r>
      <w:bookmarkEnd w:id="32"/>
      <w:r w:rsidR="006520D8">
        <w:rPr>
          <w:rFonts w:eastAsia="Calibri"/>
          <w:iCs/>
          <w:color w:val="000000"/>
          <w:sz w:val="28"/>
          <w:szCs w:val="28"/>
          <w:shd w:val="clear" w:color="auto" w:fill="FFFFFF"/>
          <w:lang w:eastAsia="en-US"/>
        </w:rPr>
        <w:t>2</w:t>
      </w:r>
      <w:r w:rsidR="0028650B" w:rsidRPr="0028650B">
        <w:rPr>
          <w:rFonts w:eastAsia="Calibri"/>
          <w:iCs/>
          <w:color w:val="000000"/>
          <w:sz w:val="28"/>
          <w:szCs w:val="28"/>
          <w:shd w:val="clear" w:color="auto" w:fill="FFFFFF"/>
          <w:lang w:eastAsia="en-US"/>
        </w:rPr>
        <w:t>1</w:t>
      </w:r>
      <w:r w:rsidR="004F078A" w:rsidRPr="00A127AC">
        <w:rPr>
          <w:rFonts w:eastAsia="Calibri"/>
          <w:iCs/>
          <w:color w:val="000000"/>
          <w:sz w:val="28"/>
          <w:szCs w:val="28"/>
          <w:shd w:val="clear" w:color="auto" w:fill="FFFFFF"/>
          <w:lang w:eastAsia="en-US"/>
        </w:rPr>
        <w:t>–</w:t>
      </w:r>
      <w:r w:rsidRPr="00A127AC">
        <w:rPr>
          <w:rFonts w:eastAsia="Calibri"/>
          <w:iCs/>
          <w:color w:val="000000"/>
          <w:sz w:val="28"/>
          <w:szCs w:val="28"/>
          <w:shd w:val="clear" w:color="auto" w:fill="FFFFFF"/>
          <w:lang w:eastAsia="en-US"/>
        </w:rPr>
        <w:t xml:space="preserve"> Графическое отображение электронной модели (теплогидравлический расчет)</w:t>
      </w:r>
    </w:p>
    <w:p w:rsidR="00B431E6" w:rsidRPr="00A127AC" w:rsidRDefault="00B431E6" w:rsidP="00A127AC">
      <w:pPr>
        <w:spacing w:after="200" w:line="276" w:lineRule="auto"/>
        <w:contextualSpacing/>
        <w:jc w:val="center"/>
        <w:rPr>
          <w:rFonts w:eastAsia="Calibri"/>
          <w:iCs/>
          <w:color w:val="000000"/>
          <w:sz w:val="28"/>
          <w:szCs w:val="28"/>
          <w:shd w:val="clear" w:color="auto" w:fill="FFFFFF"/>
          <w:lang w:eastAsia="en-US"/>
        </w:rPr>
      </w:pPr>
    </w:p>
    <w:p w:rsidR="00FB245E" w:rsidRPr="00E43FA4" w:rsidRDefault="00FB245E" w:rsidP="00B431E6">
      <w:pPr>
        <w:keepNext/>
        <w:keepLines/>
        <w:spacing w:line="276" w:lineRule="auto"/>
        <w:ind w:right="-1"/>
        <w:jc w:val="center"/>
        <w:outlineLvl w:val="0"/>
        <w:rPr>
          <w:b/>
          <w:bCs/>
          <w:sz w:val="28"/>
          <w:szCs w:val="28"/>
        </w:rPr>
      </w:pPr>
      <w:bookmarkStart w:id="33" w:name="_Toc26628323"/>
      <w:bookmarkStart w:id="34" w:name="_Toc527000685"/>
      <w:bookmarkStart w:id="35" w:name="_Toc488914460"/>
      <w:bookmarkStart w:id="36" w:name="_Toc466045898"/>
      <w:bookmarkStart w:id="37" w:name="_Toc107999442"/>
      <w:bookmarkStart w:id="38" w:name="_Toc115610222"/>
      <w:r w:rsidRPr="00E43FA4">
        <w:rPr>
          <w:b/>
          <w:bCs/>
          <w:sz w:val="28"/>
          <w:szCs w:val="28"/>
        </w:rPr>
        <w:t>3.2 Паспортизация объектов системы теплоснабжения</w:t>
      </w:r>
      <w:bookmarkEnd w:id="33"/>
      <w:bookmarkEnd w:id="34"/>
      <w:bookmarkEnd w:id="35"/>
      <w:bookmarkEnd w:id="36"/>
      <w:bookmarkEnd w:id="37"/>
      <w:bookmarkEnd w:id="38"/>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В программном комплексе к объектам системы теплоснабжения относятся следующие элементы, которые образуют между собой связанную структуру: источник, участок тепловой сети, узел, потребитель. Каждый элемент имеет свой паспорт объекта, состоящий из описательных характеристик. Среди этих характеристик есть как необходимые для проведения гидравлического расчета и решения иных расчетно-аналитических задач, так и чисто справочные. Процедуры технологического ввода позволяют корректно заполнить базу данных характеристик узлов и участков тепловой сети.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p>
    <w:p w:rsidR="00FB245E" w:rsidRPr="00E43FA4" w:rsidRDefault="00FB245E" w:rsidP="00B431E6">
      <w:pPr>
        <w:keepNext/>
        <w:keepLines/>
        <w:spacing w:line="276" w:lineRule="auto"/>
        <w:ind w:right="-1"/>
        <w:jc w:val="center"/>
        <w:outlineLvl w:val="0"/>
        <w:rPr>
          <w:b/>
          <w:bCs/>
          <w:sz w:val="28"/>
          <w:szCs w:val="28"/>
        </w:rPr>
      </w:pPr>
      <w:bookmarkStart w:id="39" w:name="_Toc26628324"/>
      <w:bookmarkStart w:id="40" w:name="_Toc527000686"/>
      <w:bookmarkStart w:id="41" w:name="_Toc488914461"/>
      <w:bookmarkStart w:id="42" w:name="_Toc466045899"/>
      <w:bookmarkStart w:id="43" w:name="_Toc107999443"/>
      <w:bookmarkStart w:id="44" w:name="_Toc115610223"/>
      <w:r w:rsidRPr="00E43FA4">
        <w:rPr>
          <w:b/>
          <w:bCs/>
          <w:sz w:val="28"/>
          <w:szCs w:val="28"/>
        </w:rPr>
        <w:t>3.3 Паспортизация и описание расчетных единиц территориального деления, включая административное</w:t>
      </w:r>
      <w:bookmarkEnd w:id="39"/>
      <w:bookmarkEnd w:id="40"/>
      <w:bookmarkEnd w:id="41"/>
      <w:bookmarkEnd w:id="42"/>
      <w:bookmarkEnd w:id="43"/>
      <w:bookmarkEnd w:id="44"/>
    </w:p>
    <w:p w:rsidR="00FB245E"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В паспортизацию объектов тепловой сети также включена привязка к административным районам </w:t>
      </w:r>
      <w:r w:rsidR="00965114">
        <w:rPr>
          <w:rFonts w:eastAsia="Calibri"/>
          <w:color w:val="000000"/>
          <w:sz w:val="28"/>
          <w:szCs w:val="28"/>
          <w:shd w:val="clear" w:color="auto" w:fill="FFFFFF"/>
          <w:lang w:eastAsia="en-US"/>
        </w:rPr>
        <w:t>муниципального</w:t>
      </w:r>
      <w:r w:rsidRPr="00E43FA4">
        <w:rPr>
          <w:rFonts w:eastAsia="Calibri"/>
          <w:color w:val="000000"/>
          <w:sz w:val="28"/>
          <w:szCs w:val="28"/>
          <w:shd w:val="clear" w:color="auto" w:fill="FFFFFF"/>
          <w:lang w:eastAsia="en-US"/>
        </w:rPr>
        <w:t xml:space="preserve"> образования, что позволяет получать справочную информацию по объектам базы данных в разрезе территориального деления расчетных единиц.</w:t>
      </w:r>
    </w:p>
    <w:p w:rsidR="004C4B8A" w:rsidRDefault="000A1DCE" w:rsidP="004C4B8A">
      <w:pPr>
        <w:spacing w:line="276" w:lineRule="auto"/>
        <w:ind w:right="-1"/>
        <w:contextualSpacing/>
        <w:jc w:val="center"/>
        <w:rPr>
          <w:rFonts w:eastAsia="Calibri"/>
          <w:color w:val="000000"/>
          <w:sz w:val="28"/>
          <w:szCs w:val="28"/>
          <w:shd w:val="clear" w:color="auto" w:fill="FFFFFF"/>
          <w:lang w:eastAsia="en-US"/>
        </w:rPr>
      </w:pPr>
      <w:r>
        <w:rPr>
          <w:rFonts w:eastAsia="Calibri"/>
          <w:noProof/>
          <w:color w:val="000000"/>
          <w:sz w:val="28"/>
          <w:szCs w:val="28"/>
          <w:shd w:val="clear" w:color="auto" w:fill="FFFFFF"/>
        </w:rPr>
        <w:lastRenderedPageBreak/>
        <w:drawing>
          <wp:inline distT="0" distB="0" distL="0" distR="0">
            <wp:extent cx="6115685" cy="4714240"/>
            <wp:effectExtent l="19050" t="19050" r="18415" b="10160"/>
            <wp:docPr id="691080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5685" cy="4714240"/>
                    </a:xfrm>
                    <a:prstGeom prst="rect">
                      <a:avLst/>
                    </a:prstGeom>
                    <a:noFill/>
                    <a:ln w="19050">
                      <a:solidFill>
                        <a:schemeClr val="tx1"/>
                      </a:solidFill>
                    </a:ln>
                  </pic:spPr>
                </pic:pic>
              </a:graphicData>
            </a:graphic>
          </wp:inline>
        </w:drawing>
      </w:r>
    </w:p>
    <w:p w:rsidR="004C4B8A" w:rsidRDefault="004C4B8A" w:rsidP="004C4B8A">
      <w:pPr>
        <w:spacing w:line="276" w:lineRule="auto"/>
        <w:ind w:right="-1"/>
        <w:contextualSpacing/>
        <w:jc w:val="center"/>
        <w:rPr>
          <w:rFonts w:eastAsia="Calibri"/>
          <w:color w:val="000000"/>
          <w:sz w:val="28"/>
          <w:szCs w:val="28"/>
          <w:shd w:val="clear" w:color="auto" w:fill="FFFFFF"/>
          <w:lang w:eastAsia="en-US"/>
        </w:rPr>
      </w:pPr>
      <w:r w:rsidRPr="00251D12">
        <w:rPr>
          <w:rFonts w:eastAsia="Calibri"/>
          <w:color w:val="000000"/>
          <w:sz w:val="28"/>
          <w:szCs w:val="28"/>
          <w:shd w:val="clear" w:color="auto" w:fill="FFFFFF"/>
          <w:lang w:eastAsia="en-US"/>
        </w:rPr>
        <w:t xml:space="preserve">Рис. </w:t>
      </w:r>
      <w:r w:rsidR="006520D8">
        <w:rPr>
          <w:rFonts w:eastAsia="Calibri"/>
          <w:color w:val="000000"/>
          <w:sz w:val="28"/>
          <w:szCs w:val="28"/>
          <w:shd w:val="clear" w:color="auto" w:fill="FFFFFF"/>
          <w:lang w:eastAsia="en-US"/>
        </w:rPr>
        <w:t>2</w:t>
      </w:r>
      <w:r w:rsidR="000F185E" w:rsidRPr="000F185E">
        <w:rPr>
          <w:rFonts w:eastAsia="Calibri"/>
          <w:color w:val="000000"/>
          <w:sz w:val="28"/>
          <w:szCs w:val="28"/>
          <w:shd w:val="clear" w:color="auto" w:fill="FFFFFF"/>
          <w:lang w:eastAsia="en-US"/>
        </w:rPr>
        <w:t>2</w:t>
      </w:r>
      <w:r w:rsidRPr="00251D12">
        <w:rPr>
          <w:rFonts w:eastAsia="Calibri"/>
          <w:color w:val="000000"/>
          <w:sz w:val="28"/>
          <w:szCs w:val="28"/>
          <w:shd w:val="clear" w:color="auto" w:fill="FFFFFF"/>
          <w:lang w:eastAsia="en-US"/>
        </w:rPr>
        <w:t xml:space="preserve"> –</w:t>
      </w:r>
      <w:r>
        <w:rPr>
          <w:rFonts w:eastAsia="Calibri"/>
          <w:color w:val="000000"/>
          <w:sz w:val="28"/>
          <w:szCs w:val="28"/>
          <w:shd w:val="clear" w:color="auto" w:fill="FFFFFF"/>
          <w:lang w:eastAsia="en-US"/>
        </w:rPr>
        <w:t xml:space="preserve"> Пример п</w:t>
      </w:r>
      <w:r w:rsidRPr="004C4B8A">
        <w:rPr>
          <w:rFonts w:eastAsia="Calibri"/>
          <w:color w:val="000000"/>
          <w:sz w:val="28"/>
          <w:szCs w:val="28"/>
          <w:shd w:val="clear" w:color="auto" w:fill="FFFFFF"/>
          <w:lang w:eastAsia="en-US"/>
        </w:rPr>
        <w:t>аспортизаци</w:t>
      </w:r>
      <w:r>
        <w:rPr>
          <w:rFonts w:eastAsia="Calibri"/>
          <w:color w:val="000000"/>
          <w:sz w:val="28"/>
          <w:szCs w:val="28"/>
          <w:shd w:val="clear" w:color="auto" w:fill="FFFFFF"/>
          <w:lang w:eastAsia="en-US"/>
        </w:rPr>
        <w:t>и</w:t>
      </w:r>
      <w:r w:rsidRPr="004C4B8A">
        <w:rPr>
          <w:rFonts w:eastAsia="Calibri"/>
          <w:color w:val="000000"/>
          <w:sz w:val="28"/>
          <w:szCs w:val="28"/>
          <w:shd w:val="clear" w:color="auto" w:fill="FFFFFF"/>
          <w:lang w:eastAsia="en-US"/>
        </w:rPr>
        <w:t xml:space="preserve"> и описани</w:t>
      </w:r>
      <w:r>
        <w:rPr>
          <w:rFonts w:eastAsia="Calibri"/>
          <w:color w:val="000000"/>
          <w:sz w:val="28"/>
          <w:szCs w:val="28"/>
          <w:shd w:val="clear" w:color="auto" w:fill="FFFFFF"/>
          <w:lang w:eastAsia="en-US"/>
        </w:rPr>
        <w:t>я</w:t>
      </w:r>
      <w:r w:rsidRPr="004C4B8A">
        <w:rPr>
          <w:rFonts w:eastAsia="Calibri"/>
          <w:color w:val="000000"/>
          <w:sz w:val="28"/>
          <w:szCs w:val="28"/>
          <w:shd w:val="clear" w:color="auto" w:fill="FFFFFF"/>
          <w:lang w:eastAsia="en-US"/>
        </w:rPr>
        <w:t xml:space="preserve"> расчетных единиц территориального деления, включая административное</w:t>
      </w:r>
    </w:p>
    <w:p w:rsidR="004C4B8A" w:rsidRPr="00E43FA4" w:rsidRDefault="004C4B8A" w:rsidP="004C4B8A">
      <w:pPr>
        <w:spacing w:line="276" w:lineRule="auto"/>
        <w:ind w:right="-1"/>
        <w:contextualSpacing/>
        <w:jc w:val="center"/>
        <w:rPr>
          <w:rFonts w:eastAsia="Calibri"/>
          <w:color w:val="000000"/>
          <w:sz w:val="28"/>
          <w:szCs w:val="28"/>
          <w:shd w:val="clear" w:color="auto" w:fill="FFFFFF"/>
          <w:lang w:eastAsia="en-US"/>
        </w:rPr>
      </w:pPr>
    </w:p>
    <w:p w:rsidR="00FB245E" w:rsidRPr="00E43FA4" w:rsidRDefault="00FB245E" w:rsidP="006E622A">
      <w:pPr>
        <w:keepNext/>
        <w:keepLines/>
        <w:spacing w:line="276" w:lineRule="auto"/>
        <w:ind w:right="-1"/>
        <w:jc w:val="center"/>
        <w:outlineLvl w:val="0"/>
        <w:rPr>
          <w:b/>
          <w:bCs/>
          <w:sz w:val="28"/>
          <w:szCs w:val="28"/>
        </w:rPr>
      </w:pPr>
      <w:bookmarkStart w:id="45" w:name="_Toc26628325"/>
      <w:bookmarkStart w:id="46" w:name="_Toc527000687"/>
      <w:bookmarkStart w:id="47" w:name="_Toc488914462"/>
      <w:bookmarkStart w:id="48" w:name="_Toc466045900"/>
      <w:bookmarkStart w:id="49" w:name="_Toc107999444"/>
      <w:bookmarkStart w:id="50" w:name="_Toc115610224"/>
      <w:r w:rsidRPr="00E43FA4">
        <w:rPr>
          <w:b/>
          <w:bCs/>
          <w:sz w:val="28"/>
          <w:szCs w:val="28"/>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45"/>
      <w:bookmarkEnd w:id="46"/>
      <w:bookmarkEnd w:id="47"/>
      <w:bookmarkEnd w:id="48"/>
      <w:bookmarkEnd w:id="49"/>
      <w:bookmarkEnd w:id="50"/>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Теплогидрав</w:t>
      </w:r>
      <w:r>
        <w:rPr>
          <w:rFonts w:eastAsia="Calibri"/>
          <w:color w:val="000000"/>
          <w:sz w:val="28"/>
          <w:szCs w:val="28"/>
          <w:shd w:val="clear" w:color="auto" w:fill="FFFFFF"/>
          <w:lang w:eastAsia="en-US"/>
        </w:rPr>
        <w:t xml:space="preserve">лический расчет ПРК ZuluThermo 2021 </w:t>
      </w:r>
      <w:r w:rsidRPr="00E43FA4">
        <w:rPr>
          <w:rFonts w:eastAsia="Calibri"/>
          <w:color w:val="000000"/>
          <w:sz w:val="28"/>
          <w:szCs w:val="28"/>
          <w:shd w:val="clear" w:color="auto" w:fill="FFFFFF"/>
          <w:lang w:eastAsia="en-US"/>
        </w:rPr>
        <w:t>включает в себя полный набор функциональных компонент</w:t>
      </w:r>
      <w:r>
        <w:rPr>
          <w:rFonts w:eastAsia="Calibri"/>
          <w:color w:val="000000"/>
          <w:sz w:val="28"/>
          <w:szCs w:val="28"/>
          <w:shd w:val="clear" w:color="auto" w:fill="FFFFFF"/>
          <w:lang w:eastAsia="en-US"/>
        </w:rPr>
        <w:t>ов</w:t>
      </w:r>
      <w:r w:rsidRPr="00E43FA4">
        <w:rPr>
          <w:rFonts w:eastAsia="Calibri"/>
          <w:color w:val="000000"/>
          <w:sz w:val="28"/>
          <w:szCs w:val="28"/>
          <w:shd w:val="clear" w:color="auto" w:fill="FFFFFF"/>
          <w:lang w:eastAsia="en-US"/>
        </w:rPr>
        <w:t xml:space="preserve"> и соответствующие им информационные структуры базы данных, необходимых для гидравлического расчета.</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Размерность рассчитываемых тепловых сетей, степень их закольцованности, а также количество теплоисточников, работающих на общую сеть </w:t>
      </w:r>
      <w:r w:rsidR="004F078A">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 xml:space="preserve"> не ограничены. После графического представления объектов и формирования паспортизации каждого объекта системы теплоснабжения, в электронной модели произведен гидравлический расчет всех источников тепловой энергии.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Результат гидравлических расчетов системы теплоснабжения </w:t>
      </w:r>
      <w:r w:rsidR="00965114">
        <w:rPr>
          <w:rFonts w:eastAsia="Calibri"/>
          <w:color w:val="000000"/>
          <w:sz w:val="28"/>
          <w:szCs w:val="28"/>
          <w:shd w:val="clear" w:color="auto" w:fill="FFFFFF"/>
          <w:lang w:eastAsia="en-US"/>
        </w:rPr>
        <w:t>муниципального</w:t>
      </w:r>
      <w:r w:rsidRPr="00E43FA4">
        <w:rPr>
          <w:rFonts w:eastAsia="Calibri"/>
          <w:color w:val="000000"/>
          <w:sz w:val="28"/>
          <w:szCs w:val="28"/>
          <w:shd w:val="clear" w:color="auto" w:fill="FFFFFF"/>
          <w:lang w:eastAsia="en-US"/>
        </w:rPr>
        <w:t xml:space="preserve"> образования по источникам может быть сформирован в протоколы Excel и показан в виде пьезометрических графиков.</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p>
    <w:p w:rsidR="00FB245E" w:rsidRPr="00E43FA4" w:rsidRDefault="00FB245E" w:rsidP="006E622A">
      <w:pPr>
        <w:keepNext/>
        <w:keepLines/>
        <w:spacing w:line="276" w:lineRule="auto"/>
        <w:ind w:right="-1"/>
        <w:jc w:val="center"/>
        <w:outlineLvl w:val="0"/>
        <w:rPr>
          <w:b/>
          <w:bCs/>
          <w:sz w:val="28"/>
          <w:szCs w:val="28"/>
        </w:rPr>
      </w:pPr>
      <w:bookmarkStart w:id="51" w:name="_Toc26628326"/>
      <w:bookmarkStart w:id="52" w:name="_Toc527000688"/>
      <w:bookmarkStart w:id="53" w:name="_Toc488914463"/>
      <w:bookmarkStart w:id="54" w:name="_Toc466045901"/>
      <w:bookmarkStart w:id="55" w:name="_Toc107999445"/>
      <w:bookmarkStart w:id="56" w:name="_Toc115610225"/>
      <w:r w:rsidRPr="00E43FA4">
        <w:rPr>
          <w:b/>
          <w:bCs/>
          <w:sz w:val="28"/>
          <w:szCs w:val="28"/>
        </w:rPr>
        <w:lastRenderedPageBreak/>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51"/>
      <w:bookmarkEnd w:id="52"/>
      <w:bookmarkEnd w:id="53"/>
      <w:bookmarkEnd w:id="54"/>
      <w:bookmarkEnd w:id="55"/>
      <w:bookmarkEnd w:id="56"/>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Любое переключение на схеме тепловой сети влечет за собой автоматическое выполнение гидравлического расчета и, таким образом, в любой момент времени пользователь видит тот гидравлический режим, который соответствует текущему состоянию всей совокупности запорно-регулирующей арматуры и насосных агрегатов на схеме тепловой сети.</w:t>
      </w:r>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p>
    <w:p w:rsidR="00FB245E" w:rsidRPr="00E43FA4" w:rsidRDefault="00FB245E" w:rsidP="006E622A">
      <w:pPr>
        <w:keepNext/>
        <w:keepLines/>
        <w:spacing w:line="276" w:lineRule="auto"/>
        <w:ind w:right="-1"/>
        <w:jc w:val="center"/>
        <w:outlineLvl w:val="0"/>
        <w:rPr>
          <w:b/>
          <w:bCs/>
          <w:sz w:val="28"/>
          <w:szCs w:val="28"/>
        </w:rPr>
      </w:pPr>
      <w:bookmarkStart w:id="57" w:name="_Toc26628327"/>
      <w:bookmarkStart w:id="58" w:name="_Toc527000689"/>
      <w:bookmarkStart w:id="59" w:name="_Toc488914464"/>
      <w:bookmarkStart w:id="60" w:name="_Toc466045902"/>
      <w:bookmarkStart w:id="61" w:name="_Toc107999446"/>
      <w:bookmarkStart w:id="62" w:name="_Toc115610226"/>
      <w:r w:rsidRPr="00E43FA4">
        <w:rPr>
          <w:b/>
          <w:bCs/>
          <w:sz w:val="28"/>
          <w:szCs w:val="28"/>
        </w:rPr>
        <w:t>3.6 Расчет балансов тепловой энергии по источникам тепловой энергии и по территориальному признаку</w:t>
      </w:r>
      <w:bookmarkEnd w:id="57"/>
      <w:bookmarkEnd w:id="58"/>
      <w:bookmarkEnd w:id="59"/>
      <w:bookmarkEnd w:id="60"/>
      <w:bookmarkEnd w:id="61"/>
      <w:bookmarkEnd w:id="62"/>
    </w:p>
    <w:p w:rsidR="00FB245E" w:rsidRPr="00E43FA4"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Расчет балансов тепловой энергии по источникам в модели тепловых сетей </w:t>
      </w:r>
      <w:r w:rsidR="00965114">
        <w:rPr>
          <w:rFonts w:eastAsia="Calibri"/>
          <w:color w:val="000000"/>
          <w:sz w:val="28"/>
          <w:szCs w:val="28"/>
          <w:shd w:val="clear" w:color="auto" w:fill="FFFFFF"/>
          <w:lang w:eastAsia="en-US"/>
        </w:rPr>
        <w:t>муниципального</w:t>
      </w:r>
      <w:r w:rsidRPr="00E43FA4">
        <w:rPr>
          <w:rFonts w:eastAsia="Calibri"/>
          <w:color w:val="000000"/>
          <w:sz w:val="28"/>
          <w:szCs w:val="28"/>
          <w:shd w:val="clear" w:color="auto" w:fill="FFFFFF"/>
          <w:lang w:eastAsia="en-US"/>
        </w:rPr>
        <w:t xml:space="preserve"> образования</w:t>
      </w:r>
      <w:r w:rsidR="00581C9F">
        <w:rPr>
          <w:rFonts w:eastAsia="Calibri"/>
          <w:color w:val="000000"/>
          <w:sz w:val="28"/>
          <w:szCs w:val="28"/>
          <w:shd w:val="clear" w:color="auto" w:fill="FFFFFF"/>
          <w:lang w:eastAsia="en-US"/>
        </w:rPr>
        <w:t xml:space="preserve"> </w:t>
      </w:r>
      <w:r w:rsidRPr="00E43FA4">
        <w:rPr>
          <w:rFonts w:eastAsia="Calibri"/>
          <w:color w:val="000000"/>
          <w:sz w:val="28"/>
          <w:szCs w:val="28"/>
          <w:shd w:val="clear" w:color="auto" w:fill="FFFFFF"/>
          <w:lang w:eastAsia="en-US"/>
        </w:rPr>
        <w:t>организован по принципу того, что каждый источник привязан к своему административному району. В результате получается расчет балансов тепловой энергии по источникам тепла и по территориальному признаку.</w:t>
      </w:r>
    </w:p>
    <w:p w:rsidR="00FB245E" w:rsidRPr="00E43FA4" w:rsidRDefault="00FB245E" w:rsidP="006E622A">
      <w:pPr>
        <w:keepNext/>
        <w:keepLines/>
        <w:spacing w:line="276" w:lineRule="auto"/>
        <w:ind w:right="-1"/>
        <w:jc w:val="center"/>
        <w:outlineLvl w:val="0"/>
        <w:rPr>
          <w:b/>
          <w:bCs/>
          <w:sz w:val="28"/>
          <w:szCs w:val="28"/>
        </w:rPr>
      </w:pPr>
      <w:bookmarkStart w:id="63" w:name="_Toc26628328"/>
      <w:bookmarkStart w:id="64" w:name="_Toc527000690"/>
      <w:bookmarkStart w:id="65" w:name="_Toc488914465"/>
      <w:bookmarkStart w:id="66" w:name="_Toc466045903"/>
      <w:bookmarkStart w:id="67" w:name="_Toc107999447"/>
      <w:bookmarkStart w:id="68" w:name="_Toc115610227"/>
      <w:r w:rsidRPr="00E43FA4">
        <w:rPr>
          <w:b/>
          <w:bCs/>
          <w:sz w:val="28"/>
          <w:szCs w:val="28"/>
        </w:rPr>
        <w:t>3.7 Расчет потерь тепловой энергии через изоляцию и с утечками теплоносителя</w:t>
      </w:r>
      <w:bookmarkEnd w:id="63"/>
      <w:bookmarkEnd w:id="64"/>
      <w:bookmarkEnd w:id="65"/>
      <w:bookmarkEnd w:id="66"/>
      <w:bookmarkEnd w:id="67"/>
      <w:bookmarkEnd w:id="68"/>
    </w:p>
    <w:p w:rsidR="00FB245E" w:rsidRPr="00876220"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E43FA4">
        <w:rPr>
          <w:rFonts w:eastAsia="Calibri"/>
          <w:color w:val="000000"/>
          <w:sz w:val="28"/>
          <w:szCs w:val="28"/>
          <w:shd w:val="clear" w:color="auto" w:fill="FFFFFF"/>
          <w:lang w:eastAsia="en-US"/>
        </w:rPr>
        <w:t xml:space="preserve">Нормы тепловых потерь через изоляцию трубопроводов рассчитываются в ГИС ZuluThermo </w:t>
      </w:r>
      <w:r>
        <w:rPr>
          <w:rFonts w:eastAsia="Calibri"/>
          <w:color w:val="000000"/>
          <w:sz w:val="28"/>
          <w:szCs w:val="28"/>
          <w:shd w:val="clear" w:color="auto" w:fill="FFFFFF"/>
          <w:lang w:eastAsia="en-US"/>
        </w:rPr>
        <w:t>2021</w:t>
      </w:r>
      <w:r w:rsidRPr="00E43FA4">
        <w:rPr>
          <w:rFonts w:eastAsia="Calibri"/>
          <w:color w:val="000000"/>
          <w:sz w:val="28"/>
          <w:szCs w:val="28"/>
          <w:shd w:val="clear" w:color="auto" w:fill="FFFFFF"/>
          <w:lang w:eastAsia="en-US"/>
        </w:rPr>
        <w:t xml:space="preserve"> на основании приказа Минэнерго от 30.12.2008 № 325</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Об утверждении порядка определения нормативов технологических потерь при передаче тепловой энергии, теплоносителя</w:t>
      </w:r>
      <w:r w:rsidR="00EF74DE">
        <w:rPr>
          <w:rFonts w:eastAsia="Calibri"/>
          <w:color w:val="000000"/>
          <w:sz w:val="28"/>
          <w:szCs w:val="28"/>
          <w:shd w:val="clear" w:color="auto" w:fill="FFFFFF"/>
          <w:lang w:eastAsia="en-US"/>
        </w:rPr>
        <w:t>»</w:t>
      </w:r>
      <w:r w:rsidRPr="00E43FA4">
        <w:rPr>
          <w:rFonts w:eastAsia="Calibri"/>
          <w:color w:val="000000"/>
          <w:sz w:val="28"/>
          <w:szCs w:val="28"/>
          <w:shd w:val="clear" w:color="auto" w:fill="FFFFFF"/>
          <w:lang w:eastAsia="en-US"/>
        </w:rPr>
        <w:t xml:space="preserve">. Целью данного расчета является определение нормативных тепловых потерь через изоляцию трубопроводов.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тепловому пункту (ЦТП), по различным владельцам (балансодержателям). Расчет может быть выполнен с учетом поправочных </w:t>
      </w:r>
      <w:r w:rsidRPr="00876220">
        <w:rPr>
          <w:rFonts w:eastAsia="Calibri"/>
          <w:color w:val="000000"/>
          <w:sz w:val="28"/>
          <w:szCs w:val="28"/>
          <w:shd w:val="clear" w:color="auto" w:fill="FFFFFF"/>
          <w:lang w:eastAsia="en-US"/>
        </w:rPr>
        <w:t xml:space="preserve">коэффициентов на нормы тепловых потерь. </w:t>
      </w:r>
    </w:p>
    <w:p w:rsidR="00FB245E" w:rsidRPr="00876220" w:rsidRDefault="00FB245E" w:rsidP="006E622A">
      <w:pPr>
        <w:keepNext/>
        <w:keepLines/>
        <w:spacing w:line="276" w:lineRule="auto"/>
        <w:ind w:right="-1"/>
        <w:jc w:val="center"/>
        <w:outlineLvl w:val="0"/>
        <w:rPr>
          <w:b/>
          <w:bCs/>
          <w:sz w:val="28"/>
          <w:szCs w:val="28"/>
        </w:rPr>
      </w:pPr>
      <w:bookmarkStart w:id="69" w:name="_Toc26628329"/>
      <w:bookmarkStart w:id="70" w:name="_Toc527000691"/>
      <w:bookmarkStart w:id="71" w:name="_Toc488914466"/>
      <w:bookmarkStart w:id="72" w:name="_Toc466045904"/>
      <w:bookmarkStart w:id="73" w:name="_Toc107999448"/>
      <w:bookmarkStart w:id="74" w:name="_Toc115610228"/>
      <w:r w:rsidRPr="00876220">
        <w:rPr>
          <w:b/>
          <w:bCs/>
          <w:sz w:val="28"/>
          <w:szCs w:val="28"/>
        </w:rPr>
        <w:t>3.8 Расчет показателей надежности теплоснабжения</w:t>
      </w:r>
      <w:bookmarkEnd w:id="69"/>
      <w:bookmarkEnd w:id="70"/>
      <w:bookmarkEnd w:id="71"/>
      <w:bookmarkEnd w:id="72"/>
      <w:bookmarkEnd w:id="73"/>
      <w:bookmarkEnd w:id="74"/>
    </w:p>
    <w:p w:rsidR="00FB245E" w:rsidRPr="00876220"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876220">
        <w:rPr>
          <w:rFonts w:eastAsia="Calibri"/>
          <w:color w:val="000000"/>
          <w:sz w:val="28"/>
          <w:szCs w:val="28"/>
          <w:shd w:val="clear" w:color="auto" w:fill="FFFFFF"/>
          <w:lang w:eastAsia="en-US"/>
        </w:rPr>
        <w:t xml:space="preserve">Цель расчета </w:t>
      </w:r>
      <w:r w:rsidR="004F078A">
        <w:rPr>
          <w:rFonts w:eastAsia="Calibri"/>
          <w:color w:val="000000"/>
          <w:sz w:val="28"/>
          <w:szCs w:val="28"/>
          <w:shd w:val="clear" w:color="auto" w:fill="FFFFFF"/>
          <w:lang w:eastAsia="en-US"/>
        </w:rPr>
        <w:t>–</w:t>
      </w:r>
      <w:r w:rsidRPr="00876220">
        <w:rPr>
          <w:rFonts w:eastAsia="Calibri"/>
          <w:color w:val="000000"/>
          <w:sz w:val="28"/>
          <w:szCs w:val="28"/>
          <w:shd w:val="clear" w:color="auto" w:fill="FFFFFF"/>
          <w:lang w:eastAsia="en-US"/>
        </w:rPr>
        <w:t xml:space="preserve">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 для каждого потребителя, которая позволяет:</w:t>
      </w:r>
    </w:p>
    <w:p w:rsidR="00FB245E" w:rsidRPr="00876220"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876220">
        <w:rPr>
          <w:rFonts w:eastAsia="Calibri"/>
          <w:color w:val="000000"/>
          <w:sz w:val="28"/>
          <w:szCs w:val="28"/>
          <w:shd w:val="clear" w:color="auto" w:fill="FFFFFF"/>
          <w:lang w:eastAsia="en-US"/>
        </w:rPr>
        <w:t>•</w:t>
      </w:r>
      <w:r w:rsidRPr="00876220">
        <w:rPr>
          <w:rFonts w:eastAsia="Calibri"/>
          <w:color w:val="000000"/>
          <w:sz w:val="28"/>
          <w:szCs w:val="28"/>
          <w:shd w:val="clear" w:color="auto" w:fill="FFFFFF"/>
          <w:lang w:eastAsia="en-US"/>
        </w:rPr>
        <w:tab/>
        <w:t>Рассчитывать надежность и готовность системы теплоснабжения к отопительному сезону.</w:t>
      </w:r>
    </w:p>
    <w:p w:rsidR="00FB245E" w:rsidRPr="00876220"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876220">
        <w:rPr>
          <w:rFonts w:eastAsia="Calibri"/>
          <w:color w:val="000000"/>
          <w:sz w:val="28"/>
          <w:szCs w:val="28"/>
          <w:shd w:val="clear" w:color="auto" w:fill="FFFFFF"/>
          <w:lang w:eastAsia="en-US"/>
        </w:rPr>
        <w:t>•</w:t>
      </w:r>
      <w:r w:rsidRPr="00876220">
        <w:rPr>
          <w:rFonts w:eastAsia="Calibri"/>
          <w:color w:val="000000"/>
          <w:sz w:val="28"/>
          <w:szCs w:val="28"/>
          <w:shd w:val="clear" w:color="auto" w:fill="FFFFFF"/>
          <w:lang w:eastAsia="en-US"/>
        </w:rPr>
        <w:tab/>
        <w:t>Разрабатывать мероприятия, повышающие надежность работы системы теплоснабжения.</w:t>
      </w:r>
    </w:p>
    <w:p w:rsidR="00FB245E" w:rsidRPr="00876220" w:rsidRDefault="00FB245E" w:rsidP="00FB245E">
      <w:pPr>
        <w:spacing w:line="276" w:lineRule="auto"/>
        <w:ind w:right="-1" w:firstLine="709"/>
        <w:contextualSpacing/>
        <w:jc w:val="both"/>
        <w:rPr>
          <w:rFonts w:eastAsia="Calibri"/>
          <w:color w:val="000000"/>
          <w:sz w:val="28"/>
          <w:szCs w:val="28"/>
          <w:shd w:val="clear" w:color="auto" w:fill="FFFFFF"/>
          <w:lang w:eastAsia="en-US"/>
        </w:rPr>
      </w:pPr>
    </w:p>
    <w:p w:rsidR="00FB245E" w:rsidRPr="00876220" w:rsidRDefault="00FB245E" w:rsidP="006E622A">
      <w:pPr>
        <w:keepNext/>
        <w:keepLines/>
        <w:spacing w:line="276" w:lineRule="auto"/>
        <w:ind w:right="-1"/>
        <w:jc w:val="center"/>
        <w:outlineLvl w:val="0"/>
        <w:rPr>
          <w:b/>
          <w:bCs/>
          <w:sz w:val="28"/>
          <w:szCs w:val="28"/>
        </w:rPr>
      </w:pPr>
      <w:bookmarkStart w:id="75" w:name="_Toc26628330"/>
      <w:bookmarkStart w:id="76" w:name="_Toc527000692"/>
      <w:bookmarkStart w:id="77" w:name="_Toc488914467"/>
      <w:bookmarkStart w:id="78" w:name="_Toc466045905"/>
      <w:bookmarkStart w:id="79" w:name="_Toc107999449"/>
      <w:bookmarkStart w:id="80" w:name="_Toc115610229"/>
      <w:r w:rsidRPr="00876220">
        <w:rPr>
          <w:b/>
          <w:bCs/>
          <w:sz w:val="28"/>
          <w:szCs w:val="28"/>
        </w:rPr>
        <w:lastRenderedPageBreak/>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75"/>
      <w:bookmarkEnd w:id="76"/>
      <w:bookmarkEnd w:id="77"/>
      <w:bookmarkEnd w:id="78"/>
      <w:bookmarkEnd w:id="79"/>
      <w:bookmarkEnd w:id="80"/>
    </w:p>
    <w:p w:rsidR="00FB245E" w:rsidRPr="00876220" w:rsidRDefault="00FB245E" w:rsidP="00FB245E">
      <w:pPr>
        <w:pStyle w:val="aff3"/>
        <w:spacing w:after="0" w:line="276" w:lineRule="auto"/>
        <w:ind w:right="-1"/>
        <w:rPr>
          <w:rFonts w:ascii="Times New Roman" w:hAnsi="Times New Roman"/>
          <w:color w:val="000000"/>
          <w:sz w:val="28"/>
          <w:szCs w:val="28"/>
          <w:shd w:val="clear" w:color="auto" w:fill="FFFFFF"/>
        </w:rPr>
      </w:pPr>
      <w:r w:rsidRPr="00876220">
        <w:rPr>
          <w:rFonts w:ascii="Times New Roman" w:hAnsi="Times New Roman"/>
          <w:color w:val="000000"/>
          <w:sz w:val="28"/>
          <w:szCs w:val="28"/>
          <w:shd w:val="clear" w:color="auto" w:fill="FFFFFF"/>
        </w:rPr>
        <w:t xml:space="preserve">Групповые изменения характеристик объектов применимы для различных целей и задач гидравлического моделирования, однако его основное предназначение </w:t>
      </w:r>
      <w:r w:rsidR="004F078A">
        <w:rPr>
          <w:rFonts w:ascii="Times New Roman" w:hAnsi="Times New Roman"/>
          <w:color w:val="000000"/>
          <w:sz w:val="28"/>
          <w:szCs w:val="28"/>
          <w:shd w:val="clear" w:color="auto" w:fill="FFFFFF"/>
        </w:rPr>
        <w:t>–</w:t>
      </w:r>
      <w:r w:rsidRPr="00876220">
        <w:rPr>
          <w:rFonts w:ascii="Times New Roman" w:hAnsi="Times New Roman"/>
          <w:color w:val="000000"/>
          <w:sz w:val="28"/>
          <w:szCs w:val="28"/>
          <w:shd w:val="clear" w:color="auto" w:fill="FFFFFF"/>
        </w:rPr>
        <w:t xml:space="preserve">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w:t>
      </w:r>
      <w:r w:rsidR="004F078A">
        <w:rPr>
          <w:rFonts w:ascii="Times New Roman" w:hAnsi="Times New Roman"/>
          <w:color w:val="000000"/>
          <w:sz w:val="28"/>
          <w:szCs w:val="28"/>
          <w:shd w:val="clear" w:color="auto" w:fill="FFFFFF"/>
        </w:rPr>
        <w:t>–</w:t>
      </w:r>
      <w:r w:rsidRPr="00876220">
        <w:rPr>
          <w:rFonts w:ascii="Times New Roman" w:hAnsi="Times New Roman"/>
          <w:color w:val="000000"/>
          <w:sz w:val="28"/>
          <w:szCs w:val="28"/>
          <w:shd w:val="clear" w:color="auto" w:fill="FFFFFF"/>
        </w:rPr>
        <w:t xml:space="preserve"> коррозии и выпадения отложений, отражающихся на изменении эквивалентной шероховатости и уменьшении внутреннего диаметра вследствие зарастания. Очевидно, что эти изменения влияют на гидравлические сопротивления участков трубопроводов, и в масштабах сети в целом это приводит к весьма значительным расхождением результатам гидравлического расчета по </w:t>
      </w:r>
      <w:r w:rsidR="00EF74DE">
        <w:rPr>
          <w:rFonts w:ascii="Times New Roman" w:hAnsi="Times New Roman"/>
          <w:color w:val="000000"/>
          <w:sz w:val="28"/>
          <w:szCs w:val="28"/>
          <w:shd w:val="clear" w:color="auto" w:fill="FFFFFF"/>
        </w:rPr>
        <w:t>«</w:t>
      </w:r>
      <w:r w:rsidRPr="00876220">
        <w:rPr>
          <w:rFonts w:ascii="Times New Roman" w:hAnsi="Times New Roman"/>
          <w:color w:val="000000"/>
          <w:sz w:val="28"/>
          <w:szCs w:val="28"/>
          <w:shd w:val="clear" w:color="auto" w:fill="FFFFFF"/>
        </w:rPr>
        <w:t>проектным</w:t>
      </w:r>
      <w:r w:rsidR="00EF74DE">
        <w:rPr>
          <w:rFonts w:ascii="Times New Roman" w:hAnsi="Times New Roman"/>
          <w:color w:val="000000"/>
          <w:sz w:val="28"/>
          <w:szCs w:val="28"/>
          <w:shd w:val="clear" w:color="auto" w:fill="FFFFFF"/>
        </w:rPr>
        <w:t>»</w:t>
      </w:r>
      <w:r w:rsidRPr="00876220">
        <w:rPr>
          <w:rFonts w:ascii="Times New Roman" w:hAnsi="Times New Roman"/>
          <w:color w:val="000000"/>
          <w:sz w:val="28"/>
          <w:szCs w:val="28"/>
          <w:shd w:val="clear" w:color="auto" w:fill="FFFFFF"/>
        </w:rPr>
        <w:t xml:space="preserve">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w:t>
      </w:r>
    </w:p>
    <w:p w:rsidR="00FB245E" w:rsidRPr="00876220" w:rsidRDefault="00FB245E" w:rsidP="00FB245E">
      <w:pPr>
        <w:spacing w:line="276" w:lineRule="auto"/>
        <w:ind w:right="-284" w:firstLine="709"/>
        <w:contextualSpacing/>
        <w:jc w:val="both"/>
        <w:rPr>
          <w:rFonts w:eastAsia="Calibri"/>
          <w:color w:val="000000"/>
          <w:sz w:val="28"/>
          <w:szCs w:val="28"/>
          <w:shd w:val="clear" w:color="auto" w:fill="FFFFFF"/>
          <w:lang w:eastAsia="en-US"/>
        </w:rPr>
      </w:pPr>
    </w:p>
    <w:p w:rsidR="00FB245E" w:rsidRPr="00876220" w:rsidRDefault="00FB245E" w:rsidP="006E622A">
      <w:pPr>
        <w:keepNext/>
        <w:keepLines/>
        <w:spacing w:line="276" w:lineRule="auto"/>
        <w:ind w:right="-1"/>
        <w:jc w:val="center"/>
        <w:outlineLvl w:val="0"/>
        <w:rPr>
          <w:b/>
          <w:bCs/>
          <w:sz w:val="28"/>
          <w:szCs w:val="28"/>
        </w:rPr>
      </w:pPr>
      <w:bookmarkStart w:id="81" w:name="_Toc26628331"/>
      <w:bookmarkStart w:id="82" w:name="_Toc527000693"/>
      <w:bookmarkStart w:id="83" w:name="_Toc488914468"/>
      <w:bookmarkStart w:id="84" w:name="_Toc466045906"/>
      <w:bookmarkStart w:id="85" w:name="_Toc107999450"/>
      <w:bookmarkStart w:id="86" w:name="_Toc115610230"/>
      <w:r w:rsidRPr="00876220">
        <w:rPr>
          <w:b/>
          <w:bCs/>
          <w:sz w:val="28"/>
          <w:szCs w:val="28"/>
        </w:rPr>
        <w:t>3.10 Сравнительные пьезометрические графики для разработки и анализа сценариев перспективного развития тепловых сетей</w:t>
      </w:r>
      <w:bookmarkEnd w:id="81"/>
      <w:bookmarkEnd w:id="82"/>
      <w:bookmarkEnd w:id="83"/>
      <w:bookmarkEnd w:id="84"/>
      <w:bookmarkEnd w:id="85"/>
      <w:bookmarkEnd w:id="86"/>
    </w:p>
    <w:p w:rsidR="00FB245E" w:rsidRPr="00876220" w:rsidRDefault="00FB245E" w:rsidP="00FB245E">
      <w:pPr>
        <w:spacing w:line="276" w:lineRule="auto"/>
        <w:ind w:right="-1" w:firstLine="709"/>
        <w:contextualSpacing/>
        <w:jc w:val="both"/>
        <w:rPr>
          <w:rFonts w:eastAsia="Calibri"/>
          <w:color w:val="000000"/>
          <w:sz w:val="28"/>
          <w:szCs w:val="28"/>
          <w:shd w:val="clear" w:color="auto" w:fill="FFFFFF"/>
          <w:lang w:eastAsia="en-US"/>
        </w:rPr>
      </w:pPr>
      <w:r w:rsidRPr="00876220">
        <w:rPr>
          <w:rFonts w:eastAsia="Calibri"/>
          <w:color w:val="000000"/>
          <w:sz w:val="28"/>
          <w:szCs w:val="28"/>
          <w:shd w:val="clear" w:color="auto" w:fill="FFFFFF"/>
          <w:lang w:eastAsia="en-US"/>
        </w:rPr>
        <w:t>Сравнительные пьезометрические графики одновременно отображают графики давлений тепловой сети, рассчитанные в двух различных базах: контрольной, показывающей существующий гидравлический режим и модельной, показывающей перспективный гидравлический режим. Данный инструментарий реализован в модели тепловых сетей и является удобным средством анализа.</w:t>
      </w:r>
    </w:p>
    <w:p w:rsidR="00FB245E" w:rsidRPr="00876220" w:rsidRDefault="00FB245E" w:rsidP="00FB245E">
      <w:pPr>
        <w:spacing w:line="276" w:lineRule="auto"/>
        <w:ind w:right="-1" w:firstLine="709"/>
        <w:contextualSpacing/>
        <w:jc w:val="both"/>
        <w:rPr>
          <w:rFonts w:eastAsia="Calibri"/>
          <w:color w:val="000000"/>
          <w:sz w:val="28"/>
          <w:szCs w:val="28"/>
          <w:shd w:val="clear" w:color="auto" w:fill="FFFFFF"/>
          <w:lang w:eastAsia="en-US"/>
        </w:rPr>
      </w:pPr>
    </w:p>
    <w:p w:rsidR="00FB245E" w:rsidRPr="00876220" w:rsidRDefault="00FB245E" w:rsidP="006E622A">
      <w:pPr>
        <w:keepNext/>
        <w:keepLines/>
        <w:spacing w:line="276" w:lineRule="auto"/>
        <w:ind w:right="-1"/>
        <w:jc w:val="center"/>
        <w:outlineLvl w:val="0"/>
        <w:rPr>
          <w:b/>
          <w:bCs/>
          <w:sz w:val="28"/>
          <w:szCs w:val="28"/>
        </w:rPr>
      </w:pPr>
      <w:bookmarkStart w:id="87" w:name="_Toc26628332"/>
      <w:bookmarkStart w:id="88" w:name="_Toc107999451"/>
      <w:bookmarkStart w:id="89" w:name="_Toc115610231"/>
      <w:r w:rsidRPr="00876220">
        <w:rPr>
          <w:b/>
          <w:bCs/>
          <w:sz w:val="28"/>
          <w:szCs w:val="28"/>
        </w:rPr>
        <w:t>3.11 Изменения гидравлических режимов, определяемые в порядке, установленном методическими указаниями по разработке систем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систем теплоснабжения</w:t>
      </w:r>
      <w:bookmarkEnd w:id="87"/>
      <w:bookmarkEnd w:id="88"/>
      <w:bookmarkEnd w:id="89"/>
    </w:p>
    <w:p w:rsidR="00C52033" w:rsidRDefault="00FB245E" w:rsidP="00FB245E">
      <w:pPr>
        <w:autoSpaceDE w:val="0"/>
        <w:autoSpaceDN w:val="0"/>
        <w:adjustRightInd w:val="0"/>
        <w:spacing w:line="276" w:lineRule="auto"/>
        <w:ind w:firstLine="720"/>
        <w:jc w:val="both"/>
        <w:rPr>
          <w:rFonts w:eastAsia="Calibri"/>
          <w:color w:val="000000"/>
          <w:sz w:val="28"/>
          <w:szCs w:val="28"/>
          <w:shd w:val="clear" w:color="auto" w:fill="FFFFFF"/>
          <w:lang w:eastAsia="en-US"/>
        </w:rPr>
      </w:pPr>
      <w:r w:rsidRPr="00876220">
        <w:rPr>
          <w:rFonts w:eastAsia="Calibri"/>
          <w:color w:val="000000"/>
          <w:sz w:val="28"/>
          <w:szCs w:val="28"/>
          <w:shd w:val="clear" w:color="auto" w:fill="FFFFFF"/>
          <w:lang w:eastAsia="en-US"/>
        </w:rPr>
        <w:t>Изменений гидравлических режимов не зафиксировано.</w:t>
      </w:r>
    </w:p>
    <w:p w:rsidR="006E622A" w:rsidRDefault="006E622A" w:rsidP="00FB245E">
      <w:pPr>
        <w:autoSpaceDE w:val="0"/>
        <w:autoSpaceDN w:val="0"/>
        <w:adjustRightInd w:val="0"/>
        <w:spacing w:line="276" w:lineRule="auto"/>
        <w:ind w:firstLine="720"/>
        <w:jc w:val="both"/>
        <w:rPr>
          <w:sz w:val="28"/>
          <w:szCs w:val="28"/>
        </w:rPr>
      </w:pPr>
    </w:p>
    <w:p w:rsidR="000650BB" w:rsidRPr="000D289E" w:rsidRDefault="00EB3425" w:rsidP="000D289E">
      <w:pPr>
        <w:spacing w:line="276" w:lineRule="auto"/>
        <w:jc w:val="center"/>
        <w:rPr>
          <w:b/>
          <w:sz w:val="28"/>
          <w:szCs w:val="28"/>
        </w:rPr>
      </w:pPr>
      <w:r w:rsidRPr="000D289E">
        <w:rPr>
          <w:b/>
          <w:sz w:val="28"/>
          <w:szCs w:val="28"/>
        </w:rPr>
        <w:t xml:space="preserve">ГЛАВА </w:t>
      </w:r>
      <w:r w:rsidR="00FF3FC4" w:rsidRPr="000D289E">
        <w:rPr>
          <w:b/>
          <w:sz w:val="28"/>
          <w:szCs w:val="28"/>
        </w:rPr>
        <w:t>4.</w:t>
      </w:r>
      <w:r w:rsidRPr="000D289E">
        <w:rPr>
          <w:b/>
          <w:sz w:val="28"/>
          <w:szCs w:val="28"/>
        </w:rPr>
        <w:t>СУЩЕСТВУЮЩИЕ И ПЕРСПЕКТИВНЫЕ БАЛАНСЫ ТЕПЛОВОЙ МОЩНОСТИ ИСТОЧНИКОВ ТЕПЛОВОЙ ЭНЕРГИИ И ТЕПЛОВОЙ НАГРУЗКИ ПОТРЕБИТЕЛЕЙ</w:t>
      </w:r>
    </w:p>
    <w:p w:rsidR="000650BB" w:rsidRPr="000D289E" w:rsidRDefault="000650BB" w:rsidP="000D289E">
      <w:pPr>
        <w:spacing w:line="276" w:lineRule="auto"/>
        <w:jc w:val="center"/>
        <w:rPr>
          <w:b/>
          <w:sz w:val="28"/>
          <w:szCs w:val="28"/>
        </w:rPr>
      </w:pPr>
      <w:r w:rsidRPr="000D289E">
        <w:rPr>
          <w:b/>
          <w:sz w:val="28"/>
          <w:szCs w:val="28"/>
        </w:rPr>
        <w:t>4.1</w:t>
      </w:r>
      <w:r w:rsidR="004E2817" w:rsidRPr="000D289E">
        <w:rPr>
          <w:b/>
          <w:sz w:val="28"/>
          <w:szCs w:val="28"/>
        </w:rPr>
        <w:t>.</w:t>
      </w:r>
      <w:r w:rsidRPr="000D289E">
        <w:rPr>
          <w:b/>
          <w:sz w:val="28"/>
          <w:szCs w:val="28"/>
        </w:rPr>
        <w:t xml:space="preserve"> Балансы </w:t>
      </w:r>
      <w:r w:rsidR="00D312C1">
        <w:rPr>
          <w:b/>
          <w:sz w:val="28"/>
          <w:szCs w:val="28"/>
        </w:rPr>
        <w:t>существующей на базовый период схемы теплоснабжения тепловой мощности</w:t>
      </w:r>
      <w:r w:rsidRPr="000D289E">
        <w:rPr>
          <w:b/>
          <w:sz w:val="28"/>
          <w:szCs w:val="28"/>
        </w:rPr>
        <w:t xml:space="preserve"> и перспективной тепловойнагрузки в каждой из зон </w:t>
      </w:r>
      <w:r w:rsidRPr="000D289E">
        <w:rPr>
          <w:b/>
          <w:sz w:val="28"/>
          <w:szCs w:val="28"/>
        </w:rPr>
        <w:lastRenderedPageBreak/>
        <w:t>действия источников тепловой энергии</w:t>
      </w:r>
      <w:r w:rsidR="00581C9F">
        <w:rPr>
          <w:b/>
          <w:sz w:val="28"/>
          <w:szCs w:val="28"/>
        </w:rPr>
        <w:t xml:space="preserve"> </w:t>
      </w:r>
      <w:r w:rsidRPr="000D289E">
        <w:rPr>
          <w:b/>
          <w:sz w:val="28"/>
          <w:szCs w:val="28"/>
        </w:rPr>
        <w:t>с определением резервов (дефицитов) существующей располагаемой тепловой мощности источников тепловой энергии</w:t>
      </w:r>
      <w:r w:rsidR="00D312C1">
        <w:rPr>
          <w:b/>
          <w:sz w:val="28"/>
          <w:szCs w:val="28"/>
        </w:rPr>
        <w:t xml:space="preserve">, устанавливаемых на основании величин расчетной тепловой нагрузки, а в ценовых зонах теплоснабжения </w:t>
      </w:r>
      <w:r w:rsidR="004F078A">
        <w:rPr>
          <w:b/>
          <w:sz w:val="28"/>
          <w:szCs w:val="28"/>
        </w:rPr>
        <w:t>–</w:t>
      </w:r>
      <w:r w:rsidR="00D312C1">
        <w:rPr>
          <w:b/>
          <w:sz w:val="28"/>
          <w:szCs w:val="28"/>
        </w:rPr>
        <w:t xml:space="preserve"> балансы существующей на базовый период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p>
    <w:p w:rsidR="00443C30" w:rsidRPr="000D289E" w:rsidRDefault="00443C30" w:rsidP="000D289E">
      <w:pPr>
        <w:spacing w:line="276" w:lineRule="auto"/>
        <w:ind w:firstLine="709"/>
        <w:jc w:val="both"/>
        <w:rPr>
          <w:sz w:val="28"/>
          <w:szCs w:val="28"/>
        </w:rPr>
      </w:pPr>
      <w:r w:rsidRPr="000D289E">
        <w:rPr>
          <w:sz w:val="28"/>
          <w:szCs w:val="28"/>
        </w:rPr>
        <w:t xml:space="preserve">Балансы существующей на базовый период схемы теплоснабжения тепловой мощности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приведены в таблице </w:t>
      </w:r>
      <w:r w:rsidR="006E622A">
        <w:rPr>
          <w:sz w:val="28"/>
          <w:szCs w:val="28"/>
        </w:rPr>
        <w:t>28</w:t>
      </w:r>
      <w:r w:rsidRPr="000D289E">
        <w:rPr>
          <w:sz w:val="28"/>
          <w:szCs w:val="28"/>
        </w:rPr>
        <w:t>.</w:t>
      </w:r>
    </w:p>
    <w:p w:rsidR="00443C30" w:rsidRPr="000D289E" w:rsidRDefault="00443C30" w:rsidP="00284760">
      <w:pPr>
        <w:spacing w:line="276" w:lineRule="auto"/>
        <w:jc w:val="both"/>
      </w:pPr>
    </w:p>
    <w:p w:rsidR="00443C30" w:rsidRPr="000D289E" w:rsidRDefault="00443C30" w:rsidP="000D289E">
      <w:pPr>
        <w:spacing w:line="276" w:lineRule="auto"/>
        <w:ind w:firstLine="709"/>
        <w:jc w:val="both"/>
        <w:sectPr w:rsidR="00443C30" w:rsidRPr="000D289E" w:rsidSect="00C84C5F">
          <w:pgSz w:w="11906" w:h="16838"/>
          <w:pgMar w:top="851" w:right="567" w:bottom="851" w:left="1701" w:header="708" w:footer="708" w:gutter="0"/>
          <w:cols w:space="708"/>
          <w:docGrid w:linePitch="360"/>
        </w:sectPr>
      </w:pPr>
    </w:p>
    <w:p w:rsidR="00443C30" w:rsidRDefault="00443C30" w:rsidP="004F078A">
      <w:pPr>
        <w:keepNext/>
        <w:spacing w:line="276" w:lineRule="auto"/>
        <w:jc w:val="center"/>
      </w:pPr>
      <w:bookmarkStart w:id="90" w:name="_Ref19657969"/>
      <w:r w:rsidRPr="000D289E">
        <w:rPr>
          <w:iCs/>
          <w:szCs w:val="18"/>
        </w:rPr>
        <w:lastRenderedPageBreak/>
        <w:t xml:space="preserve">Таблица </w:t>
      </w:r>
      <w:bookmarkEnd w:id="90"/>
      <w:r w:rsidR="00DD297E">
        <w:rPr>
          <w:iCs/>
          <w:szCs w:val="18"/>
        </w:rPr>
        <w:t>28</w:t>
      </w:r>
      <w:r w:rsidRPr="000D289E">
        <w:t>– Балансы существующей тепловой мощности и перспективной тепловой нагрузки, Гкал/ч</w:t>
      </w:r>
    </w:p>
    <w:tbl>
      <w:tblPr>
        <w:tblW w:w="158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481"/>
        <w:gridCol w:w="1754"/>
        <w:gridCol w:w="1417"/>
        <w:gridCol w:w="623"/>
        <w:gridCol w:w="1499"/>
        <w:gridCol w:w="1513"/>
        <w:gridCol w:w="1055"/>
        <w:gridCol w:w="1321"/>
        <w:gridCol w:w="1077"/>
        <w:gridCol w:w="1275"/>
        <w:gridCol w:w="1286"/>
        <w:gridCol w:w="1366"/>
        <w:gridCol w:w="1176"/>
      </w:tblGrid>
      <w:tr w:rsidR="00876507" w:rsidRPr="000A3544" w:rsidTr="00581C9F">
        <w:trPr>
          <w:trHeight w:hRule="exact" w:val="1898"/>
          <w:tblHeader/>
        </w:trPr>
        <w:tc>
          <w:tcPr>
            <w:tcW w:w="481"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 п/п</w:t>
            </w:r>
          </w:p>
        </w:tc>
        <w:tc>
          <w:tcPr>
            <w:tcW w:w="1754"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Наименование ТСО</w:t>
            </w:r>
          </w:p>
        </w:tc>
        <w:tc>
          <w:tcPr>
            <w:tcW w:w="1417"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Наименование и адрес котельной</w:t>
            </w:r>
          </w:p>
        </w:tc>
        <w:tc>
          <w:tcPr>
            <w:tcW w:w="623"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Год</w:t>
            </w:r>
          </w:p>
        </w:tc>
        <w:tc>
          <w:tcPr>
            <w:tcW w:w="1499"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Установленная мощность, Гкал/ч</w:t>
            </w:r>
          </w:p>
        </w:tc>
        <w:tc>
          <w:tcPr>
            <w:tcW w:w="1513"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Располагаемая, Гкал/ч</w:t>
            </w:r>
          </w:p>
        </w:tc>
        <w:tc>
          <w:tcPr>
            <w:tcW w:w="1055"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Тепловая мощность нетто, Гкал/ч</w:t>
            </w:r>
          </w:p>
        </w:tc>
        <w:tc>
          <w:tcPr>
            <w:tcW w:w="1321"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Собственные нужды, Гкал/ч</w:t>
            </w:r>
          </w:p>
        </w:tc>
        <w:tc>
          <w:tcPr>
            <w:tcW w:w="1077"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Потери в тепловых сетях, Гкал/ч</w:t>
            </w:r>
          </w:p>
        </w:tc>
        <w:tc>
          <w:tcPr>
            <w:tcW w:w="1275"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Подключенная нагрузка, Гкал/ч</w:t>
            </w:r>
          </w:p>
        </w:tc>
        <w:tc>
          <w:tcPr>
            <w:tcW w:w="1286"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Тепловая нагрузка на источнике, Гкал/ч</w:t>
            </w:r>
          </w:p>
        </w:tc>
        <w:tc>
          <w:tcPr>
            <w:tcW w:w="1366"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Резерв (+)/ дефицит (-) тепловой мощности в номинальном режиме, Гкал/ч</w:t>
            </w:r>
          </w:p>
        </w:tc>
        <w:tc>
          <w:tcPr>
            <w:tcW w:w="1176" w:type="dxa"/>
            <w:shd w:val="clear" w:color="auto" w:fill="auto"/>
            <w:vAlign w:val="center"/>
          </w:tcPr>
          <w:p w:rsidR="00876507" w:rsidRPr="000A3544" w:rsidRDefault="00876507" w:rsidP="00581C9F">
            <w:pPr>
              <w:jc w:val="center"/>
              <w:rPr>
                <w:b/>
                <w:color w:val="000000"/>
                <w:sz w:val="20"/>
                <w:szCs w:val="20"/>
              </w:rPr>
            </w:pPr>
            <w:r w:rsidRPr="000A3544">
              <w:rPr>
                <w:b/>
                <w:color w:val="000000"/>
                <w:sz w:val="20"/>
                <w:szCs w:val="20"/>
              </w:rPr>
              <w:t>КИУТМ, %</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1</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color w:val="000000"/>
                <w:sz w:val="20"/>
                <w:szCs w:val="20"/>
              </w:rPr>
              <w:t>Квартальная котельная №2 р.п. Майна</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8,17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0,73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5,43741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6,16741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2,00259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40,06</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2</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color w:val="000000"/>
                <w:sz w:val="20"/>
                <w:szCs w:val="20"/>
              </w:rPr>
              <w:t>Котельная ЦРБ р.п. Майна</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w:t>
            </w:r>
            <w:r>
              <w:rPr>
                <w:color w:val="000000"/>
                <w:sz w:val="20"/>
                <w:szCs w:val="20"/>
              </w:rPr>
              <w:t>1</w:t>
            </w:r>
            <w:r w:rsidRPr="00AE31B4">
              <w:rPr>
                <w:color w:val="000000"/>
                <w:sz w:val="20"/>
                <w:szCs w:val="20"/>
              </w:rPr>
              <w:t>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0,065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0,809654</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0,874654</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1,305346</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22,32</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3</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lastRenderedPageBreak/>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color w:val="000000"/>
                <w:sz w:val="20"/>
                <w:szCs w:val="20"/>
              </w:rPr>
              <w:lastRenderedPageBreak/>
              <w:t xml:space="preserve">Котельная </w:t>
            </w:r>
            <w:r w:rsidRPr="00AE31B4">
              <w:rPr>
                <w:color w:val="000000"/>
                <w:sz w:val="20"/>
                <w:szCs w:val="20"/>
              </w:rPr>
              <w:lastRenderedPageBreak/>
              <w:t>РДК р.п. Майна</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lastRenderedPageBreak/>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2,58</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0,263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1,585335</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1,848335</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0,731665</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38,96</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4</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color w:val="000000"/>
                <w:sz w:val="20"/>
                <w:szCs w:val="20"/>
              </w:rPr>
              <w:t>Котельная СХТ-1 р.п. Майна</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0,34</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0,037</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0,226032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0,263032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0,076968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42,15</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5</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t>«</w:t>
            </w:r>
            <w:r w:rsidRPr="00FD21E2">
              <w:rPr>
                <w:color w:val="000000"/>
                <w:sz w:val="20"/>
                <w:szCs w:val="20"/>
              </w:rPr>
              <w:t xml:space="preserve">Корпорация развития </w:t>
            </w:r>
            <w:r w:rsidRPr="00FD21E2">
              <w:rPr>
                <w:color w:val="000000"/>
                <w:sz w:val="20"/>
                <w:szCs w:val="20"/>
              </w:rPr>
              <w:lastRenderedPageBreak/>
              <w:t>коммунального комплекса Ульяновской 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color w:val="000000"/>
                <w:sz w:val="20"/>
                <w:szCs w:val="20"/>
              </w:rPr>
              <w:lastRenderedPageBreak/>
              <w:t>Котельная СХТ-2 р.п. Майна</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0,013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0,029897</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0,042897</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0,212103</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10,69</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6</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color w:val="000000"/>
                <w:sz w:val="20"/>
                <w:szCs w:val="20"/>
              </w:rPr>
              <w:t>Котельная д/с «Сказка» р.п. Майна</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0,003</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0,087892</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0,090892</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0,079108</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26,02</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7</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t>«</w:t>
            </w:r>
            <w:r w:rsidRPr="00FD21E2">
              <w:rPr>
                <w:color w:val="000000"/>
                <w:sz w:val="20"/>
                <w:szCs w:val="20"/>
              </w:rPr>
              <w:t xml:space="preserve">Корпорация развития коммунального комплекса Ульяновской </w:t>
            </w:r>
            <w:r w:rsidRPr="00FD21E2">
              <w:rPr>
                <w:color w:val="000000"/>
                <w:sz w:val="20"/>
                <w:szCs w:val="20"/>
              </w:rPr>
              <w:lastRenderedPageBreak/>
              <w:t>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color w:val="000000"/>
                <w:sz w:val="20"/>
                <w:szCs w:val="20"/>
              </w:rPr>
              <w:lastRenderedPageBreak/>
              <w:t xml:space="preserve">Котельная д/с, с. Абрамовка </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0,255</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0,005</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0,064521</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0,069521</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0,185479</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13,62</w:t>
            </w:r>
          </w:p>
        </w:tc>
      </w:tr>
      <w:tr w:rsidR="00876507" w:rsidRPr="00AC1B00" w:rsidTr="00581C9F">
        <w:trPr>
          <w:trHeight w:hRule="exact" w:val="283"/>
        </w:trPr>
        <w:tc>
          <w:tcPr>
            <w:tcW w:w="481" w:type="dxa"/>
            <w:vMerge w:val="restart"/>
            <w:shd w:val="clear" w:color="auto" w:fill="auto"/>
            <w:vAlign w:val="center"/>
          </w:tcPr>
          <w:p w:rsidR="00876507" w:rsidRPr="00BA41B3" w:rsidRDefault="00876507" w:rsidP="00581C9F">
            <w:pPr>
              <w:ind w:left="57"/>
              <w:jc w:val="center"/>
              <w:rPr>
                <w:sz w:val="20"/>
                <w:szCs w:val="20"/>
              </w:rPr>
            </w:pPr>
            <w:r>
              <w:rPr>
                <w:sz w:val="20"/>
                <w:szCs w:val="20"/>
              </w:rPr>
              <w:t>8</w:t>
            </w:r>
          </w:p>
        </w:tc>
        <w:tc>
          <w:tcPr>
            <w:tcW w:w="1754" w:type="dxa"/>
            <w:vMerge w:val="restart"/>
            <w:shd w:val="clear" w:color="auto" w:fill="auto"/>
            <w:vAlign w:val="center"/>
          </w:tcPr>
          <w:p w:rsidR="00876507" w:rsidRPr="00FD21E2" w:rsidRDefault="00876507" w:rsidP="00581C9F">
            <w:pPr>
              <w:jc w:val="center"/>
              <w:rPr>
                <w:sz w:val="20"/>
                <w:szCs w:val="20"/>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c>
          <w:tcPr>
            <w:tcW w:w="1417" w:type="dxa"/>
            <w:vMerge w:val="restart"/>
            <w:shd w:val="clear" w:color="auto" w:fill="auto"/>
            <w:vAlign w:val="center"/>
          </w:tcPr>
          <w:p w:rsidR="00876507" w:rsidRPr="00AE31B4" w:rsidRDefault="00876507" w:rsidP="00581C9F">
            <w:pPr>
              <w:widowControl w:val="0"/>
              <w:ind w:right="-99"/>
              <w:outlineLvl w:val="1"/>
              <w:rPr>
                <w:sz w:val="20"/>
                <w:szCs w:val="20"/>
                <w:highlight w:val="yellow"/>
              </w:rPr>
            </w:pPr>
            <w:r w:rsidRPr="00AE31B4">
              <w:rPr>
                <w:rFonts w:eastAsia="Calibri"/>
                <w:color w:val="000000"/>
                <w:sz w:val="20"/>
                <w:szCs w:val="20"/>
              </w:rPr>
              <w:t>Котельная ДК, с Абрамовка</w:t>
            </w: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jc w:val="cente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2024</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2025</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2026</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2027</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2028</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284"/>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2029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739"/>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2030-2033</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r w:rsidR="00876507" w:rsidRPr="00AC1B00" w:rsidTr="00581C9F">
        <w:trPr>
          <w:trHeight w:hRule="exact" w:val="707"/>
        </w:trPr>
        <w:tc>
          <w:tcPr>
            <w:tcW w:w="481" w:type="dxa"/>
            <w:vMerge/>
            <w:shd w:val="clear" w:color="auto" w:fill="auto"/>
          </w:tcPr>
          <w:p w:rsidR="00876507" w:rsidRPr="000A3544" w:rsidRDefault="00876507" w:rsidP="00581C9F">
            <w:pPr>
              <w:ind w:left="57"/>
              <w:rPr>
                <w:sz w:val="20"/>
                <w:szCs w:val="20"/>
              </w:rPr>
            </w:pPr>
          </w:p>
        </w:tc>
        <w:tc>
          <w:tcPr>
            <w:tcW w:w="1754" w:type="dxa"/>
            <w:vMerge/>
            <w:shd w:val="clear" w:color="auto" w:fill="auto"/>
            <w:vAlign w:val="center"/>
          </w:tcPr>
          <w:p w:rsidR="00876507" w:rsidRPr="00FD21E2" w:rsidRDefault="00876507" w:rsidP="00581C9F">
            <w:pPr>
              <w:rPr>
                <w:color w:val="000000"/>
                <w:sz w:val="20"/>
                <w:szCs w:val="20"/>
              </w:rPr>
            </w:pPr>
          </w:p>
        </w:tc>
        <w:tc>
          <w:tcPr>
            <w:tcW w:w="1417" w:type="dxa"/>
            <w:vMerge/>
            <w:shd w:val="clear" w:color="auto" w:fill="auto"/>
            <w:vAlign w:val="center"/>
          </w:tcPr>
          <w:p w:rsidR="00876507" w:rsidRPr="00AE31B4" w:rsidRDefault="00876507" w:rsidP="00581C9F">
            <w:pPr>
              <w:rPr>
                <w:color w:val="000000"/>
                <w:sz w:val="20"/>
                <w:szCs w:val="20"/>
              </w:rPr>
            </w:pPr>
          </w:p>
        </w:tc>
        <w:tc>
          <w:tcPr>
            <w:tcW w:w="62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2034-2039</w:t>
            </w:r>
          </w:p>
        </w:tc>
        <w:tc>
          <w:tcPr>
            <w:tcW w:w="1499"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513"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055"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0,17</w:t>
            </w:r>
          </w:p>
        </w:tc>
        <w:tc>
          <w:tcPr>
            <w:tcW w:w="1321"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w:t>
            </w:r>
          </w:p>
        </w:tc>
        <w:tc>
          <w:tcPr>
            <w:tcW w:w="1077" w:type="dxa"/>
            <w:shd w:val="clear" w:color="auto" w:fill="auto"/>
            <w:vAlign w:val="center"/>
          </w:tcPr>
          <w:p w:rsidR="00876507" w:rsidRPr="00AE31B4" w:rsidRDefault="00876507" w:rsidP="00581C9F">
            <w:pPr>
              <w:jc w:val="center"/>
              <w:rPr>
                <w:color w:val="000000"/>
                <w:sz w:val="20"/>
                <w:szCs w:val="20"/>
              </w:rPr>
            </w:pPr>
            <w:r w:rsidRPr="00AE31B4">
              <w:rPr>
                <w:color w:val="000000"/>
                <w:sz w:val="20"/>
                <w:szCs w:val="20"/>
              </w:rPr>
              <w:t>0,001</w:t>
            </w:r>
          </w:p>
        </w:tc>
        <w:tc>
          <w:tcPr>
            <w:tcW w:w="1275"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0,083316</w:t>
            </w:r>
          </w:p>
        </w:tc>
        <w:tc>
          <w:tcPr>
            <w:tcW w:w="128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0,084316</w:t>
            </w:r>
          </w:p>
        </w:tc>
        <w:tc>
          <w:tcPr>
            <w:tcW w:w="136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0,085684</w:t>
            </w:r>
          </w:p>
        </w:tc>
        <w:tc>
          <w:tcPr>
            <w:tcW w:w="1176" w:type="dxa"/>
            <w:shd w:val="clear" w:color="auto" w:fill="auto"/>
            <w:vAlign w:val="center"/>
          </w:tcPr>
          <w:p w:rsidR="00876507" w:rsidRPr="00AC1B00" w:rsidRDefault="00876507" w:rsidP="00581C9F">
            <w:pPr>
              <w:jc w:val="center"/>
              <w:rPr>
                <w:color w:val="000000"/>
                <w:sz w:val="20"/>
                <w:szCs w:val="20"/>
              </w:rPr>
            </w:pPr>
            <w:r w:rsidRPr="00AC1B00">
              <w:rPr>
                <w:color w:val="000000"/>
                <w:sz w:val="20"/>
                <w:szCs w:val="20"/>
              </w:rPr>
              <w:t>23,39</w:t>
            </w:r>
          </w:p>
        </w:tc>
      </w:tr>
    </w:tbl>
    <w:p w:rsidR="008C4D43" w:rsidRDefault="008C4D43" w:rsidP="006E622A">
      <w:pPr>
        <w:keepNext/>
        <w:spacing w:line="276" w:lineRule="auto"/>
      </w:pPr>
    </w:p>
    <w:p w:rsidR="004F078A" w:rsidRDefault="004F078A" w:rsidP="00C07DD6">
      <w:pPr>
        <w:keepNext/>
        <w:spacing w:line="276" w:lineRule="auto"/>
      </w:pPr>
    </w:p>
    <w:p w:rsidR="00C852C3" w:rsidRPr="000D289E" w:rsidRDefault="00C852C3" w:rsidP="000D289E">
      <w:pPr>
        <w:spacing w:line="276" w:lineRule="auto"/>
        <w:jc w:val="center"/>
        <w:rPr>
          <w:b/>
          <w:sz w:val="28"/>
          <w:szCs w:val="28"/>
        </w:rPr>
        <w:sectPr w:rsidR="00C852C3" w:rsidRPr="000D289E" w:rsidSect="006E622A">
          <w:pgSz w:w="16838" w:h="11906" w:orient="landscape"/>
          <w:pgMar w:top="1418" w:right="536" w:bottom="851" w:left="426" w:header="567" w:footer="567" w:gutter="0"/>
          <w:cols w:space="720"/>
          <w:docGrid w:linePitch="326"/>
        </w:sectPr>
      </w:pPr>
    </w:p>
    <w:p w:rsidR="000650BB" w:rsidRPr="000D289E" w:rsidRDefault="000650BB" w:rsidP="000D289E">
      <w:pPr>
        <w:spacing w:line="276" w:lineRule="auto"/>
        <w:jc w:val="right"/>
        <w:rPr>
          <w:bCs/>
          <w:sz w:val="28"/>
          <w:szCs w:val="28"/>
        </w:rPr>
      </w:pPr>
      <w:r w:rsidRPr="000D289E">
        <w:rPr>
          <w:bCs/>
          <w:sz w:val="28"/>
          <w:szCs w:val="28"/>
        </w:rPr>
        <w:lastRenderedPageBreak/>
        <w:t xml:space="preserve">Таблица </w:t>
      </w:r>
      <w:r w:rsidR="00DD297E">
        <w:rPr>
          <w:bCs/>
          <w:sz w:val="28"/>
          <w:szCs w:val="28"/>
        </w:rPr>
        <w:t>29</w:t>
      </w:r>
    </w:p>
    <w:tbl>
      <w:tblPr>
        <w:tblW w:w="10065" w:type="dxa"/>
        <w:tblInd w:w="-1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ayout w:type="fixed"/>
        <w:tblLook w:val="04A0"/>
      </w:tblPr>
      <w:tblGrid>
        <w:gridCol w:w="2883"/>
        <w:gridCol w:w="1748"/>
        <w:gridCol w:w="1134"/>
        <w:gridCol w:w="1418"/>
        <w:gridCol w:w="1275"/>
        <w:gridCol w:w="1607"/>
      </w:tblGrid>
      <w:tr w:rsidR="0053629A" w:rsidRPr="00FE702A" w:rsidTr="00446A96">
        <w:tc>
          <w:tcPr>
            <w:tcW w:w="2883" w:type="dxa"/>
            <w:vMerge w:val="restart"/>
            <w:shd w:val="clear" w:color="auto" w:fill="FFFFFF"/>
            <w:vAlign w:val="center"/>
          </w:tcPr>
          <w:p w:rsidR="0053629A" w:rsidRPr="00FE702A" w:rsidRDefault="0053629A" w:rsidP="000D289E">
            <w:pPr>
              <w:spacing w:line="276" w:lineRule="auto"/>
              <w:jc w:val="center"/>
              <w:rPr>
                <w:b/>
                <w:sz w:val="20"/>
                <w:szCs w:val="20"/>
              </w:rPr>
            </w:pPr>
            <w:r w:rsidRPr="00FE702A">
              <w:rPr>
                <w:b/>
                <w:sz w:val="20"/>
                <w:szCs w:val="20"/>
              </w:rPr>
              <w:t>Наименование источника теплоснабжения</w:t>
            </w:r>
          </w:p>
        </w:tc>
        <w:tc>
          <w:tcPr>
            <w:tcW w:w="5575" w:type="dxa"/>
            <w:gridSpan w:val="4"/>
            <w:shd w:val="clear" w:color="auto" w:fill="FFFFFF"/>
          </w:tcPr>
          <w:p w:rsidR="0053629A" w:rsidRPr="00FE702A" w:rsidRDefault="0053629A" w:rsidP="000D289E">
            <w:pPr>
              <w:spacing w:line="276" w:lineRule="auto"/>
              <w:jc w:val="center"/>
              <w:rPr>
                <w:b/>
                <w:sz w:val="20"/>
                <w:szCs w:val="20"/>
              </w:rPr>
            </w:pPr>
            <w:r w:rsidRPr="00FE702A">
              <w:rPr>
                <w:b/>
                <w:sz w:val="20"/>
                <w:szCs w:val="20"/>
              </w:rPr>
              <w:t>Присоединенная нагрузка</w:t>
            </w:r>
          </w:p>
        </w:tc>
        <w:tc>
          <w:tcPr>
            <w:tcW w:w="1607" w:type="dxa"/>
            <w:vMerge w:val="restart"/>
            <w:shd w:val="clear" w:color="auto" w:fill="FFFFFF"/>
            <w:vAlign w:val="center"/>
          </w:tcPr>
          <w:p w:rsidR="0053629A" w:rsidRPr="00FE702A" w:rsidRDefault="0053629A" w:rsidP="000D289E">
            <w:pPr>
              <w:spacing w:line="276" w:lineRule="auto"/>
              <w:jc w:val="center"/>
              <w:rPr>
                <w:b/>
                <w:sz w:val="20"/>
                <w:szCs w:val="20"/>
              </w:rPr>
            </w:pPr>
            <w:r w:rsidRPr="00FE702A">
              <w:rPr>
                <w:b/>
                <w:sz w:val="20"/>
                <w:szCs w:val="20"/>
              </w:rPr>
              <w:t>Мощность источника тепловой энергии, Гкал/час</w:t>
            </w:r>
          </w:p>
        </w:tc>
      </w:tr>
      <w:tr w:rsidR="0053629A" w:rsidRPr="00FE702A" w:rsidTr="00446A96">
        <w:tc>
          <w:tcPr>
            <w:tcW w:w="2883" w:type="dxa"/>
            <w:vMerge/>
            <w:shd w:val="clear" w:color="auto" w:fill="FFFFFF"/>
            <w:vAlign w:val="center"/>
          </w:tcPr>
          <w:p w:rsidR="0053629A" w:rsidRPr="00FE702A" w:rsidRDefault="0053629A" w:rsidP="000D289E">
            <w:pPr>
              <w:spacing w:line="276" w:lineRule="auto"/>
              <w:jc w:val="center"/>
              <w:rPr>
                <w:b/>
                <w:sz w:val="20"/>
                <w:szCs w:val="20"/>
              </w:rPr>
            </w:pPr>
          </w:p>
        </w:tc>
        <w:tc>
          <w:tcPr>
            <w:tcW w:w="1748" w:type="dxa"/>
            <w:shd w:val="clear" w:color="auto" w:fill="FFFFFF"/>
            <w:vAlign w:val="center"/>
          </w:tcPr>
          <w:p w:rsidR="0053629A" w:rsidRPr="00FE702A" w:rsidRDefault="0053629A" w:rsidP="000D289E">
            <w:pPr>
              <w:spacing w:line="276" w:lineRule="auto"/>
              <w:jc w:val="center"/>
              <w:rPr>
                <w:b/>
                <w:sz w:val="20"/>
                <w:szCs w:val="20"/>
              </w:rPr>
            </w:pPr>
            <w:r w:rsidRPr="00FE702A">
              <w:rPr>
                <w:b/>
                <w:sz w:val="20"/>
                <w:szCs w:val="20"/>
              </w:rPr>
              <w:t>ВСЕГО:</w:t>
            </w:r>
          </w:p>
        </w:tc>
        <w:tc>
          <w:tcPr>
            <w:tcW w:w="1134" w:type="dxa"/>
            <w:shd w:val="clear" w:color="auto" w:fill="FFFFFF"/>
            <w:vAlign w:val="center"/>
          </w:tcPr>
          <w:p w:rsidR="0053629A" w:rsidRPr="00FE702A" w:rsidRDefault="0053629A" w:rsidP="000D289E">
            <w:pPr>
              <w:spacing w:line="276" w:lineRule="auto"/>
              <w:jc w:val="center"/>
              <w:rPr>
                <w:b/>
                <w:sz w:val="20"/>
                <w:szCs w:val="20"/>
              </w:rPr>
            </w:pPr>
            <w:r w:rsidRPr="00FE702A">
              <w:rPr>
                <w:b/>
                <w:sz w:val="20"/>
                <w:szCs w:val="20"/>
              </w:rPr>
              <w:t>Жилой фонд Гкал/час</w:t>
            </w:r>
          </w:p>
        </w:tc>
        <w:tc>
          <w:tcPr>
            <w:tcW w:w="1418" w:type="dxa"/>
            <w:shd w:val="clear" w:color="auto" w:fill="FFFFFF"/>
            <w:vAlign w:val="center"/>
          </w:tcPr>
          <w:p w:rsidR="0053629A" w:rsidRPr="00FE702A" w:rsidRDefault="0053629A" w:rsidP="000D289E">
            <w:pPr>
              <w:spacing w:line="276" w:lineRule="auto"/>
              <w:jc w:val="center"/>
              <w:rPr>
                <w:b/>
                <w:sz w:val="20"/>
                <w:szCs w:val="20"/>
              </w:rPr>
            </w:pPr>
            <w:r w:rsidRPr="00FE702A">
              <w:rPr>
                <w:b/>
                <w:sz w:val="20"/>
                <w:szCs w:val="20"/>
              </w:rPr>
              <w:t>Бюджетные организации Гкал/час</w:t>
            </w:r>
          </w:p>
        </w:tc>
        <w:tc>
          <w:tcPr>
            <w:tcW w:w="1275" w:type="dxa"/>
            <w:shd w:val="clear" w:color="auto" w:fill="FFFFFF"/>
            <w:vAlign w:val="center"/>
          </w:tcPr>
          <w:p w:rsidR="0053629A" w:rsidRPr="00FE702A" w:rsidRDefault="0053629A" w:rsidP="000D289E">
            <w:pPr>
              <w:spacing w:line="276" w:lineRule="auto"/>
              <w:jc w:val="center"/>
              <w:rPr>
                <w:b/>
                <w:sz w:val="20"/>
                <w:szCs w:val="20"/>
              </w:rPr>
            </w:pPr>
            <w:r w:rsidRPr="00FE702A">
              <w:rPr>
                <w:b/>
                <w:sz w:val="20"/>
                <w:szCs w:val="20"/>
              </w:rPr>
              <w:t>Прочие организации Гкал/час</w:t>
            </w:r>
          </w:p>
        </w:tc>
        <w:tc>
          <w:tcPr>
            <w:tcW w:w="1607" w:type="dxa"/>
            <w:vMerge/>
            <w:shd w:val="clear" w:color="auto" w:fill="FFFFFF"/>
            <w:vAlign w:val="center"/>
          </w:tcPr>
          <w:p w:rsidR="0053629A" w:rsidRPr="00FE702A" w:rsidRDefault="0053629A" w:rsidP="000D289E">
            <w:pPr>
              <w:spacing w:line="276" w:lineRule="auto"/>
              <w:jc w:val="center"/>
              <w:rPr>
                <w:b/>
                <w:sz w:val="20"/>
                <w:szCs w:val="20"/>
              </w:rPr>
            </w:pPr>
          </w:p>
        </w:tc>
      </w:tr>
      <w:tr w:rsidR="00876507" w:rsidRPr="00FE702A" w:rsidTr="00581C9F">
        <w:tc>
          <w:tcPr>
            <w:tcW w:w="2883" w:type="dxa"/>
            <w:shd w:val="clear" w:color="auto" w:fill="FFFFFF"/>
            <w:vAlign w:val="center"/>
          </w:tcPr>
          <w:p w:rsidR="00876507" w:rsidRPr="00FE702A" w:rsidRDefault="00876507" w:rsidP="00876507">
            <w:pPr>
              <w:widowControl w:val="0"/>
              <w:ind w:right="-99"/>
              <w:outlineLvl w:val="1"/>
              <w:rPr>
                <w:sz w:val="20"/>
                <w:szCs w:val="20"/>
                <w:highlight w:val="yellow"/>
              </w:rPr>
            </w:pPr>
            <w:r w:rsidRPr="00761706">
              <w:rPr>
                <w:sz w:val="20"/>
                <w:szCs w:val="20"/>
              </w:rPr>
              <w:t>Квартальная котельная №2р.п. Майна</w:t>
            </w:r>
          </w:p>
        </w:tc>
        <w:tc>
          <w:tcPr>
            <w:tcW w:w="1748" w:type="dxa"/>
            <w:shd w:val="clear" w:color="auto" w:fill="FFFFFF"/>
            <w:vAlign w:val="center"/>
          </w:tcPr>
          <w:p w:rsidR="00876507" w:rsidRPr="00FE702A" w:rsidRDefault="00876507" w:rsidP="00876507">
            <w:pPr>
              <w:jc w:val="center"/>
              <w:rPr>
                <w:color w:val="000000"/>
                <w:sz w:val="20"/>
                <w:szCs w:val="20"/>
              </w:rPr>
            </w:pPr>
            <w:r w:rsidRPr="00F22F7B">
              <w:rPr>
                <w:color w:val="000000"/>
                <w:sz w:val="20"/>
                <w:szCs w:val="20"/>
              </w:rPr>
              <w:t>5,43741</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5,43741</w:t>
            </w:r>
          </w:p>
        </w:tc>
        <w:tc>
          <w:tcPr>
            <w:tcW w:w="1607" w:type="dxa"/>
            <w:shd w:val="clear" w:color="auto" w:fill="FFFFFF"/>
            <w:vAlign w:val="center"/>
          </w:tcPr>
          <w:p w:rsidR="00876507" w:rsidRPr="00FE702A" w:rsidRDefault="00876507" w:rsidP="00876507">
            <w:pPr>
              <w:jc w:val="center"/>
              <w:rPr>
                <w:sz w:val="20"/>
                <w:szCs w:val="20"/>
              </w:rPr>
            </w:pPr>
            <w:r>
              <w:rPr>
                <w:sz w:val="20"/>
                <w:szCs w:val="20"/>
              </w:rPr>
              <w:t>8,17</w:t>
            </w:r>
          </w:p>
        </w:tc>
      </w:tr>
      <w:tr w:rsidR="00876507" w:rsidRPr="00FE702A" w:rsidTr="00581C9F">
        <w:tc>
          <w:tcPr>
            <w:tcW w:w="2883" w:type="dxa"/>
            <w:shd w:val="clear" w:color="auto" w:fill="FFFFFF"/>
            <w:vAlign w:val="center"/>
          </w:tcPr>
          <w:p w:rsidR="00876507" w:rsidRPr="00D75781" w:rsidRDefault="00876507" w:rsidP="00876507">
            <w:pPr>
              <w:widowControl w:val="0"/>
              <w:ind w:right="-99"/>
              <w:outlineLvl w:val="1"/>
              <w:rPr>
                <w:rFonts w:eastAsia="Calibri"/>
                <w:sz w:val="20"/>
                <w:szCs w:val="20"/>
              </w:rPr>
            </w:pPr>
            <w:r w:rsidRPr="00761706">
              <w:rPr>
                <w:sz w:val="20"/>
                <w:szCs w:val="20"/>
              </w:rPr>
              <w:t>Котельная ЦРБр.п. Майна</w:t>
            </w:r>
          </w:p>
        </w:tc>
        <w:tc>
          <w:tcPr>
            <w:tcW w:w="1748" w:type="dxa"/>
            <w:shd w:val="clear" w:color="auto" w:fill="FFFFFF"/>
            <w:vAlign w:val="center"/>
          </w:tcPr>
          <w:p w:rsidR="00876507" w:rsidRPr="00FE702A" w:rsidRDefault="00876507" w:rsidP="00876507">
            <w:pPr>
              <w:jc w:val="center"/>
              <w:rPr>
                <w:color w:val="000000"/>
                <w:sz w:val="20"/>
                <w:szCs w:val="20"/>
              </w:rPr>
            </w:pPr>
            <w:r w:rsidRPr="00F22F7B">
              <w:rPr>
                <w:color w:val="000000"/>
                <w:sz w:val="20"/>
                <w:szCs w:val="20"/>
              </w:rPr>
              <w:t>0,809654</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0,809654</w:t>
            </w:r>
          </w:p>
        </w:tc>
        <w:tc>
          <w:tcPr>
            <w:tcW w:w="1607" w:type="dxa"/>
            <w:shd w:val="clear" w:color="auto" w:fill="FFFFFF"/>
            <w:vAlign w:val="center"/>
          </w:tcPr>
          <w:p w:rsidR="00876507" w:rsidRPr="00FE702A" w:rsidRDefault="00876507" w:rsidP="00876507">
            <w:pPr>
              <w:jc w:val="center"/>
              <w:rPr>
                <w:sz w:val="20"/>
                <w:szCs w:val="20"/>
              </w:rPr>
            </w:pPr>
            <w:r>
              <w:rPr>
                <w:sz w:val="20"/>
                <w:szCs w:val="20"/>
              </w:rPr>
              <w:t>2,18</w:t>
            </w:r>
          </w:p>
        </w:tc>
      </w:tr>
      <w:tr w:rsidR="00876507" w:rsidRPr="00FE702A" w:rsidTr="00581C9F">
        <w:tc>
          <w:tcPr>
            <w:tcW w:w="2883" w:type="dxa"/>
            <w:shd w:val="clear" w:color="auto" w:fill="FFFFFF"/>
            <w:vAlign w:val="center"/>
          </w:tcPr>
          <w:p w:rsidR="00876507" w:rsidRPr="00761706" w:rsidRDefault="00876507" w:rsidP="00876507">
            <w:pPr>
              <w:widowControl w:val="0"/>
              <w:ind w:right="-99"/>
              <w:outlineLvl w:val="1"/>
              <w:rPr>
                <w:sz w:val="20"/>
                <w:szCs w:val="20"/>
              </w:rPr>
            </w:pPr>
            <w:r w:rsidRPr="00761706">
              <w:rPr>
                <w:sz w:val="20"/>
                <w:szCs w:val="20"/>
              </w:rPr>
              <w:t>Котельная РДКр.п. Майна</w:t>
            </w:r>
          </w:p>
        </w:tc>
        <w:tc>
          <w:tcPr>
            <w:tcW w:w="1748" w:type="dxa"/>
            <w:shd w:val="clear" w:color="auto" w:fill="FFFFFF"/>
            <w:vAlign w:val="center"/>
          </w:tcPr>
          <w:p w:rsidR="00876507" w:rsidRPr="006F2B42" w:rsidRDefault="00876507" w:rsidP="00876507">
            <w:pPr>
              <w:jc w:val="center"/>
              <w:rPr>
                <w:color w:val="000000"/>
                <w:sz w:val="20"/>
                <w:szCs w:val="20"/>
              </w:rPr>
            </w:pPr>
            <w:r w:rsidRPr="00F22F7B">
              <w:rPr>
                <w:color w:val="000000"/>
                <w:sz w:val="20"/>
                <w:szCs w:val="20"/>
              </w:rPr>
              <w:t>1,585335</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1,585335</w:t>
            </w:r>
          </w:p>
        </w:tc>
        <w:tc>
          <w:tcPr>
            <w:tcW w:w="1607" w:type="dxa"/>
            <w:shd w:val="clear" w:color="auto" w:fill="FFFFFF"/>
            <w:vAlign w:val="center"/>
          </w:tcPr>
          <w:p w:rsidR="00876507" w:rsidRPr="00FE702A" w:rsidRDefault="00876507" w:rsidP="00876507">
            <w:pPr>
              <w:jc w:val="center"/>
              <w:rPr>
                <w:sz w:val="20"/>
                <w:szCs w:val="20"/>
              </w:rPr>
            </w:pPr>
            <w:r>
              <w:rPr>
                <w:sz w:val="20"/>
                <w:szCs w:val="20"/>
              </w:rPr>
              <w:t>2,58</w:t>
            </w:r>
          </w:p>
        </w:tc>
      </w:tr>
      <w:tr w:rsidR="00876507" w:rsidRPr="00FE702A" w:rsidTr="00581C9F">
        <w:tc>
          <w:tcPr>
            <w:tcW w:w="2883" w:type="dxa"/>
            <w:shd w:val="clear" w:color="auto" w:fill="FFFFFF"/>
            <w:vAlign w:val="center"/>
          </w:tcPr>
          <w:p w:rsidR="00876507" w:rsidRPr="00761706" w:rsidRDefault="00876507" w:rsidP="00876507">
            <w:pPr>
              <w:widowControl w:val="0"/>
              <w:ind w:right="-99"/>
              <w:outlineLvl w:val="1"/>
              <w:rPr>
                <w:sz w:val="20"/>
                <w:szCs w:val="20"/>
              </w:rPr>
            </w:pPr>
            <w:r w:rsidRPr="00761706">
              <w:rPr>
                <w:sz w:val="20"/>
                <w:szCs w:val="20"/>
              </w:rPr>
              <w:t>Котельная СХТ-1р.п. Майна</w:t>
            </w:r>
          </w:p>
        </w:tc>
        <w:tc>
          <w:tcPr>
            <w:tcW w:w="1748" w:type="dxa"/>
            <w:shd w:val="clear" w:color="auto" w:fill="FFFFFF"/>
            <w:vAlign w:val="center"/>
          </w:tcPr>
          <w:p w:rsidR="00876507" w:rsidRPr="00260D6C" w:rsidRDefault="00876507" w:rsidP="00876507">
            <w:pPr>
              <w:jc w:val="center"/>
              <w:rPr>
                <w:color w:val="000000"/>
                <w:sz w:val="20"/>
                <w:szCs w:val="20"/>
              </w:rPr>
            </w:pPr>
            <w:r w:rsidRPr="00F22F7B">
              <w:rPr>
                <w:color w:val="000000"/>
                <w:sz w:val="20"/>
                <w:szCs w:val="20"/>
              </w:rPr>
              <w:t>0,226032</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0,226032</w:t>
            </w:r>
          </w:p>
        </w:tc>
        <w:tc>
          <w:tcPr>
            <w:tcW w:w="1607" w:type="dxa"/>
            <w:shd w:val="clear" w:color="auto" w:fill="FFFFFF"/>
            <w:vAlign w:val="center"/>
          </w:tcPr>
          <w:p w:rsidR="00876507" w:rsidRPr="00FE702A" w:rsidRDefault="00876507" w:rsidP="00876507">
            <w:pPr>
              <w:jc w:val="center"/>
              <w:rPr>
                <w:sz w:val="20"/>
                <w:szCs w:val="20"/>
              </w:rPr>
            </w:pPr>
            <w:r>
              <w:rPr>
                <w:sz w:val="20"/>
                <w:szCs w:val="20"/>
              </w:rPr>
              <w:t>0,34</w:t>
            </w:r>
          </w:p>
        </w:tc>
      </w:tr>
      <w:tr w:rsidR="00876507" w:rsidRPr="00FE702A" w:rsidTr="00581C9F">
        <w:tc>
          <w:tcPr>
            <w:tcW w:w="2883" w:type="dxa"/>
            <w:shd w:val="clear" w:color="auto" w:fill="FFFFFF"/>
            <w:vAlign w:val="center"/>
          </w:tcPr>
          <w:p w:rsidR="00876507" w:rsidRPr="00761706" w:rsidRDefault="00876507" w:rsidP="00876507">
            <w:pPr>
              <w:widowControl w:val="0"/>
              <w:ind w:right="-99"/>
              <w:outlineLvl w:val="1"/>
              <w:rPr>
                <w:sz w:val="20"/>
                <w:szCs w:val="20"/>
              </w:rPr>
            </w:pPr>
            <w:r w:rsidRPr="00761706">
              <w:rPr>
                <w:sz w:val="20"/>
                <w:szCs w:val="20"/>
              </w:rPr>
              <w:t>Котельная СХТ-2р.п. Майна</w:t>
            </w:r>
          </w:p>
        </w:tc>
        <w:tc>
          <w:tcPr>
            <w:tcW w:w="1748" w:type="dxa"/>
            <w:shd w:val="clear" w:color="auto" w:fill="FFFFFF"/>
            <w:vAlign w:val="center"/>
          </w:tcPr>
          <w:p w:rsidR="00876507" w:rsidRPr="00260D6C" w:rsidRDefault="00876507" w:rsidP="00876507">
            <w:pPr>
              <w:jc w:val="center"/>
              <w:rPr>
                <w:color w:val="000000"/>
                <w:sz w:val="20"/>
                <w:szCs w:val="20"/>
              </w:rPr>
            </w:pPr>
            <w:r w:rsidRPr="00F22F7B">
              <w:rPr>
                <w:color w:val="000000"/>
                <w:sz w:val="20"/>
                <w:szCs w:val="20"/>
              </w:rPr>
              <w:t>0,029897</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0,029897</w:t>
            </w:r>
          </w:p>
        </w:tc>
        <w:tc>
          <w:tcPr>
            <w:tcW w:w="1607" w:type="dxa"/>
            <w:shd w:val="clear" w:color="auto" w:fill="FFFFFF"/>
            <w:vAlign w:val="center"/>
          </w:tcPr>
          <w:p w:rsidR="00876507" w:rsidRPr="00FE702A" w:rsidRDefault="00876507" w:rsidP="00876507">
            <w:pPr>
              <w:jc w:val="center"/>
              <w:rPr>
                <w:sz w:val="20"/>
                <w:szCs w:val="20"/>
              </w:rPr>
            </w:pPr>
            <w:r w:rsidRPr="00D379A5">
              <w:rPr>
                <w:sz w:val="20"/>
                <w:szCs w:val="20"/>
              </w:rPr>
              <w:t>0,255</w:t>
            </w:r>
          </w:p>
        </w:tc>
      </w:tr>
      <w:tr w:rsidR="00876507" w:rsidRPr="00FE702A" w:rsidTr="00581C9F">
        <w:tc>
          <w:tcPr>
            <w:tcW w:w="2883" w:type="dxa"/>
            <w:shd w:val="clear" w:color="auto" w:fill="FFFFFF"/>
            <w:vAlign w:val="center"/>
          </w:tcPr>
          <w:p w:rsidR="00876507" w:rsidRPr="00761706" w:rsidRDefault="00876507" w:rsidP="00876507">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748" w:type="dxa"/>
            <w:shd w:val="clear" w:color="auto" w:fill="FFFFFF"/>
            <w:vAlign w:val="center"/>
          </w:tcPr>
          <w:p w:rsidR="00876507" w:rsidRPr="00260D6C" w:rsidRDefault="00876507" w:rsidP="00876507">
            <w:pPr>
              <w:jc w:val="center"/>
              <w:rPr>
                <w:color w:val="000000"/>
                <w:sz w:val="20"/>
                <w:szCs w:val="20"/>
              </w:rPr>
            </w:pPr>
            <w:r w:rsidRPr="00F22F7B">
              <w:rPr>
                <w:color w:val="000000"/>
                <w:sz w:val="20"/>
                <w:szCs w:val="20"/>
              </w:rPr>
              <w:t>0,087892</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0,087892</w:t>
            </w:r>
          </w:p>
        </w:tc>
        <w:tc>
          <w:tcPr>
            <w:tcW w:w="1607" w:type="dxa"/>
            <w:shd w:val="clear" w:color="auto" w:fill="FFFFFF"/>
            <w:vAlign w:val="center"/>
          </w:tcPr>
          <w:p w:rsidR="00876507" w:rsidRPr="00FE702A" w:rsidRDefault="00876507" w:rsidP="00876507">
            <w:pPr>
              <w:jc w:val="center"/>
              <w:rPr>
                <w:sz w:val="20"/>
                <w:szCs w:val="20"/>
              </w:rPr>
            </w:pPr>
            <w:r w:rsidRPr="00D379A5">
              <w:rPr>
                <w:sz w:val="20"/>
                <w:szCs w:val="20"/>
              </w:rPr>
              <w:t>0,17</w:t>
            </w:r>
          </w:p>
        </w:tc>
      </w:tr>
      <w:tr w:rsidR="00876507" w:rsidRPr="00FE702A" w:rsidTr="00581C9F">
        <w:tc>
          <w:tcPr>
            <w:tcW w:w="2883" w:type="dxa"/>
            <w:shd w:val="clear" w:color="auto" w:fill="FFFFFF"/>
            <w:vAlign w:val="center"/>
          </w:tcPr>
          <w:p w:rsidR="00876507" w:rsidRPr="00761706" w:rsidRDefault="00876507" w:rsidP="00876507">
            <w:pPr>
              <w:widowControl w:val="0"/>
              <w:ind w:right="-99"/>
              <w:outlineLvl w:val="1"/>
              <w:rPr>
                <w:sz w:val="20"/>
                <w:szCs w:val="20"/>
              </w:rPr>
            </w:pPr>
            <w:r w:rsidRPr="00761706">
              <w:rPr>
                <w:sz w:val="20"/>
                <w:szCs w:val="20"/>
              </w:rPr>
              <w:t>Котельная д/с, с. Абрамовка</w:t>
            </w:r>
          </w:p>
        </w:tc>
        <w:tc>
          <w:tcPr>
            <w:tcW w:w="1748" w:type="dxa"/>
            <w:shd w:val="clear" w:color="auto" w:fill="FFFFFF"/>
            <w:vAlign w:val="center"/>
          </w:tcPr>
          <w:p w:rsidR="00876507" w:rsidRPr="00250DD0" w:rsidRDefault="00876507" w:rsidP="00876507">
            <w:pPr>
              <w:jc w:val="center"/>
              <w:rPr>
                <w:color w:val="000000"/>
                <w:sz w:val="20"/>
                <w:szCs w:val="20"/>
              </w:rPr>
            </w:pPr>
            <w:r w:rsidRPr="00F22F7B">
              <w:rPr>
                <w:color w:val="000000"/>
                <w:sz w:val="20"/>
                <w:szCs w:val="20"/>
              </w:rPr>
              <w:t>0,064521</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0,064521</w:t>
            </w:r>
          </w:p>
        </w:tc>
        <w:tc>
          <w:tcPr>
            <w:tcW w:w="1607" w:type="dxa"/>
            <w:shd w:val="clear" w:color="auto" w:fill="FFFFFF"/>
            <w:vAlign w:val="center"/>
          </w:tcPr>
          <w:p w:rsidR="00876507" w:rsidRPr="00FE702A" w:rsidRDefault="00876507" w:rsidP="00876507">
            <w:pPr>
              <w:jc w:val="center"/>
              <w:rPr>
                <w:sz w:val="20"/>
                <w:szCs w:val="20"/>
              </w:rPr>
            </w:pPr>
            <w:r w:rsidRPr="00D379A5">
              <w:rPr>
                <w:sz w:val="20"/>
                <w:szCs w:val="20"/>
              </w:rPr>
              <w:t>0,255</w:t>
            </w:r>
          </w:p>
        </w:tc>
      </w:tr>
      <w:tr w:rsidR="00876507" w:rsidRPr="00FE702A" w:rsidTr="00581C9F">
        <w:tc>
          <w:tcPr>
            <w:tcW w:w="2883" w:type="dxa"/>
            <w:shd w:val="clear" w:color="auto" w:fill="FFFFFF"/>
            <w:vAlign w:val="center"/>
          </w:tcPr>
          <w:p w:rsidR="00876507" w:rsidRPr="00761706" w:rsidRDefault="00876507" w:rsidP="00876507">
            <w:pPr>
              <w:widowControl w:val="0"/>
              <w:ind w:right="-99"/>
              <w:outlineLvl w:val="1"/>
              <w:rPr>
                <w:sz w:val="20"/>
                <w:szCs w:val="20"/>
              </w:rPr>
            </w:pPr>
            <w:r w:rsidRPr="00761706">
              <w:rPr>
                <w:rFonts w:eastAsia="Calibri"/>
                <w:sz w:val="20"/>
                <w:szCs w:val="20"/>
              </w:rPr>
              <w:t>Котельная ДК, с Абрамовка</w:t>
            </w:r>
          </w:p>
        </w:tc>
        <w:tc>
          <w:tcPr>
            <w:tcW w:w="1748" w:type="dxa"/>
            <w:shd w:val="clear" w:color="auto" w:fill="FFFFFF"/>
            <w:vAlign w:val="center"/>
          </w:tcPr>
          <w:p w:rsidR="00876507" w:rsidRPr="00DC3C23" w:rsidRDefault="00876507" w:rsidP="00876507">
            <w:pPr>
              <w:jc w:val="center"/>
              <w:rPr>
                <w:color w:val="000000"/>
                <w:sz w:val="20"/>
                <w:szCs w:val="20"/>
              </w:rPr>
            </w:pPr>
            <w:r w:rsidRPr="00F22F7B">
              <w:rPr>
                <w:color w:val="000000"/>
                <w:sz w:val="20"/>
                <w:szCs w:val="20"/>
              </w:rPr>
              <w:t>0,083316</w:t>
            </w:r>
          </w:p>
        </w:tc>
        <w:tc>
          <w:tcPr>
            <w:tcW w:w="3827" w:type="dxa"/>
            <w:gridSpan w:val="3"/>
            <w:shd w:val="clear" w:color="auto" w:fill="FFFFFF"/>
            <w:vAlign w:val="center"/>
          </w:tcPr>
          <w:p w:rsidR="00876507" w:rsidRPr="00FE702A" w:rsidRDefault="00876507" w:rsidP="00876507">
            <w:pPr>
              <w:jc w:val="center"/>
              <w:rPr>
                <w:sz w:val="20"/>
                <w:szCs w:val="20"/>
              </w:rPr>
            </w:pPr>
            <w:r w:rsidRPr="00F22F7B">
              <w:rPr>
                <w:color w:val="000000"/>
                <w:sz w:val="20"/>
                <w:szCs w:val="20"/>
              </w:rPr>
              <w:t>0,083316</w:t>
            </w:r>
          </w:p>
        </w:tc>
        <w:tc>
          <w:tcPr>
            <w:tcW w:w="1607" w:type="dxa"/>
            <w:shd w:val="clear" w:color="auto" w:fill="FFFFFF"/>
            <w:vAlign w:val="center"/>
          </w:tcPr>
          <w:p w:rsidR="00876507" w:rsidRPr="00FE702A" w:rsidRDefault="00876507" w:rsidP="00876507">
            <w:pPr>
              <w:jc w:val="center"/>
              <w:rPr>
                <w:sz w:val="20"/>
                <w:szCs w:val="20"/>
              </w:rPr>
            </w:pPr>
            <w:r w:rsidRPr="00D379A5">
              <w:rPr>
                <w:sz w:val="20"/>
                <w:szCs w:val="20"/>
              </w:rPr>
              <w:t>0,17</w:t>
            </w:r>
          </w:p>
        </w:tc>
      </w:tr>
    </w:tbl>
    <w:p w:rsidR="000650BB" w:rsidRPr="000D289E" w:rsidRDefault="000650BB" w:rsidP="000D289E">
      <w:pPr>
        <w:spacing w:line="276" w:lineRule="auto"/>
        <w:rPr>
          <w:b/>
          <w:sz w:val="28"/>
          <w:szCs w:val="28"/>
        </w:rPr>
      </w:pPr>
    </w:p>
    <w:p w:rsidR="000650BB" w:rsidRPr="000D289E" w:rsidRDefault="000650BB" w:rsidP="000D289E">
      <w:pPr>
        <w:spacing w:line="276" w:lineRule="auto"/>
        <w:jc w:val="center"/>
        <w:rPr>
          <w:b/>
          <w:color w:val="000000"/>
          <w:sz w:val="28"/>
          <w:szCs w:val="28"/>
        </w:rPr>
      </w:pPr>
      <w:r w:rsidRPr="000D289E">
        <w:rPr>
          <w:b/>
          <w:sz w:val="28"/>
          <w:szCs w:val="28"/>
        </w:rPr>
        <w:t>4.</w:t>
      </w:r>
      <w:r w:rsidR="00F44995">
        <w:rPr>
          <w:b/>
          <w:sz w:val="28"/>
          <w:szCs w:val="28"/>
        </w:rPr>
        <w:t>2</w:t>
      </w:r>
      <w:r w:rsidR="003D60D2" w:rsidRPr="000D289E">
        <w:rPr>
          <w:b/>
          <w:sz w:val="28"/>
          <w:szCs w:val="28"/>
        </w:rPr>
        <w:t>.</w:t>
      </w:r>
      <w:r w:rsidRPr="00496AC1">
        <w:rPr>
          <w:b/>
          <w:color w:val="000000"/>
          <w:sz w:val="28"/>
          <w:szCs w:val="28"/>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w:t>
      </w:r>
      <w:r w:rsidRPr="000D289E">
        <w:rPr>
          <w:b/>
          <w:color w:val="000000"/>
          <w:sz w:val="28"/>
          <w:szCs w:val="28"/>
        </w:rPr>
        <w:t xml:space="preserve"> от каждого </w:t>
      </w:r>
      <w:r w:rsidR="00557F44">
        <w:rPr>
          <w:b/>
          <w:color w:val="000000"/>
          <w:sz w:val="28"/>
          <w:szCs w:val="28"/>
        </w:rPr>
        <w:t>источника тепловой энергии</w:t>
      </w:r>
    </w:p>
    <w:p w:rsidR="0001030A" w:rsidRDefault="0001030A" w:rsidP="000D289E">
      <w:pPr>
        <w:spacing w:line="276" w:lineRule="auto"/>
        <w:ind w:firstLine="709"/>
        <w:jc w:val="both"/>
        <w:rPr>
          <w:sz w:val="28"/>
          <w:szCs w:val="28"/>
        </w:rPr>
      </w:pPr>
      <w:r w:rsidRPr="000D289E">
        <w:rPr>
          <w:sz w:val="28"/>
          <w:szCs w:val="28"/>
        </w:rPr>
        <w:t>Анализ результатов расчета показывает, что существующие сети обеспечивают тепловой энергией потребителей в необходимых параметрах.</w:t>
      </w:r>
    </w:p>
    <w:p w:rsidR="006069E7" w:rsidRPr="000D289E" w:rsidRDefault="006069E7" w:rsidP="000D289E">
      <w:pPr>
        <w:spacing w:line="276" w:lineRule="auto"/>
        <w:ind w:firstLine="709"/>
        <w:jc w:val="both"/>
        <w:rPr>
          <w:sz w:val="28"/>
          <w:szCs w:val="28"/>
        </w:rPr>
      </w:pPr>
    </w:p>
    <w:p w:rsidR="000650BB" w:rsidRPr="000D289E" w:rsidRDefault="000650BB" w:rsidP="000D289E">
      <w:pPr>
        <w:spacing w:line="276" w:lineRule="auto"/>
        <w:jc w:val="center"/>
        <w:rPr>
          <w:b/>
          <w:sz w:val="28"/>
          <w:szCs w:val="28"/>
        </w:rPr>
      </w:pPr>
      <w:r w:rsidRPr="000D289E">
        <w:rPr>
          <w:b/>
          <w:sz w:val="28"/>
          <w:szCs w:val="28"/>
        </w:rPr>
        <w:t>4.</w:t>
      </w:r>
      <w:r w:rsidR="00F44995">
        <w:rPr>
          <w:b/>
          <w:sz w:val="28"/>
          <w:szCs w:val="28"/>
        </w:rPr>
        <w:t>3</w:t>
      </w:r>
      <w:r w:rsidR="003D60D2" w:rsidRPr="000D289E">
        <w:rPr>
          <w:b/>
          <w:sz w:val="28"/>
          <w:szCs w:val="28"/>
        </w:rPr>
        <w:t>.</w:t>
      </w:r>
      <w:r w:rsidRPr="000D289E">
        <w:rPr>
          <w:b/>
          <w:sz w:val="28"/>
          <w:szCs w:val="28"/>
        </w:rPr>
        <w:t xml:space="preserve"> Выводы о резервах (дефицитах) существующей системы теплоснабжения при обеспечении перспективной тепловой нагрузки потребителей</w:t>
      </w:r>
    </w:p>
    <w:p w:rsidR="000650BB" w:rsidRPr="000D289E" w:rsidRDefault="00CB4ED6" w:rsidP="000D289E">
      <w:pPr>
        <w:spacing w:line="276" w:lineRule="auto"/>
        <w:ind w:firstLine="708"/>
        <w:jc w:val="both"/>
        <w:rPr>
          <w:sz w:val="28"/>
          <w:szCs w:val="28"/>
        </w:rPr>
      </w:pPr>
      <w:r w:rsidRPr="000D289E">
        <w:rPr>
          <w:sz w:val="28"/>
          <w:szCs w:val="28"/>
        </w:rPr>
        <w:t xml:space="preserve">На расчетный срок присоединение новых абонентов к источникам теплоснабжения не планируется. </w:t>
      </w:r>
    </w:p>
    <w:p w:rsidR="004760DA" w:rsidRDefault="004760DA" w:rsidP="000D289E">
      <w:pPr>
        <w:spacing w:line="276" w:lineRule="auto"/>
        <w:ind w:firstLine="709"/>
        <w:jc w:val="both"/>
        <w:rPr>
          <w:sz w:val="28"/>
          <w:szCs w:val="28"/>
        </w:rPr>
      </w:pPr>
      <w:r w:rsidRPr="000D289E">
        <w:rPr>
          <w:sz w:val="28"/>
          <w:szCs w:val="28"/>
        </w:rPr>
        <w:t xml:space="preserve">Дефициты тепловой мощности </w:t>
      </w:r>
      <w:r w:rsidR="00676E8A" w:rsidRPr="000D289E">
        <w:rPr>
          <w:sz w:val="28"/>
          <w:szCs w:val="28"/>
        </w:rPr>
        <w:t xml:space="preserve">не </w:t>
      </w:r>
      <w:r w:rsidRPr="000D289E">
        <w:rPr>
          <w:sz w:val="28"/>
          <w:szCs w:val="28"/>
        </w:rPr>
        <w:t>выявлены</w:t>
      </w:r>
      <w:r w:rsidR="00676E8A" w:rsidRPr="000D289E">
        <w:rPr>
          <w:sz w:val="28"/>
          <w:szCs w:val="28"/>
        </w:rPr>
        <w:t>.</w:t>
      </w:r>
    </w:p>
    <w:p w:rsidR="006069E7" w:rsidRPr="000D289E" w:rsidRDefault="006069E7" w:rsidP="000D289E">
      <w:pPr>
        <w:spacing w:line="276" w:lineRule="auto"/>
        <w:ind w:firstLine="709"/>
        <w:jc w:val="both"/>
        <w:rPr>
          <w:sz w:val="28"/>
          <w:szCs w:val="28"/>
        </w:rPr>
      </w:pPr>
    </w:p>
    <w:p w:rsidR="00EB3425" w:rsidRPr="000D289E" w:rsidRDefault="00EB3425" w:rsidP="000D289E">
      <w:pPr>
        <w:spacing w:line="276" w:lineRule="auto"/>
        <w:ind w:left="360"/>
        <w:jc w:val="center"/>
        <w:rPr>
          <w:b/>
          <w:color w:val="000000"/>
          <w:sz w:val="28"/>
          <w:szCs w:val="28"/>
        </w:rPr>
      </w:pPr>
      <w:r w:rsidRPr="000D289E">
        <w:rPr>
          <w:b/>
          <w:color w:val="000000"/>
          <w:sz w:val="28"/>
          <w:szCs w:val="28"/>
        </w:rPr>
        <w:t xml:space="preserve">ГЛАВА 5. МАСТЕР-ПЛАН РАЗВИТИЯ СИСТЕМ ТЕПЛОСНАБЖЕНИЯ </w:t>
      </w:r>
      <w:r w:rsidR="00965114">
        <w:rPr>
          <w:b/>
          <w:color w:val="000000"/>
          <w:sz w:val="28"/>
          <w:szCs w:val="28"/>
        </w:rPr>
        <w:t>МУНИЦИПАЛЬНОГО</w:t>
      </w:r>
      <w:r w:rsidR="007775F5">
        <w:rPr>
          <w:b/>
          <w:color w:val="000000"/>
          <w:sz w:val="28"/>
          <w:szCs w:val="28"/>
        </w:rPr>
        <w:t xml:space="preserve"> ОБРАЗОВАНИЯ </w:t>
      </w:r>
      <w:r w:rsidR="00A04AE0">
        <w:rPr>
          <w:b/>
          <w:color w:val="000000"/>
          <w:sz w:val="28"/>
          <w:szCs w:val="28"/>
        </w:rPr>
        <w:t>МАЙНСКОЕ ГОРОДСКОЕ ПОСЕЛЕНИЕ</w:t>
      </w:r>
    </w:p>
    <w:p w:rsidR="00C44E1C" w:rsidRPr="000D289E" w:rsidRDefault="00B076A8" w:rsidP="000D289E">
      <w:pPr>
        <w:shd w:val="clear" w:color="auto" w:fill="FFFFFF"/>
        <w:spacing w:line="276" w:lineRule="auto"/>
        <w:ind w:firstLine="709"/>
        <w:jc w:val="both"/>
        <w:rPr>
          <w:color w:val="000000"/>
          <w:sz w:val="28"/>
          <w:szCs w:val="28"/>
        </w:rPr>
      </w:pPr>
      <w:r w:rsidRPr="000D289E">
        <w:rPr>
          <w:color w:val="000000"/>
          <w:sz w:val="28"/>
          <w:szCs w:val="28"/>
        </w:rPr>
        <w:t>Содержание, формат, объем мастер-плана в значительной степени варьируются в разных населенных пунктах и существенным образом зависят от тех целей и задач, которые стоят перед его разработчиками. В крупных городах администрации могут создавать целые департаменты, ответственные за разработку мастер-плана, а небольшие поселения вполне могут доверить эту работу специализированным консультантам.</w:t>
      </w:r>
    </w:p>
    <w:p w:rsidR="00B076A8" w:rsidRDefault="00B076A8" w:rsidP="000D289E">
      <w:pPr>
        <w:shd w:val="clear" w:color="auto" w:fill="FFFFFF"/>
        <w:spacing w:line="276" w:lineRule="auto"/>
        <w:ind w:firstLine="709"/>
        <w:jc w:val="both"/>
        <w:rPr>
          <w:color w:val="000000"/>
          <w:sz w:val="28"/>
          <w:szCs w:val="28"/>
        </w:rPr>
      </w:pPr>
      <w:r w:rsidRPr="000D289E">
        <w:rPr>
          <w:color w:val="000000"/>
          <w:sz w:val="28"/>
          <w:szCs w:val="28"/>
        </w:rPr>
        <w:t xml:space="preserve">Универсальность мастер-плана позволяет использовать его для решения широкого спектра задач. Основной акцент делается на актуализации существующих объектов и развитии новых объектов. Многие проблемы объектов были накоплены еще с советских времен и только усугубились в </w:t>
      </w:r>
      <w:r w:rsidRPr="000D289E">
        <w:rPr>
          <w:color w:val="000000"/>
          <w:sz w:val="28"/>
          <w:szCs w:val="28"/>
        </w:rPr>
        <w:lastRenderedPageBreak/>
        <w:t>современный период. Для решения многих проблем используется стратегический мастер-план.</w:t>
      </w:r>
    </w:p>
    <w:p w:rsidR="007775C7" w:rsidRPr="000D289E" w:rsidRDefault="007775C7" w:rsidP="000D289E">
      <w:pPr>
        <w:shd w:val="clear" w:color="auto" w:fill="FFFFFF"/>
        <w:spacing w:line="276" w:lineRule="auto"/>
        <w:ind w:firstLine="709"/>
        <w:jc w:val="both"/>
        <w:rPr>
          <w:color w:val="000000"/>
          <w:sz w:val="28"/>
          <w:szCs w:val="28"/>
        </w:rPr>
      </w:pPr>
    </w:p>
    <w:p w:rsidR="00C44E1C" w:rsidRPr="000D289E" w:rsidRDefault="00993A87" w:rsidP="000D289E">
      <w:pPr>
        <w:spacing w:line="276" w:lineRule="auto"/>
        <w:jc w:val="center"/>
        <w:rPr>
          <w:b/>
          <w:sz w:val="28"/>
          <w:szCs w:val="28"/>
        </w:rPr>
      </w:pPr>
      <w:r w:rsidRPr="000D289E">
        <w:rPr>
          <w:b/>
          <w:sz w:val="28"/>
          <w:szCs w:val="28"/>
        </w:rPr>
        <w:t>5.1</w:t>
      </w:r>
      <w:r w:rsidR="003D60D2" w:rsidRPr="000D289E">
        <w:rPr>
          <w:b/>
          <w:sz w:val="28"/>
          <w:szCs w:val="28"/>
        </w:rPr>
        <w:t>.</w:t>
      </w:r>
      <w:r w:rsidRPr="000D289E">
        <w:rPr>
          <w:b/>
          <w:sz w:val="28"/>
          <w:szCs w:val="28"/>
        </w:rPr>
        <w:t xml:space="preserve"> Описание вариантов (не менее двух) перспективного развития систем теплоснабжения </w:t>
      </w:r>
      <w:r w:rsidR="00965114">
        <w:rPr>
          <w:b/>
          <w:sz w:val="28"/>
          <w:szCs w:val="28"/>
        </w:rPr>
        <w:t>муниципального</w:t>
      </w:r>
      <w:r w:rsidR="007775F5">
        <w:rPr>
          <w:b/>
          <w:sz w:val="28"/>
          <w:szCs w:val="28"/>
        </w:rPr>
        <w:t xml:space="preserve"> образования </w:t>
      </w:r>
      <w:r w:rsidR="00A04AE0">
        <w:rPr>
          <w:b/>
          <w:sz w:val="28"/>
          <w:szCs w:val="28"/>
        </w:rPr>
        <w:t>Майнское городское поселение</w:t>
      </w:r>
      <w:r w:rsidR="00C44E1C" w:rsidRPr="000D289E">
        <w:rPr>
          <w:b/>
          <w:sz w:val="28"/>
          <w:szCs w:val="28"/>
        </w:rPr>
        <w:t>(в случае их</w:t>
      </w:r>
    </w:p>
    <w:p w:rsidR="001B769F" w:rsidRPr="000D289E" w:rsidRDefault="00993A87" w:rsidP="000D289E">
      <w:pPr>
        <w:spacing w:line="276" w:lineRule="auto"/>
        <w:jc w:val="center"/>
        <w:rPr>
          <w:b/>
          <w:sz w:val="28"/>
          <w:szCs w:val="28"/>
        </w:rPr>
      </w:pPr>
      <w:r w:rsidRPr="000D289E">
        <w:rPr>
          <w:b/>
          <w:sz w:val="28"/>
          <w:szCs w:val="28"/>
        </w:rPr>
        <w:t>изменения относительно ранее принятого варианта развития систем теплоснабжения в утвержденной</w:t>
      </w:r>
      <w:r w:rsidR="00581C9F">
        <w:rPr>
          <w:b/>
          <w:sz w:val="28"/>
          <w:szCs w:val="28"/>
        </w:rPr>
        <w:t xml:space="preserve"> </w:t>
      </w:r>
      <w:r w:rsidRPr="000D289E">
        <w:rPr>
          <w:b/>
          <w:sz w:val="28"/>
          <w:szCs w:val="28"/>
        </w:rPr>
        <w:t>в установленном порядке схеме теплоснабжения</w:t>
      </w:r>
    </w:p>
    <w:p w:rsidR="004760DA" w:rsidRPr="000D289E" w:rsidRDefault="004760DA" w:rsidP="000D289E">
      <w:pPr>
        <w:keepNext/>
        <w:spacing w:line="276" w:lineRule="auto"/>
        <w:ind w:firstLine="709"/>
        <w:jc w:val="center"/>
        <w:rPr>
          <w:bCs/>
          <w:iCs/>
          <w:szCs w:val="18"/>
        </w:rPr>
      </w:pPr>
      <w:bookmarkStart w:id="91" w:name="_Ref36820874"/>
      <w:bookmarkStart w:id="92" w:name="_Hlk25238302"/>
      <w:r w:rsidRPr="000D289E">
        <w:rPr>
          <w:iCs/>
          <w:szCs w:val="18"/>
        </w:rPr>
        <w:t xml:space="preserve">Таблица </w:t>
      </w:r>
      <w:bookmarkEnd w:id="91"/>
      <w:r w:rsidR="00DD297E">
        <w:rPr>
          <w:iCs/>
          <w:szCs w:val="18"/>
        </w:rPr>
        <w:t>30</w:t>
      </w:r>
      <w:r w:rsidRPr="000D289E">
        <w:rPr>
          <w:bCs/>
          <w:iCs/>
          <w:szCs w:val="18"/>
        </w:rPr>
        <w:t>– Перечень котельных с планируемой датой строительства и реконструкции</w:t>
      </w:r>
    </w:p>
    <w:tbl>
      <w:tblPr>
        <w:tblW w:w="4946"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66"/>
        <w:gridCol w:w="4973"/>
        <w:gridCol w:w="2008"/>
        <w:gridCol w:w="2201"/>
      </w:tblGrid>
      <w:tr w:rsidR="004760DA" w:rsidRPr="000D289E" w:rsidTr="004A15DB">
        <w:trPr>
          <w:trHeight w:val="20"/>
          <w:tblHeader/>
        </w:trPr>
        <w:tc>
          <w:tcPr>
            <w:tcW w:w="290" w:type="pct"/>
            <w:shd w:val="clear" w:color="auto" w:fill="auto"/>
            <w:vAlign w:val="center"/>
          </w:tcPr>
          <w:p w:rsidR="004760DA" w:rsidRPr="000D289E" w:rsidRDefault="004760DA" w:rsidP="000D289E">
            <w:pPr>
              <w:spacing w:line="276" w:lineRule="auto"/>
              <w:ind w:right="34"/>
              <w:jc w:val="center"/>
              <w:rPr>
                <w:b/>
                <w:sz w:val="22"/>
                <w:szCs w:val="22"/>
              </w:rPr>
            </w:pPr>
            <w:r w:rsidRPr="000D289E">
              <w:rPr>
                <w:b/>
                <w:sz w:val="22"/>
                <w:szCs w:val="22"/>
              </w:rPr>
              <w:t>№ п/п</w:t>
            </w:r>
          </w:p>
        </w:tc>
        <w:tc>
          <w:tcPr>
            <w:tcW w:w="2551" w:type="pct"/>
            <w:shd w:val="clear" w:color="auto" w:fill="auto"/>
            <w:vAlign w:val="center"/>
          </w:tcPr>
          <w:p w:rsidR="004760DA" w:rsidRPr="000D289E" w:rsidRDefault="004760DA" w:rsidP="000D289E">
            <w:pPr>
              <w:spacing w:line="276" w:lineRule="auto"/>
              <w:ind w:right="34"/>
              <w:jc w:val="center"/>
              <w:rPr>
                <w:b/>
                <w:sz w:val="22"/>
                <w:szCs w:val="22"/>
              </w:rPr>
            </w:pPr>
            <w:r w:rsidRPr="000D289E">
              <w:rPr>
                <w:b/>
                <w:sz w:val="22"/>
                <w:szCs w:val="22"/>
              </w:rPr>
              <w:t>Наименование мероприятия</w:t>
            </w:r>
          </w:p>
        </w:tc>
        <w:tc>
          <w:tcPr>
            <w:tcW w:w="1030" w:type="pct"/>
            <w:shd w:val="clear" w:color="auto" w:fill="auto"/>
            <w:vAlign w:val="center"/>
          </w:tcPr>
          <w:p w:rsidR="004760DA" w:rsidRPr="000D289E" w:rsidRDefault="004760DA" w:rsidP="000D289E">
            <w:pPr>
              <w:spacing w:line="276" w:lineRule="auto"/>
              <w:ind w:right="34"/>
              <w:jc w:val="center"/>
              <w:rPr>
                <w:b/>
                <w:sz w:val="22"/>
                <w:szCs w:val="22"/>
              </w:rPr>
            </w:pPr>
            <w:r w:rsidRPr="000D289E">
              <w:rPr>
                <w:b/>
                <w:sz w:val="22"/>
                <w:szCs w:val="22"/>
              </w:rPr>
              <w:t>Годы реализация</w:t>
            </w:r>
          </w:p>
        </w:tc>
        <w:tc>
          <w:tcPr>
            <w:tcW w:w="1129" w:type="pct"/>
            <w:shd w:val="clear" w:color="auto" w:fill="auto"/>
          </w:tcPr>
          <w:p w:rsidR="004760DA" w:rsidRPr="000D289E" w:rsidRDefault="004760DA" w:rsidP="004D5E07">
            <w:pPr>
              <w:spacing w:line="276" w:lineRule="auto"/>
              <w:ind w:right="34"/>
              <w:jc w:val="center"/>
              <w:rPr>
                <w:b/>
                <w:sz w:val="22"/>
                <w:szCs w:val="22"/>
              </w:rPr>
            </w:pPr>
            <w:r w:rsidRPr="000D289E">
              <w:rPr>
                <w:b/>
                <w:sz w:val="22"/>
                <w:szCs w:val="22"/>
              </w:rPr>
              <w:t>Планируемый год начала работы котельной, принято</w:t>
            </w:r>
            <w:r w:rsidR="004D5E07">
              <w:rPr>
                <w:b/>
                <w:sz w:val="22"/>
                <w:szCs w:val="22"/>
              </w:rPr>
              <w:t>й</w:t>
            </w:r>
            <w:r w:rsidRPr="000D289E">
              <w:rPr>
                <w:b/>
                <w:sz w:val="22"/>
                <w:szCs w:val="22"/>
              </w:rPr>
              <w:t xml:space="preserve"> в схеме </w:t>
            </w:r>
          </w:p>
        </w:tc>
      </w:tr>
      <w:tr w:rsidR="00653156" w:rsidRPr="000D289E" w:rsidTr="005D01ED">
        <w:trPr>
          <w:trHeight w:val="143"/>
        </w:trPr>
        <w:tc>
          <w:tcPr>
            <w:tcW w:w="290" w:type="pct"/>
            <w:shd w:val="clear" w:color="auto" w:fill="auto"/>
            <w:vAlign w:val="center"/>
          </w:tcPr>
          <w:p w:rsidR="00653156" w:rsidRPr="000D289E" w:rsidRDefault="005B6077" w:rsidP="00653156">
            <w:pPr>
              <w:spacing w:line="276" w:lineRule="auto"/>
              <w:ind w:right="34"/>
              <w:jc w:val="center"/>
              <w:rPr>
                <w:sz w:val="22"/>
                <w:szCs w:val="22"/>
              </w:rPr>
            </w:pPr>
            <w:r>
              <w:rPr>
                <w:sz w:val="22"/>
                <w:szCs w:val="22"/>
              </w:rPr>
              <w:t>-</w:t>
            </w:r>
          </w:p>
        </w:tc>
        <w:tc>
          <w:tcPr>
            <w:tcW w:w="2551" w:type="pct"/>
            <w:shd w:val="clear" w:color="auto" w:fill="auto"/>
            <w:vAlign w:val="center"/>
          </w:tcPr>
          <w:p w:rsidR="00653156" w:rsidRPr="00880055" w:rsidRDefault="005B6077" w:rsidP="00653156">
            <w:r>
              <w:t>-</w:t>
            </w:r>
          </w:p>
        </w:tc>
        <w:tc>
          <w:tcPr>
            <w:tcW w:w="1030" w:type="pct"/>
            <w:shd w:val="clear" w:color="auto" w:fill="auto"/>
            <w:vAlign w:val="center"/>
          </w:tcPr>
          <w:p w:rsidR="00653156" w:rsidRPr="000D289E" w:rsidRDefault="00653156" w:rsidP="00653156">
            <w:pPr>
              <w:spacing w:line="276" w:lineRule="auto"/>
              <w:ind w:right="34"/>
              <w:jc w:val="center"/>
              <w:rPr>
                <w:sz w:val="22"/>
                <w:szCs w:val="22"/>
              </w:rPr>
            </w:pPr>
          </w:p>
        </w:tc>
        <w:tc>
          <w:tcPr>
            <w:tcW w:w="1129" w:type="pct"/>
            <w:shd w:val="clear" w:color="auto" w:fill="auto"/>
            <w:vAlign w:val="center"/>
          </w:tcPr>
          <w:p w:rsidR="00653156" w:rsidRPr="000D289E" w:rsidRDefault="00653156" w:rsidP="00653156">
            <w:pPr>
              <w:spacing w:line="276" w:lineRule="auto"/>
              <w:ind w:right="34"/>
              <w:jc w:val="center"/>
              <w:rPr>
                <w:sz w:val="22"/>
                <w:szCs w:val="22"/>
              </w:rPr>
            </w:pPr>
          </w:p>
        </w:tc>
      </w:tr>
    </w:tbl>
    <w:p w:rsidR="004760DA" w:rsidRPr="000D289E" w:rsidRDefault="004760DA" w:rsidP="000D289E">
      <w:pPr>
        <w:spacing w:line="276" w:lineRule="auto"/>
        <w:ind w:right="34" w:firstLine="709"/>
        <w:jc w:val="both"/>
      </w:pPr>
    </w:p>
    <w:p w:rsidR="004760DA" w:rsidRPr="000D289E" w:rsidRDefault="004760DA" w:rsidP="000D289E">
      <w:pPr>
        <w:keepNext/>
        <w:spacing w:line="276" w:lineRule="auto"/>
        <w:ind w:firstLine="709"/>
        <w:jc w:val="center"/>
        <w:rPr>
          <w:bCs/>
          <w:iCs/>
          <w:szCs w:val="18"/>
        </w:rPr>
      </w:pPr>
      <w:bookmarkStart w:id="93" w:name="_Ref36821364"/>
      <w:r w:rsidRPr="000D289E">
        <w:rPr>
          <w:iCs/>
          <w:szCs w:val="18"/>
        </w:rPr>
        <w:t xml:space="preserve">Таблица </w:t>
      </w:r>
      <w:bookmarkEnd w:id="93"/>
      <w:r w:rsidR="00DD297E">
        <w:rPr>
          <w:iCs/>
          <w:szCs w:val="18"/>
        </w:rPr>
        <w:t>31</w:t>
      </w:r>
      <w:r w:rsidRPr="000D289E">
        <w:rPr>
          <w:iCs/>
          <w:szCs w:val="18"/>
        </w:rPr>
        <w:t xml:space="preserve"> – </w:t>
      </w:r>
      <w:r w:rsidRPr="000D289E">
        <w:rPr>
          <w:bCs/>
          <w:iCs/>
          <w:szCs w:val="18"/>
        </w:rPr>
        <w:t>Перечень тепловых сетей с планируемой датой реконструкции</w:t>
      </w:r>
    </w:p>
    <w:tbl>
      <w:tblPr>
        <w:tblW w:w="4946"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79"/>
        <w:gridCol w:w="4925"/>
        <w:gridCol w:w="2086"/>
        <w:gridCol w:w="2158"/>
      </w:tblGrid>
      <w:tr w:rsidR="004760DA" w:rsidRPr="00CB62B4" w:rsidTr="00CB62B4">
        <w:trPr>
          <w:trHeight w:val="934"/>
          <w:tblHeader/>
        </w:trPr>
        <w:tc>
          <w:tcPr>
            <w:tcW w:w="297" w:type="pct"/>
            <w:shd w:val="clear" w:color="auto" w:fill="auto"/>
            <w:vAlign w:val="center"/>
          </w:tcPr>
          <w:p w:rsidR="004760DA" w:rsidRPr="00CB62B4" w:rsidRDefault="004760DA" w:rsidP="000D289E">
            <w:pPr>
              <w:spacing w:line="276" w:lineRule="auto"/>
              <w:ind w:right="34"/>
              <w:jc w:val="center"/>
              <w:rPr>
                <w:b/>
                <w:sz w:val="20"/>
                <w:szCs w:val="20"/>
              </w:rPr>
            </w:pPr>
            <w:r w:rsidRPr="00CB62B4">
              <w:rPr>
                <w:b/>
                <w:sz w:val="20"/>
                <w:szCs w:val="20"/>
              </w:rPr>
              <w:t>№ п/п</w:t>
            </w:r>
          </w:p>
        </w:tc>
        <w:tc>
          <w:tcPr>
            <w:tcW w:w="2526" w:type="pct"/>
            <w:shd w:val="clear" w:color="auto" w:fill="auto"/>
            <w:vAlign w:val="center"/>
          </w:tcPr>
          <w:p w:rsidR="004760DA" w:rsidRPr="00CB62B4" w:rsidRDefault="004760DA" w:rsidP="000D289E">
            <w:pPr>
              <w:spacing w:line="276" w:lineRule="auto"/>
              <w:ind w:right="34"/>
              <w:jc w:val="center"/>
              <w:rPr>
                <w:b/>
                <w:sz w:val="20"/>
                <w:szCs w:val="20"/>
              </w:rPr>
            </w:pPr>
            <w:r w:rsidRPr="00CB62B4">
              <w:rPr>
                <w:b/>
                <w:sz w:val="20"/>
                <w:szCs w:val="20"/>
              </w:rPr>
              <w:t>Наименование мероприятия</w:t>
            </w:r>
          </w:p>
        </w:tc>
        <w:tc>
          <w:tcPr>
            <w:tcW w:w="1070" w:type="pct"/>
            <w:shd w:val="clear" w:color="auto" w:fill="auto"/>
            <w:vAlign w:val="center"/>
          </w:tcPr>
          <w:p w:rsidR="004760DA" w:rsidRPr="00CB62B4" w:rsidRDefault="004760DA" w:rsidP="000D289E">
            <w:pPr>
              <w:spacing w:line="276" w:lineRule="auto"/>
              <w:ind w:right="34"/>
              <w:jc w:val="center"/>
              <w:rPr>
                <w:b/>
                <w:sz w:val="20"/>
                <w:szCs w:val="20"/>
              </w:rPr>
            </w:pPr>
            <w:r w:rsidRPr="00CB62B4">
              <w:rPr>
                <w:b/>
                <w:sz w:val="20"/>
                <w:szCs w:val="20"/>
              </w:rPr>
              <w:t>Годы реализация</w:t>
            </w:r>
          </w:p>
        </w:tc>
        <w:tc>
          <w:tcPr>
            <w:tcW w:w="1107" w:type="pct"/>
            <w:shd w:val="clear" w:color="auto" w:fill="auto"/>
          </w:tcPr>
          <w:p w:rsidR="004760DA" w:rsidRPr="00CB62B4" w:rsidRDefault="004760DA" w:rsidP="004D5E07">
            <w:pPr>
              <w:spacing w:line="276" w:lineRule="auto"/>
              <w:ind w:right="34"/>
              <w:jc w:val="center"/>
              <w:rPr>
                <w:b/>
                <w:sz w:val="20"/>
                <w:szCs w:val="20"/>
              </w:rPr>
            </w:pPr>
            <w:r w:rsidRPr="00CB62B4">
              <w:rPr>
                <w:b/>
                <w:sz w:val="20"/>
                <w:szCs w:val="20"/>
              </w:rPr>
              <w:t>Планируемый год начала работы тепловой сети, принято</w:t>
            </w:r>
            <w:r w:rsidR="004D5E07" w:rsidRPr="00CB62B4">
              <w:rPr>
                <w:b/>
                <w:sz w:val="20"/>
                <w:szCs w:val="20"/>
              </w:rPr>
              <w:t>й</w:t>
            </w:r>
            <w:r w:rsidRPr="00CB62B4">
              <w:rPr>
                <w:b/>
                <w:sz w:val="20"/>
                <w:szCs w:val="20"/>
              </w:rPr>
              <w:t xml:space="preserve"> в схеме </w:t>
            </w:r>
          </w:p>
        </w:tc>
      </w:tr>
      <w:tr w:rsidR="00CB62B4" w:rsidRPr="00CB62B4" w:rsidTr="00CB62B4">
        <w:trPr>
          <w:trHeight w:val="20"/>
        </w:trPr>
        <w:tc>
          <w:tcPr>
            <w:tcW w:w="29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1</w:t>
            </w:r>
          </w:p>
        </w:tc>
        <w:tc>
          <w:tcPr>
            <w:tcW w:w="2526" w:type="pct"/>
            <w:shd w:val="clear" w:color="auto" w:fill="auto"/>
            <w:vAlign w:val="center"/>
          </w:tcPr>
          <w:p w:rsidR="00CB62B4" w:rsidRPr="00CB62B4" w:rsidRDefault="00CB62B4" w:rsidP="00CB62B4">
            <w:pPr>
              <w:rPr>
                <w:sz w:val="20"/>
                <w:szCs w:val="20"/>
              </w:rPr>
            </w:pPr>
            <w:r w:rsidRPr="00CB62B4">
              <w:rPr>
                <w:sz w:val="20"/>
                <w:szCs w:val="20"/>
              </w:rPr>
              <w:t xml:space="preserve">Замена надземной тепловой сети Ø 70 мм </w:t>
            </w:r>
            <w:r w:rsidRPr="00CB62B4">
              <w:rPr>
                <w:sz w:val="20"/>
                <w:szCs w:val="20"/>
                <w:lang w:val="en-US"/>
              </w:rPr>
              <w:t>L</w:t>
            </w:r>
            <w:r w:rsidRPr="00CB62B4">
              <w:rPr>
                <w:sz w:val="20"/>
                <w:szCs w:val="20"/>
              </w:rPr>
              <w:t xml:space="preserve"> = 110 м, р.п. Майна, ул. Ленинская, 13</w:t>
            </w:r>
          </w:p>
        </w:tc>
        <w:tc>
          <w:tcPr>
            <w:tcW w:w="1070"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c>
          <w:tcPr>
            <w:tcW w:w="110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r>
      <w:tr w:rsidR="00CB62B4" w:rsidRPr="00CB62B4" w:rsidTr="00CB62B4">
        <w:trPr>
          <w:trHeight w:val="20"/>
        </w:trPr>
        <w:tc>
          <w:tcPr>
            <w:tcW w:w="29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w:t>
            </w:r>
          </w:p>
        </w:tc>
        <w:tc>
          <w:tcPr>
            <w:tcW w:w="2526" w:type="pct"/>
            <w:shd w:val="clear" w:color="auto" w:fill="auto"/>
          </w:tcPr>
          <w:p w:rsidR="00CB62B4" w:rsidRPr="00CB62B4" w:rsidRDefault="00CB62B4" w:rsidP="00CB62B4">
            <w:pPr>
              <w:rPr>
                <w:sz w:val="20"/>
                <w:szCs w:val="20"/>
              </w:rPr>
            </w:pPr>
            <w:r w:rsidRPr="00CB62B4">
              <w:rPr>
                <w:sz w:val="20"/>
                <w:szCs w:val="20"/>
              </w:rPr>
              <w:t xml:space="preserve">Замена надземной тепловой сети Ø 100 мм </w:t>
            </w:r>
            <w:r w:rsidRPr="00CB62B4">
              <w:rPr>
                <w:sz w:val="20"/>
                <w:szCs w:val="20"/>
                <w:lang w:val="en-US"/>
              </w:rPr>
              <w:t>L</w:t>
            </w:r>
            <w:r w:rsidRPr="00CB62B4">
              <w:rPr>
                <w:sz w:val="20"/>
                <w:szCs w:val="20"/>
              </w:rPr>
              <w:t xml:space="preserve"> = 80 м, р.п. Майна, ул. Советская, 13</w:t>
            </w:r>
          </w:p>
        </w:tc>
        <w:tc>
          <w:tcPr>
            <w:tcW w:w="1070"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c>
          <w:tcPr>
            <w:tcW w:w="110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r>
      <w:tr w:rsidR="00CB62B4" w:rsidRPr="00CB62B4" w:rsidTr="00CB62B4">
        <w:trPr>
          <w:trHeight w:val="20"/>
        </w:trPr>
        <w:tc>
          <w:tcPr>
            <w:tcW w:w="29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3</w:t>
            </w:r>
          </w:p>
        </w:tc>
        <w:tc>
          <w:tcPr>
            <w:tcW w:w="2526" w:type="pct"/>
            <w:shd w:val="clear" w:color="auto" w:fill="auto"/>
          </w:tcPr>
          <w:p w:rsidR="00CB62B4" w:rsidRPr="00CB62B4" w:rsidRDefault="00CB62B4" w:rsidP="00CB62B4">
            <w:pPr>
              <w:rPr>
                <w:sz w:val="20"/>
                <w:szCs w:val="20"/>
              </w:rPr>
            </w:pPr>
            <w:r w:rsidRPr="00CB62B4">
              <w:rPr>
                <w:sz w:val="20"/>
                <w:szCs w:val="20"/>
              </w:rPr>
              <w:t xml:space="preserve">Замена надземной тепловой сети Ø 50 мм </w:t>
            </w:r>
            <w:r w:rsidRPr="00CB62B4">
              <w:rPr>
                <w:sz w:val="20"/>
                <w:szCs w:val="20"/>
                <w:lang w:val="en-US"/>
              </w:rPr>
              <w:t>L</w:t>
            </w:r>
            <w:r w:rsidRPr="00CB62B4">
              <w:rPr>
                <w:sz w:val="20"/>
                <w:szCs w:val="20"/>
              </w:rPr>
              <w:t xml:space="preserve"> = 180 м, р.п. Майна, ул. П. Морозова, 6А – пер. Безымянный, 5</w:t>
            </w:r>
          </w:p>
        </w:tc>
        <w:tc>
          <w:tcPr>
            <w:tcW w:w="1070"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c>
          <w:tcPr>
            <w:tcW w:w="110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r>
      <w:tr w:rsidR="00CB62B4" w:rsidRPr="00CB62B4" w:rsidTr="00CB62B4">
        <w:trPr>
          <w:trHeight w:val="20"/>
        </w:trPr>
        <w:tc>
          <w:tcPr>
            <w:tcW w:w="29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4</w:t>
            </w:r>
          </w:p>
        </w:tc>
        <w:tc>
          <w:tcPr>
            <w:tcW w:w="2526" w:type="pct"/>
            <w:shd w:val="clear" w:color="auto" w:fill="auto"/>
          </w:tcPr>
          <w:p w:rsidR="00CB62B4" w:rsidRPr="00CB62B4" w:rsidRDefault="00CB62B4" w:rsidP="00CB62B4">
            <w:pPr>
              <w:rPr>
                <w:sz w:val="20"/>
                <w:szCs w:val="20"/>
              </w:rPr>
            </w:pPr>
            <w:r w:rsidRPr="00CB62B4">
              <w:rPr>
                <w:sz w:val="20"/>
                <w:szCs w:val="20"/>
              </w:rPr>
              <w:t xml:space="preserve">Замена подземной тепловой сети Ø 200 мм </w:t>
            </w:r>
            <w:r w:rsidRPr="00CB62B4">
              <w:rPr>
                <w:sz w:val="20"/>
                <w:szCs w:val="20"/>
                <w:lang w:val="en-US"/>
              </w:rPr>
              <w:t>L</w:t>
            </w:r>
            <w:r w:rsidRPr="00CB62B4">
              <w:rPr>
                <w:sz w:val="20"/>
                <w:szCs w:val="20"/>
              </w:rPr>
              <w:t xml:space="preserve"> = 100 м, р.п. Майна, ул. Полбина, 4В</w:t>
            </w:r>
          </w:p>
        </w:tc>
        <w:tc>
          <w:tcPr>
            <w:tcW w:w="1070"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c>
          <w:tcPr>
            <w:tcW w:w="110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r>
      <w:tr w:rsidR="00CB62B4" w:rsidRPr="00CB62B4" w:rsidTr="00CB62B4">
        <w:trPr>
          <w:trHeight w:val="20"/>
        </w:trPr>
        <w:tc>
          <w:tcPr>
            <w:tcW w:w="29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5</w:t>
            </w:r>
          </w:p>
        </w:tc>
        <w:tc>
          <w:tcPr>
            <w:tcW w:w="2526" w:type="pct"/>
            <w:shd w:val="clear" w:color="auto" w:fill="auto"/>
          </w:tcPr>
          <w:p w:rsidR="00CB62B4" w:rsidRPr="00CB62B4" w:rsidRDefault="00CB62B4" w:rsidP="00CB62B4">
            <w:pPr>
              <w:rPr>
                <w:sz w:val="20"/>
                <w:szCs w:val="20"/>
              </w:rPr>
            </w:pPr>
            <w:r w:rsidRPr="00CB62B4">
              <w:rPr>
                <w:sz w:val="20"/>
                <w:szCs w:val="20"/>
              </w:rPr>
              <w:t xml:space="preserve">Замена подземной тепловой сети Ø 100 мм </w:t>
            </w:r>
            <w:r w:rsidRPr="00CB62B4">
              <w:rPr>
                <w:sz w:val="20"/>
                <w:szCs w:val="20"/>
                <w:lang w:val="en-US"/>
              </w:rPr>
              <w:t>L</w:t>
            </w:r>
            <w:r w:rsidRPr="00CB62B4">
              <w:rPr>
                <w:sz w:val="20"/>
                <w:szCs w:val="20"/>
              </w:rPr>
              <w:t xml:space="preserve"> = 80 м, р.п. Игнатовка</w:t>
            </w:r>
          </w:p>
        </w:tc>
        <w:tc>
          <w:tcPr>
            <w:tcW w:w="1070"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c>
          <w:tcPr>
            <w:tcW w:w="110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r>
      <w:tr w:rsidR="00CB62B4" w:rsidRPr="00CB62B4" w:rsidTr="00CB62B4">
        <w:trPr>
          <w:trHeight w:val="20"/>
        </w:trPr>
        <w:tc>
          <w:tcPr>
            <w:tcW w:w="29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6</w:t>
            </w:r>
          </w:p>
        </w:tc>
        <w:tc>
          <w:tcPr>
            <w:tcW w:w="2526" w:type="pct"/>
            <w:shd w:val="clear" w:color="auto" w:fill="auto"/>
          </w:tcPr>
          <w:p w:rsidR="00CB62B4" w:rsidRPr="00CB62B4" w:rsidRDefault="00CB62B4" w:rsidP="00CB62B4">
            <w:pPr>
              <w:rPr>
                <w:sz w:val="20"/>
                <w:szCs w:val="20"/>
              </w:rPr>
            </w:pPr>
            <w:r w:rsidRPr="00CB62B4">
              <w:rPr>
                <w:sz w:val="20"/>
                <w:szCs w:val="20"/>
              </w:rPr>
              <w:t xml:space="preserve">Замена надземной тепловой сети Ø 70 мм </w:t>
            </w:r>
            <w:r w:rsidRPr="00CB62B4">
              <w:rPr>
                <w:sz w:val="20"/>
                <w:szCs w:val="20"/>
                <w:lang w:val="en-US"/>
              </w:rPr>
              <w:t>L</w:t>
            </w:r>
            <w:r w:rsidRPr="00CB62B4">
              <w:rPr>
                <w:sz w:val="20"/>
                <w:szCs w:val="20"/>
              </w:rPr>
              <w:t xml:space="preserve"> = 80 м, р.п. Майна, ул. Полбина, 4Б</w:t>
            </w:r>
          </w:p>
        </w:tc>
        <w:tc>
          <w:tcPr>
            <w:tcW w:w="1070"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c>
          <w:tcPr>
            <w:tcW w:w="1107" w:type="pct"/>
            <w:shd w:val="clear" w:color="auto" w:fill="auto"/>
            <w:vAlign w:val="center"/>
          </w:tcPr>
          <w:p w:rsidR="00CB62B4" w:rsidRPr="00CB62B4" w:rsidRDefault="00CB62B4" w:rsidP="00CB62B4">
            <w:pPr>
              <w:spacing w:line="276" w:lineRule="auto"/>
              <w:ind w:right="34"/>
              <w:jc w:val="center"/>
              <w:rPr>
                <w:sz w:val="20"/>
                <w:szCs w:val="20"/>
              </w:rPr>
            </w:pPr>
            <w:r w:rsidRPr="00CB62B4">
              <w:rPr>
                <w:sz w:val="20"/>
                <w:szCs w:val="20"/>
              </w:rPr>
              <w:t>2024</w:t>
            </w:r>
          </w:p>
        </w:tc>
      </w:tr>
    </w:tbl>
    <w:p w:rsidR="004760DA" w:rsidRDefault="004760DA" w:rsidP="000D289E">
      <w:pPr>
        <w:spacing w:line="276" w:lineRule="auto"/>
        <w:ind w:right="34" w:firstLine="709"/>
        <w:jc w:val="both"/>
        <w:rPr>
          <w:sz w:val="28"/>
          <w:szCs w:val="28"/>
        </w:rPr>
      </w:pPr>
    </w:p>
    <w:p w:rsidR="00C279ED" w:rsidRPr="00C279ED" w:rsidRDefault="00C279ED" w:rsidP="00C279ED">
      <w:pPr>
        <w:spacing w:line="276" w:lineRule="auto"/>
        <w:ind w:right="34" w:firstLine="709"/>
        <w:jc w:val="both"/>
        <w:rPr>
          <w:b/>
          <w:bCs/>
          <w:sz w:val="28"/>
          <w:szCs w:val="28"/>
        </w:rPr>
      </w:pPr>
      <w:r w:rsidRPr="00C279ED">
        <w:rPr>
          <w:b/>
          <w:bCs/>
          <w:sz w:val="28"/>
          <w:szCs w:val="28"/>
        </w:rPr>
        <w:t>Вариант 1</w:t>
      </w:r>
    </w:p>
    <w:p w:rsidR="00C279ED" w:rsidRPr="00C279ED" w:rsidRDefault="00C279ED" w:rsidP="00C279ED">
      <w:pPr>
        <w:spacing w:line="276" w:lineRule="auto"/>
        <w:ind w:right="34" w:firstLine="709"/>
        <w:jc w:val="both"/>
        <w:rPr>
          <w:sz w:val="28"/>
          <w:szCs w:val="28"/>
        </w:rPr>
      </w:pPr>
      <w:r w:rsidRPr="00C279ED">
        <w:rPr>
          <w:sz w:val="28"/>
          <w:szCs w:val="28"/>
        </w:rPr>
        <w:t xml:space="preserve">При актуализации схемы теплоснабжения вышеуказанные мероприятия рассматриваются в качестве 1 Варианта развития системы теплоснабжения </w:t>
      </w:r>
      <w:r w:rsidR="000C6097">
        <w:rPr>
          <w:sz w:val="28"/>
          <w:szCs w:val="28"/>
        </w:rPr>
        <w:t>Майнского городского поселения</w:t>
      </w:r>
      <w:r w:rsidRPr="00C279ED">
        <w:rPr>
          <w:sz w:val="28"/>
          <w:szCs w:val="28"/>
        </w:rPr>
        <w:t>.</w:t>
      </w:r>
    </w:p>
    <w:p w:rsidR="00C279ED" w:rsidRPr="00C279ED" w:rsidRDefault="00C279ED" w:rsidP="00C279ED">
      <w:pPr>
        <w:spacing w:line="276" w:lineRule="auto"/>
        <w:ind w:right="34" w:firstLine="709"/>
        <w:jc w:val="both"/>
        <w:rPr>
          <w:b/>
          <w:bCs/>
          <w:sz w:val="28"/>
          <w:szCs w:val="28"/>
        </w:rPr>
      </w:pPr>
      <w:r w:rsidRPr="00C279ED">
        <w:rPr>
          <w:b/>
          <w:bCs/>
          <w:sz w:val="28"/>
          <w:szCs w:val="28"/>
        </w:rPr>
        <w:t>Вариант 2</w:t>
      </w:r>
    </w:p>
    <w:p w:rsidR="00C279ED" w:rsidRPr="00C279ED" w:rsidRDefault="00C279ED" w:rsidP="00C279ED">
      <w:pPr>
        <w:spacing w:line="276" w:lineRule="auto"/>
        <w:ind w:right="34" w:firstLine="709"/>
        <w:jc w:val="both"/>
        <w:rPr>
          <w:sz w:val="28"/>
          <w:szCs w:val="28"/>
        </w:rPr>
      </w:pPr>
      <w:r w:rsidRPr="00C279ED">
        <w:rPr>
          <w:sz w:val="28"/>
          <w:szCs w:val="28"/>
        </w:rPr>
        <w:t>Проекты по строительству и реконструкции котельных и тепловых сетей не будут реализовываться (соответственно будет происходить износ системы теплоснабжения и как следствие будут ухудшаться показатели ее работы).</w:t>
      </w:r>
    </w:p>
    <w:p w:rsidR="00C279ED" w:rsidRPr="00C279ED" w:rsidRDefault="00C279ED" w:rsidP="00C279ED">
      <w:pPr>
        <w:spacing w:line="276" w:lineRule="auto"/>
        <w:ind w:right="34"/>
        <w:jc w:val="both"/>
        <w:rPr>
          <w:sz w:val="28"/>
          <w:szCs w:val="28"/>
        </w:rPr>
      </w:pPr>
      <w:r w:rsidRPr="00C279ED">
        <w:rPr>
          <w:sz w:val="28"/>
          <w:szCs w:val="28"/>
        </w:rPr>
        <w:t xml:space="preserve">При рассмотрении двух сценариев развития централизованных систем теплоснабжения </w:t>
      </w:r>
      <w:r w:rsidR="000C6097">
        <w:rPr>
          <w:sz w:val="28"/>
          <w:szCs w:val="28"/>
        </w:rPr>
        <w:t>Майнского городского поселения</w:t>
      </w:r>
      <w:r w:rsidRPr="00C279ED">
        <w:rPr>
          <w:sz w:val="28"/>
          <w:szCs w:val="28"/>
        </w:rPr>
        <w:t>, наиболее приоритетным является первый вариант.</w:t>
      </w:r>
    </w:p>
    <w:p w:rsidR="00C279ED" w:rsidRPr="00C279ED" w:rsidRDefault="00C279ED" w:rsidP="00C279ED">
      <w:pPr>
        <w:spacing w:line="276" w:lineRule="auto"/>
        <w:ind w:right="34" w:firstLine="709"/>
        <w:jc w:val="both"/>
        <w:rPr>
          <w:sz w:val="28"/>
          <w:szCs w:val="28"/>
        </w:rPr>
      </w:pPr>
      <w:r w:rsidRPr="00C279ED">
        <w:rPr>
          <w:sz w:val="28"/>
          <w:szCs w:val="28"/>
        </w:rPr>
        <w:lastRenderedPageBreak/>
        <w:t>Основой для выбора варианта развития системы теплоснабжения явились следующие существенные факторы в развитии системы теплоснабжения и требования действующего законодательства РФ в области теплоснабжения:</w:t>
      </w:r>
    </w:p>
    <w:p w:rsidR="00C279ED" w:rsidRPr="00C279ED" w:rsidRDefault="00C279ED" w:rsidP="00C279ED">
      <w:pPr>
        <w:spacing w:line="276" w:lineRule="auto"/>
        <w:ind w:right="34"/>
        <w:jc w:val="both"/>
        <w:rPr>
          <w:sz w:val="28"/>
          <w:szCs w:val="28"/>
        </w:rPr>
      </w:pPr>
      <w:r w:rsidRPr="00C279ED">
        <w:rPr>
          <w:sz w:val="28"/>
          <w:szCs w:val="28"/>
        </w:rPr>
        <w:t>- необходимость обеспечения нормативной надежности и безопасности работы системы теплоснабжения;</w:t>
      </w:r>
    </w:p>
    <w:p w:rsidR="00C279ED" w:rsidRDefault="00C279ED" w:rsidP="00C279ED">
      <w:pPr>
        <w:spacing w:line="276" w:lineRule="auto"/>
        <w:ind w:right="34"/>
        <w:jc w:val="both"/>
        <w:rPr>
          <w:sz w:val="28"/>
          <w:szCs w:val="28"/>
        </w:rPr>
      </w:pPr>
      <w:r w:rsidRPr="00C279ED">
        <w:rPr>
          <w:sz w:val="28"/>
          <w:szCs w:val="28"/>
        </w:rPr>
        <w:t>- необходимость развития системы теплоснабжения сельского поселения на базе современных технологий с высокой эффективностью использования природного газа.</w:t>
      </w:r>
    </w:p>
    <w:p w:rsidR="00C279ED" w:rsidRPr="00C279ED" w:rsidRDefault="00C279ED" w:rsidP="000D289E">
      <w:pPr>
        <w:spacing w:line="276" w:lineRule="auto"/>
        <w:ind w:right="34" w:firstLine="709"/>
        <w:jc w:val="both"/>
        <w:rPr>
          <w:sz w:val="28"/>
          <w:szCs w:val="28"/>
        </w:rPr>
      </w:pPr>
    </w:p>
    <w:bookmarkEnd w:id="92"/>
    <w:p w:rsidR="00E34F67" w:rsidRPr="000D289E" w:rsidRDefault="00737563" w:rsidP="00954798">
      <w:pPr>
        <w:spacing w:line="276" w:lineRule="auto"/>
        <w:jc w:val="center"/>
        <w:rPr>
          <w:b/>
          <w:color w:val="000000"/>
          <w:sz w:val="28"/>
          <w:szCs w:val="28"/>
        </w:rPr>
      </w:pPr>
      <w:r w:rsidRPr="000D289E">
        <w:rPr>
          <w:b/>
          <w:color w:val="000000"/>
          <w:sz w:val="28"/>
          <w:szCs w:val="28"/>
        </w:rPr>
        <w:t>5.2</w:t>
      </w:r>
      <w:r w:rsidR="001B3F29" w:rsidRPr="000D289E">
        <w:rPr>
          <w:b/>
          <w:color w:val="000000"/>
          <w:sz w:val="28"/>
          <w:szCs w:val="28"/>
        </w:rPr>
        <w:t>.</w:t>
      </w:r>
      <w:r w:rsidRPr="000D289E">
        <w:rPr>
          <w:b/>
          <w:color w:val="000000"/>
          <w:sz w:val="28"/>
          <w:szCs w:val="28"/>
        </w:rPr>
        <w:t xml:space="preserve"> Технико-экономическое сравнение вариантов перспективного развитие систем теплоснабжения </w:t>
      </w:r>
      <w:r w:rsidR="00965114">
        <w:rPr>
          <w:b/>
          <w:color w:val="000000"/>
          <w:sz w:val="28"/>
          <w:szCs w:val="28"/>
        </w:rPr>
        <w:t>муниципального</w:t>
      </w:r>
      <w:r w:rsidR="007775F5">
        <w:rPr>
          <w:b/>
          <w:color w:val="000000"/>
          <w:sz w:val="28"/>
          <w:szCs w:val="28"/>
        </w:rPr>
        <w:t xml:space="preserve"> образования </w:t>
      </w:r>
      <w:r w:rsidR="00A04AE0">
        <w:rPr>
          <w:b/>
          <w:color w:val="000000"/>
          <w:sz w:val="28"/>
          <w:szCs w:val="28"/>
        </w:rPr>
        <w:t>Майнское городское поселение</w:t>
      </w:r>
    </w:p>
    <w:p w:rsidR="004760DA" w:rsidRDefault="004760DA" w:rsidP="009A538A">
      <w:pPr>
        <w:spacing w:line="276" w:lineRule="auto"/>
        <w:ind w:firstLine="709"/>
        <w:jc w:val="both"/>
        <w:rPr>
          <w:sz w:val="28"/>
          <w:szCs w:val="28"/>
        </w:rPr>
      </w:pPr>
      <w:bookmarkStart w:id="94" w:name="_Hlk25238333"/>
      <w:r w:rsidRPr="000D289E">
        <w:rPr>
          <w:sz w:val="28"/>
          <w:szCs w:val="28"/>
        </w:rPr>
        <w:t xml:space="preserve">Мероприятия по варианту </w:t>
      </w:r>
      <w:r w:rsidR="009A538A">
        <w:rPr>
          <w:sz w:val="28"/>
          <w:szCs w:val="28"/>
        </w:rPr>
        <w:t>не предусмотрены.</w:t>
      </w:r>
    </w:p>
    <w:p w:rsidR="00830BFF" w:rsidRPr="000D289E" w:rsidRDefault="00830BFF" w:rsidP="000D289E">
      <w:pPr>
        <w:spacing w:line="276" w:lineRule="auto"/>
        <w:ind w:firstLine="709"/>
        <w:jc w:val="both"/>
        <w:rPr>
          <w:sz w:val="28"/>
          <w:szCs w:val="28"/>
        </w:rPr>
      </w:pPr>
    </w:p>
    <w:p w:rsidR="004760DA" w:rsidRPr="000D289E" w:rsidRDefault="004760DA" w:rsidP="000D289E">
      <w:pPr>
        <w:keepNext/>
        <w:spacing w:line="276" w:lineRule="auto"/>
        <w:ind w:firstLine="709"/>
        <w:jc w:val="center"/>
        <w:rPr>
          <w:bCs/>
          <w:iCs/>
          <w:szCs w:val="18"/>
        </w:rPr>
      </w:pPr>
      <w:r w:rsidRPr="000D289E">
        <w:rPr>
          <w:iCs/>
          <w:szCs w:val="18"/>
        </w:rPr>
        <w:t xml:space="preserve">Таблица </w:t>
      </w:r>
      <w:r w:rsidR="00DD297E">
        <w:rPr>
          <w:iCs/>
          <w:szCs w:val="18"/>
        </w:rPr>
        <w:t>32</w:t>
      </w:r>
      <w:r w:rsidRPr="000D289E">
        <w:rPr>
          <w:bCs/>
          <w:iCs/>
          <w:szCs w:val="18"/>
        </w:rPr>
        <w:t>– Технико-экономические показатели варианта развития системы теплоснабжения</w:t>
      </w:r>
    </w:p>
    <w:tbl>
      <w:tblPr>
        <w:tblW w:w="4946"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807"/>
        <w:gridCol w:w="4170"/>
        <w:gridCol w:w="2441"/>
        <w:gridCol w:w="2330"/>
      </w:tblGrid>
      <w:tr w:rsidR="004760DA" w:rsidRPr="000D289E" w:rsidTr="002D5C06">
        <w:trPr>
          <w:jc w:val="center"/>
        </w:trPr>
        <w:tc>
          <w:tcPr>
            <w:tcW w:w="414" w:type="pct"/>
            <w:shd w:val="clear" w:color="auto" w:fill="auto"/>
            <w:vAlign w:val="center"/>
          </w:tcPr>
          <w:p w:rsidR="004760DA" w:rsidRPr="000D289E" w:rsidRDefault="004760DA" w:rsidP="000D289E">
            <w:pPr>
              <w:spacing w:line="276" w:lineRule="auto"/>
              <w:ind w:right="34"/>
              <w:jc w:val="center"/>
              <w:rPr>
                <w:b/>
                <w:sz w:val="22"/>
                <w:szCs w:val="22"/>
              </w:rPr>
            </w:pPr>
            <w:r w:rsidRPr="000D289E">
              <w:rPr>
                <w:b/>
                <w:sz w:val="22"/>
                <w:szCs w:val="22"/>
              </w:rPr>
              <w:t>№п/п</w:t>
            </w:r>
          </w:p>
        </w:tc>
        <w:tc>
          <w:tcPr>
            <w:tcW w:w="2139" w:type="pct"/>
            <w:shd w:val="clear" w:color="auto" w:fill="auto"/>
            <w:vAlign w:val="center"/>
          </w:tcPr>
          <w:p w:rsidR="004760DA" w:rsidRPr="000D289E" w:rsidRDefault="004760DA" w:rsidP="000D289E">
            <w:pPr>
              <w:spacing w:line="276" w:lineRule="auto"/>
              <w:ind w:right="34"/>
              <w:jc w:val="center"/>
              <w:rPr>
                <w:b/>
                <w:sz w:val="22"/>
                <w:szCs w:val="22"/>
              </w:rPr>
            </w:pPr>
            <w:r w:rsidRPr="000D289E">
              <w:rPr>
                <w:b/>
                <w:sz w:val="22"/>
                <w:szCs w:val="22"/>
              </w:rPr>
              <w:t>Наименование показателя</w:t>
            </w:r>
          </w:p>
        </w:tc>
        <w:tc>
          <w:tcPr>
            <w:tcW w:w="1252" w:type="pct"/>
            <w:shd w:val="clear" w:color="auto" w:fill="auto"/>
            <w:vAlign w:val="center"/>
          </w:tcPr>
          <w:p w:rsidR="004760DA" w:rsidRPr="000D289E" w:rsidRDefault="004760DA" w:rsidP="000D289E">
            <w:pPr>
              <w:spacing w:line="276" w:lineRule="auto"/>
              <w:ind w:right="34"/>
              <w:jc w:val="center"/>
              <w:rPr>
                <w:b/>
                <w:sz w:val="22"/>
                <w:szCs w:val="22"/>
              </w:rPr>
            </w:pPr>
            <w:r w:rsidRPr="000D289E">
              <w:rPr>
                <w:b/>
                <w:sz w:val="22"/>
                <w:szCs w:val="22"/>
              </w:rPr>
              <w:t>Единица измерения</w:t>
            </w:r>
          </w:p>
        </w:tc>
        <w:tc>
          <w:tcPr>
            <w:tcW w:w="1196" w:type="pct"/>
            <w:shd w:val="clear" w:color="auto" w:fill="auto"/>
            <w:vAlign w:val="center"/>
          </w:tcPr>
          <w:p w:rsidR="004760DA" w:rsidRPr="000D289E" w:rsidRDefault="004760DA" w:rsidP="000D289E">
            <w:pPr>
              <w:spacing w:line="276" w:lineRule="auto"/>
              <w:ind w:right="34"/>
              <w:jc w:val="center"/>
              <w:rPr>
                <w:b/>
                <w:sz w:val="22"/>
                <w:szCs w:val="22"/>
              </w:rPr>
            </w:pPr>
            <w:r w:rsidRPr="000D289E">
              <w:rPr>
                <w:b/>
                <w:sz w:val="22"/>
                <w:szCs w:val="22"/>
              </w:rPr>
              <w:t>Значение показателя</w:t>
            </w:r>
          </w:p>
        </w:tc>
      </w:tr>
      <w:tr w:rsidR="004760DA" w:rsidRPr="000D289E" w:rsidTr="002D5C06">
        <w:trPr>
          <w:jc w:val="center"/>
        </w:trPr>
        <w:tc>
          <w:tcPr>
            <w:tcW w:w="414" w:type="pct"/>
            <w:shd w:val="clear" w:color="auto" w:fill="auto"/>
            <w:vAlign w:val="center"/>
          </w:tcPr>
          <w:p w:rsidR="004760DA" w:rsidRPr="000D289E" w:rsidRDefault="004760DA" w:rsidP="000D289E">
            <w:pPr>
              <w:spacing w:line="276" w:lineRule="auto"/>
              <w:ind w:right="34"/>
              <w:jc w:val="center"/>
              <w:rPr>
                <w:sz w:val="22"/>
                <w:szCs w:val="22"/>
              </w:rPr>
            </w:pPr>
            <w:r w:rsidRPr="000D289E">
              <w:rPr>
                <w:sz w:val="22"/>
                <w:szCs w:val="22"/>
              </w:rPr>
              <w:t>1</w:t>
            </w:r>
          </w:p>
        </w:tc>
        <w:tc>
          <w:tcPr>
            <w:tcW w:w="2139" w:type="pct"/>
            <w:shd w:val="clear" w:color="auto" w:fill="auto"/>
            <w:vAlign w:val="center"/>
          </w:tcPr>
          <w:p w:rsidR="004760DA" w:rsidRPr="000D289E" w:rsidRDefault="004760DA" w:rsidP="000D289E">
            <w:pPr>
              <w:spacing w:line="276" w:lineRule="auto"/>
              <w:ind w:right="34"/>
              <w:rPr>
                <w:sz w:val="22"/>
                <w:szCs w:val="22"/>
              </w:rPr>
            </w:pPr>
            <w:r w:rsidRPr="000D289E">
              <w:rPr>
                <w:sz w:val="22"/>
                <w:szCs w:val="22"/>
              </w:rPr>
              <w:t>Техническое перевооружение существующих источников теплоснабжения</w:t>
            </w:r>
          </w:p>
        </w:tc>
        <w:tc>
          <w:tcPr>
            <w:tcW w:w="1252" w:type="pct"/>
            <w:shd w:val="clear" w:color="auto" w:fill="auto"/>
            <w:vAlign w:val="center"/>
          </w:tcPr>
          <w:p w:rsidR="004760DA" w:rsidRPr="000D289E" w:rsidRDefault="004760DA" w:rsidP="000D289E">
            <w:pPr>
              <w:spacing w:line="276" w:lineRule="auto"/>
              <w:ind w:right="34"/>
              <w:jc w:val="center"/>
              <w:rPr>
                <w:sz w:val="22"/>
                <w:szCs w:val="22"/>
              </w:rPr>
            </w:pPr>
            <w:r w:rsidRPr="000D289E">
              <w:rPr>
                <w:sz w:val="22"/>
                <w:szCs w:val="22"/>
              </w:rPr>
              <w:t>шт.</w:t>
            </w:r>
          </w:p>
        </w:tc>
        <w:tc>
          <w:tcPr>
            <w:tcW w:w="1196" w:type="pct"/>
            <w:shd w:val="clear" w:color="auto" w:fill="auto"/>
            <w:vAlign w:val="center"/>
          </w:tcPr>
          <w:p w:rsidR="004760DA" w:rsidRPr="000D289E" w:rsidRDefault="005B6077" w:rsidP="000D289E">
            <w:pPr>
              <w:spacing w:line="276" w:lineRule="auto"/>
              <w:ind w:right="34"/>
              <w:jc w:val="center"/>
              <w:rPr>
                <w:sz w:val="22"/>
                <w:szCs w:val="22"/>
              </w:rPr>
            </w:pPr>
            <w:r>
              <w:rPr>
                <w:sz w:val="22"/>
                <w:szCs w:val="22"/>
              </w:rPr>
              <w:t>-</w:t>
            </w:r>
          </w:p>
        </w:tc>
      </w:tr>
      <w:tr w:rsidR="002D5C06" w:rsidRPr="000D289E" w:rsidTr="002D5C06">
        <w:trPr>
          <w:jc w:val="center"/>
        </w:trPr>
        <w:tc>
          <w:tcPr>
            <w:tcW w:w="414" w:type="pct"/>
            <w:shd w:val="clear" w:color="auto" w:fill="auto"/>
            <w:vAlign w:val="center"/>
          </w:tcPr>
          <w:p w:rsidR="002D5C06" w:rsidRPr="000D289E" w:rsidRDefault="002D5C06" w:rsidP="002D5C06">
            <w:pPr>
              <w:spacing w:line="276" w:lineRule="auto"/>
              <w:ind w:right="34"/>
              <w:jc w:val="center"/>
              <w:rPr>
                <w:sz w:val="22"/>
                <w:szCs w:val="22"/>
              </w:rPr>
            </w:pPr>
            <w:r w:rsidRPr="000D289E">
              <w:rPr>
                <w:sz w:val="22"/>
                <w:szCs w:val="22"/>
              </w:rPr>
              <w:t>2</w:t>
            </w:r>
          </w:p>
        </w:tc>
        <w:tc>
          <w:tcPr>
            <w:tcW w:w="2139" w:type="pct"/>
            <w:shd w:val="clear" w:color="auto" w:fill="auto"/>
            <w:vAlign w:val="center"/>
          </w:tcPr>
          <w:p w:rsidR="002D5C06" w:rsidRPr="000D289E" w:rsidRDefault="002D5C06" w:rsidP="002D5C06">
            <w:pPr>
              <w:spacing w:line="276" w:lineRule="auto"/>
              <w:ind w:right="34"/>
              <w:rPr>
                <w:sz w:val="22"/>
                <w:szCs w:val="22"/>
              </w:rPr>
            </w:pPr>
            <w:r w:rsidRPr="000D289E">
              <w:rPr>
                <w:sz w:val="22"/>
                <w:szCs w:val="22"/>
              </w:rPr>
              <w:t>Реконструкция существующих участков тепловых сетей (в двухтрубном исчислении)</w:t>
            </w:r>
          </w:p>
        </w:tc>
        <w:tc>
          <w:tcPr>
            <w:tcW w:w="1252" w:type="pct"/>
            <w:shd w:val="clear" w:color="auto" w:fill="auto"/>
            <w:vAlign w:val="center"/>
          </w:tcPr>
          <w:p w:rsidR="002D5C06" w:rsidRPr="000D289E" w:rsidRDefault="002D5C06" w:rsidP="002D5C06">
            <w:pPr>
              <w:spacing w:line="276" w:lineRule="auto"/>
              <w:ind w:right="34"/>
              <w:jc w:val="center"/>
              <w:rPr>
                <w:sz w:val="22"/>
                <w:szCs w:val="22"/>
              </w:rPr>
            </w:pPr>
            <w:r w:rsidRPr="000D289E">
              <w:rPr>
                <w:sz w:val="22"/>
                <w:szCs w:val="22"/>
              </w:rPr>
              <w:t>км.</w:t>
            </w:r>
          </w:p>
        </w:tc>
        <w:tc>
          <w:tcPr>
            <w:tcW w:w="1196" w:type="pct"/>
            <w:shd w:val="clear" w:color="auto" w:fill="auto"/>
            <w:vAlign w:val="center"/>
          </w:tcPr>
          <w:p w:rsidR="002D5C06" w:rsidRPr="000D289E" w:rsidRDefault="002D5C06" w:rsidP="002D5C06">
            <w:pPr>
              <w:spacing w:line="276" w:lineRule="auto"/>
              <w:ind w:right="34"/>
              <w:jc w:val="center"/>
              <w:rPr>
                <w:sz w:val="22"/>
                <w:szCs w:val="22"/>
              </w:rPr>
            </w:pPr>
            <w:r>
              <w:rPr>
                <w:sz w:val="22"/>
                <w:szCs w:val="22"/>
              </w:rPr>
              <w:t>0,63</w:t>
            </w:r>
          </w:p>
        </w:tc>
      </w:tr>
      <w:tr w:rsidR="00691689" w:rsidRPr="000D289E" w:rsidTr="002D5C06">
        <w:trPr>
          <w:jc w:val="center"/>
        </w:trPr>
        <w:tc>
          <w:tcPr>
            <w:tcW w:w="414" w:type="pct"/>
            <w:shd w:val="clear" w:color="auto" w:fill="auto"/>
            <w:vAlign w:val="center"/>
          </w:tcPr>
          <w:p w:rsidR="00691689" w:rsidRPr="000D289E" w:rsidRDefault="00691689" w:rsidP="000D289E">
            <w:pPr>
              <w:spacing w:line="276" w:lineRule="auto"/>
              <w:ind w:right="34"/>
              <w:jc w:val="center"/>
              <w:rPr>
                <w:sz w:val="22"/>
                <w:szCs w:val="22"/>
              </w:rPr>
            </w:pPr>
            <w:r>
              <w:rPr>
                <w:sz w:val="22"/>
                <w:szCs w:val="22"/>
              </w:rPr>
              <w:t>3</w:t>
            </w:r>
          </w:p>
        </w:tc>
        <w:tc>
          <w:tcPr>
            <w:tcW w:w="2139" w:type="pct"/>
            <w:shd w:val="clear" w:color="auto" w:fill="auto"/>
            <w:vAlign w:val="center"/>
          </w:tcPr>
          <w:p w:rsidR="00691689" w:rsidRPr="000D289E" w:rsidRDefault="00691689" w:rsidP="000D289E">
            <w:pPr>
              <w:spacing w:line="276" w:lineRule="auto"/>
              <w:ind w:right="34"/>
              <w:rPr>
                <w:sz w:val="22"/>
                <w:szCs w:val="22"/>
              </w:rPr>
            </w:pPr>
            <w:r>
              <w:rPr>
                <w:sz w:val="22"/>
                <w:szCs w:val="22"/>
              </w:rPr>
              <w:t>Строительство</w:t>
            </w:r>
            <w:r w:rsidRPr="000D289E">
              <w:rPr>
                <w:sz w:val="22"/>
                <w:szCs w:val="22"/>
              </w:rPr>
              <w:t>участков тепловых сетей (в двухтрубном исчислении)</w:t>
            </w:r>
          </w:p>
        </w:tc>
        <w:tc>
          <w:tcPr>
            <w:tcW w:w="1252" w:type="pct"/>
            <w:shd w:val="clear" w:color="auto" w:fill="auto"/>
            <w:vAlign w:val="center"/>
          </w:tcPr>
          <w:p w:rsidR="00691689" w:rsidRPr="000D289E" w:rsidRDefault="00691689" w:rsidP="000D289E">
            <w:pPr>
              <w:spacing w:line="276" w:lineRule="auto"/>
              <w:ind w:right="34"/>
              <w:jc w:val="center"/>
              <w:rPr>
                <w:sz w:val="22"/>
                <w:szCs w:val="22"/>
              </w:rPr>
            </w:pPr>
            <w:r w:rsidRPr="000D289E">
              <w:rPr>
                <w:sz w:val="22"/>
                <w:szCs w:val="22"/>
              </w:rPr>
              <w:t>км.</w:t>
            </w:r>
          </w:p>
        </w:tc>
        <w:tc>
          <w:tcPr>
            <w:tcW w:w="1196" w:type="pct"/>
            <w:shd w:val="clear" w:color="auto" w:fill="auto"/>
            <w:vAlign w:val="center"/>
          </w:tcPr>
          <w:p w:rsidR="00691689" w:rsidRDefault="002D5C06" w:rsidP="000D289E">
            <w:pPr>
              <w:spacing w:line="276" w:lineRule="auto"/>
              <w:ind w:right="34"/>
              <w:jc w:val="center"/>
              <w:rPr>
                <w:sz w:val="22"/>
                <w:szCs w:val="22"/>
              </w:rPr>
            </w:pPr>
            <w:r>
              <w:rPr>
                <w:sz w:val="22"/>
                <w:szCs w:val="22"/>
              </w:rPr>
              <w:t>0</w:t>
            </w:r>
          </w:p>
        </w:tc>
      </w:tr>
      <w:tr w:rsidR="004760DA" w:rsidRPr="000D289E" w:rsidTr="002D5C06">
        <w:trPr>
          <w:jc w:val="center"/>
        </w:trPr>
        <w:tc>
          <w:tcPr>
            <w:tcW w:w="414" w:type="pct"/>
            <w:shd w:val="clear" w:color="auto" w:fill="auto"/>
            <w:vAlign w:val="center"/>
          </w:tcPr>
          <w:p w:rsidR="004760DA" w:rsidRPr="000D289E" w:rsidRDefault="00691689" w:rsidP="000D289E">
            <w:pPr>
              <w:spacing w:line="276" w:lineRule="auto"/>
              <w:ind w:right="34"/>
              <w:jc w:val="center"/>
              <w:rPr>
                <w:sz w:val="22"/>
                <w:szCs w:val="22"/>
              </w:rPr>
            </w:pPr>
            <w:r>
              <w:rPr>
                <w:sz w:val="22"/>
                <w:szCs w:val="22"/>
              </w:rPr>
              <w:t>4</w:t>
            </w:r>
          </w:p>
        </w:tc>
        <w:tc>
          <w:tcPr>
            <w:tcW w:w="2139" w:type="pct"/>
            <w:shd w:val="clear" w:color="auto" w:fill="auto"/>
            <w:vAlign w:val="center"/>
          </w:tcPr>
          <w:p w:rsidR="004760DA" w:rsidRPr="000D289E" w:rsidRDefault="004760DA" w:rsidP="000D289E">
            <w:pPr>
              <w:spacing w:line="276" w:lineRule="auto"/>
              <w:ind w:right="34"/>
              <w:rPr>
                <w:sz w:val="22"/>
                <w:szCs w:val="22"/>
              </w:rPr>
            </w:pPr>
            <w:r w:rsidRPr="000D289E">
              <w:rPr>
                <w:sz w:val="22"/>
                <w:szCs w:val="22"/>
              </w:rPr>
              <w:t>Суммарные инвестиции в модернизацию системы теплоснабжения</w:t>
            </w:r>
          </w:p>
        </w:tc>
        <w:tc>
          <w:tcPr>
            <w:tcW w:w="1252" w:type="pct"/>
            <w:shd w:val="clear" w:color="auto" w:fill="auto"/>
            <w:vAlign w:val="center"/>
          </w:tcPr>
          <w:p w:rsidR="004760DA" w:rsidRPr="000D289E" w:rsidRDefault="004760DA" w:rsidP="002A433F">
            <w:pPr>
              <w:spacing w:line="276" w:lineRule="auto"/>
              <w:ind w:right="34"/>
              <w:jc w:val="center"/>
              <w:rPr>
                <w:sz w:val="22"/>
                <w:szCs w:val="22"/>
              </w:rPr>
            </w:pPr>
            <w:r w:rsidRPr="000D289E">
              <w:rPr>
                <w:sz w:val="22"/>
                <w:szCs w:val="22"/>
              </w:rPr>
              <w:t>тыс. руб</w:t>
            </w:r>
            <w:r w:rsidR="002A433F">
              <w:rPr>
                <w:sz w:val="22"/>
                <w:szCs w:val="22"/>
              </w:rPr>
              <w:t>.</w:t>
            </w:r>
          </w:p>
        </w:tc>
        <w:tc>
          <w:tcPr>
            <w:tcW w:w="1196" w:type="pct"/>
            <w:shd w:val="clear" w:color="auto" w:fill="auto"/>
            <w:vAlign w:val="center"/>
          </w:tcPr>
          <w:p w:rsidR="004760DA" w:rsidRPr="000D289E" w:rsidRDefault="002D5C06" w:rsidP="00A2609F">
            <w:pPr>
              <w:tabs>
                <w:tab w:val="left" w:pos="1098"/>
              </w:tabs>
              <w:spacing w:line="276" w:lineRule="auto"/>
              <w:ind w:right="34"/>
              <w:jc w:val="center"/>
              <w:rPr>
                <w:sz w:val="22"/>
                <w:szCs w:val="22"/>
              </w:rPr>
            </w:pPr>
            <w:r w:rsidRPr="002D5C06">
              <w:rPr>
                <w:sz w:val="22"/>
                <w:szCs w:val="22"/>
              </w:rPr>
              <w:t>14146,33</w:t>
            </w:r>
          </w:p>
        </w:tc>
      </w:tr>
      <w:bookmarkEnd w:id="94"/>
    </w:tbl>
    <w:p w:rsidR="004760DA" w:rsidRPr="000D289E" w:rsidRDefault="004760DA" w:rsidP="000D289E">
      <w:pPr>
        <w:spacing w:line="276" w:lineRule="auto"/>
        <w:ind w:firstLine="709"/>
        <w:jc w:val="both"/>
        <w:rPr>
          <w:color w:val="000000"/>
          <w:sz w:val="28"/>
          <w:szCs w:val="28"/>
        </w:rPr>
      </w:pPr>
    </w:p>
    <w:p w:rsidR="00C44E1C" w:rsidRPr="000D289E" w:rsidRDefault="00737563" w:rsidP="000D289E">
      <w:pPr>
        <w:spacing w:line="276" w:lineRule="auto"/>
        <w:jc w:val="center"/>
        <w:rPr>
          <w:b/>
          <w:color w:val="000000"/>
          <w:sz w:val="28"/>
          <w:szCs w:val="28"/>
        </w:rPr>
      </w:pPr>
      <w:r w:rsidRPr="000D289E">
        <w:rPr>
          <w:b/>
          <w:color w:val="000000"/>
          <w:sz w:val="28"/>
          <w:szCs w:val="28"/>
        </w:rPr>
        <w:t>5.3</w:t>
      </w:r>
      <w:r w:rsidR="00817917" w:rsidRPr="000D289E">
        <w:rPr>
          <w:b/>
          <w:color w:val="000000"/>
          <w:sz w:val="28"/>
          <w:szCs w:val="28"/>
        </w:rPr>
        <w:t>.</w:t>
      </w:r>
      <w:r w:rsidRPr="000D289E">
        <w:rPr>
          <w:b/>
          <w:color w:val="000000"/>
          <w:sz w:val="28"/>
          <w:szCs w:val="28"/>
        </w:rPr>
        <w:t xml:space="preserve"> Обоснование выб</w:t>
      </w:r>
      <w:r w:rsidR="00C44E1C" w:rsidRPr="000D289E">
        <w:rPr>
          <w:b/>
          <w:color w:val="000000"/>
          <w:sz w:val="28"/>
          <w:szCs w:val="28"/>
        </w:rPr>
        <w:t>ора приоритетного варианта перспективного</w:t>
      </w:r>
    </w:p>
    <w:p w:rsidR="00E34F67" w:rsidRPr="000D289E" w:rsidRDefault="00737563" w:rsidP="000D289E">
      <w:pPr>
        <w:spacing w:line="276" w:lineRule="auto"/>
        <w:jc w:val="center"/>
        <w:rPr>
          <w:b/>
          <w:color w:val="000000"/>
          <w:sz w:val="28"/>
          <w:szCs w:val="28"/>
        </w:rPr>
      </w:pPr>
      <w:r w:rsidRPr="000D289E">
        <w:rPr>
          <w:b/>
          <w:color w:val="000000"/>
          <w:sz w:val="28"/>
          <w:szCs w:val="28"/>
        </w:rPr>
        <w:t xml:space="preserve">развития систем теплоснабжения </w:t>
      </w:r>
      <w:r w:rsidR="00965114">
        <w:rPr>
          <w:b/>
          <w:color w:val="000000"/>
          <w:sz w:val="28"/>
          <w:szCs w:val="28"/>
        </w:rPr>
        <w:t>муниципального</w:t>
      </w:r>
      <w:r w:rsidR="007775F5">
        <w:rPr>
          <w:b/>
          <w:color w:val="000000"/>
          <w:sz w:val="28"/>
          <w:szCs w:val="28"/>
        </w:rPr>
        <w:t xml:space="preserve"> образования </w:t>
      </w:r>
      <w:r w:rsidR="00A04AE0">
        <w:rPr>
          <w:b/>
          <w:color w:val="000000"/>
          <w:sz w:val="28"/>
          <w:szCs w:val="28"/>
        </w:rPr>
        <w:t>Майнское городское поселение</w:t>
      </w:r>
      <w:r w:rsidR="00581C9F">
        <w:rPr>
          <w:b/>
          <w:color w:val="000000"/>
          <w:sz w:val="28"/>
          <w:szCs w:val="28"/>
        </w:rPr>
        <w:t xml:space="preserve"> </w:t>
      </w:r>
      <w:r w:rsidRPr="000D289E">
        <w:rPr>
          <w:b/>
          <w:color w:val="000000"/>
          <w:sz w:val="28"/>
          <w:szCs w:val="28"/>
        </w:rPr>
        <w:t>на основе анализа ценовых (тарифных) последствий для потребителей, а в ценовых зонах теплоснабжения - на основе анализа ценовых (тарифных) последств</w:t>
      </w:r>
      <w:r w:rsidR="00C44E1C" w:rsidRPr="000D289E">
        <w:rPr>
          <w:b/>
          <w:color w:val="000000"/>
          <w:sz w:val="28"/>
          <w:szCs w:val="28"/>
        </w:rPr>
        <w:t xml:space="preserve">ий для </w:t>
      </w:r>
      <w:r w:rsidRPr="000D289E">
        <w:rPr>
          <w:b/>
          <w:color w:val="000000"/>
          <w:sz w:val="28"/>
          <w:szCs w:val="28"/>
        </w:rPr>
        <w:t xml:space="preserve">потребителей, возникших при осуществлении регулируемых видов деятельности, и индикаторов </w:t>
      </w:r>
      <w:r w:rsidR="00C44E1C" w:rsidRPr="000D289E">
        <w:rPr>
          <w:b/>
          <w:color w:val="000000"/>
          <w:sz w:val="28"/>
          <w:szCs w:val="28"/>
        </w:rPr>
        <w:t xml:space="preserve">развития систем теплоснабжения </w:t>
      </w:r>
      <w:r w:rsidR="00965114">
        <w:rPr>
          <w:b/>
          <w:color w:val="000000"/>
          <w:sz w:val="28"/>
          <w:szCs w:val="28"/>
        </w:rPr>
        <w:t>муниципального</w:t>
      </w:r>
      <w:r w:rsidR="007775F5">
        <w:rPr>
          <w:b/>
          <w:color w:val="000000"/>
          <w:sz w:val="28"/>
          <w:szCs w:val="28"/>
        </w:rPr>
        <w:t xml:space="preserve"> образования </w:t>
      </w:r>
      <w:r w:rsidR="00A04AE0">
        <w:rPr>
          <w:b/>
          <w:color w:val="000000"/>
          <w:sz w:val="28"/>
          <w:szCs w:val="28"/>
        </w:rPr>
        <w:t>Майнское городское поселение</w:t>
      </w:r>
    </w:p>
    <w:p w:rsidR="0030273A" w:rsidRPr="000D289E" w:rsidRDefault="0043553F" w:rsidP="000D289E">
      <w:pPr>
        <w:spacing w:line="276" w:lineRule="auto"/>
        <w:ind w:firstLine="709"/>
        <w:jc w:val="both"/>
        <w:rPr>
          <w:sz w:val="28"/>
          <w:szCs w:val="28"/>
        </w:rPr>
      </w:pPr>
      <w:bookmarkStart w:id="95" w:name="_Hlk50193410"/>
      <w:r>
        <w:rPr>
          <w:rFonts w:eastAsia="Arial Unicode MS"/>
          <w:sz w:val="28"/>
          <w:szCs w:val="28"/>
        </w:rPr>
        <w:t xml:space="preserve">В настоящее время развитие системы теплоснабжения в </w:t>
      </w:r>
      <w:r w:rsidR="00965114">
        <w:rPr>
          <w:rFonts w:eastAsia="Arial Unicode MS"/>
          <w:sz w:val="28"/>
          <w:szCs w:val="28"/>
        </w:rPr>
        <w:t>муниципальном</w:t>
      </w:r>
      <w:r w:rsidR="007775F5">
        <w:rPr>
          <w:rFonts w:eastAsia="Arial Unicode MS"/>
          <w:sz w:val="28"/>
          <w:szCs w:val="28"/>
        </w:rPr>
        <w:t xml:space="preserve"> образовании </w:t>
      </w:r>
      <w:r w:rsidR="00A04AE0">
        <w:rPr>
          <w:rFonts w:eastAsia="Arial Unicode MS"/>
          <w:sz w:val="28"/>
          <w:szCs w:val="28"/>
        </w:rPr>
        <w:t>Майнское городское поселение</w:t>
      </w:r>
      <w:r w:rsidR="00581C9F">
        <w:rPr>
          <w:rFonts w:eastAsia="Arial Unicode MS"/>
          <w:sz w:val="28"/>
          <w:szCs w:val="28"/>
        </w:rPr>
        <w:t xml:space="preserve"> </w:t>
      </w:r>
      <w:r w:rsidR="00B73F56">
        <w:rPr>
          <w:rFonts w:eastAsia="Arial Unicode MS"/>
          <w:sz w:val="28"/>
          <w:szCs w:val="28"/>
        </w:rPr>
        <w:t>не предусмотрено</w:t>
      </w:r>
      <w:r>
        <w:rPr>
          <w:rFonts w:eastAsia="Arial Unicode MS"/>
          <w:sz w:val="28"/>
          <w:szCs w:val="28"/>
        </w:rPr>
        <w:t>.</w:t>
      </w:r>
    </w:p>
    <w:bookmarkEnd w:id="95"/>
    <w:p w:rsidR="007D5CD3" w:rsidRDefault="007D5CD3" w:rsidP="000D289E">
      <w:pPr>
        <w:spacing w:line="276" w:lineRule="auto"/>
        <w:jc w:val="center"/>
        <w:rPr>
          <w:b/>
          <w:color w:val="000000"/>
          <w:sz w:val="28"/>
          <w:szCs w:val="28"/>
        </w:rPr>
      </w:pPr>
    </w:p>
    <w:p w:rsidR="00770BDA" w:rsidRPr="000D289E" w:rsidRDefault="00EB3425" w:rsidP="000D289E">
      <w:pPr>
        <w:spacing w:line="276" w:lineRule="auto"/>
        <w:jc w:val="center"/>
        <w:rPr>
          <w:b/>
          <w:color w:val="000000"/>
          <w:sz w:val="28"/>
          <w:szCs w:val="28"/>
        </w:rPr>
      </w:pPr>
      <w:r w:rsidRPr="000D289E">
        <w:rPr>
          <w:b/>
          <w:color w:val="000000"/>
          <w:sz w:val="28"/>
          <w:szCs w:val="28"/>
        </w:rPr>
        <w:t xml:space="preserve">ГЛАВА 6. </w:t>
      </w:r>
      <w:r w:rsidR="00770BDA" w:rsidRPr="000D289E">
        <w:rPr>
          <w:b/>
          <w:color w:val="000000"/>
          <w:sz w:val="28"/>
          <w:szCs w:val="28"/>
        </w:rPr>
        <w:t xml:space="preserve">СУЩЕСТВУЮЩИЕ И ПЕРСПЕКТИВНЫЕ БАЛАНСЫ ПРОИЗВОДИТЕЛЬНОСТИ ВОДОПОДГОТОВИТЕЛЬНЫХ УСТАНОВОК И МАКСИМАЛЬНОГО ПОТРЕБЛЕНИЯ </w:t>
      </w:r>
      <w:r w:rsidR="00770BDA" w:rsidRPr="000D289E">
        <w:rPr>
          <w:b/>
          <w:color w:val="000000"/>
          <w:sz w:val="28"/>
          <w:szCs w:val="28"/>
        </w:rPr>
        <w:lastRenderedPageBreak/>
        <w:t>ТЕПЛОНОСИТЕЛЯ ТЕПЛОПОТРЕБЛЯЮЩИМИ УСТАНОВКАМИ ПОТРЕБИТЕЛЕЙ, В ТОМ ЧИСЛЕ В АВАРИЙНЫХ РЕЖИМАХ</w:t>
      </w:r>
    </w:p>
    <w:p w:rsidR="00C44E1C" w:rsidRPr="000D289E" w:rsidRDefault="00ED7371" w:rsidP="000D289E">
      <w:pPr>
        <w:spacing w:line="276" w:lineRule="auto"/>
        <w:jc w:val="center"/>
        <w:rPr>
          <w:b/>
          <w:color w:val="000000"/>
          <w:sz w:val="28"/>
          <w:szCs w:val="28"/>
        </w:rPr>
      </w:pPr>
      <w:r w:rsidRPr="000D289E">
        <w:rPr>
          <w:b/>
          <w:color w:val="000000"/>
          <w:sz w:val="28"/>
          <w:szCs w:val="28"/>
        </w:rPr>
        <w:t>6.1</w:t>
      </w:r>
      <w:r w:rsidR="00C92902" w:rsidRPr="000D289E">
        <w:rPr>
          <w:b/>
          <w:color w:val="000000"/>
          <w:sz w:val="28"/>
          <w:szCs w:val="28"/>
        </w:rPr>
        <w:t>.</w:t>
      </w:r>
      <w:r w:rsidRPr="000D289E">
        <w:rPr>
          <w:b/>
          <w:color w:val="000000"/>
          <w:sz w:val="28"/>
          <w:szCs w:val="28"/>
        </w:rPr>
        <w:t xml:space="preserve"> Расчетн</w:t>
      </w:r>
      <w:r w:rsidR="008752F6" w:rsidRPr="000D289E">
        <w:rPr>
          <w:b/>
          <w:color w:val="000000"/>
          <w:sz w:val="28"/>
          <w:szCs w:val="28"/>
        </w:rPr>
        <w:t>ая</w:t>
      </w:r>
      <w:r w:rsidRPr="000D289E">
        <w:rPr>
          <w:b/>
          <w:color w:val="000000"/>
          <w:sz w:val="28"/>
          <w:szCs w:val="28"/>
        </w:rPr>
        <w:t xml:space="preserve"> величин</w:t>
      </w:r>
      <w:r w:rsidR="008752F6" w:rsidRPr="000D289E">
        <w:rPr>
          <w:b/>
          <w:color w:val="000000"/>
          <w:sz w:val="28"/>
          <w:szCs w:val="28"/>
        </w:rPr>
        <w:t>а</w:t>
      </w:r>
      <w:r w:rsidRPr="000D289E">
        <w:rPr>
          <w:b/>
          <w:color w:val="000000"/>
          <w:sz w:val="28"/>
          <w:szCs w:val="28"/>
        </w:rPr>
        <w:t xml:space="preserve"> нормативных потерь (в ценовых зонах теплоснабжения - расчетн</w:t>
      </w:r>
      <w:r w:rsidR="008752F6" w:rsidRPr="000D289E">
        <w:rPr>
          <w:b/>
          <w:color w:val="000000"/>
          <w:sz w:val="28"/>
          <w:szCs w:val="28"/>
        </w:rPr>
        <w:t>ая</w:t>
      </w:r>
      <w:r w:rsidRPr="000D289E">
        <w:rPr>
          <w:b/>
          <w:color w:val="000000"/>
          <w:sz w:val="28"/>
          <w:szCs w:val="28"/>
        </w:rPr>
        <w:t xml:space="preserve"> величин</w:t>
      </w:r>
      <w:r w:rsidR="008752F6" w:rsidRPr="000D289E">
        <w:rPr>
          <w:b/>
          <w:color w:val="000000"/>
          <w:sz w:val="28"/>
          <w:szCs w:val="28"/>
        </w:rPr>
        <w:t>а</w:t>
      </w:r>
      <w:r w:rsidRPr="000D289E">
        <w:rPr>
          <w:b/>
          <w:color w:val="000000"/>
          <w:sz w:val="28"/>
          <w:szCs w:val="28"/>
        </w:rPr>
        <w:t xml:space="preserve"> плановых потерь, определяемых </w:t>
      </w:r>
    </w:p>
    <w:p w:rsidR="002134A3" w:rsidRPr="000D289E" w:rsidRDefault="00ED7371" w:rsidP="000D289E">
      <w:pPr>
        <w:spacing w:line="276" w:lineRule="auto"/>
        <w:jc w:val="center"/>
        <w:rPr>
          <w:b/>
          <w:color w:val="000000"/>
          <w:sz w:val="28"/>
          <w:szCs w:val="28"/>
        </w:rPr>
      </w:pPr>
      <w:r w:rsidRPr="000D289E">
        <w:rPr>
          <w:b/>
          <w:color w:val="000000"/>
          <w:sz w:val="28"/>
          <w:szCs w:val="28"/>
        </w:rPr>
        <w:t>в соответст</w:t>
      </w:r>
      <w:r w:rsidR="00C44E1C" w:rsidRPr="000D289E">
        <w:rPr>
          <w:b/>
          <w:color w:val="000000"/>
          <w:sz w:val="28"/>
          <w:szCs w:val="28"/>
        </w:rPr>
        <w:t xml:space="preserve">вии с методическими указаниями </w:t>
      </w:r>
      <w:r w:rsidRPr="000D289E">
        <w:rPr>
          <w:b/>
          <w:color w:val="000000"/>
          <w:sz w:val="28"/>
          <w:szCs w:val="28"/>
        </w:rPr>
        <w:t>по разработке схем теплоснабжения) теплоносителя в тепловых сетях в зонах действия источников тепловой энергии</w:t>
      </w:r>
    </w:p>
    <w:p w:rsidR="0030273A" w:rsidRPr="000D289E" w:rsidRDefault="0030273A" w:rsidP="000D289E">
      <w:pPr>
        <w:spacing w:line="276" w:lineRule="auto"/>
        <w:ind w:firstLine="709"/>
        <w:contextualSpacing/>
        <w:jc w:val="both"/>
        <w:rPr>
          <w:sz w:val="28"/>
          <w:szCs w:val="28"/>
        </w:rPr>
      </w:pPr>
      <w:r w:rsidRPr="000D289E">
        <w:rPr>
          <w:sz w:val="28"/>
          <w:szCs w:val="28"/>
        </w:rPr>
        <w:t>Теплоноситель в системе теплоснабжения котельной, предназначен как для передачи теплоты (теплоносителя), так и для восполнения утечек теплоносителя, за счет подпитки тепловой сети.</w:t>
      </w:r>
    </w:p>
    <w:p w:rsidR="0030273A" w:rsidRPr="000D289E" w:rsidRDefault="0030273A" w:rsidP="000D289E">
      <w:pPr>
        <w:spacing w:line="276" w:lineRule="auto"/>
        <w:ind w:right="52" w:firstLine="709"/>
        <w:jc w:val="both"/>
        <w:rPr>
          <w:sz w:val="28"/>
          <w:szCs w:val="28"/>
        </w:rPr>
      </w:pPr>
      <w:r w:rsidRPr="000D289E">
        <w:rPr>
          <w:sz w:val="28"/>
          <w:szCs w:val="28"/>
        </w:rPr>
        <w:t>При эксплуатации тепловых сетей утечка теплоносителя не должна превышать норму, которая составляет 0,25% среднегодового объема воды в тепловой сети и присоединенных к ней системах теплопотребления в час.</w:t>
      </w:r>
    </w:p>
    <w:p w:rsidR="0030273A" w:rsidRPr="000D289E" w:rsidRDefault="0030273A" w:rsidP="000D289E">
      <w:pPr>
        <w:spacing w:line="276" w:lineRule="auto"/>
        <w:ind w:right="52" w:firstLine="709"/>
        <w:jc w:val="both"/>
        <w:rPr>
          <w:sz w:val="28"/>
          <w:szCs w:val="28"/>
        </w:rPr>
      </w:pPr>
      <w:r w:rsidRPr="000D289E">
        <w:rPr>
          <w:sz w:val="28"/>
          <w:szCs w:val="28"/>
        </w:rPr>
        <w:t>Для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объема воды в трубопроводах тепловых сетей и присоединенных к ним системах отопления, вентиляции.</w:t>
      </w:r>
    </w:p>
    <w:p w:rsidR="0030273A" w:rsidRDefault="0030273A" w:rsidP="000D289E">
      <w:pPr>
        <w:spacing w:line="276" w:lineRule="auto"/>
        <w:ind w:firstLine="709"/>
        <w:jc w:val="both"/>
        <w:rPr>
          <w:sz w:val="28"/>
          <w:szCs w:val="28"/>
        </w:rPr>
      </w:pPr>
      <w:bookmarkStart w:id="96" w:name="_Hlk34385529"/>
      <w:r w:rsidRPr="000D289E">
        <w:rPr>
          <w:sz w:val="28"/>
          <w:szCs w:val="28"/>
        </w:rPr>
        <w:t>Выполнен расчет нормативной и аварийной подпитки тепловых сетей источников. Расчетные балансы производительности водоподготовительных установок (далее ВПУ) и подпитки тепловых сетей по существующему положению представлены в таблиц</w:t>
      </w:r>
      <w:bookmarkEnd w:id="96"/>
      <w:r w:rsidR="000D162E" w:rsidRPr="000D289E">
        <w:rPr>
          <w:sz w:val="28"/>
          <w:szCs w:val="28"/>
        </w:rPr>
        <w:t>е 3</w:t>
      </w:r>
      <w:r w:rsidR="00DD297E">
        <w:rPr>
          <w:sz w:val="28"/>
          <w:szCs w:val="28"/>
        </w:rPr>
        <w:t>3</w:t>
      </w:r>
      <w:r w:rsidR="000D162E" w:rsidRPr="000D289E">
        <w:rPr>
          <w:sz w:val="28"/>
          <w:szCs w:val="28"/>
        </w:rPr>
        <w:t>.</w:t>
      </w:r>
    </w:p>
    <w:p w:rsidR="00B73F56" w:rsidRPr="000D289E" w:rsidRDefault="00B73F56" w:rsidP="000D289E">
      <w:pPr>
        <w:spacing w:line="276" w:lineRule="auto"/>
        <w:ind w:firstLine="709"/>
        <w:jc w:val="both"/>
        <w:rPr>
          <w:sz w:val="28"/>
          <w:szCs w:val="28"/>
        </w:rPr>
      </w:pPr>
    </w:p>
    <w:p w:rsidR="0030273A" w:rsidRPr="000D289E" w:rsidRDefault="0030273A" w:rsidP="000D289E">
      <w:pPr>
        <w:keepNext/>
        <w:spacing w:line="276" w:lineRule="auto"/>
        <w:ind w:firstLine="709"/>
        <w:jc w:val="both"/>
        <w:rPr>
          <w:bCs/>
          <w:iCs/>
          <w:szCs w:val="18"/>
        </w:rPr>
      </w:pPr>
      <w:bookmarkStart w:id="97" w:name="_Ref89546388"/>
      <w:r w:rsidRPr="000D289E">
        <w:rPr>
          <w:iCs/>
          <w:szCs w:val="18"/>
        </w:rPr>
        <w:t xml:space="preserve">Таблица </w:t>
      </w:r>
      <w:bookmarkEnd w:id="97"/>
      <w:r w:rsidR="00DD297E">
        <w:rPr>
          <w:iCs/>
          <w:szCs w:val="18"/>
        </w:rPr>
        <w:t>33</w:t>
      </w:r>
      <w:r w:rsidRPr="000D289E">
        <w:rPr>
          <w:bCs/>
          <w:iCs/>
          <w:szCs w:val="18"/>
        </w:rPr>
        <w:t xml:space="preserve">- Расчетные балансы ВПУ и подпитки тепловых сетей </w:t>
      </w:r>
      <w:r w:rsidR="000D162E" w:rsidRPr="000D289E">
        <w:rPr>
          <w:bCs/>
          <w:iCs/>
          <w:szCs w:val="18"/>
        </w:rPr>
        <w:t xml:space="preserve">существующее и </w:t>
      </w:r>
      <w:r w:rsidRPr="000D289E">
        <w:rPr>
          <w:bCs/>
          <w:iCs/>
          <w:szCs w:val="18"/>
        </w:rPr>
        <w:t xml:space="preserve">перспективное положение </w:t>
      </w:r>
    </w:p>
    <w:tbl>
      <w:tblPr>
        <w:tblW w:w="963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634"/>
        <w:gridCol w:w="4189"/>
        <w:gridCol w:w="1029"/>
        <w:gridCol w:w="899"/>
        <w:gridCol w:w="892"/>
        <w:gridCol w:w="1063"/>
        <w:gridCol w:w="933"/>
      </w:tblGrid>
      <w:tr w:rsidR="00967CE1" w:rsidRPr="00C76B75" w:rsidTr="00DA4179">
        <w:trPr>
          <w:cantSplit/>
          <w:trHeight w:val="3392"/>
          <w:tblHeader/>
        </w:trPr>
        <w:tc>
          <w:tcPr>
            <w:tcW w:w="634" w:type="dxa"/>
            <w:shd w:val="clear" w:color="auto" w:fill="auto"/>
            <w:textDirection w:val="btLr"/>
            <w:vAlign w:val="center"/>
            <w:hideMark/>
          </w:tcPr>
          <w:p w:rsidR="00967CE1" w:rsidRPr="00C76B75" w:rsidRDefault="00967CE1" w:rsidP="000D289E">
            <w:pPr>
              <w:spacing w:line="276" w:lineRule="auto"/>
              <w:jc w:val="center"/>
              <w:rPr>
                <w:b/>
                <w:color w:val="000000"/>
                <w:sz w:val="20"/>
                <w:szCs w:val="20"/>
              </w:rPr>
            </w:pPr>
            <w:r w:rsidRPr="00C76B75">
              <w:rPr>
                <w:b/>
                <w:color w:val="000000"/>
                <w:sz w:val="20"/>
                <w:szCs w:val="20"/>
              </w:rPr>
              <w:t>№ п/п</w:t>
            </w:r>
          </w:p>
        </w:tc>
        <w:tc>
          <w:tcPr>
            <w:tcW w:w="4189" w:type="dxa"/>
            <w:shd w:val="clear" w:color="auto" w:fill="auto"/>
            <w:textDirection w:val="btLr"/>
            <w:vAlign w:val="center"/>
            <w:hideMark/>
          </w:tcPr>
          <w:p w:rsidR="00967CE1" w:rsidRPr="00C76B75" w:rsidRDefault="00967CE1" w:rsidP="000D289E">
            <w:pPr>
              <w:spacing w:line="276" w:lineRule="auto"/>
              <w:jc w:val="center"/>
              <w:rPr>
                <w:b/>
                <w:color w:val="000000"/>
                <w:sz w:val="20"/>
                <w:szCs w:val="20"/>
              </w:rPr>
            </w:pPr>
            <w:r w:rsidRPr="00C76B75">
              <w:rPr>
                <w:b/>
                <w:color w:val="000000"/>
                <w:sz w:val="20"/>
                <w:szCs w:val="20"/>
              </w:rPr>
              <w:t>Наименование и адрес котельной</w:t>
            </w:r>
          </w:p>
        </w:tc>
        <w:tc>
          <w:tcPr>
            <w:tcW w:w="1029" w:type="dxa"/>
            <w:shd w:val="clear" w:color="auto" w:fill="auto"/>
            <w:textDirection w:val="btLr"/>
            <w:vAlign w:val="center"/>
            <w:hideMark/>
          </w:tcPr>
          <w:p w:rsidR="00967CE1" w:rsidRPr="00C76B75" w:rsidRDefault="00967CE1" w:rsidP="000D289E">
            <w:pPr>
              <w:spacing w:line="276" w:lineRule="auto"/>
              <w:jc w:val="center"/>
              <w:rPr>
                <w:b/>
                <w:color w:val="000000"/>
                <w:sz w:val="20"/>
                <w:szCs w:val="20"/>
              </w:rPr>
            </w:pPr>
            <w:r w:rsidRPr="00C76B75">
              <w:rPr>
                <w:b/>
                <w:color w:val="000000"/>
                <w:sz w:val="20"/>
                <w:szCs w:val="20"/>
              </w:rPr>
              <w:t>Балансовая мощность подпиточного устройства источника - G</w:t>
            </w:r>
            <w:r w:rsidRPr="00C76B75">
              <w:rPr>
                <w:b/>
                <w:bCs/>
                <w:color w:val="000000"/>
                <w:sz w:val="20"/>
                <w:szCs w:val="20"/>
                <w:vertAlign w:val="subscript"/>
              </w:rPr>
              <w:t>пу</w:t>
            </w:r>
            <w:r w:rsidRPr="00C76B75">
              <w:rPr>
                <w:b/>
                <w:bCs/>
                <w:color w:val="000000"/>
                <w:sz w:val="20"/>
                <w:szCs w:val="20"/>
                <w:vertAlign w:val="superscript"/>
              </w:rPr>
              <w:t>б</w:t>
            </w:r>
            <w:r w:rsidRPr="00C76B75">
              <w:rPr>
                <w:b/>
                <w:bCs/>
                <w:color w:val="000000"/>
                <w:sz w:val="20"/>
                <w:szCs w:val="20"/>
              </w:rPr>
              <w:t>, м</w:t>
            </w:r>
            <w:r w:rsidRPr="00C76B75">
              <w:rPr>
                <w:b/>
                <w:bCs/>
                <w:color w:val="000000"/>
                <w:sz w:val="20"/>
                <w:szCs w:val="20"/>
                <w:vertAlign w:val="superscript"/>
              </w:rPr>
              <w:t>3</w:t>
            </w:r>
            <w:r w:rsidRPr="00C76B75">
              <w:rPr>
                <w:b/>
                <w:bCs/>
                <w:color w:val="000000"/>
                <w:sz w:val="20"/>
                <w:szCs w:val="20"/>
              </w:rPr>
              <w:t>/ч</w:t>
            </w:r>
          </w:p>
        </w:tc>
        <w:tc>
          <w:tcPr>
            <w:tcW w:w="899" w:type="dxa"/>
            <w:shd w:val="clear" w:color="auto" w:fill="auto"/>
            <w:textDirection w:val="btLr"/>
            <w:vAlign w:val="center"/>
            <w:hideMark/>
          </w:tcPr>
          <w:p w:rsidR="00967CE1" w:rsidRPr="00C76B75" w:rsidRDefault="00967CE1" w:rsidP="000D289E">
            <w:pPr>
              <w:spacing w:line="276" w:lineRule="auto"/>
              <w:jc w:val="center"/>
              <w:rPr>
                <w:b/>
                <w:color w:val="000000"/>
                <w:sz w:val="20"/>
                <w:szCs w:val="20"/>
              </w:rPr>
            </w:pPr>
            <w:r w:rsidRPr="00C76B75">
              <w:rPr>
                <w:b/>
                <w:color w:val="000000"/>
                <w:sz w:val="20"/>
                <w:szCs w:val="20"/>
              </w:rPr>
              <w:t>Балансовая подпитка тепловой сети - G</w:t>
            </w:r>
            <w:r w:rsidRPr="00C76B75">
              <w:rPr>
                <w:b/>
                <w:bCs/>
                <w:color w:val="000000"/>
                <w:sz w:val="20"/>
                <w:szCs w:val="20"/>
                <w:vertAlign w:val="subscript"/>
              </w:rPr>
              <w:t>п</w:t>
            </w:r>
            <w:r w:rsidRPr="00C76B75">
              <w:rPr>
                <w:b/>
                <w:bCs/>
                <w:color w:val="000000"/>
                <w:sz w:val="20"/>
                <w:szCs w:val="20"/>
                <w:vertAlign w:val="superscript"/>
              </w:rPr>
              <w:t>б</w:t>
            </w:r>
            <w:r w:rsidRPr="00C76B75">
              <w:rPr>
                <w:b/>
                <w:bCs/>
                <w:color w:val="000000"/>
                <w:sz w:val="20"/>
                <w:szCs w:val="20"/>
              </w:rPr>
              <w:t>, м</w:t>
            </w:r>
            <w:r w:rsidRPr="00C76B75">
              <w:rPr>
                <w:b/>
                <w:bCs/>
                <w:color w:val="000000"/>
                <w:sz w:val="20"/>
                <w:szCs w:val="20"/>
                <w:vertAlign w:val="superscript"/>
              </w:rPr>
              <w:t>3</w:t>
            </w:r>
            <w:r w:rsidRPr="00C76B75">
              <w:rPr>
                <w:b/>
                <w:bCs/>
                <w:color w:val="000000"/>
                <w:sz w:val="20"/>
                <w:szCs w:val="20"/>
              </w:rPr>
              <w:t>/ч</w:t>
            </w:r>
          </w:p>
        </w:tc>
        <w:tc>
          <w:tcPr>
            <w:tcW w:w="892" w:type="dxa"/>
            <w:shd w:val="clear" w:color="auto" w:fill="auto"/>
            <w:textDirection w:val="btLr"/>
            <w:vAlign w:val="center"/>
            <w:hideMark/>
          </w:tcPr>
          <w:p w:rsidR="00967CE1" w:rsidRPr="00C76B75" w:rsidRDefault="00967CE1" w:rsidP="000D289E">
            <w:pPr>
              <w:spacing w:line="276" w:lineRule="auto"/>
              <w:jc w:val="center"/>
              <w:rPr>
                <w:b/>
                <w:color w:val="000000"/>
                <w:sz w:val="20"/>
                <w:szCs w:val="20"/>
              </w:rPr>
            </w:pPr>
            <w:r w:rsidRPr="00C76B75">
              <w:rPr>
                <w:b/>
                <w:color w:val="000000"/>
                <w:sz w:val="20"/>
                <w:szCs w:val="20"/>
              </w:rPr>
              <w:t>Ограничение производительности подпиточного устройства - G</w:t>
            </w:r>
            <w:r w:rsidRPr="00C76B75">
              <w:rPr>
                <w:b/>
                <w:bCs/>
                <w:color w:val="000000"/>
                <w:sz w:val="20"/>
                <w:szCs w:val="20"/>
                <w:vertAlign w:val="subscript"/>
              </w:rPr>
              <w:t>огр</w:t>
            </w:r>
            <w:r w:rsidRPr="00C76B75">
              <w:rPr>
                <w:b/>
                <w:bCs/>
                <w:color w:val="000000"/>
                <w:sz w:val="20"/>
                <w:szCs w:val="20"/>
              </w:rPr>
              <w:t>, м</w:t>
            </w:r>
            <w:r w:rsidRPr="00C76B75">
              <w:rPr>
                <w:b/>
                <w:bCs/>
                <w:color w:val="000000"/>
                <w:sz w:val="20"/>
                <w:szCs w:val="20"/>
                <w:vertAlign w:val="superscript"/>
              </w:rPr>
              <w:t>3</w:t>
            </w:r>
            <w:r w:rsidRPr="00C76B75">
              <w:rPr>
                <w:b/>
                <w:bCs/>
                <w:color w:val="000000"/>
                <w:sz w:val="20"/>
                <w:szCs w:val="20"/>
              </w:rPr>
              <w:t>/ч</w:t>
            </w:r>
          </w:p>
        </w:tc>
        <w:tc>
          <w:tcPr>
            <w:tcW w:w="1063" w:type="dxa"/>
            <w:shd w:val="clear" w:color="auto" w:fill="auto"/>
            <w:textDirection w:val="btLr"/>
            <w:vAlign w:val="center"/>
            <w:hideMark/>
          </w:tcPr>
          <w:p w:rsidR="00967CE1" w:rsidRPr="00C76B75" w:rsidRDefault="00967CE1" w:rsidP="000D289E">
            <w:pPr>
              <w:spacing w:line="276" w:lineRule="auto"/>
              <w:jc w:val="center"/>
              <w:rPr>
                <w:b/>
                <w:color w:val="000000"/>
                <w:sz w:val="20"/>
                <w:szCs w:val="20"/>
              </w:rPr>
            </w:pPr>
            <w:r w:rsidRPr="00C76B75">
              <w:rPr>
                <w:b/>
                <w:color w:val="000000"/>
                <w:sz w:val="20"/>
                <w:szCs w:val="20"/>
              </w:rPr>
              <w:t>Нормативная (расчётная) среднечасовая подпитка- G</w:t>
            </w:r>
            <w:r w:rsidRPr="00C76B75">
              <w:rPr>
                <w:b/>
                <w:bCs/>
                <w:color w:val="000000"/>
                <w:sz w:val="20"/>
                <w:szCs w:val="20"/>
                <w:vertAlign w:val="subscript"/>
              </w:rPr>
              <w:t>п</w:t>
            </w:r>
            <w:r w:rsidRPr="00C76B75">
              <w:rPr>
                <w:b/>
                <w:bCs/>
                <w:color w:val="000000"/>
                <w:sz w:val="20"/>
                <w:szCs w:val="20"/>
                <w:vertAlign w:val="superscript"/>
              </w:rPr>
              <w:t>пр</w:t>
            </w:r>
            <w:r w:rsidRPr="00C76B75">
              <w:rPr>
                <w:b/>
                <w:bCs/>
                <w:color w:val="000000"/>
                <w:sz w:val="20"/>
                <w:szCs w:val="20"/>
              </w:rPr>
              <w:t>, м</w:t>
            </w:r>
            <w:r w:rsidRPr="00C76B75">
              <w:rPr>
                <w:b/>
                <w:bCs/>
                <w:color w:val="000000"/>
                <w:sz w:val="20"/>
                <w:szCs w:val="20"/>
                <w:vertAlign w:val="superscript"/>
              </w:rPr>
              <w:t>3</w:t>
            </w:r>
            <w:r w:rsidRPr="00C76B75">
              <w:rPr>
                <w:b/>
                <w:bCs/>
                <w:color w:val="000000"/>
                <w:sz w:val="20"/>
                <w:szCs w:val="20"/>
              </w:rPr>
              <w:t>/ч</w:t>
            </w:r>
          </w:p>
        </w:tc>
        <w:tc>
          <w:tcPr>
            <w:tcW w:w="933" w:type="dxa"/>
            <w:shd w:val="clear" w:color="auto" w:fill="auto"/>
            <w:textDirection w:val="btLr"/>
            <w:vAlign w:val="center"/>
            <w:hideMark/>
          </w:tcPr>
          <w:p w:rsidR="00967CE1" w:rsidRPr="00C76B75" w:rsidRDefault="00967CE1" w:rsidP="000D289E">
            <w:pPr>
              <w:spacing w:line="276" w:lineRule="auto"/>
              <w:jc w:val="center"/>
              <w:rPr>
                <w:b/>
                <w:color w:val="000000"/>
                <w:sz w:val="20"/>
                <w:szCs w:val="20"/>
              </w:rPr>
            </w:pPr>
            <w:r w:rsidRPr="00C76B75">
              <w:rPr>
                <w:b/>
                <w:color w:val="000000"/>
                <w:sz w:val="20"/>
                <w:szCs w:val="20"/>
              </w:rPr>
              <w:t>Фактическая среднечасовая подпитка тепловой сети в прошедшем сезоне - G</w:t>
            </w:r>
            <w:r w:rsidRPr="00C76B75">
              <w:rPr>
                <w:b/>
                <w:bCs/>
                <w:color w:val="000000"/>
                <w:sz w:val="20"/>
                <w:szCs w:val="20"/>
                <w:vertAlign w:val="subscript"/>
              </w:rPr>
              <w:t>п</w:t>
            </w:r>
            <w:r w:rsidRPr="00C76B75">
              <w:rPr>
                <w:b/>
                <w:bCs/>
                <w:color w:val="000000"/>
                <w:sz w:val="20"/>
                <w:szCs w:val="20"/>
                <w:vertAlign w:val="superscript"/>
              </w:rPr>
              <w:t>ф'</w:t>
            </w:r>
            <w:r w:rsidRPr="00C76B75">
              <w:rPr>
                <w:b/>
                <w:bCs/>
                <w:color w:val="000000"/>
                <w:sz w:val="20"/>
                <w:szCs w:val="20"/>
              </w:rPr>
              <w:t>, м</w:t>
            </w:r>
            <w:r w:rsidRPr="00C76B75">
              <w:rPr>
                <w:b/>
                <w:bCs/>
                <w:color w:val="000000"/>
                <w:sz w:val="20"/>
                <w:szCs w:val="20"/>
                <w:vertAlign w:val="superscript"/>
              </w:rPr>
              <w:t>3</w:t>
            </w:r>
            <w:r w:rsidRPr="00C76B75">
              <w:rPr>
                <w:b/>
                <w:bCs/>
                <w:color w:val="000000"/>
                <w:sz w:val="20"/>
                <w:szCs w:val="20"/>
              </w:rPr>
              <w:t>/ч</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C76B75" w:rsidRDefault="003773EA" w:rsidP="003773EA">
            <w:pPr>
              <w:widowControl w:val="0"/>
              <w:ind w:right="-99"/>
              <w:outlineLvl w:val="1"/>
              <w:rPr>
                <w:sz w:val="20"/>
                <w:szCs w:val="20"/>
                <w:highlight w:val="yellow"/>
              </w:rPr>
            </w:pPr>
            <w:r w:rsidRPr="00761706">
              <w:rPr>
                <w:sz w:val="20"/>
                <w:szCs w:val="20"/>
              </w:rPr>
              <w:t>Квартальная котельная №2р.п. Майна</w:t>
            </w:r>
          </w:p>
        </w:tc>
        <w:tc>
          <w:tcPr>
            <w:tcW w:w="1029" w:type="dxa"/>
            <w:shd w:val="clear" w:color="auto" w:fill="auto"/>
            <w:vAlign w:val="center"/>
          </w:tcPr>
          <w:p w:rsidR="003773EA" w:rsidRPr="00C76B75" w:rsidRDefault="003773EA" w:rsidP="003773EA">
            <w:pPr>
              <w:jc w:val="center"/>
              <w:rPr>
                <w:rFonts w:eastAsia="Arial Unicode MS"/>
                <w:color w:val="000000"/>
                <w:sz w:val="20"/>
                <w:szCs w:val="20"/>
              </w:rPr>
            </w:pPr>
            <w:r>
              <w:rPr>
                <w:rFonts w:eastAsia="Arial Unicode MS"/>
                <w:color w:val="000000"/>
                <w:sz w:val="20"/>
                <w:szCs w:val="20"/>
              </w:rPr>
              <w:t>н/д</w:t>
            </w:r>
          </w:p>
        </w:tc>
        <w:tc>
          <w:tcPr>
            <w:tcW w:w="899" w:type="dxa"/>
            <w:shd w:val="clear" w:color="auto" w:fill="auto"/>
            <w:vAlign w:val="center"/>
          </w:tcPr>
          <w:p w:rsidR="003773EA" w:rsidRPr="00C76B75" w:rsidRDefault="003773EA" w:rsidP="003773EA">
            <w:pPr>
              <w:jc w:val="center"/>
              <w:rPr>
                <w:rFonts w:eastAsia="Arial Unicode MS"/>
                <w:color w:val="000000"/>
                <w:sz w:val="20"/>
                <w:szCs w:val="20"/>
              </w:rPr>
            </w:pPr>
            <w:r w:rsidRPr="00A70448">
              <w:rPr>
                <w:color w:val="000000"/>
                <w:sz w:val="20"/>
              </w:rPr>
              <w:t>0,628</w:t>
            </w:r>
          </w:p>
        </w:tc>
        <w:tc>
          <w:tcPr>
            <w:tcW w:w="892" w:type="dxa"/>
            <w:shd w:val="clear" w:color="auto" w:fill="auto"/>
            <w:vAlign w:val="center"/>
          </w:tcPr>
          <w:p w:rsidR="003773EA" w:rsidRPr="00C76B75" w:rsidRDefault="003773EA" w:rsidP="003773EA">
            <w:pPr>
              <w:jc w:val="center"/>
              <w:rPr>
                <w:rFonts w:eastAsia="Arial Unicode MS"/>
                <w:color w:val="000000"/>
                <w:sz w:val="20"/>
                <w:szCs w:val="20"/>
              </w:rPr>
            </w:pPr>
            <w:r>
              <w:rPr>
                <w:rFonts w:eastAsia="Arial Unicode MS"/>
                <w:color w:val="000000"/>
                <w:sz w:val="20"/>
                <w:szCs w:val="20"/>
              </w:rPr>
              <w:t>0</w:t>
            </w:r>
          </w:p>
        </w:tc>
        <w:tc>
          <w:tcPr>
            <w:tcW w:w="1063" w:type="dxa"/>
            <w:shd w:val="clear" w:color="auto" w:fill="auto"/>
            <w:vAlign w:val="center"/>
          </w:tcPr>
          <w:p w:rsidR="003773EA" w:rsidRPr="00C76B75" w:rsidRDefault="003773EA" w:rsidP="003773EA">
            <w:pPr>
              <w:jc w:val="center"/>
              <w:rPr>
                <w:color w:val="000000"/>
                <w:sz w:val="20"/>
                <w:szCs w:val="20"/>
              </w:rPr>
            </w:pPr>
            <w:r w:rsidRPr="00A70448">
              <w:rPr>
                <w:color w:val="000000"/>
                <w:sz w:val="20"/>
              </w:rPr>
              <w:t>0,628</w:t>
            </w:r>
          </w:p>
        </w:tc>
        <w:tc>
          <w:tcPr>
            <w:tcW w:w="933" w:type="dxa"/>
            <w:shd w:val="clear" w:color="auto" w:fill="auto"/>
            <w:vAlign w:val="center"/>
          </w:tcPr>
          <w:p w:rsidR="003773EA" w:rsidRPr="00C76B75" w:rsidRDefault="003773EA" w:rsidP="003773EA">
            <w:pPr>
              <w:jc w:val="center"/>
              <w:rPr>
                <w:color w:val="000000"/>
                <w:sz w:val="20"/>
                <w:szCs w:val="20"/>
              </w:rPr>
            </w:pPr>
            <w:r>
              <w:rPr>
                <w:color w:val="000000"/>
                <w:sz w:val="20"/>
                <w:szCs w:val="20"/>
              </w:rPr>
              <w:t>н/д</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C76B75" w:rsidRDefault="003773EA" w:rsidP="003773EA">
            <w:pPr>
              <w:widowControl w:val="0"/>
              <w:ind w:right="-99"/>
              <w:outlineLvl w:val="1"/>
              <w:rPr>
                <w:rFonts w:eastAsia="Calibri"/>
                <w:sz w:val="20"/>
                <w:szCs w:val="20"/>
              </w:rPr>
            </w:pPr>
            <w:r w:rsidRPr="00761706">
              <w:rPr>
                <w:sz w:val="20"/>
                <w:szCs w:val="20"/>
              </w:rPr>
              <w:t>Котельная ЦРБр.п. Майна</w:t>
            </w:r>
          </w:p>
        </w:tc>
        <w:tc>
          <w:tcPr>
            <w:tcW w:w="1029" w:type="dxa"/>
            <w:shd w:val="clear" w:color="auto" w:fill="auto"/>
            <w:vAlign w:val="center"/>
          </w:tcPr>
          <w:p w:rsidR="003773EA" w:rsidRPr="00C76B75" w:rsidRDefault="003773EA" w:rsidP="003773EA">
            <w:pPr>
              <w:jc w:val="center"/>
              <w:rPr>
                <w:color w:val="000000"/>
                <w:sz w:val="20"/>
                <w:szCs w:val="20"/>
              </w:rPr>
            </w:pPr>
            <w:r>
              <w:rPr>
                <w:rFonts w:eastAsia="Arial Unicode MS"/>
                <w:color w:val="000000"/>
                <w:sz w:val="20"/>
                <w:szCs w:val="20"/>
              </w:rPr>
              <w:t>н/д</w:t>
            </w:r>
          </w:p>
        </w:tc>
        <w:tc>
          <w:tcPr>
            <w:tcW w:w="899" w:type="dxa"/>
            <w:shd w:val="clear" w:color="auto" w:fill="auto"/>
            <w:vAlign w:val="center"/>
          </w:tcPr>
          <w:p w:rsidR="003773EA" w:rsidRPr="00C76B75" w:rsidRDefault="003773EA" w:rsidP="003773EA">
            <w:pPr>
              <w:jc w:val="center"/>
              <w:rPr>
                <w:color w:val="000000"/>
                <w:sz w:val="20"/>
                <w:szCs w:val="20"/>
              </w:rPr>
            </w:pPr>
            <w:r w:rsidRPr="00A70448">
              <w:rPr>
                <w:color w:val="000000"/>
                <w:sz w:val="20"/>
              </w:rPr>
              <w:t>0,081</w:t>
            </w:r>
          </w:p>
        </w:tc>
        <w:tc>
          <w:tcPr>
            <w:tcW w:w="892" w:type="dxa"/>
            <w:shd w:val="clear" w:color="auto" w:fill="auto"/>
            <w:vAlign w:val="center"/>
          </w:tcPr>
          <w:p w:rsidR="003773EA" w:rsidRPr="00C76B75" w:rsidRDefault="003773EA" w:rsidP="003773EA">
            <w:pPr>
              <w:jc w:val="center"/>
              <w:rPr>
                <w:color w:val="000000"/>
                <w:sz w:val="20"/>
                <w:szCs w:val="20"/>
              </w:rPr>
            </w:pPr>
            <w:r>
              <w:rPr>
                <w:rFonts w:eastAsia="Arial Unicode MS"/>
                <w:color w:val="000000"/>
                <w:sz w:val="20"/>
                <w:szCs w:val="20"/>
              </w:rPr>
              <w:t>0</w:t>
            </w:r>
          </w:p>
        </w:tc>
        <w:tc>
          <w:tcPr>
            <w:tcW w:w="1063" w:type="dxa"/>
            <w:shd w:val="clear" w:color="auto" w:fill="auto"/>
            <w:vAlign w:val="center"/>
          </w:tcPr>
          <w:p w:rsidR="003773EA" w:rsidRPr="00C76B75" w:rsidRDefault="003773EA" w:rsidP="003773EA">
            <w:pPr>
              <w:jc w:val="center"/>
              <w:rPr>
                <w:color w:val="000000"/>
                <w:sz w:val="20"/>
                <w:szCs w:val="20"/>
              </w:rPr>
            </w:pPr>
            <w:r w:rsidRPr="00A70448">
              <w:rPr>
                <w:color w:val="000000"/>
                <w:sz w:val="20"/>
              </w:rPr>
              <w:t>0,081</w:t>
            </w:r>
          </w:p>
        </w:tc>
        <w:tc>
          <w:tcPr>
            <w:tcW w:w="933" w:type="dxa"/>
            <w:shd w:val="clear" w:color="auto" w:fill="auto"/>
            <w:vAlign w:val="center"/>
          </w:tcPr>
          <w:p w:rsidR="003773EA" w:rsidRPr="00C76B75" w:rsidRDefault="003773EA" w:rsidP="003773EA">
            <w:pPr>
              <w:jc w:val="center"/>
              <w:rPr>
                <w:color w:val="000000"/>
                <w:sz w:val="20"/>
                <w:szCs w:val="20"/>
              </w:rPr>
            </w:pPr>
            <w:r>
              <w:rPr>
                <w:color w:val="000000"/>
                <w:sz w:val="20"/>
                <w:szCs w:val="20"/>
              </w:rPr>
              <w:t>н/д</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C76B75" w:rsidRDefault="003773EA" w:rsidP="003773EA">
            <w:pPr>
              <w:widowControl w:val="0"/>
              <w:ind w:right="-99"/>
              <w:outlineLvl w:val="1"/>
              <w:rPr>
                <w:rFonts w:eastAsia="Calibri"/>
                <w:sz w:val="20"/>
                <w:szCs w:val="20"/>
              </w:rPr>
            </w:pPr>
            <w:r w:rsidRPr="00761706">
              <w:rPr>
                <w:sz w:val="20"/>
                <w:szCs w:val="20"/>
              </w:rPr>
              <w:t>Котельная РДКр.п. Майна</w:t>
            </w:r>
          </w:p>
        </w:tc>
        <w:tc>
          <w:tcPr>
            <w:tcW w:w="1029" w:type="dxa"/>
            <w:shd w:val="clear" w:color="auto" w:fill="auto"/>
            <w:vAlign w:val="center"/>
          </w:tcPr>
          <w:p w:rsidR="003773EA" w:rsidRPr="00C76B75" w:rsidRDefault="003773EA" w:rsidP="003773EA">
            <w:pPr>
              <w:jc w:val="center"/>
              <w:rPr>
                <w:color w:val="000000"/>
                <w:sz w:val="20"/>
                <w:szCs w:val="20"/>
              </w:rPr>
            </w:pPr>
            <w:r>
              <w:rPr>
                <w:rFonts w:eastAsia="Arial Unicode MS"/>
                <w:color w:val="000000"/>
                <w:sz w:val="20"/>
                <w:szCs w:val="20"/>
              </w:rPr>
              <w:t>н/д</w:t>
            </w:r>
          </w:p>
        </w:tc>
        <w:tc>
          <w:tcPr>
            <w:tcW w:w="899" w:type="dxa"/>
            <w:shd w:val="clear" w:color="auto" w:fill="auto"/>
            <w:vAlign w:val="center"/>
          </w:tcPr>
          <w:p w:rsidR="003773EA" w:rsidRPr="00C76B75" w:rsidRDefault="003773EA" w:rsidP="003773EA">
            <w:pPr>
              <w:jc w:val="center"/>
              <w:rPr>
                <w:color w:val="000000"/>
                <w:sz w:val="20"/>
                <w:szCs w:val="20"/>
              </w:rPr>
            </w:pPr>
            <w:r w:rsidRPr="00A70448">
              <w:rPr>
                <w:color w:val="000000"/>
                <w:sz w:val="20"/>
              </w:rPr>
              <w:t>0,206</w:t>
            </w:r>
          </w:p>
        </w:tc>
        <w:tc>
          <w:tcPr>
            <w:tcW w:w="892" w:type="dxa"/>
            <w:shd w:val="clear" w:color="auto" w:fill="auto"/>
            <w:vAlign w:val="center"/>
          </w:tcPr>
          <w:p w:rsidR="003773EA" w:rsidRPr="00C76B75" w:rsidRDefault="003773EA" w:rsidP="003773EA">
            <w:pPr>
              <w:jc w:val="center"/>
              <w:rPr>
                <w:color w:val="000000"/>
                <w:sz w:val="20"/>
                <w:szCs w:val="20"/>
              </w:rPr>
            </w:pPr>
            <w:r>
              <w:rPr>
                <w:rFonts w:eastAsia="Arial Unicode MS"/>
                <w:color w:val="000000"/>
                <w:sz w:val="20"/>
                <w:szCs w:val="20"/>
              </w:rPr>
              <w:t>0</w:t>
            </w:r>
          </w:p>
        </w:tc>
        <w:tc>
          <w:tcPr>
            <w:tcW w:w="1063" w:type="dxa"/>
            <w:shd w:val="clear" w:color="auto" w:fill="auto"/>
            <w:vAlign w:val="center"/>
          </w:tcPr>
          <w:p w:rsidR="003773EA" w:rsidRPr="00C76B75" w:rsidRDefault="003773EA" w:rsidP="003773EA">
            <w:pPr>
              <w:jc w:val="center"/>
              <w:rPr>
                <w:color w:val="000000"/>
                <w:sz w:val="20"/>
                <w:szCs w:val="20"/>
              </w:rPr>
            </w:pPr>
            <w:r w:rsidRPr="00A70448">
              <w:rPr>
                <w:color w:val="000000"/>
                <w:sz w:val="20"/>
              </w:rPr>
              <w:t>0,206</w:t>
            </w:r>
          </w:p>
        </w:tc>
        <w:tc>
          <w:tcPr>
            <w:tcW w:w="933" w:type="dxa"/>
            <w:shd w:val="clear" w:color="auto" w:fill="auto"/>
            <w:vAlign w:val="center"/>
          </w:tcPr>
          <w:p w:rsidR="003773EA" w:rsidRPr="00C76B75" w:rsidRDefault="003773EA" w:rsidP="003773EA">
            <w:pPr>
              <w:jc w:val="center"/>
              <w:rPr>
                <w:color w:val="000000"/>
                <w:sz w:val="20"/>
                <w:szCs w:val="20"/>
              </w:rPr>
            </w:pPr>
            <w:r>
              <w:rPr>
                <w:color w:val="000000"/>
                <w:sz w:val="20"/>
                <w:szCs w:val="20"/>
              </w:rPr>
              <w:t>н/д</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СХТ-1р.п. Майна</w:t>
            </w:r>
          </w:p>
        </w:tc>
        <w:tc>
          <w:tcPr>
            <w:tcW w:w="1029"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w:t>
            </w:r>
          </w:p>
        </w:tc>
        <w:tc>
          <w:tcPr>
            <w:tcW w:w="899"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0,036</w:t>
            </w:r>
          </w:p>
        </w:tc>
        <w:tc>
          <w:tcPr>
            <w:tcW w:w="892"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0</w:t>
            </w:r>
          </w:p>
        </w:tc>
        <w:tc>
          <w:tcPr>
            <w:tcW w:w="1063"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0,036</w:t>
            </w:r>
          </w:p>
        </w:tc>
        <w:tc>
          <w:tcPr>
            <w:tcW w:w="933" w:type="dxa"/>
            <w:shd w:val="clear" w:color="auto" w:fill="auto"/>
            <w:vAlign w:val="center"/>
          </w:tcPr>
          <w:p w:rsidR="003773EA" w:rsidRDefault="003773EA" w:rsidP="003773EA">
            <w:pPr>
              <w:jc w:val="center"/>
              <w:rPr>
                <w:color w:val="000000"/>
                <w:sz w:val="20"/>
                <w:szCs w:val="20"/>
              </w:rPr>
            </w:pPr>
            <w:r>
              <w:rPr>
                <w:color w:val="000000"/>
                <w:sz w:val="20"/>
                <w:szCs w:val="20"/>
              </w:rPr>
              <w:t>н/д</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СХТ-2р.п. Майна</w:t>
            </w:r>
          </w:p>
        </w:tc>
        <w:tc>
          <w:tcPr>
            <w:tcW w:w="1029"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w:t>
            </w:r>
          </w:p>
        </w:tc>
        <w:tc>
          <w:tcPr>
            <w:tcW w:w="899"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0,008</w:t>
            </w:r>
          </w:p>
        </w:tc>
        <w:tc>
          <w:tcPr>
            <w:tcW w:w="892"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0</w:t>
            </w:r>
          </w:p>
        </w:tc>
        <w:tc>
          <w:tcPr>
            <w:tcW w:w="1063"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0,008</w:t>
            </w:r>
          </w:p>
        </w:tc>
        <w:tc>
          <w:tcPr>
            <w:tcW w:w="933" w:type="dxa"/>
            <w:shd w:val="clear" w:color="auto" w:fill="auto"/>
            <w:vAlign w:val="center"/>
          </w:tcPr>
          <w:p w:rsidR="003773EA" w:rsidRDefault="003773EA" w:rsidP="003773EA">
            <w:pPr>
              <w:jc w:val="center"/>
              <w:rPr>
                <w:color w:val="000000"/>
                <w:sz w:val="20"/>
                <w:szCs w:val="20"/>
              </w:rPr>
            </w:pPr>
            <w:r>
              <w:rPr>
                <w:color w:val="000000"/>
                <w:sz w:val="20"/>
                <w:szCs w:val="20"/>
              </w:rPr>
              <w:t>н/д</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029"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н/д</w:t>
            </w:r>
          </w:p>
        </w:tc>
        <w:tc>
          <w:tcPr>
            <w:tcW w:w="899"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0,007</w:t>
            </w:r>
          </w:p>
        </w:tc>
        <w:tc>
          <w:tcPr>
            <w:tcW w:w="892"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0</w:t>
            </w:r>
          </w:p>
        </w:tc>
        <w:tc>
          <w:tcPr>
            <w:tcW w:w="1063"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0,007</w:t>
            </w:r>
          </w:p>
        </w:tc>
        <w:tc>
          <w:tcPr>
            <w:tcW w:w="933" w:type="dxa"/>
            <w:shd w:val="clear" w:color="auto" w:fill="auto"/>
            <w:vAlign w:val="center"/>
          </w:tcPr>
          <w:p w:rsidR="003773EA" w:rsidRDefault="003773EA" w:rsidP="003773EA">
            <w:pPr>
              <w:jc w:val="center"/>
              <w:rPr>
                <w:color w:val="000000"/>
                <w:sz w:val="20"/>
                <w:szCs w:val="20"/>
              </w:rPr>
            </w:pPr>
            <w:r>
              <w:rPr>
                <w:color w:val="000000"/>
                <w:sz w:val="20"/>
                <w:szCs w:val="20"/>
              </w:rPr>
              <w:t>н/д</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д/с, с. Абрамовка</w:t>
            </w:r>
          </w:p>
        </w:tc>
        <w:tc>
          <w:tcPr>
            <w:tcW w:w="1029"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н/д</w:t>
            </w:r>
          </w:p>
        </w:tc>
        <w:tc>
          <w:tcPr>
            <w:tcW w:w="899"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0,008</w:t>
            </w:r>
          </w:p>
        </w:tc>
        <w:tc>
          <w:tcPr>
            <w:tcW w:w="892"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0</w:t>
            </w:r>
          </w:p>
        </w:tc>
        <w:tc>
          <w:tcPr>
            <w:tcW w:w="1063"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0,008</w:t>
            </w:r>
          </w:p>
        </w:tc>
        <w:tc>
          <w:tcPr>
            <w:tcW w:w="933" w:type="dxa"/>
            <w:shd w:val="clear" w:color="auto" w:fill="auto"/>
            <w:vAlign w:val="center"/>
          </w:tcPr>
          <w:p w:rsidR="003773EA" w:rsidRDefault="003773EA" w:rsidP="003773EA">
            <w:pPr>
              <w:jc w:val="center"/>
              <w:rPr>
                <w:color w:val="000000"/>
                <w:sz w:val="20"/>
                <w:szCs w:val="20"/>
              </w:rPr>
            </w:pPr>
            <w:r>
              <w:rPr>
                <w:color w:val="000000"/>
                <w:sz w:val="20"/>
                <w:szCs w:val="20"/>
              </w:rPr>
              <w:t>н/д</w:t>
            </w:r>
          </w:p>
        </w:tc>
      </w:tr>
      <w:tr w:rsidR="003773EA" w:rsidRPr="00C76B75" w:rsidTr="001E5464">
        <w:trPr>
          <w:cantSplit/>
          <w:trHeight w:val="20"/>
        </w:trPr>
        <w:tc>
          <w:tcPr>
            <w:tcW w:w="634" w:type="dxa"/>
            <w:shd w:val="clear" w:color="auto" w:fill="auto"/>
            <w:vAlign w:val="center"/>
          </w:tcPr>
          <w:p w:rsidR="003773EA" w:rsidRPr="00C76B75" w:rsidRDefault="003773EA" w:rsidP="003773EA">
            <w:pPr>
              <w:numPr>
                <w:ilvl w:val="0"/>
                <w:numId w:val="29"/>
              </w:numPr>
              <w:ind w:left="170" w:firstLine="0"/>
              <w:jc w:val="center"/>
              <w:rPr>
                <w:rFonts w:eastAsia="Arial Unicode MS"/>
                <w:color w:val="000000"/>
                <w:sz w:val="20"/>
                <w:szCs w:val="20"/>
              </w:rPr>
            </w:pPr>
          </w:p>
        </w:tc>
        <w:tc>
          <w:tcPr>
            <w:tcW w:w="4189" w:type="dxa"/>
            <w:shd w:val="clear" w:color="auto" w:fill="auto"/>
            <w:vAlign w:val="center"/>
          </w:tcPr>
          <w:p w:rsidR="003773EA" w:rsidRPr="00761706" w:rsidRDefault="003773EA" w:rsidP="003773EA">
            <w:pPr>
              <w:widowControl w:val="0"/>
              <w:ind w:right="-99"/>
              <w:outlineLvl w:val="1"/>
              <w:rPr>
                <w:sz w:val="20"/>
                <w:szCs w:val="20"/>
              </w:rPr>
            </w:pPr>
            <w:r w:rsidRPr="00761706">
              <w:rPr>
                <w:rFonts w:eastAsia="Calibri"/>
                <w:sz w:val="20"/>
                <w:szCs w:val="20"/>
              </w:rPr>
              <w:t>Котельная ДК, с Абрамовка</w:t>
            </w:r>
          </w:p>
        </w:tc>
        <w:tc>
          <w:tcPr>
            <w:tcW w:w="1029"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w:t>
            </w:r>
          </w:p>
        </w:tc>
        <w:tc>
          <w:tcPr>
            <w:tcW w:w="899"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0,005</w:t>
            </w:r>
          </w:p>
        </w:tc>
        <w:tc>
          <w:tcPr>
            <w:tcW w:w="892" w:type="dxa"/>
            <w:shd w:val="clear" w:color="auto" w:fill="auto"/>
            <w:vAlign w:val="center"/>
          </w:tcPr>
          <w:p w:rsidR="003773EA" w:rsidRDefault="003773EA" w:rsidP="003773EA">
            <w:pPr>
              <w:jc w:val="center"/>
              <w:rPr>
                <w:rFonts w:eastAsia="Arial Unicode MS"/>
                <w:color w:val="000000"/>
                <w:sz w:val="20"/>
                <w:szCs w:val="20"/>
              </w:rPr>
            </w:pPr>
            <w:r>
              <w:rPr>
                <w:rFonts w:eastAsia="Arial Unicode MS"/>
                <w:color w:val="000000"/>
                <w:sz w:val="20"/>
                <w:szCs w:val="20"/>
              </w:rPr>
              <w:t>0</w:t>
            </w:r>
          </w:p>
        </w:tc>
        <w:tc>
          <w:tcPr>
            <w:tcW w:w="1063" w:type="dxa"/>
            <w:shd w:val="clear" w:color="auto" w:fill="auto"/>
            <w:vAlign w:val="center"/>
          </w:tcPr>
          <w:p w:rsidR="003773EA" w:rsidRPr="001701CA" w:rsidRDefault="003773EA" w:rsidP="003773EA">
            <w:pPr>
              <w:jc w:val="center"/>
              <w:rPr>
                <w:color w:val="000000"/>
                <w:sz w:val="20"/>
                <w:szCs w:val="20"/>
              </w:rPr>
            </w:pPr>
            <w:r w:rsidRPr="00A70448">
              <w:rPr>
                <w:color w:val="000000"/>
                <w:sz w:val="20"/>
              </w:rPr>
              <w:t>0,005</w:t>
            </w:r>
          </w:p>
        </w:tc>
        <w:tc>
          <w:tcPr>
            <w:tcW w:w="933" w:type="dxa"/>
            <w:shd w:val="clear" w:color="auto" w:fill="auto"/>
            <w:vAlign w:val="center"/>
          </w:tcPr>
          <w:p w:rsidR="003773EA" w:rsidRDefault="003773EA" w:rsidP="003773EA">
            <w:pPr>
              <w:jc w:val="center"/>
              <w:rPr>
                <w:color w:val="000000"/>
                <w:sz w:val="20"/>
                <w:szCs w:val="20"/>
              </w:rPr>
            </w:pPr>
            <w:r>
              <w:rPr>
                <w:color w:val="000000"/>
                <w:sz w:val="20"/>
                <w:szCs w:val="20"/>
              </w:rPr>
              <w:t>н/д</w:t>
            </w:r>
          </w:p>
        </w:tc>
      </w:tr>
    </w:tbl>
    <w:p w:rsidR="00967CE1" w:rsidRPr="000D289E" w:rsidRDefault="00967CE1" w:rsidP="000D289E">
      <w:pPr>
        <w:pStyle w:val="a3"/>
        <w:spacing w:line="276" w:lineRule="auto"/>
        <w:jc w:val="center"/>
        <w:rPr>
          <w:rFonts w:ascii="Times New Roman" w:hAnsi="Times New Roman"/>
          <w:b/>
          <w:sz w:val="28"/>
          <w:szCs w:val="28"/>
        </w:rPr>
      </w:pPr>
    </w:p>
    <w:p w:rsidR="00C44E1C" w:rsidRPr="000D289E" w:rsidRDefault="008B45B8" w:rsidP="000D289E">
      <w:pPr>
        <w:pStyle w:val="a3"/>
        <w:spacing w:line="276" w:lineRule="auto"/>
        <w:jc w:val="center"/>
        <w:rPr>
          <w:rFonts w:ascii="Times New Roman" w:hAnsi="Times New Roman"/>
          <w:b/>
          <w:sz w:val="28"/>
          <w:szCs w:val="28"/>
        </w:rPr>
      </w:pPr>
      <w:r w:rsidRPr="000D289E">
        <w:rPr>
          <w:rFonts w:ascii="Times New Roman" w:hAnsi="Times New Roman"/>
          <w:b/>
          <w:sz w:val="28"/>
          <w:szCs w:val="28"/>
        </w:rPr>
        <w:t>6.2</w:t>
      </w:r>
      <w:r w:rsidR="00C92902" w:rsidRPr="000D289E">
        <w:rPr>
          <w:rFonts w:ascii="Times New Roman" w:hAnsi="Times New Roman"/>
          <w:b/>
          <w:sz w:val="28"/>
          <w:szCs w:val="28"/>
        </w:rPr>
        <w:t>.</w:t>
      </w:r>
      <w:r w:rsidRPr="000D289E">
        <w:rPr>
          <w:rFonts w:ascii="Times New Roman" w:hAnsi="Times New Roman"/>
          <w:b/>
          <w:sz w:val="28"/>
          <w:szCs w:val="28"/>
        </w:rPr>
        <w:t xml:space="preserve"> Максимальный </w:t>
      </w:r>
      <w:r w:rsidR="00734F26" w:rsidRPr="000D289E">
        <w:rPr>
          <w:rFonts w:ascii="Times New Roman" w:hAnsi="Times New Roman"/>
          <w:b/>
          <w:sz w:val="28"/>
          <w:szCs w:val="28"/>
        </w:rPr>
        <w:t>и</w:t>
      </w:r>
      <w:r w:rsidRPr="000D289E">
        <w:rPr>
          <w:rFonts w:ascii="Times New Roman" w:hAnsi="Times New Roman"/>
          <w:b/>
          <w:sz w:val="28"/>
          <w:szCs w:val="28"/>
        </w:rPr>
        <w:t xml:space="preserve"> среднечасовой расход теплоносителя </w:t>
      </w:r>
    </w:p>
    <w:p w:rsidR="00ED7371" w:rsidRPr="000D289E" w:rsidRDefault="00734F26" w:rsidP="000D289E">
      <w:pPr>
        <w:pStyle w:val="a3"/>
        <w:spacing w:line="276" w:lineRule="auto"/>
        <w:jc w:val="center"/>
        <w:rPr>
          <w:rFonts w:ascii="Times New Roman" w:hAnsi="Times New Roman"/>
          <w:b/>
          <w:sz w:val="28"/>
          <w:szCs w:val="28"/>
        </w:rPr>
      </w:pPr>
      <w:r w:rsidRPr="000D289E">
        <w:rPr>
          <w:rFonts w:ascii="Times New Roman" w:hAnsi="Times New Roman"/>
          <w:b/>
          <w:sz w:val="28"/>
          <w:szCs w:val="28"/>
        </w:rPr>
        <w:lastRenderedPageBreak/>
        <w:t>(расход сетевой воды) на горячее в</w:t>
      </w:r>
      <w:r w:rsidR="00957362" w:rsidRPr="000D289E">
        <w:rPr>
          <w:rFonts w:ascii="Times New Roman" w:hAnsi="Times New Roman"/>
          <w:b/>
          <w:sz w:val="28"/>
          <w:szCs w:val="28"/>
        </w:rPr>
        <w:t xml:space="preserve">одоснабжение потребителей с использованием </w:t>
      </w:r>
      <w:r w:rsidR="00C44E1C" w:rsidRPr="000D289E">
        <w:rPr>
          <w:rFonts w:ascii="Times New Roman" w:hAnsi="Times New Roman"/>
          <w:b/>
          <w:sz w:val="28"/>
          <w:szCs w:val="28"/>
        </w:rPr>
        <w:t>открытой системы теплоснабжения</w:t>
      </w:r>
      <w:r w:rsidR="00957362" w:rsidRPr="000D289E">
        <w:rPr>
          <w:rFonts w:ascii="Times New Roman" w:hAnsi="Times New Roman"/>
          <w:b/>
          <w:sz w:val="28"/>
          <w:szCs w:val="28"/>
        </w:rPr>
        <w:t xml:space="preserve"> в зоне действия каждого источника тепловой энергии, расс</w:t>
      </w:r>
      <w:r w:rsidR="00C44E1C" w:rsidRPr="000D289E">
        <w:rPr>
          <w:rFonts w:ascii="Times New Roman" w:hAnsi="Times New Roman"/>
          <w:b/>
          <w:sz w:val="28"/>
          <w:szCs w:val="28"/>
        </w:rPr>
        <w:t xml:space="preserve">читываемый с учетом прогнозных </w:t>
      </w:r>
      <w:r w:rsidR="00957362" w:rsidRPr="000D289E">
        <w:rPr>
          <w:rFonts w:ascii="Times New Roman" w:hAnsi="Times New Roman"/>
          <w:b/>
          <w:sz w:val="28"/>
          <w:szCs w:val="28"/>
        </w:rPr>
        <w:t xml:space="preserve">сроков перевода потребителей, подключенных к </w:t>
      </w:r>
      <w:r w:rsidR="00C44E1C" w:rsidRPr="000D289E">
        <w:rPr>
          <w:rFonts w:ascii="Times New Roman" w:hAnsi="Times New Roman"/>
          <w:b/>
          <w:sz w:val="28"/>
          <w:szCs w:val="28"/>
        </w:rPr>
        <w:t>открытой системе теплоснабжения</w:t>
      </w:r>
      <w:r w:rsidR="00957362" w:rsidRPr="000D289E">
        <w:rPr>
          <w:rFonts w:ascii="Times New Roman" w:hAnsi="Times New Roman"/>
          <w:b/>
          <w:sz w:val="28"/>
          <w:szCs w:val="28"/>
        </w:rPr>
        <w:t xml:space="preserve"> (горячего водоснабжения)</w:t>
      </w:r>
      <w:r w:rsidR="006A1F85">
        <w:rPr>
          <w:rFonts w:ascii="Times New Roman" w:hAnsi="Times New Roman"/>
          <w:b/>
          <w:sz w:val="28"/>
          <w:szCs w:val="28"/>
        </w:rPr>
        <w:t>, отдельным участком такой системы, на закрытую сист</w:t>
      </w:r>
      <w:r w:rsidR="006C1796">
        <w:rPr>
          <w:rFonts w:ascii="Times New Roman" w:hAnsi="Times New Roman"/>
          <w:b/>
          <w:sz w:val="28"/>
          <w:szCs w:val="28"/>
        </w:rPr>
        <w:t>ему горячего водоснабжения</w:t>
      </w:r>
    </w:p>
    <w:p w:rsidR="00C44E1C" w:rsidRPr="000D289E" w:rsidRDefault="00FF6943" w:rsidP="000D289E">
      <w:pPr>
        <w:spacing w:line="276" w:lineRule="auto"/>
        <w:ind w:firstLine="709"/>
        <w:jc w:val="both"/>
        <w:rPr>
          <w:sz w:val="28"/>
          <w:szCs w:val="28"/>
        </w:rPr>
      </w:pPr>
      <w:r w:rsidRPr="000D289E">
        <w:rPr>
          <w:sz w:val="28"/>
          <w:szCs w:val="28"/>
        </w:rPr>
        <w:t xml:space="preserve">Расчетный часовой расход воды для определения производительности водоподготовки и соответствующего оборудования для подпитки системы теплоснабжения рассчитывался в соответствии со </w:t>
      </w:r>
      <w:r w:rsidR="006A39B1" w:rsidRPr="000D289E">
        <w:rPr>
          <w:sz w:val="28"/>
          <w:szCs w:val="28"/>
        </w:rPr>
        <w:t xml:space="preserve">СП 124.13330.2012 </w:t>
      </w:r>
      <w:r w:rsidR="00EF74DE">
        <w:rPr>
          <w:sz w:val="28"/>
          <w:szCs w:val="28"/>
        </w:rPr>
        <w:t>«</w:t>
      </w:r>
      <w:r w:rsidR="006A39B1" w:rsidRPr="000D289E">
        <w:rPr>
          <w:sz w:val="28"/>
          <w:szCs w:val="28"/>
        </w:rPr>
        <w:t>Тепловые сети</w:t>
      </w:r>
      <w:r w:rsidR="00EF74DE">
        <w:rPr>
          <w:sz w:val="28"/>
          <w:szCs w:val="28"/>
        </w:rPr>
        <w:t>»</w:t>
      </w:r>
      <w:r w:rsidRPr="000D289E">
        <w:rPr>
          <w:sz w:val="28"/>
          <w:szCs w:val="28"/>
        </w:rPr>
        <w:t>:</w:t>
      </w:r>
    </w:p>
    <w:p w:rsidR="002F5D95" w:rsidRPr="000D289E" w:rsidRDefault="00C44E1C" w:rsidP="000D289E">
      <w:pPr>
        <w:spacing w:line="276" w:lineRule="auto"/>
        <w:ind w:firstLine="709"/>
        <w:jc w:val="both"/>
        <w:rPr>
          <w:sz w:val="28"/>
          <w:szCs w:val="28"/>
        </w:rPr>
      </w:pPr>
      <w:r w:rsidRPr="000D289E">
        <w:rPr>
          <w:sz w:val="28"/>
          <w:szCs w:val="28"/>
        </w:rPr>
        <w:t>-</w:t>
      </w:r>
      <w:r w:rsidR="002F5D95" w:rsidRPr="000D289E">
        <w:rPr>
          <w:sz w:val="28"/>
          <w:szCs w:val="28"/>
        </w:rPr>
        <w:t xml:space="preserve"> в закрытых системах теплоснабжения </w:t>
      </w:r>
      <w:r w:rsidRPr="000D289E">
        <w:rPr>
          <w:sz w:val="28"/>
          <w:szCs w:val="28"/>
        </w:rPr>
        <w:t>-</w:t>
      </w:r>
      <w:r w:rsidR="002F5D95" w:rsidRPr="000D289E">
        <w:rPr>
          <w:sz w:val="28"/>
          <w:szCs w:val="28"/>
        </w:rPr>
        <w:t xml:space="preserve"> 0,75 % фактического объема воды в трубопроводах тепловых сетей и присоединенных к ним системах отопления и вентиляции зданий. При этом для участков тепловых сетей длиной более 5 км от 5 источников теплоты без распределения теплоты расчетный расход воды следует принимать равным 0,5 % объема воды в этих трубопроводах</w:t>
      </w:r>
      <w:r w:rsidR="00993405" w:rsidRPr="000D289E">
        <w:rPr>
          <w:sz w:val="28"/>
          <w:szCs w:val="28"/>
        </w:rPr>
        <w:t>.</w:t>
      </w:r>
    </w:p>
    <w:p w:rsidR="00FF6943" w:rsidRPr="000D289E" w:rsidRDefault="007E4C23" w:rsidP="000D289E">
      <w:pPr>
        <w:spacing w:line="276" w:lineRule="auto"/>
        <w:ind w:left="720"/>
        <w:jc w:val="right"/>
        <w:rPr>
          <w:b/>
          <w:color w:val="000000"/>
          <w:sz w:val="28"/>
          <w:szCs w:val="28"/>
        </w:rPr>
      </w:pPr>
      <w:r w:rsidRPr="000D289E">
        <w:rPr>
          <w:sz w:val="28"/>
          <w:szCs w:val="28"/>
        </w:rPr>
        <w:t xml:space="preserve">Таблица </w:t>
      </w:r>
      <w:r w:rsidR="00DD297E">
        <w:rPr>
          <w:sz w:val="28"/>
          <w:szCs w:val="28"/>
        </w:rPr>
        <w:t>34</w:t>
      </w:r>
    </w:p>
    <w:tbl>
      <w:tblPr>
        <w:tblW w:w="998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blLook w:val="04A0"/>
      </w:tblPr>
      <w:tblGrid>
        <w:gridCol w:w="2817"/>
        <w:gridCol w:w="2365"/>
        <w:gridCol w:w="2330"/>
        <w:gridCol w:w="2471"/>
      </w:tblGrid>
      <w:tr w:rsidR="002F5D95" w:rsidRPr="00356BD3" w:rsidTr="00261AEF">
        <w:trPr>
          <w:trHeight w:val="1088"/>
        </w:trPr>
        <w:tc>
          <w:tcPr>
            <w:tcW w:w="2817" w:type="dxa"/>
            <w:shd w:val="clear" w:color="auto" w:fill="FFFFFF"/>
            <w:vAlign w:val="center"/>
          </w:tcPr>
          <w:p w:rsidR="002F5D95" w:rsidRPr="00356BD3" w:rsidRDefault="002F5D95" w:rsidP="000D289E">
            <w:pPr>
              <w:spacing w:line="276" w:lineRule="auto"/>
              <w:jc w:val="center"/>
              <w:rPr>
                <w:b/>
              </w:rPr>
            </w:pPr>
            <w:r w:rsidRPr="00356BD3">
              <w:rPr>
                <w:b/>
              </w:rPr>
              <w:t>Наименование источника теплоснабжения</w:t>
            </w:r>
          </w:p>
        </w:tc>
        <w:tc>
          <w:tcPr>
            <w:tcW w:w="2365" w:type="dxa"/>
            <w:shd w:val="clear" w:color="auto" w:fill="FFFFFF"/>
            <w:vAlign w:val="center"/>
          </w:tcPr>
          <w:p w:rsidR="002F5D95" w:rsidRPr="00356BD3" w:rsidRDefault="0071307B" w:rsidP="000D289E">
            <w:pPr>
              <w:spacing w:line="276" w:lineRule="auto"/>
              <w:jc w:val="center"/>
              <w:rPr>
                <w:b/>
              </w:rPr>
            </w:pPr>
            <w:r w:rsidRPr="00356BD3">
              <w:rPr>
                <w:b/>
              </w:rPr>
              <w:t>Объем воды н</w:t>
            </w:r>
            <w:r w:rsidR="001730E9" w:rsidRPr="00356BD3">
              <w:rPr>
                <w:b/>
              </w:rPr>
              <w:t>а горячее водоснабжение, м</w:t>
            </w:r>
            <w:r w:rsidR="001730E9" w:rsidRPr="00356BD3">
              <w:rPr>
                <w:b/>
                <w:vertAlign w:val="superscript"/>
              </w:rPr>
              <w:t>3</w:t>
            </w:r>
            <w:r w:rsidR="001730E9" w:rsidRPr="00356BD3">
              <w:rPr>
                <w:b/>
              </w:rPr>
              <w:t>/год</w:t>
            </w:r>
          </w:p>
        </w:tc>
        <w:tc>
          <w:tcPr>
            <w:tcW w:w="2330" w:type="dxa"/>
            <w:shd w:val="clear" w:color="auto" w:fill="FFFFFF"/>
            <w:vAlign w:val="center"/>
          </w:tcPr>
          <w:p w:rsidR="002F5D95" w:rsidRPr="00356BD3" w:rsidRDefault="00032860" w:rsidP="000D289E">
            <w:pPr>
              <w:spacing w:line="276" w:lineRule="auto"/>
              <w:jc w:val="center"/>
              <w:rPr>
                <w:b/>
              </w:rPr>
            </w:pPr>
            <w:r w:rsidRPr="00356BD3">
              <w:rPr>
                <w:b/>
              </w:rPr>
              <w:t>Среднечасовой расход теплоносителя, м</w:t>
            </w:r>
            <w:r w:rsidRPr="00356BD3">
              <w:rPr>
                <w:b/>
                <w:vertAlign w:val="superscript"/>
              </w:rPr>
              <w:t>3</w:t>
            </w:r>
            <w:r w:rsidRPr="00356BD3">
              <w:rPr>
                <w:b/>
              </w:rPr>
              <w:t>/час</w:t>
            </w:r>
          </w:p>
        </w:tc>
        <w:tc>
          <w:tcPr>
            <w:tcW w:w="2471" w:type="dxa"/>
            <w:shd w:val="clear" w:color="auto" w:fill="FFFFFF"/>
            <w:vAlign w:val="center"/>
          </w:tcPr>
          <w:p w:rsidR="00032860" w:rsidRPr="00356BD3" w:rsidRDefault="00032860" w:rsidP="000D289E">
            <w:pPr>
              <w:spacing w:line="276" w:lineRule="auto"/>
              <w:jc w:val="center"/>
              <w:rPr>
                <w:b/>
              </w:rPr>
            </w:pPr>
            <w:r w:rsidRPr="00356BD3">
              <w:rPr>
                <w:b/>
              </w:rPr>
              <w:t xml:space="preserve">Максимальный расход теплоносителя, </w:t>
            </w:r>
          </w:p>
          <w:p w:rsidR="002F5D95" w:rsidRPr="00356BD3" w:rsidRDefault="00032860" w:rsidP="000D289E">
            <w:pPr>
              <w:spacing w:line="276" w:lineRule="auto"/>
              <w:jc w:val="center"/>
              <w:rPr>
                <w:b/>
              </w:rPr>
            </w:pPr>
            <w:r w:rsidRPr="00356BD3">
              <w:rPr>
                <w:b/>
              </w:rPr>
              <w:t xml:space="preserve"> м</w:t>
            </w:r>
            <w:r w:rsidRPr="00356BD3">
              <w:rPr>
                <w:b/>
                <w:vertAlign w:val="superscript"/>
              </w:rPr>
              <w:t>3</w:t>
            </w:r>
            <w:r w:rsidRPr="00356BD3">
              <w:rPr>
                <w:b/>
              </w:rPr>
              <w:t>/час</w:t>
            </w:r>
          </w:p>
        </w:tc>
      </w:tr>
      <w:tr w:rsidR="00A27A00" w:rsidRPr="00356BD3" w:rsidTr="00261AEF">
        <w:tc>
          <w:tcPr>
            <w:tcW w:w="2817" w:type="dxa"/>
            <w:shd w:val="clear" w:color="auto" w:fill="FFFFFF"/>
            <w:vAlign w:val="center"/>
          </w:tcPr>
          <w:p w:rsidR="00A27A00" w:rsidRPr="00356BD3" w:rsidRDefault="00A27A00" w:rsidP="00A27A00">
            <w:pPr>
              <w:widowControl w:val="0"/>
              <w:ind w:right="-99"/>
              <w:outlineLvl w:val="1"/>
              <w:rPr>
                <w:highlight w:val="yellow"/>
              </w:rPr>
            </w:pPr>
            <w:r w:rsidRPr="00761706">
              <w:rPr>
                <w:sz w:val="20"/>
                <w:szCs w:val="20"/>
              </w:rPr>
              <w:t>Квартальная котельная №2р.п. Майна</w:t>
            </w:r>
          </w:p>
        </w:tc>
        <w:tc>
          <w:tcPr>
            <w:tcW w:w="2365" w:type="dxa"/>
            <w:shd w:val="clear" w:color="auto" w:fill="FFFFFF"/>
            <w:vAlign w:val="center"/>
          </w:tcPr>
          <w:p w:rsidR="00A27A00" w:rsidRPr="00356BD3" w:rsidRDefault="00A27A00" w:rsidP="00A27A00">
            <w:pPr>
              <w:jc w:val="center"/>
              <w:rPr>
                <w:rFonts w:eastAsia="Arial Unicode MS"/>
                <w:color w:val="000000"/>
              </w:rPr>
            </w:pPr>
            <w:r w:rsidRPr="00356BD3">
              <w:rPr>
                <w:rFonts w:eastAsia="Arial Unicode MS"/>
                <w:color w:val="000000"/>
              </w:rPr>
              <w:t>0</w:t>
            </w:r>
          </w:p>
        </w:tc>
        <w:tc>
          <w:tcPr>
            <w:tcW w:w="2330" w:type="dxa"/>
            <w:shd w:val="clear" w:color="auto" w:fill="FFFFFF"/>
            <w:vAlign w:val="center"/>
          </w:tcPr>
          <w:p w:rsidR="00A27A00" w:rsidRPr="00356BD3" w:rsidRDefault="00A27A00" w:rsidP="00A27A00">
            <w:pPr>
              <w:jc w:val="center"/>
              <w:rPr>
                <w:rFonts w:eastAsia="Arial Unicode MS"/>
                <w:color w:val="000000"/>
              </w:rPr>
            </w:pPr>
            <w:r w:rsidRPr="00356BD3">
              <w:rPr>
                <w:rFonts w:eastAsia="Arial Unicode MS"/>
                <w:color w:val="000000"/>
              </w:rPr>
              <w:t>0</w:t>
            </w:r>
          </w:p>
        </w:tc>
        <w:tc>
          <w:tcPr>
            <w:tcW w:w="2471" w:type="dxa"/>
            <w:shd w:val="clear" w:color="auto" w:fill="FFFFFF"/>
            <w:vAlign w:val="center"/>
          </w:tcPr>
          <w:p w:rsidR="00A27A00" w:rsidRPr="00356BD3" w:rsidRDefault="00A27A00" w:rsidP="00A27A00">
            <w:pPr>
              <w:jc w:val="center"/>
              <w:rPr>
                <w:rFonts w:eastAsia="Arial Unicode MS"/>
                <w:color w:val="000000"/>
              </w:rPr>
            </w:pPr>
            <w:r w:rsidRPr="00356BD3">
              <w:rPr>
                <w:rFonts w:eastAsia="Arial Unicode MS"/>
                <w:color w:val="000000"/>
              </w:rPr>
              <w:t>0</w:t>
            </w:r>
          </w:p>
        </w:tc>
      </w:tr>
      <w:tr w:rsidR="00396685" w:rsidRPr="00356BD3" w:rsidTr="00261AEF">
        <w:tc>
          <w:tcPr>
            <w:tcW w:w="2817" w:type="dxa"/>
            <w:shd w:val="clear" w:color="auto" w:fill="FFFFFF"/>
            <w:vAlign w:val="center"/>
          </w:tcPr>
          <w:p w:rsidR="00396685" w:rsidRPr="00D75781" w:rsidRDefault="00396685" w:rsidP="00396685">
            <w:pPr>
              <w:widowControl w:val="0"/>
              <w:ind w:right="-99"/>
              <w:outlineLvl w:val="1"/>
              <w:rPr>
                <w:rFonts w:eastAsia="Calibri"/>
                <w:sz w:val="20"/>
                <w:szCs w:val="20"/>
              </w:rPr>
            </w:pPr>
            <w:r w:rsidRPr="00761706">
              <w:rPr>
                <w:sz w:val="20"/>
                <w:szCs w:val="20"/>
              </w:rPr>
              <w:t>Котельная ЦРБр.п. Майна</w:t>
            </w:r>
          </w:p>
        </w:tc>
        <w:tc>
          <w:tcPr>
            <w:tcW w:w="2365" w:type="dxa"/>
            <w:shd w:val="clear" w:color="auto" w:fill="FFFFFF"/>
            <w:vAlign w:val="center"/>
          </w:tcPr>
          <w:p w:rsidR="00396685" w:rsidRPr="00356BD3" w:rsidRDefault="00396685" w:rsidP="00396685">
            <w:pPr>
              <w:jc w:val="center"/>
              <w:rPr>
                <w:rFonts w:eastAsia="Arial Unicode MS"/>
                <w:color w:val="000000"/>
              </w:rPr>
            </w:pPr>
            <w:r w:rsidRPr="00396685">
              <w:rPr>
                <w:rFonts w:eastAsia="Arial Unicode MS"/>
                <w:color w:val="000000"/>
              </w:rPr>
              <w:t>0,86</w:t>
            </w:r>
          </w:p>
        </w:tc>
        <w:tc>
          <w:tcPr>
            <w:tcW w:w="2330" w:type="dxa"/>
            <w:shd w:val="clear" w:color="auto" w:fill="FFFFFF"/>
            <w:vAlign w:val="center"/>
          </w:tcPr>
          <w:p w:rsidR="00396685" w:rsidRPr="00356BD3" w:rsidRDefault="00396685" w:rsidP="00396685">
            <w:pPr>
              <w:jc w:val="center"/>
              <w:rPr>
                <w:rFonts w:eastAsia="Arial Unicode MS"/>
                <w:color w:val="000000"/>
              </w:rPr>
            </w:pPr>
            <w:r w:rsidRPr="00396685">
              <w:rPr>
                <w:rFonts w:eastAsia="Arial Unicode MS"/>
                <w:color w:val="000000"/>
              </w:rPr>
              <w:t>0,002</w:t>
            </w:r>
          </w:p>
        </w:tc>
        <w:tc>
          <w:tcPr>
            <w:tcW w:w="2471" w:type="dxa"/>
            <w:shd w:val="clear" w:color="auto" w:fill="FFFFFF"/>
            <w:vAlign w:val="center"/>
          </w:tcPr>
          <w:p w:rsidR="00396685" w:rsidRPr="00356BD3" w:rsidRDefault="00396685" w:rsidP="00396685">
            <w:pPr>
              <w:jc w:val="center"/>
              <w:rPr>
                <w:rFonts w:eastAsia="Arial Unicode MS"/>
                <w:color w:val="000000"/>
              </w:rPr>
            </w:pPr>
            <w:r w:rsidRPr="00396685">
              <w:rPr>
                <w:rFonts w:eastAsia="Arial Unicode MS"/>
                <w:color w:val="000000"/>
              </w:rPr>
              <w:t>0,002</w:t>
            </w:r>
          </w:p>
        </w:tc>
      </w:tr>
      <w:tr w:rsidR="00396685" w:rsidRPr="00356BD3" w:rsidTr="00261AEF">
        <w:tc>
          <w:tcPr>
            <w:tcW w:w="2817" w:type="dxa"/>
            <w:shd w:val="clear" w:color="auto" w:fill="FFFFFF"/>
            <w:vAlign w:val="center"/>
          </w:tcPr>
          <w:p w:rsidR="00396685" w:rsidRPr="00D75781" w:rsidRDefault="00396685" w:rsidP="00396685">
            <w:pPr>
              <w:widowControl w:val="0"/>
              <w:ind w:right="-99"/>
              <w:outlineLvl w:val="1"/>
              <w:rPr>
                <w:rFonts w:eastAsia="Calibri"/>
                <w:sz w:val="20"/>
                <w:szCs w:val="20"/>
              </w:rPr>
            </w:pPr>
            <w:r w:rsidRPr="00761706">
              <w:rPr>
                <w:sz w:val="20"/>
                <w:szCs w:val="20"/>
              </w:rPr>
              <w:t>Котельная РДКр.п. Майна</w:t>
            </w:r>
          </w:p>
        </w:tc>
        <w:tc>
          <w:tcPr>
            <w:tcW w:w="2365"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330"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471"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r>
      <w:tr w:rsidR="00396685" w:rsidRPr="00356BD3" w:rsidTr="00261AEF">
        <w:tc>
          <w:tcPr>
            <w:tcW w:w="2817" w:type="dxa"/>
            <w:shd w:val="clear" w:color="auto" w:fill="FFFFFF"/>
            <w:vAlign w:val="center"/>
          </w:tcPr>
          <w:p w:rsidR="00396685" w:rsidRPr="00761706" w:rsidRDefault="00396685" w:rsidP="00396685">
            <w:pPr>
              <w:widowControl w:val="0"/>
              <w:ind w:right="-99"/>
              <w:outlineLvl w:val="1"/>
              <w:rPr>
                <w:sz w:val="20"/>
                <w:szCs w:val="20"/>
              </w:rPr>
            </w:pPr>
            <w:r w:rsidRPr="00761706">
              <w:rPr>
                <w:sz w:val="20"/>
                <w:szCs w:val="20"/>
              </w:rPr>
              <w:t>Котельная СХТ-1р.п. Майна</w:t>
            </w:r>
          </w:p>
        </w:tc>
        <w:tc>
          <w:tcPr>
            <w:tcW w:w="2365"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330"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471"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r>
      <w:tr w:rsidR="00396685" w:rsidRPr="00356BD3" w:rsidTr="00261AEF">
        <w:tc>
          <w:tcPr>
            <w:tcW w:w="2817" w:type="dxa"/>
            <w:shd w:val="clear" w:color="auto" w:fill="FFFFFF"/>
            <w:vAlign w:val="center"/>
          </w:tcPr>
          <w:p w:rsidR="00396685" w:rsidRPr="00761706" w:rsidRDefault="00396685" w:rsidP="00396685">
            <w:pPr>
              <w:widowControl w:val="0"/>
              <w:ind w:right="-99"/>
              <w:outlineLvl w:val="1"/>
              <w:rPr>
                <w:sz w:val="20"/>
                <w:szCs w:val="20"/>
              </w:rPr>
            </w:pPr>
            <w:r w:rsidRPr="00761706">
              <w:rPr>
                <w:sz w:val="20"/>
                <w:szCs w:val="20"/>
              </w:rPr>
              <w:t>Котельная СХТ-2р.п. Майна</w:t>
            </w:r>
          </w:p>
        </w:tc>
        <w:tc>
          <w:tcPr>
            <w:tcW w:w="2365"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330"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471"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r>
      <w:tr w:rsidR="00396685" w:rsidRPr="00356BD3" w:rsidTr="00261AEF">
        <w:tc>
          <w:tcPr>
            <w:tcW w:w="2817" w:type="dxa"/>
            <w:shd w:val="clear" w:color="auto" w:fill="FFFFFF"/>
            <w:vAlign w:val="center"/>
          </w:tcPr>
          <w:p w:rsidR="00396685" w:rsidRPr="00761706" w:rsidRDefault="00396685" w:rsidP="00396685">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2365"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330"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471"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r>
      <w:tr w:rsidR="00396685" w:rsidRPr="00356BD3" w:rsidTr="00261AEF">
        <w:tc>
          <w:tcPr>
            <w:tcW w:w="2817" w:type="dxa"/>
            <w:shd w:val="clear" w:color="auto" w:fill="FFFFFF"/>
            <w:vAlign w:val="center"/>
          </w:tcPr>
          <w:p w:rsidR="00396685" w:rsidRPr="00761706" w:rsidRDefault="00396685" w:rsidP="00396685">
            <w:pPr>
              <w:widowControl w:val="0"/>
              <w:ind w:right="-99"/>
              <w:outlineLvl w:val="1"/>
              <w:rPr>
                <w:sz w:val="20"/>
                <w:szCs w:val="20"/>
              </w:rPr>
            </w:pPr>
            <w:r w:rsidRPr="00761706">
              <w:rPr>
                <w:sz w:val="20"/>
                <w:szCs w:val="20"/>
              </w:rPr>
              <w:t>Котельная д/с, с. Абрамовка</w:t>
            </w:r>
          </w:p>
        </w:tc>
        <w:tc>
          <w:tcPr>
            <w:tcW w:w="2365"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330"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471"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r>
      <w:tr w:rsidR="00396685" w:rsidRPr="00356BD3" w:rsidTr="00261AEF">
        <w:tc>
          <w:tcPr>
            <w:tcW w:w="2817" w:type="dxa"/>
            <w:shd w:val="clear" w:color="auto" w:fill="FFFFFF"/>
            <w:vAlign w:val="center"/>
          </w:tcPr>
          <w:p w:rsidR="00396685" w:rsidRPr="00761706" w:rsidRDefault="00396685" w:rsidP="00396685">
            <w:pPr>
              <w:widowControl w:val="0"/>
              <w:ind w:right="-99"/>
              <w:outlineLvl w:val="1"/>
              <w:rPr>
                <w:sz w:val="20"/>
                <w:szCs w:val="20"/>
              </w:rPr>
            </w:pPr>
            <w:r w:rsidRPr="00761706">
              <w:rPr>
                <w:rFonts w:eastAsia="Calibri"/>
                <w:sz w:val="20"/>
                <w:szCs w:val="20"/>
              </w:rPr>
              <w:t>Котельная ДК, с Абрамовка</w:t>
            </w:r>
          </w:p>
        </w:tc>
        <w:tc>
          <w:tcPr>
            <w:tcW w:w="2365"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330"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c>
          <w:tcPr>
            <w:tcW w:w="2471" w:type="dxa"/>
            <w:shd w:val="clear" w:color="auto" w:fill="FFFFFF"/>
            <w:vAlign w:val="center"/>
          </w:tcPr>
          <w:p w:rsidR="00396685" w:rsidRPr="00356BD3" w:rsidRDefault="00396685" w:rsidP="00396685">
            <w:pPr>
              <w:jc w:val="center"/>
              <w:rPr>
                <w:rFonts w:eastAsia="Arial Unicode MS"/>
                <w:color w:val="000000"/>
              </w:rPr>
            </w:pPr>
            <w:r w:rsidRPr="00356BD3">
              <w:rPr>
                <w:rFonts w:eastAsia="Arial Unicode MS"/>
                <w:color w:val="000000"/>
              </w:rPr>
              <w:t>0</w:t>
            </w:r>
          </w:p>
        </w:tc>
      </w:tr>
    </w:tbl>
    <w:p w:rsidR="002A433F" w:rsidRDefault="002A433F" w:rsidP="000D289E">
      <w:pPr>
        <w:spacing w:line="276" w:lineRule="auto"/>
        <w:jc w:val="center"/>
        <w:rPr>
          <w:b/>
          <w:sz w:val="28"/>
          <w:szCs w:val="28"/>
        </w:rPr>
      </w:pPr>
    </w:p>
    <w:p w:rsidR="00AE2B6B" w:rsidRPr="000D289E" w:rsidRDefault="00AE2B6B" w:rsidP="000D289E">
      <w:pPr>
        <w:spacing w:line="276" w:lineRule="auto"/>
        <w:jc w:val="center"/>
        <w:rPr>
          <w:b/>
          <w:sz w:val="28"/>
          <w:szCs w:val="28"/>
        </w:rPr>
      </w:pPr>
      <w:r w:rsidRPr="000D289E">
        <w:rPr>
          <w:b/>
          <w:sz w:val="28"/>
          <w:szCs w:val="28"/>
        </w:rPr>
        <w:t>6.3</w:t>
      </w:r>
      <w:r w:rsidR="002D2195" w:rsidRPr="000D289E">
        <w:rPr>
          <w:b/>
          <w:sz w:val="28"/>
          <w:szCs w:val="28"/>
        </w:rPr>
        <w:t>.</w:t>
      </w:r>
      <w:r w:rsidRPr="000D289E">
        <w:rPr>
          <w:b/>
          <w:sz w:val="28"/>
          <w:szCs w:val="28"/>
        </w:rPr>
        <w:t xml:space="preserve"> Сведения о наличии баков-аккумуляторов</w:t>
      </w:r>
    </w:p>
    <w:p w:rsidR="00AE2B6B" w:rsidRDefault="0071307B" w:rsidP="000D289E">
      <w:pPr>
        <w:spacing w:line="276" w:lineRule="auto"/>
        <w:ind w:firstLine="709"/>
        <w:jc w:val="both"/>
        <w:rPr>
          <w:sz w:val="28"/>
          <w:szCs w:val="28"/>
        </w:rPr>
      </w:pPr>
      <w:r w:rsidRPr="000D289E">
        <w:rPr>
          <w:sz w:val="28"/>
          <w:szCs w:val="28"/>
        </w:rPr>
        <w:t xml:space="preserve">В системе теплоснабжения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81C9F">
        <w:rPr>
          <w:sz w:val="28"/>
          <w:szCs w:val="28"/>
        </w:rPr>
        <w:t xml:space="preserve"> </w:t>
      </w:r>
      <w:r w:rsidRPr="000D289E">
        <w:rPr>
          <w:sz w:val="28"/>
          <w:szCs w:val="28"/>
        </w:rPr>
        <w:t>баки - аккумуляторы отсутствуют.</w:t>
      </w:r>
    </w:p>
    <w:p w:rsidR="00261AEF" w:rsidRPr="000D289E" w:rsidRDefault="00261AEF" w:rsidP="000D289E">
      <w:pPr>
        <w:spacing w:line="276" w:lineRule="auto"/>
        <w:ind w:firstLine="709"/>
        <w:jc w:val="both"/>
        <w:rPr>
          <w:sz w:val="28"/>
          <w:szCs w:val="28"/>
        </w:rPr>
      </w:pPr>
    </w:p>
    <w:p w:rsidR="00FF15FA" w:rsidRPr="000D289E" w:rsidRDefault="00AE2B6B" w:rsidP="000D289E">
      <w:pPr>
        <w:spacing w:line="276" w:lineRule="auto"/>
        <w:jc w:val="center"/>
        <w:rPr>
          <w:b/>
          <w:sz w:val="28"/>
          <w:szCs w:val="28"/>
        </w:rPr>
      </w:pPr>
      <w:r w:rsidRPr="000D289E">
        <w:rPr>
          <w:b/>
          <w:sz w:val="28"/>
          <w:szCs w:val="28"/>
        </w:rPr>
        <w:t>6.4</w:t>
      </w:r>
      <w:r w:rsidR="000349C5" w:rsidRPr="000D289E">
        <w:rPr>
          <w:b/>
          <w:sz w:val="28"/>
          <w:szCs w:val="28"/>
        </w:rPr>
        <w:t>.</w:t>
      </w:r>
      <w:r w:rsidRPr="000D289E">
        <w:rPr>
          <w:b/>
          <w:sz w:val="28"/>
          <w:szCs w:val="28"/>
        </w:rPr>
        <w:t xml:space="preserve"> Нормативный и фактический (для эксплуатационног</w:t>
      </w:r>
      <w:r w:rsidR="00C44E1C" w:rsidRPr="000D289E">
        <w:rPr>
          <w:b/>
          <w:sz w:val="28"/>
          <w:szCs w:val="28"/>
        </w:rPr>
        <w:t>о и аварийного режимов) часовой</w:t>
      </w:r>
      <w:r w:rsidRPr="000D289E">
        <w:rPr>
          <w:b/>
          <w:sz w:val="28"/>
          <w:szCs w:val="28"/>
        </w:rPr>
        <w:t xml:space="preserve"> расход подпиточной воды в зоне действия </w:t>
      </w:r>
    </w:p>
    <w:p w:rsidR="00DF71D5" w:rsidRPr="000D289E" w:rsidRDefault="00AE2B6B" w:rsidP="000D289E">
      <w:pPr>
        <w:spacing w:line="276" w:lineRule="auto"/>
        <w:jc w:val="center"/>
        <w:rPr>
          <w:b/>
          <w:sz w:val="28"/>
          <w:szCs w:val="28"/>
        </w:rPr>
      </w:pPr>
      <w:r w:rsidRPr="000D289E">
        <w:rPr>
          <w:b/>
          <w:sz w:val="28"/>
          <w:szCs w:val="28"/>
        </w:rPr>
        <w:t>источников тепловой энергии</w:t>
      </w:r>
    </w:p>
    <w:p w:rsidR="005F0555" w:rsidRDefault="005F0555" w:rsidP="000D289E">
      <w:pPr>
        <w:spacing w:line="276" w:lineRule="auto"/>
        <w:jc w:val="right"/>
        <w:rPr>
          <w:sz w:val="28"/>
          <w:szCs w:val="28"/>
        </w:rPr>
      </w:pPr>
    </w:p>
    <w:p w:rsidR="006A39B1" w:rsidRPr="000D289E" w:rsidRDefault="006A39B1" w:rsidP="000D289E">
      <w:pPr>
        <w:spacing w:line="276" w:lineRule="auto"/>
        <w:jc w:val="right"/>
        <w:rPr>
          <w:sz w:val="28"/>
          <w:szCs w:val="28"/>
        </w:rPr>
      </w:pPr>
      <w:r w:rsidRPr="000D289E">
        <w:rPr>
          <w:sz w:val="28"/>
          <w:szCs w:val="28"/>
        </w:rPr>
        <w:t xml:space="preserve">Таблица </w:t>
      </w:r>
      <w:r w:rsidR="00DD297E">
        <w:rPr>
          <w:sz w:val="28"/>
          <w:szCs w:val="28"/>
        </w:rPr>
        <w:t>35</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3416"/>
        <w:gridCol w:w="3113"/>
        <w:gridCol w:w="3218"/>
      </w:tblGrid>
      <w:tr w:rsidR="00601810" w:rsidRPr="00396685" w:rsidTr="00D113C4">
        <w:tc>
          <w:tcPr>
            <w:tcW w:w="3416" w:type="dxa"/>
            <w:vAlign w:val="center"/>
          </w:tcPr>
          <w:p w:rsidR="00601810" w:rsidRPr="00396685" w:rsidRDefault="00601810" w:rsidP="000D289E">
            <w:pPr>
              <w:spacing w:line="276" w:lineRule="auto"/>
              <w:jc w:val="center"/>
              <w:rPr>
                <w:b/>
                <w:sz w:val="20"/>
                <w:szCs w:val="20"/>
              </w:rPr>
            </w:pPr>
            <w:r w:rsidRPr="00396685">
              <w:rPr>
                <w:b/>
                <w:sz w:val="20"/>
                <w:szCs w:val="20"/>
              </w:rPr>
              <w:t>Наименование источника теплоснабжения</w:t>
            </w:r>
          </w:p>
        </w:tc>
        <w:tc>
          <w:tcPr>
            <w:tcW w:w="3113" w:type="dxa"/>
            <w:vAlign w:val="center"/>
          </w:tcPr>
          <w:p w:rsidR="00601810" w:rsidRPr="00396685" w:rsidRDefault="00601810" w:rsidP="000D289E">
            <w:pPr>
              <w:spacing w:line="276" w:lineRule="auto"/>
              <w:jc w:val="center"/>
              <w:rPr>
                <w:b/>
                <w:sz w:val="20"/>
                <w:szCs w:val="20"/>
              </w:rPr>
            </w:pPr>
            <w:r w:rsidRPr="00396685">
              <w:rPr>
                <w:b/>
                <w:sz w:val="20"/>
                <w:szCs w:val="20"/>
              </w:rPr>
              <w:t>Нормативный часовой расход подпиточной воды, т/час</w:t>
            </w:r>
          </w:p>
        </w:tc>
        <w:tc>
          <w:tcPr>
            <w:tcW w:w="3218" w:type="dxa"/>
            <w:vAlign w:val="center"/>
          </w:tcPr>
          <w:p w:rsidR="00601810" w:rsidRPr="00396685" w:rsidRDefault="00601810" w:rsidP="000D289E">
            <w:pPr>
              <w:spacing w:line="276" w:lineRule="auto"/>
              <w:jc w:val="center"/>
              <w:rPr>
                <w:b/>
                <w:sz w:val="20"/>
                <w:szCs w:val="20"/>
              </w:rPr>
            </w:pPr>
            <w:r w:rsidRPr="00396685">
              <w:rPr>
                <w:b/>
                <w:sz w:val="20"/>
                <w:szCs w:val="20"/>
              </w:rPr>
              <w:t>Фактический часовой расход подпиточной воды, т/час</w:t>
            </w:r>
          </w:p>
        </w:tc>
      </w:tr>
      <w:tr w:rsidR="003773EA" w:rsidRPr="00396685" w:rsidTr="00E77BDB">
        <w:tc>
          <w:tcPr>
            <w:tcW w:w="3416" w:type="dxa"/>
            <w:vAlign w:val="center"/>
          </w:tcPr>
          <w:p w:rsidR="003773EA" w:rsidRPr="00396685" w:rsidRDefault="003773EA" w:rsidP="003773EA">
            <w:pPr>
              <w:widowControl w:val="0"/>
              <w:ind w:right="-99"/>
              <w:outlineLvl w:val="1"/>
              <w:rPr>
                <w:sz w:val="20"/>
                <w:szCs w:val="20"/>
                <w:highlight w:val="yellow"/>
              </w:rPr>
            </w:pPr>
            <w:r w:rsidRPr="00396685">
              <w:rPr>
                <w:sz w:val="20"/>
                <w:szCs w:val="20"/>
              </w:rPr>
              <w:t>Квартальная котельная №2 р.п. Майна</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0,628</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r w:rsidR="003773EA" w:rsidRPr="00396685" w:rsidTr="00E77BDB">
        <w:tc>
          <w:tcPr>
            <w:tcW w:w="3416" w:type="dxa"/>
            <w:vAlign w:val="center"/>
          </w:tcPr>
          <w:p w:rsidR="003773EA" w:rsidRPr="00396685" w:rsidRDefault="003773EA" w:rsidP="003773EA">
            <w:pPr>
              <w:widowControl w:val="0"/>
              <w:ind w:right="-99"/>
              <w:outlineLvl w:val="1"/>
              <w:rPr>
                <w:rFonts w:eastAsia="Calibri"/>
                <w:sz w:val="20"/>
                <w:szCs w:val="20"/>
              </w:rPr>
            </w:pPr>
            <w:r w:rsidRPr="00396685">
              <w:rPr>
                <w:sz w:val="20"/>
                <w:szCs w:val="20"/>
              </w:rPr>
              <w:lastRenderedPageBreak/>
              <w:t>Котельная ЦРБ р.п. Майна</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0,081</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r w:rsidR="003773EA" w:rsidRPr="00396685" w:rsidTr="00E77BDB">
        <w:tc>
          <w:tcPr>
            <w:tcW w:w="3416" w:type="dxa"/>
            <w:vAlign w:val="center"/>
          </w:tcPr>
          <w:p w:rsidR="003773EA" w:rsidRPr="00396685" w:rsidRDefault="003773EA" w:rsidP="003773EA">
            <w:pPr>
              <w:widowControl w:val="0"/>
              <w:ind w:right="-99"/>
              <w:outlineLvl w:val="1"/>
              <w:rPr>
                <w:rFonts w:eastAsia="Calibri"/>
                <w:sz w:val="20"/>
                <w:szCs w:val="20"/>
              </w:rPr>
            </w:pPr>
            <w:r w:rsidRPr="00396685">
              <w:rPr>
                <w:sz w:val="20"/>
                <w:szCs w:val="20"/>
              </w:rPr>
              <w:t>Котельная РДК р.п. Майна</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0,206</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r w:rsidR="003773EA" w:rsidRPr="00396685" w:rsidTr="00E77BDB">
        <w:tc>
          <w:tcPr>
            <w:tcW w:w="3416" w:type="dxa"/>
            <w:vAlign w:val="center"/>
          </w:tcPr>
          <w:p w:rsidR="003773EA" w:rsidRPr="00396685" w:rsidRDefault="003773EA" w:rsidP="003773EA">
            <w:pPr>
              <w:widowControl w:val="0"/>
              <w:ind w:right="-99"/>
              <w:outlineLvl w:val="1"/>
              <w:rPr>
                <w:sz w:val="20"/>
                <w:szCs w:val="20"/>
              </w:rPr>
            </w:pPr>
            <w:r w:rsidRPr="00396685">
              <w:rPr>
                <w:sz w:val="20"/>
                <w:szCs w:val="20"/>
              </w:rPr>
              <w:t>Котельная СХТ-1 р.п. Майна</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0,036</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r w:rsidR="003773EA" w:rsidRPr="00396685" w:rsidTr="00E77BDB">
        <w:tc>
          <w:tcPr>
            <w:tcW w:w="3416" w:type="dxa"/>
            <w:vAlign w:val="center"/>
          </w:tcPr>
          <w:p w:rsidR="003773EA" w:rsidRPr="00396685" w:rsidRDefault="003773EA" w:rsidP="003773EA">
            <w:pPr>
              <w:widowControl w:val="0"/>
              <w:ind w:right="-99"/>
              <w:outlineLvl w:val="1"/>
              <w:rPr>
                <w:sz w:val="20"/>
                <w:szCs w:val="20"/>
              </w:rPr>
            </w:pPr>
            <w:r w:rsidRPr="00396685">
              <w:rPr>
                <w:sz w:val="20"/>
                <w:szCs w:val="20"/>
              </w:rPr>
              <w:t>Котельная СХТ-2 р.п. Майна</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0,008</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r w:rsidR="003773EA" w:rsidRPr="00396685" w:rsidTr="00E77BDB">
        <w:tc>
          <w:tcPr>
            <w:tcW w:w="3416" w:type="dxa"/>
            <w:vAlign w:val="center"/>
          </w:tcPr>
          <w:p w:rsidR="003773EA" w:rsidRPr="00396685" w:rsidRDefault="003773EA" w:rsidP="003773EA">
            <w:pPr>
              <w:widowControl w:val="0"/>
              <w:ind w:right="-99"/>
              <w:outlineLvl w:val="1"/>
              <w:rPr>
                <w:sz w:val="20"/>
                <w:szCs w:val="20"/>
              </w:rPr>
            </w:pPr>
            <w:r w:rsidRPr="00396685">
              <w:rPr>
                <w:sz w:val="20"/>
                <w:szCs w:val="20"/>
              </w:rPr>
              <w:t>Котельная д/с «Сказка» р.п. Майна</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0,007</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r w:rsidR="003773EA" w:rsidRPr="00396685" w:rsidTr="00E77BDB">
        <w:tc>
          <w:tcPr>
            <w:tcW w:w="3416" w:type="dxa"/>
            <w:vAlign w:val="center"/>
          </w:tcPr>
          <w:p w:rsidR="003773EA" w:rsidRPr="00396685" w:rsidRDefault="003773EA" w:rsidP="003773EA">
            <w:pPr>
              <w:widowControl w:val="0"/>
              <w:ind w:right="-99"/>
              <w:outlineLvl w:val="1"/>
              <w:rPr>
                <w:sz w:val="20"/>
                <w:szCs w:val="20"/>
              </w:rPr>
            </w:pPr>
            <w:r w:rsidRPr="00396685">
              <w:rPr>
                <w:sz w:val="20"/>
                <w:szCs w:val="20"/>
              </w:rPr>
              <w:t xml:space="preserve">Котельная д/с, с. Абрамовка </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0,008</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r w:rsidR="003773EA" w:rsidRPr="00396685" w:rsidTr="00E77BDB">
        <w:tc>
          <w:tcPr>
            <w:tcW w:w="3416" w:type="dxa"/>
            <w:vAlign w:val="center"/>
          </w:tcPr>
          <w:p w:rsidR="003773EA" w:rsidRPr="00396685" w:rsidRDefault="003773EA" w:rsidP="003773EA">
            <w:pPr>
              <w:widowControl w:val="0"/>
              <w:ind w:right="-99"/>
              <w:outlineLvl w:val="1"/>
              <w:rPr>
                <w:sz w:val="20"/>
                <w:szCs w:val="20"/>
              </w:rPr>
            </w:pPr>
            <w:r w:rsidRPr="00396685">
              <w:rPr>
                <w:rFonts w:eastAsia="Calibri"/>
                <w:sz w:val="20"/>
                <w:szCs w:val="20"/>
              </w:rPr>
              <w:t>Котельная ДК, с Абрамовка</w:t>
            </w:r>
          </w:p>
        </w:tc>
        <w:tc>
          <w:tcPr>
            <w:tcW w:w="3113" w:type="dxa"/>
            <w:vAlign w:val="center"/>
          </w:tcPr>
          <w:p w:rsidR="003773EA" w:rsidRPr="00396685" w:rsidRDefault="003773EA" w:rsidP="003773EA">
            <w:pPr>
              <w:jc w:val="center"/>
              <w:rPr>
                <w:color w:val="000000"/>
                <w:sz w:val="20"/>
                <w:szCs w:val="20"/>
              </w:rPr>
            </w:pPr>
            <w:r w:rsidRPr="00A70448">
              <w:rPr>
                <w:color w:val="000000"/>
                <w:sz w:val="20"/>
              </w:rPr>
              <w:t>0,005</w:t>
            </w:r>
          </w:p>
        </w:tc>
        <w:tc>
          <w:tcPr>
            <w:tcW w:w="3218" w:type="dxa"/>
            <w:vAlign w:val="center"/>
          </w:tcPr>
          <w:p w:rsidR="003773EA" w:rsidRPr="00396685" w:rsidRDefault="003773EA" w:rsidP="003773EA">
            <w:pPr>
              <w:jc w:val="center"/>
              <w:rPr>
                <w:color w:val="000000"/>
                <w:sz w:val="20"/>
                <w:szCs w:val="20"/>
              </w:rPr>
            </w:pPr>
            <w:r w:rsidRPr="00396685">
              <w:rPr>
                <w:color w:val="000000"/>
                <w:sz w:val="20"/>
                <w:szCs w:val="20"/>
              </w:rPr>
              <w:t>н/д</w:t>
            </w:r>
          </w:p>
        </w:tc>
      </w:tr>
    </w:tbl>
    <w:p w:rsidR="006A3541" w:rsidRPr="000D289E" w:rsidRDefault="006A3541" w:rsidP="000D289E">
      <w:pPr>
        <w:spacing w:line="276" w:lineRule="auto"/>
        <w:jc w:val="both"/>
        <w:rPr>
          <w:b/>
          <w:sz w:val="28"/>
          <w:szCs w:val="28"/>
        </w:rPr>
      </w:pPr>
    </w:p>
    <w:p w:rsidR="00AE2B6B" w:rsidRPr="000D289E" w:rsidRDefault="00AE2B6B" w:rsidP="000D289E">
      <w:pPr>
        <w:spacing w:line="276" w:lineRule="auto"/>
        <w:jc w:val="center"/>
        <w:rPr>
          <w:b/>
          <w:sz w:val="28"/>
          <w:szCs w:val="28"/>
        </w:rPr>
      </w:pPr>
      <w:r w:rsidRPr="000D289E">
        <w:rPr>
          <w:b/>
          <w:sz w:val="28"/>
          <w:szCs w:val="28"/>
        </w:rPr>
        <w:t>6.5</w:t>
      </w:r>
      <w:r w:rsidR="00E42065" w:rsidRPr="000D289E">
        <w:rPr>
          <w:b/>
          <w:sz w:val="28"/>
          <w:szCs w:val="28"/>
        </w:rPr>
        <w:t>.</w:t>
      </w:r>
      <w:r w:rsidRPr="000D289E">
        <w:rPr>
          <w:b/>
          <w:sz w:val="28"/>
          <w:szCs w:val="28"/>
        </w:rPr>
        <w:t xml:space="preserve"> Существующий и перспективный баланс производительности водоподготовительных установок </w:t>
      </w:r>
      <w:r w:rsidR="009B644C" w:rsidRPr="000D289E">
        <w:rPr>
          <w:b/>
          <w:sz w:val="28"/>
          <w:szCs w:val="28"/>
        </w:rPr>
        <w:t>и потерь теплоносителя с учетом развития системы теплоснабжения</w:t>
      </w:r>
    </w:p>
    <w:p w:rsidR="007E4C23" w:rsidRPr="000D289E" w:rsidRDefault="007E4C23" w:rsidP="000D289E">
      <w:pPr>
        <w:spacing w:line="276" w:lineRule="auto"/>
        <w:jc w:val="right"/>
        <w:rPr>
          <w:sz w:val="28"/>
          <w:szCs w:val="28"/>
        </w:rPr>
      </w:pPr>
      <w:r w:rsidRPr="000D289E">
        <w:rPr>
          <w:sz w:val="28"/>
          <w:szCs w:val="28"/>
        </w:rPr>
        <w:t xml:space="preserve">Таблица </w:t>
      </w:r>
      <w:r w:rsidR="00FA44E6">
        <w:rPr>
          <w:sz w:val="28"/>
          <w:szCs w:val="28"/>
        </w:rPr>
        <w:t>3</w:t>
      </w:r>
      <w:r w:rsidR="00DD297E">
        <w:rPr>
          <w:sz w:val="28"/>
          <w:szCs w:val="28"/>
        </w:rPr>
        <w:t>6</w:t>
      </w:r>
    </w:p>
    <w:tbl>
      <w:tblPr>
        <w:tblW w:w="9762"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3951"/>
        <w:gridCol w:w="850"/>
        <w:gridCol w:w="567"/>
        <w:gridCol w:w="709"/>
        <w:gridCol w:w="709"/>
        <w:gridCol w:w="850"/>
        <w:gridCol w:w="851"/>
        <w:gridCol w:w="1275"/>
      </w:tblGrid>
      <w:tr w:rsidR="00394DBF" w:rsidRPr="000D289E" w:rsidTr="007B1EA5">
        <w:tc>
          <w:tcPr>
            <w:tcW w:w="3951" w:type="dxa"/>
            <w:vAlign w:val="center"/>
          </w:tcPr>
          <w:p w:rsidR="00394DBF" w:rsidRPr="000D289E" w:rsidRDefault="00394DBF" w:rsidP="000D289E">
            <w:pPr>
              <w:spacing w:line="276" w:lineRule="auto"/>
              <w:jc w:val="center"/>
              <w:rPr>
                <w:b/>
                <w:color w:val="000000"/>
                <w:sz w:val="22"/>
                <w:szCs w:val="22"/>
              </w:rPr>
            </w:pPr>
            <w:r w:rsidRPr="000D289E">
              <w:rPr>
                <w:b/>
                <w:color w:val="000000"/>
                <w:sz w:val="22"/>
                <w:szCs w:val="22"/>
              </w:rPr>
              <w:t>Наименование показателя</w:t>
            </w:r>
          </w:p>
        </w:tc>
        <w:tc>
          <w:tcPr>
            <w:tcW w:w="850" w:type="dxa"/>
            <w:vAlign w:val="center"/>
          </w:tcPr>
          <w:p w:rsidR="00394DBF" w:rsidRPr="000D289E" w:rsidRDefault="00394DBF" w:rsidP="000D289E">
            <w:pPr>
              <w:spacing w:line="276" w:lineRule="auto"/>
              <w:jc w:val="center"/>
              <w:rPr>
                <w:b/>
                <w:color w:val="000000"/>
                <w:sz w:val="22"/>
                <w:szCs w:val="22"/>
              </w:rPr>
            </w:pPr>
            <w:r w:rsidRPr="000D289E">
              <w:rPr>
                <w:b/>
                <w:color w:val="000000"/>
                <w:sz w:val="22"/>
                <w:szCs w:val="22"/>
              </w:rPr>
              <w:t>Ед.</w:t>
            </w:r>
          </w:p>
          <w:p w:rsidR="00394DBF" w:rsidRPr="000D289E" w:rsidRDefault="00394DBF" w:rsidP="000D289E">
            <w:pPr>
              <w:spacing w:line="276" w:lineRule="auto"/>
              <w:jc w:val="center"/>
              <w:rPr>
                <w:b/>
                <w:color w:val="000000"/>
                <w:sz w:val="22"/>
                <w:szCs w:val="22"/>
              </w:rPr>
            </w:pPr>
            <w:r w:rsidRPr="000D289E">
              <w:rPr>
                <w:b/>
                <w:color w:val="000000"/>
                <w:sz w:val="22"/>
                <w:szCs w:val="22"/>
              </w:rPr>
              <w:t>изм.</w:t>
            </w:r>
          </w:p>
        </w:tc>
        <w:tc>
          <w:tcPr>
            <w:tcW w:w="567" w:type="dxa"/>
            <w:vAlign w:val="center"/>
          </w:tcPr>
          <w:p w:rsidR="00394DBF" w:rsidRPr="000D289E" w:rsidRDefault="00394DBF" w:rsidP="000D289E">
            <w:pPr>
              <w:spacing w:line="276" w:lineRule="auto"/>
              <w:jc w:val="center"/>
              <w:rPr>
                <w:b/>
                <w:color w:val="000000"/>
                <w:sz w:val="22"/>
                <w:szCs w:val="22"/>
              </w:rPr>
            </w:pPr>
            <w:r w:rsidRPr="000D289E">
              <w:rPr>
                <w:b/>
                <w:color w:val="000000"/>
                <w:sz w:val="22"/>
                <w:szCs w:val="22"/>
              </w:rPr>
              <w:t>20</w:t>
            </w:r>
            <w:r w:rsidR="00450028" w:rsidRPr="000D289E">
              <w:rPr>
                <w:b/>
                <w:color w:val="000000"/>
                <w:sz w:val="22"/>
                <w:szCs w:val="22"/>
              </w:rPr>
              <w:t>2</w:t>
            </w:r>
            <w:r w:rsidR="009246C4" w:rsidRPr="000D289E">
              <w:rPr>
                <w:b/>
                <w:color w:val="000000"/>
                <w:sz w:val="22"/>
                <w:szCs w:val="22"/>
              </w:rPr>
              <w:t>4</w:t>
            </w:r>
          </w:p>
        </w:tc>
        <w:tc>
          <w:tcPr>
            <w:tcW w:w="709" w:type="dxa"/>
            <w:vAlign w:val="center"/>
          </w:tcPr>
          <w:p w:rsidR="00394DBF" w:rsidRPr="000D289E" w:rsidRDefault="00394DBF" w:rsidP="000D289E">
            <w:pPr>
              <w:spacing w:line="276" w:lineRule="auto"/>
              <w:jc w:val="center"/>
              <w:rPr>
                <w:b/>
                <w:color w:val="000000"/>
                <w:sz w:val="22"/>
                <w:szCs w:val="22"/>
              </w:rPr>
            </w:pPr>
            <w:r w:rsidRPr="000D289E">
              <w:rPr>
                <w:b/>
                <w:color w:val="000000"/>
                <w:sz w:val="22"/>
                <w:szCs w:val="22"/>
              </w:rPr>
              <w:t>202</w:t>
            </w:r>
            <w:r w:rsidR="009246C4" w:rsidRPr="000D289E">
              <w:rPr>
                <w:b/>
                <w:color w:val="000000"/>
                <w:sz w:val="22"/>
                <w:szCs w:val="22"/>
              </w:rPr>
              <w:t>5</w:t>
            </w:r>
          </w:p>
        </w:tc>
        <w:tc>
          <w:tcPr>
            <w:tcW w:w="709" w:type="dxa"/>
            <w:vAlign w:val="center"/>
          </w:tcPr>
          <w:p w:rsidR="00394DBF" w:rsidRPr="000D289E" w:rsidRDefault="00394DBF" w:rsidP="000D289E">
            <w:pPr>
              <w:spacing w:line="276" w:lineRule="auto"/>
              <w:jc w:val="center"/>
              <w:rPr>
                <w:b/>
                <w:color w:val="000000"/>
                <w:sz w:val="22"/>
                <w:szCs w:val="22"/>
              </w:rPr>
            </w:pPr>
            <w:r w:rsidRPr="000D289E">
              <w:rPr>
                <w:b/>
                <w:color w:val="000000"/>
                <w:sz w:val="22"/>
                <w:szCs w:val="22"/>
              </w:rPr>
              <w:t>202</w:t>
            </w:r>
            <w:r w:rsidR="009246C4" w:rsidRPr="000D289E">
              <w:rPr>
                <w:b/>
                <w:color w:val="000000"/>
                <w:sz w:val="22"/>
                <w:szCs w:val="22"/>
              </w:rPr>
              <w:t>6</w:t>
            </w:r>
          </w:p>
        </w:tc>
        <w:tc>
          <w:tcPr>
            <w:tcW w:w="850" w:type="dxa"/>
            <w:vAlign w:val="center"/>
          </w:tcPr>
          <w:p w:rsidR="00394DBF" w:rsidRPr="000D289E" w:rsidRDefault="00394DBF" w:rsidP="000D289E">
            <w:pPr>
              <w:spacing w:line="276" w:lineRule="auto"/>
              <w:jc w:val="center"/>
              <w:rPr>
                <w:b/>
                <w:color w:val="000000"/>
                <w:sz w:val="22"/>
                <w:szCs w:val="22"/>
              </w:rPr>
            </w:pPr>
            <w:r w:rsidRPr="000D289E">
              <w:rPr>
                <w:b/>
                <w:color w:val="000000"/>
                <w:sz w:val="22"/>
                <w:szCs w:val="22"/>
              </w:rPr>
              <w:t>202</w:t>
            </w:r>
            <w:r w:rsidR="009246C4" w:rsidRPr="000D289E">
              <w:rPr>
                <w:b/>
                <w:color w:val="000000"/>
                <w:sz w:val="22"/>
                <w:szCs w:val="22"/>
              </w:rPr>
              <w:t>7</w:t>
            </w:r>
          </w:p>
        </w:tc>
        <w:tc>
          <w:tcPr>
            <w:tcW w:w="851" w:type="dxa"/>
            <w:vAlign w:val="center"/>
          </w:tcPr>
          <w:p w:rsidR="00394DBF" w:rsidRPr="000D289E" w:rsidRDefault="00394DBF" w:rsidP="000D289E">
            <w:pPr>
              <w:spacing w:line="276" w:lineRule="auto"/>
              <w:jc w:val="center"/>
              <w:rPr>
                <w:b/>
                <w:color w:val="000000"/>
                <w:sz w:val="22"/>
                <w:szCs w:val="22"/>
              </w:rPr>
            </w:pPr>
            <w:r w:rsidRPr="000D289E">
              <w:rPr>
                <w:b/>
                <w:color w:val="000000"/>
                <w:sz w:val="22"/>
                <w:szCs w:val="22"/>
              </w:rPr>
              <w:t>202</w:t>
            </w:r>
            <w:r w:rsidR="009246C4" w:rsidRPr="000D289E">
              <w:rPr>
                <w:b/>
                <w:color w:val="000000"/>
                <w:sz w:val="22"/>
                <w:szCs w:val="22"/>
              </w:rPr>
              <w:t>8</w:t>
            </w:r>
          </w:p>
        </w:tc>
        <w:tc>
          <w:tcPr>
            <w:tcW w:w="1275" w:type="dxa"/>
            <w:vAlign w:val="center"/>
          </w:tcPr>
          <w:p w:rsidR="00394DBF" w:rsidRPr="000D289E" w:rsidRDefault="00063A03" w:rsidP="000D289E">
            <w:pPr>
              <w:spacing w:line="276" w:lineRule="auto"/>
              <w:jc w:val="center"/>
              <w:rPr>
                <w:b/>
                <w:color w:val="000000"/>
                <w:sz w:val="22"/>
                <w:szCs w:val="22"/>
              </w:rPr>
            </w:pPr>
            <w:r w:rsidRPr="000D289E">
              <w:rPr>
                <w:b/>
                <w:color w:val="000000"/>
                <w:sz w:val="22"/>
                <w:szCs w:val="22"/>
              </w:rPr>
              <w:t>202</w:t>
            </w:r>
            <w:r w:rsidR="009246C4" w:rsidRPr="000D289E">
              <w:rPr>
                <w:b/>
                <w:color w:val="000000"/>
                <w:sz w:val="22"/>
                <w:szCs w:val="22"/>
              </w:rPr>
              <w:t>9</w:t>
            </w:r>
            <w:r w:rsidRPr="000D289E">
              <w:rPr>
                <w:b/>
                <w:color w:val="000000"/>
                <w:sz w:val="22"/>
                <w:szCs w:val="22"/>
              </w:rPr>
              <w:t>-</w:t>
            </w:r>
            <w:r w:rsidR="00067E91" w:rsidRPr="000D289E">
              <w:rPr>
                <w:b/>
                <w:color w:val="000000"/>
                <w:sz w:val="22"/>
                <w:szCs w:val="22"/>
              </w:rPr>
              <w:t>203</w:t>
            </w:r>
            <w:r w:rsidR="009246C4" w:rsidRPr="000D289E">
              <w:rPr>
                <w:b/>
                <w:color w:val="000000"/>
                <w:sz w:val="22"/>
                <w:szCs w:val="22"/>
              </w:rPr>
              <w:t>9</w:t>
            </w:r>
          </w:p>
        </w:tc>
      </w:tr>
      <w:tr w:rsidR="007E4C23" w:rsidRPr="000D289E" w:rsidTr="007B1EA5">
        <w:tc>
          <w:tcPr>
            <w:tcW w:w="9762" w:type="dxa"/>
            <w:gridSpan w:val="8"/>
            <w:vAlign w:val="center"/>
          </w:tcPr>
          <w:p w:rsidR="007E4C23" w:rsidRPr="00B65E19" w:rsidRDefault="007B1EA5" w:rsidP="000D289E">
            <w:pPr>
              <w:spacing w:line="276" w:lineRule="auto"/>
              <w:jc w:val="center"/>
              <w:rPr>
                <w:b/>
                <w:color w:val="000000"/>
                <w:sz w:val="22"/>
                <w:szCs w:val="22"/>
              </w:rPr>
            </w:pPr>
            <w:r w:rsidRPr="007B1EA5">
              <w:rPr>
                <w:b/>
                <w:color w:val="000000"/>
                <w:sz w:val="22"/>
                <w:szCs w:val="22"/>
              </w:rPr>
              <w:t>Квартальная котельная №2 р.п. Майна</w:t>
            </w:r>
          </w:p>
        </w:tc>
      </w:tr>
      <w:tr w:rsidR="009246C4" w:rsidRPr="000D289E" w:rsidTr="007B1EA5">
        <w:tc>
          <w:tcPr>
            <w:tcW w:w="3951" w:type="dxa"/>
          </w:tcPr>
          <w:p w:rsidR="009246C4" w:rsidRPr="000D289E" w:rsidRDefault="009246C4" w:rsidP="000D289E">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9246C4" w:rsidRPr="000D289E" w:rsidRDefault="009246C4" w:rsidP="000D289E">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9246C4" w:rsidRPr="000D289E" w:rsidRDefault="009246C4" w:rsidP="000D289E">
            <w:pPr>
              <w:spacing w:line="276" w:lineRule="auto"/>
              <w:jc w:val="center"/>
              <w:rPr>
                <w:color w:val="000000"/>
                <w:sz w:val="22"/>
                <w:szCs w:val="22"/>
              </w:rPr>
            </w:pPr>
            <w:r w:rsidRPr="000D289E">
              <w:rPr>
                <w:color w:val="000000"/>
                <w:sz w:val="22"/>
                <w:szCs w:val="22"/>
              </w:rPr>
              <w:t>н/д</w:t>
            </w:r>
          </w:p>
        </w:tc>
      </w:tr>
      <w:tr w:rsidR="009246C4" w:rsidRPr="000D289E" w:rsidTr="007B1EA5">
        <w:tc>
          <w:tcPr>
            <w:tcW w:w="3951" w:type="dxa"/>
          </w:tcPr>
          <w:p w:rsidR="009246C4" w:rsidRPr="000D289E" w:rsidRDefault="009246C4" w:rsidP="000D289E">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9246C4" w:rsidRPr="000D289E" w:rsidRDefault="009246C4" w:rsidP="000D289E">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9246C4" w:rsidRPr="000D289E" w:rsidRDefault="009246C4" w:rsidP="000D289E">
            <w:pPr>
              <w:shd w:val="clear" w:color="auto" w:fill="FFFFFF"/>
              <w:spacing w:line="276" w:lineRule="auto"/>
              <w:rPr>
                <w:color w:val="000000"/>
                <w:sz w:val="22"/>
                <w:szCs w:val="22"/>
              </w:rPr>
            </w:pPr>
            <w:r w:rsidRPr="000D289E">
              <w:rPr>
                <w:color w:val="000000"/>
                <w:sz w:val="22"/>
                <w:szCs w:val="22"/>
              </w:rPr>
              <w:t xml:space="preserve">с учетом нормативных утечек </w:t>
            </w:r>
          </w:p>
        </w:tc>
        <w:tc>
          <w:tcPr>
            <w:tcW w:w="850" w:type="dxa"/>
            <w:vAlign w:val="center"/>
          </w:tcPr>
          <w:p w:rsidR="009246C4" w:rsidRPr="000D289E" w:rsidRDefault="009246C4" w:rsidP="000D289E">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0E23F5" w:rsidRPr="000D289E" w:rsidRDefault="00B65E19" w:rsidP="000D289E">
            <w:pPr>
              <w:spacing w:line="276" w:lineRule="auto"/>
              <w:jc w:val="center"/>
              <w:rPr>
                <w:color w:val="000000"/>
                <w:sz w:val="22"/>
                <w:szCs w:val="22"/>
              </w:rPr>
            </w:pPr>
            <w:r>
              <w:rPr>
                <w:color w:val="000000"/>
                <w:sz w:val="22"/>
                <w:szCs w:val="22"/>
              </w:rPr>
              <w:t>-</w:t>
            </w:r>
          </w:p>
        </w:tc>
      </w:tr>
      <w:tr w:rsidR="002520B8" w:rsidRPr="00B65E19" w:rsidTr="007B1EA5">
        <w:tc>
          <w:tcPr>
            <w:tcW w:w="9762" w:type="dxa"/>
            <w:gridSpan w:val="8"/>
            <w:vAlign w:val="center"/>
          </w:tcPr>
          <w:p w:rsidR="002520B8" w:rsidRPr="00B65E19" w:rsidRDefault="007B1EA5" w:rsidP="00581C9F">
            <w:pPr>
              <w:spacing w:line="276" w:lineRule="auto"/>
              <w:jc w:val="center"/>
              <w:rPr>
                <w:b/>
                <w:color w:val="000000"/>
                <w:sz w:val="22"/>
                <w:szCs w:val="22"/>
              </w:rPr>
            </w:pPr>
            <w:r w:rsidRPr="007B1EA5">
              <w:rPr>
                <w:b/>
                <w:color w:val="000000"/>
                <w:sz w:val="22"/>
                <w:szCs w:val="22"/>
              </w:rPr>
              <w:t>Котельная ЦРБ р.п. Майна</w:t>
            </w:r>
          </w:p>
        </w:tc>
      </w:tr>
      <w:tr w:rsidR="002520B8" w:rsidRPr="000D289E" w:rsidTr="007B1EA5">
        <w:tc>
          <w:tcPr>
            <w:tcW w:w="3951" w:type="dxa"/>
          </w:tcPr>
          <w:p w:rsidR="002520B8" w:rsidRPr="000D289E" w:rsidRDefault="002520B8" w:rsidP="00581C9F">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2520B8" w:rsidRPr="000D289E" w:rsidRDefault="002520B8"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2520B8" w:rsidRPr="000D289E" w:rsidRDefault="002520B8" w:rsidP="00581C9F">
            <w:pPr>
              <w:spacing w:line="276" w:lineRule="auto"/>
              <w:jc w:val="center"/>
              <w:rPr>
                <w:color w:val="000000"/>
                <w:sz w:val="22"/>
                <w:szCs w:val="22"/>
              </w:rPr>
            </w:pPr>
            <w:r w:rsidRPr="000D289E">
              <w:rPr>
                <w:color w:val="000000"/>
                <w:sz w:val="22"/>
                <w:szCs w:val="22"/>
              </w:rPr>
              <w:t>н/д</w:t>
            </w:r>
          </w:p>
        </w:tc>
      </w:tr>
      <w:tr w:rsidR="002520B8" w:rsidRPr="000D289E" w:rsidTr="007B1EA5">
        <w:tc>
          <w:tcPr>
            <w:tcW w:w="3951" w:type="dxa"/>
          </w:tcPr>
          <w:p w:rsidR="002520B8" w:rsidRPr="000D289E" w:rsidRDefault="002520B8" w:rsidP="00581C9F">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2520B8" w:rsidRPr="000D289E" w:rsidRDefault="002520B8" w:rsidP="00581C9F">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2520B8" w:rsidRPr="000D289E" w:rsidRDefault="002520B8" w:rsidP="00581C9F">
            <w:pPr>
              <w:shd w:val="clear" w:color="auto" w:fill="FFFFFF"/>
              <w:spacing w:line="276" w:lineRule="auto"/>
              <w:rPr>
                <w:color w:val="000000"/>
                <w:sz w:val="22"/>
                <w:szCs w:val="22"/>
              </w:rPr>
            </w:pPr>
            <w:r w:rsidRPr="000D289E">
              <w:rPr>
                <w:color w:val="000000"/>
                <w:sz w:val="22"/>
                <w:szCs w:val="22"/>
              </w:rPr>
              <w:t xml:space="preserve">с учетом нормативных утечек </w:t>
            </w:r>
          </w:p>
        </w:tc>
        <w:tc>
          <w:tcPr>
            <w:tcW w:w="850" w:type="dxa"/>
            <w:vAlign w:val="center"/>
          </w:tcPr>
          <w:p w:rsidR="002520B8" w:rsidRPr="000D289E" w:rsidRDefault="002520B8"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2520B8" w:rsidRPr="000D289E" w:rsidRDefault="002520B8" w:rsidP="00581C9F">
            <w:pPr>
              <w:spacing w:line="276" w:lineRule="auto"/>
              <w:jc w:val="center"/>
              <w:rPr>
                <w:color w:val="000000"/>
                <w:sz w:val="22"/>
                <w:szCs w:val="22"/>
              </w:rPr>
            </w:pPr>
            <w:r>
              <w:rPr>
                <w:color w:val="000000"/>
                <w:sz w:val="22"/>
                <w:szCs w:val="22"/>
              </w:rPr>
              <w:t>-</w:t>
            </w:r>
          </w:p>
        </w:tc>
      </w:tr>
      <w:tr w:rsidR="002520B8" w:rsidRPr="00B65E19" w:rsidTr="007B1EA5">
        <w:tc>
          <w:tcPr>
            <w:tcW w:w="9762" w:type="dxa"/>
            <w:gridSpan w:val="8"/>
            <w:vAlign w:val="center"/>
          </w:tcPr>
          <w:p w:rsidR="002520B8" w:rsidRPr="00B65E19" w:rsidRDefault="007B1EA5" w:rsidP="00581C9F">
            <w:pPr>
              <w:spacing w:line="276" w:lineRule="auto"/>
              <w:jc w:val="center"/>
              <w:rPr>
                <w:b/>
                <w:color w:val="000000"/>
                <w:sz w:val="22"/>
                <w:szCs w:val="22"/>
              </w:rPr>
            </w:pPr>
            <w:r w:rsidRPr="007B1EA5">
              <w:rPr>
                <w:b/>
                <w:color w:val="000000"/>
                <w:sz w:val="22"/>
                <w:szCs w:val="22"/>
              </w:rPr>
              <w:t>Котельная РДК р.п. Майна</w:t>
            </w:r>
          </w:p>
        </w:tc>
      </w:tr>
      <w:tr w:rsidR="002520B8" w:rsidRPr="000D289E" w:rsidTr="007B1EA5">
        <w:tc>
          <w:tcPr>
            <w:tcW w:w="3951" w:type="dxa"/>
          </w:tcPr>
          <w:p w:rsidR="002520B8" w:rsidRPr="000D289E" w:rsidRDefault="002520B8" w:rsidP="00581C9F">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2520B8" w:rsidRPr="000D289E" w:rsidRDefault="002520B8"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2520B8" w:rsidRPr="000D289E" w:rsidRDefault="002520B8" w:rsidP="00581C9F">
            <w:pPr>
              <w:spacing w:line="276" w:lineRule="auto"/>
              <w:jc w:val="center"/>
              <w:rPr>
                <w:color w:val="000000"/>
                <w:sz w:val="22"/>
                <w:szCs w:val="22"/>
              </w:rPr>
            </w:pPr>
            <w:r w:rsidRPr="000D289E">
              <w:rPr>
                <w:color w:val="000000"/>
                <w:sz w:val="22"/>
                <w:szCs w:val="22"/>
              </w:rPr>
              <w:t>н/д</w:t>
            </w:r>
          </w:p>
        </w:tc>
      </w:tr>
      <w:tr w:rsidR="002520B8" w:rsidRPr="000D289E" w:rsidTr="007B1EA5">
        <w:tc>
          <w:tcPr>
            <w:tcW w:w="3951" w:type="dxa"/>
          </w:tcPr>
          <w:p w:rsidR="002520B8" w:rsidRPr="000D289E" w:rsidRDefault="002520B8" w:rsidP="00581C9F">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2520B8" w:rsidRPr="000D289E" w:rsidRDefault="002520B8" w:rsidP="00581C9F">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2520B8" w:rsidRPr="000D289E" w:rsidRDefault="002520B8" w:rsidP="00581C9F">
            <w:pPr>
              <w:shd w:val="clear" w:color="auto" w:fill="FFFFFF"/>
              <w:spacing w:line="276" w:lineRule="auto"/>
              <w:rPr>
                <w:color w:val="000000"/>
                <w:sz w:val="22"/>
                <w:szCs w:val="22"/>
              </w:rPr>
            </w:pPr>
            <w:r w:rsidRPr="000D289E">
              <w:rPr>
                <w:color w:val="000000"/>
                <w:sz w:val="22"/>
                <w:szCs w:val="22"/>
              </w:rPr>
              <w:t xml:space="preserve">с учетом нормативных утечек </w:t>
            </w:r>
          </w:p>
        </w:tc>
        <w:tc>
          <w:tcPr>
            <w:tcW w:w="850" w:type="dxa"/>
            <w:vAlign w:val="center"/>
          </w:tcPr>
          <w:p w:rsidR="002520B8" w:rsidRPr="000D289E" w:rsidRDefault="002520B8"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2520B8" w:rsidRPr="000D289E" w:rsidRDefault="002520B8" w:rsidP="00581C9F">
            <w:pPr>
              <w:spacing w:line="276" w:lineRule="auto"/>
              <w:jc w:val="center"/>
              <w:rPr>
                <w:color w:val="000000"/>
                <w:sz w:val="22"/>
                <w:szCs w:val="22"/>
              </w:rPr>
            </w:pPr>
            <w:r>
              <w:rPr>
                <w:color w:val="000000"/>
                <w:sz w:val="22"/>
                <w:szCs w:val="22"/>
              </w:rPr>
              <w:t>-</w:t>
            </w:r>
          </w:p>
        </w:tc>
      </w:tr>
      <w:tr w:rsidR="007B1EA5" w:rsidRPr="00B65E19" w:rsidTr="007B1EA5">
        <w:tc>
          <w:tcPr>
            <w:tcW w:w="9762" w:type="dxa"/>
            <w:gridSpan w:val="8"/>
            <w:vAlign w:val="center"/>
          </w:tcPr>
          <w:p w:rsidR="007B1EA5" w:rsidRPr="00B65E19" w:rsidRDefault="007B1EA5" w:rsidP="00581C9F">
            <w:pPr>
              <w:spacing w:line="276" w:lineRule="auto"/>
              <w:jc w:val="center"/>
              <w:rPr>
                <w:b/>
                <w:color w:val="000000"/>
                <w:sz w:val="22"/>
                <w:szCs w:val="22"/>
              </w:rPr>
            </w:pPr>
            <w:r w:rsidRPr="007B1EA5">
              <w:rPr>
                <w:b/>
                <w:color w:val="000000"/>
                <w:sz w:val="22"/>
                <w:szCs w:val="22"/>
              </w:rPr>
              <w:t>Котельная СХТ-1 р.п. Майна</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н/д</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 учетом нормативных утечек </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7B1EA5" w:rsidRPr="000D289E" w:rsidRDefault="007B1EA5" w:rsidP="00581C9F">
            <w:pPr>
              <w:spacing w:line="276" w:lineRule="auto"/>
              <w:jc w:val="center"/>
              <w:rPr>
                <w:color w:val="000000"/>
                <w:sz w:val="22"/>
                <w:szCs w:val="22"/>
              </w:rPr>
            </w:pPr>
            <w:r>
              <w:rPr>
                <w:color w:val="000000"/>
                <w:sz w:val="22"/>
                <w:szCs w:val="22"/>
              </w:rPr>
              <w:t>-</w:t>
            </w:r>
          </w:p>
        </w:tc>
      </w:tr>
      <w:tr w:rsidR="007B1EA5" w:rsidRPr="00B65E19" w:rsidTr="007B1EA5">
        <w:tc>
          <w:tcPr>
            <w:tcW w:w="9762" w:type="dxa"/>
            <w:gridSpan w:val="8"/>
            <w:vAlign w:val="center"/>
          </w:tcPr>
          <w:p w:rsidR="007B1EA5" w:rsidRPr="00B65E19" w:rsidRDefault="007B1EA5" w:rsidP="00581C9F">
            <w:pPr>
              <w:spacing w:line="276" w:lineRule="auto"/>
              <w:jc w:val="center"/>
              <w:rPr>
                <w:b/>
                <w:color w:val="000000"/>
                <w:sz w:val="22"/>
                <w:szCs w:val="22"/>
              </w:rPr>
            </w:pPr>
            <w:r w:rsidRPr="007B1EA5">
              <w:rPr>
                <w:b/>
                <w:color w:val="000000"/>
                <w:sz w:val="22"/>
                <w:szCs w:val="22"/>
              </w:rPr>
              <w:t>Котельная СХТ-2 р.п. Майна</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н/д</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 учетом нормативных утечек </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7B1EA5" w:rsidRPr="000D289E" w:rsidRDefault="007B1EA5" w:rsidP="00581C9F">
            <w:pPr>
              <w:spacing w:line="276" w:lineRule="auto"/>
              <w:jc w:val="center"/>
              <w:rPr>
                <w:color w:val="000000"/>
                <w:sz w:val="22"/>
                <w:szCs w:val="22"/>
              </w:rPr>
            </w:pPr>
            <w:r>
              <w:rPr>
                <w:color w:val="000000"/>
                <w:sz w:val="22"/>
                <w:szCs w:val="22"/>
              </w:rPr>
              <w:t>-</w:t>
            </w:r>
          </w:p>
        </w:tc>
      </w:tr>
      <w:tr w:rsidR="007B1EA5" w:rsidRPr="00B65E19" w:rsidTr="007B1EA5">
        <w:tc>
          <w:tcPr>
            <w:tcW w:w="9762" w:type="dxa"/>
            <w:gridSpan w:val="8"/>
            <w:vAlign w:val="center"/>
          </w:tcPr>
          <w:p w:rsidR="007B1EA5" w:rsidRPr="00B65E19" w:rsidRDefault="007B1EA5" w:rsidP="00581C9F">
            <w:pPr>
              <w:spacing w:line="276" w:lineRule="auto"/>
              <w:jc w:val="center"/>
              <w:rPr>
                <w:b/>
                <w:color w:val="000000"/>
                <w:sz w:val="22"/>
                <w:szCs w:val="22"/>
              </w:rPr>
            </w:pPr>
            <w:r w:rsidRPr="007B1EA5">
              <w:rPr>
                <w:b/>
                <w:color w:val="000000"/>
                <w:sz w:val="22"/>
                <w:szCs w:val="22"/>
              </w:rPr>
              <w:t>Котельная д/с «Сказка» р.п. Майна</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н/д</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 учетом нормативных утечек </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7B1EA5" w:rsidRPr="000D289E" w:rsidRDefault="007B1EA5" w:rsidP="00581C9F">
            <w:pPr>
              <w:spacing w:line="276" w:lineRule="auto"/>
              <w:jc w:val="center"/>
              <w:rPr>
                <w:color w:val="000000"/>
                <w:sz w:val="22"/>
                <w:szCs w:val="22"/>
              </w:rPr>
            </w:pPr>
            <w:r>
              <w:rPr>
                <w:color w:val="000000"/>
                <w:sz w:val="22"/>
                <w:szCs w:val="22"/>
              </w:rPr>
              <w:t>-</w:t>
            </w:r>
          </w:p>
        </w:tc>
      </w:tr>
      <w:tr w:rsidR="007B1EA5" w:rsidRPr="00B65E19" w:rsidTr="007B1EA5">
        <w:tc>
          <w:tcPr>
            <w:tcW w:w="9762" w:type="dxa"/>
            <w:gridSpan w:val="8"/>
            <w:vAlign w:val="center"/>
          </w:tcPr>
          <w:p w:rsidR="007B1EA5" w:rsidRPr="00B65E19" w:rsidRDefault="007B1EA5" w:rsidP="00581C9F">
            <w:pPr>
              <w:spacing w:line="276" w:lineRule="auto"/>
              <w:jc w:val="center"/>
              <w:rPr>
                <w:b/>
                <w:color w:val="000000"/>
                <w:sz w:val="22"/>
                <w:szCs w:val="22"/>
              </w:rPr>
            </w:pPr>
            <w:r w:rsidRPr="007B1EA5">
              <w:rPr>
                <w:b/>
                <w:color w:val="000000"/>
                <w:sz w:val="22"/>
                <w:szCs w:val="22"/>
              </w:rPr>
              <w:t>Котельная д/с, с. Абрамовка</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н/д</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lastRenderedPageBreak/>
              <w:t xml:space="preserve">с учетом нормативных утечек </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lastRenderedPageBreak/>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7B1EA5" w:rsidRPr="000D289E" w:rsidRDefault="007B1EA5" w:rsidP="00581C9F">
            <w:pPr>
              <w:spacing w:line="276" w:lineRule="auto"/>
              <w:jc w:val="center"/>
              <w:rPr>
                <w:color w:val="000000"/>
                <w:sz w:val="22"/>
                <w:szCs w:val="22"/>
              </w:rPr>
            </w:pPr>
            <w:r>
              <w:rPr>
                <w:color w:val="000000"/>
                <w:sz w:val="22"/>
                <w:szCs w:val="22"/>
              </w:rPr>
              <w:t>-</w:t>
            </w:r>
          </w:p>
        </w:tc>
      </w:tr>
      <w:tr w:rsidR="007B1EA5" w:rsidRPr="00B65E19" w:rsidTr="007B1EA5">
        <w:tc>
          <w:tcPr>
            <w:tcW w:w="9762" w:type="dxa"/>
            <w:gridSpan w:val="8"/>
            <w:vAlign w:val="center"/>
          </w:tcPr>
          <w:p w:rsidR="007B1EA5" w:rsidRPr="00B65E19" w:rsidRDefault="007B1EA5" w:rsidP="00581C9F">
            <w:pPr>
              <w:spacing w:line="276" w:lineRule="auto"/>
              <w:jc w:val="center"/>
              <w:rPr>
                <w:b/>
                <w:color w:val="000000"/>
                <w:sz w:val="22"/>
                <w:szCs w:val="22"/>
              </w:rPr>
            </w:pPr>
            <w:r w:rsidRPr="007B1EA5">
              <w:rPr>
                <w:b/>
                <w:color w:val="000000"/>
                <w:sz w:val="22"/>
                <w:szCs w:val="22"/>
              </w:rPr>
              <w:lastRenderedPageBreak/>
              <w:t>Котельная ДК, с Абрамовка</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Емкость бака</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p>
        </w:tc>
        <w:tc>
          <w:tcPr>
            <w:tcW w:w="4961" w:type="dxa"/>
            <w:gridSpan w:val="6"/>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н/д</w:t>
            </w:r>
          </w:p>
        </w:tc>
      </w:tr>
      <w:tr w:rsidR="007B1EA5" w:rsidRPr="000D289E" w:rsidTr="007B1EA5">
        <w:tc>
          <w:tcPr>
            <w:tcW w:w="3951" w:type="dxa"/>
          </w:tcPr>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Максимальная подпитка тепловой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сети в период повреждения участка </w:t>
            </w:r>
          </w:p>
          <w:p w:rsidR="007B1EA5" w:rsidRPr="000D289E" w:rsidRDefault="007B1EA5" w:rsidP="00581C9F">
            <w:pPr>
              <w:shd w:val="clear" w:color="auto" w:fill="FFFFFF"/>
              <w:spacing w:line="276" w:lineRule="auto"/>
              <w:rPr>
                <w:color w:val="000000"/>
                <w:sz w:val="22"/>
                <w:szCs w:val="22"/>
              </w:rPr>
            </w:pPr>
            <w:r w:rsidRPr="000D289E">
              <w:rPr>
                <w:color w:val="000000"/>
                <w:sz w:val="22"/>
                <w:szCs w:val="22"/>
              </w:rPr>
              <w:t xml:space="preserve">с учетом нормативных утечек </w:t>
            </w:r>
          </w:p>
        </w:tc>
        <w:tc>
          <w:tcPr>
            <w:tcW w:w="850" w:type="dxa"/>
            <w:vAlign w:val="center"/>
          </w:tcPr>
          <w:p w:rsidR="007B1EA5" w:rsidRPr="000D289E" w:rsidRDefault="007B1EA5" w:rsidP="00581C9F">
            <w:pPr>
              <w:spacing w:line="276" w:lineRule="auto"/>
              <w:jc w:val="center"/>
              <w:rPr>
                <w:color w:val="000000"/>
                <w:sz w:val="22"/>
                <w:szCs w:val="22"/>
              </w:rPr>
            </w:pPr>
            <w:r w:rsidRPr="000D289E">
              <w:rPr>
                <w:color w:val="000000"/>
                <w:sz w:val="22"/>
                <w:szCs w:val="22"/>
              </w:rPr>
              <w:t>м</w:t>
            </w:r>
            <w:r w:rsidRPr="000D289E">
              <w:rPr>
                <w:color w:val="000000"/>
                <w:sz w:val="22"/>
                <w:szCs w:val="22"/>
                <w:vertAlign w:val="superscript"/>
              </w:rPr>
              <w:t>3</w:t>
            </w:r>
            <w:r w:rsidRPr="000D289E">
              <w:rPr>
                <w:color w:val="000000"/>
                <w:sz w:val="22"/>
                <w:szCs w:val="22"/>
              </w:rPr>
              <w:t>/час</w:t>
            </w:r>
          </w:p>
        </w:tc>
        <w:tc>
          <w:tcPr>
            <w:tcW w:w="4961" w:type="dxa"/>
            <w:gridSpan w:val="6"/>
            <w:vAlign w:val="center"/>
          </w:tcPr>
          <w:p w:rsidR="007B1EA5" w:rsidRPr="000D289E" w:rsidRDefault="007B1EA5" w:rsidP="00581C9F">
            <w:pPr>
              <w:spacing w:line="276" w:lineRule="auto"/>
              <w:jc w:val="center"/>
              <w:rPr>
                <w:color w:val="000000"/>
                <w:sz w:val="22"/>
                <w:szCs w:val="22"/>
              </w:rPr>
            </w:pPr>
            <w:r>
              <w:rPr>
                <w:color w:val="000000"/>
                <w:sz w:val="22"/>
                <w:szCs w:val="22"/>
              </w:rPr>
              <w:t>-</w:t>
            </w:r>
          </w:p>
        </w:tc>
      </w:tr>
    </w:tbl>
    <w:p w:rsidR="007413BE" w:rsidRPr="000D289E" w:rsidRDefault="007413BE" w:rsidP="000D289E">
      <w:pPr>
        <w:spacing w:line="276" w:lineRule="auto"/>
        <w:jc w:val="center"/>
        <w:rPr>
          <w:sz w:val="28"/>
          <w:szCs w:val="28"/>
        </w:rPr>
      </w:pPr>
    </w:p>
    <w:p w:rsidR="00D84314" w:rsidRPr="006E6F89" w:rsidRDefault="00D84314" w:rsidP="000D289E">
      <w:pPr>
        <w:keepNext/>
        <w:keepLines/>
        <w:spacing w:line="276" w:lineRule="auto"/>
        <w:jc w:val="center"/>
        <w:outlineLvl w:val="1"/>
        <w:rPr>
          <w:b/>
          <w:sz w:val="28"/>
          <w:szCs w:val="28"/>
        </w:rPr>
      </w:pPr>
      <w:bookmarkStart w:id="98" w:name="_Toc49513882"/>
      <w:bookmarkStart w:id="99" w:name="_Toc89608747"/>
      <w:r w:rsidRPr="006E6F89">
        <w:rPr>
          <w:b/>
          <w:sz w:val="28"/>
          <w:szCs w:val="28"/>
        </w:rPr>
        <w:t>6.6. 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98"/>
      <w:bookmarkEnd w:id="99"/>
    </w:p>
    <w:p w:rsidR="00D84314" w:rsidRDefault="00D84314" w:rsidP="000D289E">
      <w:pPr>
        <w:spacing w:line="276" w:lineRule="auto"/>
        <w:ind w:firstLine="709"/>
        <w:jc w:val="both"/>
        <w:rPr>
          <w:sz w:val="28"/>
          <w:szCs w:val="28"/>
        </w:rPr>
      </w:pPr>
      <w:r w:rsidRPr="006E6F89">
        <w:rPr>
          <w:sz w:val="28"/>
          <w:szCs w:val="28"/>
        </w:rPr>
        <w:t>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 не зафиксировано.</w:t>
      </w:r>
    </w:p>
    <w:p w:rsidR="002D285C" w:rsidRPr="006E6F89" w:rsidRDefault="002D285C" w:rsidP="000D289E">
      <w:pPr>
        <w:spacing w:line="276" w:lineRule="auto"/>
        <w:ind w:firstLine="709"/>
        <w:jc w:val="both"/>
        <w:rPr>
          <w:sz w:val="28"/>
          <w:szCs w:val="28"/>
        </w:rPr>
      </w:pPr>
    </w:p>
    <w:p w:rsidR="006C1796" w:rsidRPr="006E6F89" w:rsidRDefault="006C1796" w:rsidP="000D289E">
      <w:pPr>
        <w:spacing w:line="276" w:lineRule="auto"/>
        <w:ind w:firstLine="709"/>
        <w:jc w:val="both"/>
        <w:rPr>
          <w:color w:val="000000"/>
          <w:sz w:val="28"/>
          <w:szCs w:val="28"/>
        </w:rPr>
      </w:pPr>
      <w:r w:rsidRPr="006E6F89">
        <w:rPr>
          <w:b/>
          <w:color w:val="000000"/>
          <w:sz w:val="28"/>
          <w:szCs w:val="28"/>
        </w:rPr>
        <w:t>6.7. Сравнительный анализ расчетных и фактических потерь</w:t>
      </w:r>
      <w:r w:rsidR="00581C9F">
        <w:rPr>
          <w:b/>
          <w:color w:val="000000"/>
          <w:sz w:val="28"/>
          <w:szCs w:val="28"/>
        </w:rPr>
        <w:t xml:space="preserve"> </w:t>
      </w:r>
      <w:r w:rsidRPr="006E6F89">
        <w:rPr>
          <w:b/>
          <w:color w:val="000000"/>
          <w:sz w:val="28"/>
          <w:szCs w:val="28"/>
        </w:rPr>
        <w:t>теплоносителя</w:t>
      </w:r>
      <w:r w:rsidR="00581C9F">
        <w:rPr>
          <w:b/>
          <w:color w:val="000000"/>
          <w:sz w:val="28"/>
          <w:szCs w:val="28"/>
        </w:rPr>
        <w:t xml:space="preserve"> </w:t>
      </w:r>
      <w:r w:rsidRPr="006E6F89">
        <w:rPr>
          <w:b/>
          <w:color w:val="000000"/>
          <w:sz w:val="28"/>
          <w:szCs w:val="28"/>
        </w:rPr>
        <w:t>для всех зон действия</w:t>
      </w:r>
      <w:r w:rsidR="00581C9F">
        <w:rPr>
          <w:b/>
          <w:color w:val="000000"/>
          <w:sz w:val="28"/>
          <w:szCs w:val="28"/>
        </w:rPr>
        <w:t xml:space="preserve"> </w:t>
      </w:r>
      <w:r w:rsidRPr="006E6F89">
        <w:rPr>
          <w:b/>
          <w:color w:val="000000"/>
          <w:sz w:val="28"/>
          <w:szCs w:val="28"/>
        </w:rPr>
        <w:t>источников</w:t>
      </w:r>
      <w:r w:rsidR="00581C9F">
        <w:rPr>
          <w:b/>
          <w:color w:val="000000"/>
          <w:sz w:val="28"/>
          <w:szCs w:val="28"/>
        </w:rPr>
        <w:t xml:space="preserve">  </w:t>
      </w:r>
      <w:r w:rsidRPr="006E6F89">
        <w:rPr>
          <w:b/>
          <w:color w:val="000000"/>
          <w:sz w:val="28"/>
          <w:szCs w:val="28"/>
        </w:rPr>
        <w:t>тепловой энергии за период, предшествующий актуализации схемы теплоснабжения</w:t>
      </w:r>
    </w:p>
    <w:p w:rsidR="00840AB5" w:rsidRPr="006E6F89" w:rsidRDefault="00840AB5" w:rsidP="00840AB5">
      <w:pPr>
        <w:autoSpaceDE w:val="0"/>
        <w:autoSpaceDN w:val="0"/>
        <w:adjustRightInd w:val="0"/>
        <w:spacing w:line="276" w:lineRule="auto"/>
        <w:ind w:right="-285" w:firstLine="709"/>
        <w:jc w:val="both"/>
        <w:rPr>
          <w:rFonts w:eastAsia="Calibri"/>
          <w:sz w:val="28"/>
          <w:szCs w:val="28"/>
          <w:lang w:eastAsia="en-US"/>
        </w:rPr>
      </w:pPr>
      <w:r w:rsidRPr="006E6F89">
        <w:rPr>
          <w:rFonts w:eastAsia="Calibri"/>
          <w:sz w:val="28"/>
          <w:szCs w:val="28"/>
          <w:lang w:eastAsia="en-US"/>
        </w:rPr>
        <w:t>Значительных изменений значений расчётных и фактических потерь теплоносителя для всех зон действия источников тепловой энергии за период, предшествующий актуализации Схемы теплоснабжения, не зафиксировано.</w:t>
      </w:r>
    </w:p>
    <w:p w:rsidR="006C1796" w:rsidRDefault="006C1796" w:rsidP="000D289E">
      <w:pPr>
        <w:spacing w:line="276" w:lineRule="auto"/>
        <w:ind w:firstLine="709"/>
        <w:jc w:val="both"/>
        <w:rPr>
          <w:sz w:val="28"/>
          <w:szCs w:val="28"/>
        </w:rPr>
      </w:pPr>
    </w:p>
    <w:p w:rsidR="000650BB" w:rsidRPr="000D289E" w:rsidRDefault="00770BDA" w:rsidP="000D289E">
      <w:pPr>
        <w:spacing w:line="276" w:lineRule="auto"/>
        <w:jc w:val="center"/>
        <w:rPr>
          <w:b/>
          <w:i/>
          <w:sz w:val="28"/>
          <w:szCs w:val="28"/>
        </w:rPr>
      </w:pPr>
      <w:r w:rsidRPr="000D289E">
        <w:rPr>
          <w:b/>
          <w:sz w:val="28"/>
          <w:szCs w:val="28"/>
        </w:rPr>
        <w:t>ГЛАВА 7</w:t>
      </w:r>
      <w:r w:rsidR="000650BB" w:rsidRPr="000D289E">
        <w:rPr>
          <w:b/>
          <w:sz w:val="28"/>
          <w:szCs w:val="28"/>
        </w:rPr>
        <w:t>.</w:t>
      </w:r>
      <w:r w:rsidRPr="000D289E">
        <w:rPr>
          <w:b/>
          <w:sz w:val="28"/>
          <w:szCs w:val="28"/>
        </w:rPr>
        <w:t>ПРЕДЛОЖЕНИЯ ПО СТРОИТЕЛЬСТВУ, РЕКОНСТРУКЦИИ,ТЕХНИЧЕСКОМУ ПЕРЕВООРУЖЕНИЮ И (ИЛИ) МОДЕРНИЗАЦИИ ИСТОЧНИКОВ ТЕПЛОВОЙ ЭНЕРГИИ</w:t>
      </w:r>
    </w:p>
    <w:p w:rsidR="00D84314" w:rsidRPr="000D289E" w:rsidRDefault="00D84314" w:rsidP="000D289E">
      <w:pPr>
        <w:keepNext/>
        <w:spacing w:line="276" w:lineRule="auto"/>
        <w:ind w:firstLine="709"/>
        <w:jc w:val="center"/>
        <w:rPr>
          <w:bCs/>
          <w:iCs/>
          <w:szCs w:val="18"/>
        </w:rPr>
      </w:pPr>
      <w:bookmarkStart w:id="100" w:name="_Ref89592842"/>
      <w:r w:rsidRPr="000D289E">
        <w:rPr>
          <w:iCs/>
          <w:szCs w:val="18"/>
        </w:rPr>
        <w:t xml:space="preserve">Таблица </w:t>
      </w:r>
      <w:bookmarkEnd w:id="100"/>
      <w:r w:rsidR="00DD297E">
        <w:rPr>
          <w:iCs/>
          <w:szCs w:val="18"/>
        </w:rPr>
        <w:t>37</w:t>
      </w:r>
      <w:r w:rsidRPr="000D289E">
        <w:rPr>
          <w:bCs/>
          <w:iCs/>
          <w:szCs w:val="18"/>
        </w:rPr>
        <w:t>– Перечень котельных с планируемой датой строительства и реконструкции</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66"/>
        <w:gridCol w:w="4972"/>
        <w:gridCol w:w="2008"/>
        <w:gridCol w:w="2308"/>
      </w:tblGrid>
      <w:tr w:rsidR="00D16DF4" w:rsidRPr="000D289E" w:rsidTr="008C7DCF">
        <w:trPr>
          <w:trHeight w:val="20"/>
          <w:tblHeader/>
        </w:trPr>
        <w:tc>
          <w:tcPr>
            <w:tcW w:w="287" w:type="pct"/>
            <w:shd w:val="clear" w:color="auto" w:fill="auto"/>
            <w:vAlign w:val="center"/>
          </w:tcPr>
          <w:p w:rsidR="00D16DF4" w:rsidRPr="000D289E" w:rsidRDefault="00D16DF4" w:rsidP="000D289E">
            <w:pPr>
              <w:spacing w:line="276" w:lineRule="auto"/>
              <w:ind w:right="34"/>
              <w:jc w:val="center"/>
              <w:rPr>
                <w:b/>
                <w:sz w:val="22"/>
                <w:szCs w:val="22"/>
              </w:rPr>
            </w:pPr>
            <w:r w:rsidRPr="000D289E">
              <w:rPr>
                <w:b/>
                <w:sz w:val="22"/>
                <w:szCs w:val="22"/>
              </w:rPr>
              <w:t>№ п/п</w:t>
            </w:r>
          </w:p>
        </w:tc>
        <w:tc>
          <w:tcPr>
            <w:tcW w:w="2523" w:type="pct"/>
            <w:shd w:val="clear" w:color="auto" w:fill="auto"/>
            <w:vAlign w:val="center"/>
          </w:tcPr>
          <w:p w:rsidR="00D16DF4" w:rsidRPr="000D289E" w:rsidRDefault="00D16DF4" w:rsidP="000D289E">
            <w:pPr>
              <w:spacing w:line="276" w:lineRule="auto"/>
              <w:ind w:right="34"/>
              <w:jc w:val="center"/>
              <w:rPr>
                <w:b/>
                <w:sz w:val="22"/>
                <w:szCs w:val="22"/>
              </w:rPr>
            </w:pPr>
            <w:r w:rsidRPr="000D289E">
              <w:rPr>
                <w:b/>
                <w:sz w:val="22"/>
                <w:szCs w:val="22"/>
              </w:rPr>
              <w:t>Наименование мероприятия</w:t>
            </w:r>
          </w:p>
        </w:tc>
        <w:tc>
          <w:tcPr>
            <w:tcW w:w="1019" w:type="pct"/>
            <w:shd w:val="clear" w:color="auto" w:fill="auto"/>
            <w:vAlign w:val="center"/>
          </w:tcPr>
          <w:p w:rsidR="00D16DF4" w:rsidRPr="000D289E" w:rsidRDefault="00D16DF4" w:rsidP="000D289E">
            <w:pPr>
              <w:spacing w:line="276" w:lineRule="auto"/>
              <w:ind w:right="34"/>
              <w:jc w:val="center"/>
              <w:rPr>
                <w:b/>
                <w:sz w:val="22"/>
                <w:szCs w:val="22"/>
              </w:rPr>
            </w:pPr>
            <w:r w:rsidRPr="000D289E">
              <w:rPr>
                <w:b/>
                <w:sz w:val="22"/>
                <w:szCs w:val="22"/>
              </w:rPr>
              <w:t>Годы реализация</w:t>
            </w:r>
          </w:p>
        </w:tc>
        <w:tc>
          <w:tcPr>
            <w:tcW w:w="1171" w:type="pct"/>
            <w:shd w:val="clear" w:color="auto" w:fill="auto"/>
          </w:tcPr>
          <w:p w:rsidR="00D16DF4" w:rsidRPr="000D289E" w:rsidRDefault="00D16DF4" w:rsidP="00CC6D5B">
            <w:pPr>
              <w:spacing w:line="276" w:lineRule="auto"/>
              <w:ind w:right="34"/>
              <w:jc w:val="center"/>
              <w:rPr>
                <w:b/>
                <w:sz w:val="22"/>
                <w:szCs w:val="22"/>
              </w:rPr>
            </w:pPr>
            <w:r w:rsidRPr="000D289E">
              <w:rPr>
                <w:b/>
                <w:sz w:val="22"/>
                <w:szCs w:val="22"/>
              </w:rPr>
              <w:t>Планируемый год начала работы котельной, принято</w:t>
            </w:r>
            <w:r w:rsidR="00CC6D5B">
              <w:rPr>
                <w:b/>
                <w:sz w:val="22"/>
                <w:szCs w:val="22"/>
              </w:rPr>
              <w:t>й</w:t>
            </w:r>
            <w:r w:rsidRPr="000D289E">
              <w:rPr>
                <w:b/>
                <w:sz w:val="22"/>
                <w:szCs w:val="22"/>
              </w:rPr>
              <w:t xml:space="preserve"> в схеме </w:t>
            </w:r>
          </w:p>
        </w:tc>
      </w:tr>
      <w:tr w:rsidR="002D285C" w:rsidRPr="000D289E" w:rsidTr="00B6340E">
        <w:trPr>
          <w:trHeight w:val="20"/>
        </w:trPr>
        <w:tc>
          <w:tcPr>
            <w:tcW w:w="287" w:type="pct"/>
            <w:shd w:val="clear" w:color="auto" w:fill="auto"/>
            <w:vAlign w:val="center"/>
          </w:tcPr>
          <w:p w:rsidR="002D285C" w:rsidRPr="000D289E" w:rsidRDefault="002D285C" w:rsidP="002D285C">
            <w:pPr>
              <w:spacing w:line="276" w:lineRule="auto"/>
              <w:ind w:right="34"/>
              <w:jc w:val="center"/>
              <w:rPr>
                <w:sz w:val="22"/>
                <w:szCs w:val="22"/>
              </w:rPr>
            </w:pPr>
            <w:r w:rsidRPr="000D289E">
              <w:rPr>
                <w:sz w:val="22"/>
                <w:szCs w:val="22"/>
              </w:rPr>
              <w:t>1</w:t>
            </w:r>
          </w:p>
        </w:tc>
        <w:tc>
          <w:tcPr>
            <w:tcW w:w="2523" w:type="pct"/>
            <w:shd w:val="clear" w:color="auto" w:fill="auto"/>
            <w:vAlign w:val="center"/>
          </w:tcPr>
          <w:p w:rsidR="002D285C" w:rsidRPr="00880055" w:rsidRDefault="00D06656" w:rsidP="002D285C">
            <w:pPr>
              <w:jc w:val="center"/>
            </w:pPr>
            <w:r>
              <w:t>-</w:t>
            </w:r>
          </w:p>
        </w:tc>
        <w:tc>
          <w:tcPr>
            <w:tcW w:w="1019" w:type="pct"/>
            <w:shd w:val="clear" w:color="auto" w:fill="auto"/>
            <w:vAlign w:val="center"/>
          </w:tcPr>
          <w:p w:rsidR="002D285C" w:rsidRPr="000D289E" w:rsidRDefault="002D285C" w:rsidP="002D285C">
            <w:pPr>
              <w:spacing w:line="276" w:lineRule="auto"/>
              <w:ind w:right="34"/>
              <w:jc w:val="center"/>
              <w:rPr>
                <w:sz w:val="22"/>
                <w:szCs w:val="22"/>
              </w:rPr>
            </w:pPr>
          </w:p>
        </w:tc>
        <w:tc>
          <w:tcPr>
            <w:tcW w:w="1171" w:type="pct"/>
            <w:shd w:val="clear" w:color="auto" w:fill="auto"/>
            <w:vAlign w:val="center"/>
          </w:tcPr>
          <w:p w:rsidR="002D285C" w:rsidRPr="000D289E" w:rsidRDefault="002D285C" w:rsidP="002D285C">
            <w:pPr>
              <w:spacing w:line="276" w:lineRule="auto"/>
              <w:ind w:right="34"/>
              <w:jc w:val="center"/>
              <w:rPr>
                <w:sz w:val="22"/>
                <w:szCs w:val="22"/>
              </w:rPr>
            </w:pPr>
          </w:p>
        </w:tc>
      </w:tr>
    </w:tbl>
    <w:p w:rsidR="00775F63" w:rsidRPr="000D289E" w:rsidRDefault="00775F63" w:rsidP="000D289E">
      <w:pPr>
        <w:pStyle w:val="a3"/>
        <w:spacing w:line="276" w:lineRule="auto"/>
        <w:jc w:val="center"/>
        <w:rPr>
          <w:rFonts w:ascii="Times New Roman" w:hAnsi="Times New Roman"/>
          <w:b/>
          <w:sz w:val="28"/>
          <w:szCs w:val="28"/>
        </w:rPr>
      </w:pPr>
    </w:p>
    <w:p w:rsidR="00FF15FA" w:rsidRPr="000D289E" w:rsidRDefault="00360907" w:rsidP="000D289E">
      <w:pPr>
        <w:pStyle w:val="a3"/>
        <w:spacing w:line="276" w:lineRule="auto"/>
        <w:jc w:val="center"/>
        <w:rPr>
          <w:rFonts w:ascii="Times New Roman" w:hAnsi="Times New Roman"/>
          <w:b/>
          <w:sz w:val="28"/>
          <w:szCs w:val="28"/>
        </w:rPr>
      </w:pPr>
      <w:r w:rsidRPr="000D289E">
        <w:rPr>
          <w:rFonts w:ascii="Times New Roman" w:hAnsi="Times New Roman"/>
          <w:b/>
          <w:sz w:val="28"/>
          <w:szCs w:val="28"/>
        </w:rPr>
        <w:t>7.1</w:t>
      </w:r>
      <w:r w:rsidR="00E42065" w:rsidRPr="000D289E">
        <w:rPr>
          <w:rFonts w:ascii="Times New Roman" w:hAnsi="Times New Roman"/>
          <w:b/>
          <w:sz w:val="28"/>
          <w:szCs w:val="28"/>
        </w:rPr>
        <w:t>.</w:t>
      </w:r>
      <w:r w:rsidRPr="000D289E">
        <w:rPr>
          <w:rFonts w:ascii="Times New Roman" w:hAnsi="Times New Roman"/>
          <w:b/>
          <w:sz w:val="28"/>
          <w:szCs w:val="28"/>
        </w:rPr>
        <w:t xml:space="preserve"> Описание условий организации централизованного </w:t>
      </w:r>
    </w:p>
    <w:p w:rsidR="00FF15FA" w:rsidRPr="000D289E" w:rsidRDefault="00360907" w:rsidP="000D289E">
      <w:pPr>
        <w:pStyle w:val="a3"/>
        <w:spacing w:line="276" w:lineRule="auto"/>
        <w:jc w:val="center"/>
        <w:rPr>
          <w:rFonts w:ascii="Times New Roman" w:hAnsi="Times New Roman"/>
          <w:b/>
          <w:sz w:val="28"/>
          <w:szCs w:val="28"/>
        </w:rPr>
      </w:pPr>
      <w:r w:rsidRPr="000D289E">
        <w:rPr>
          <w:rFonts w:ascii="Times New Roman" w:hAnsi="Times New Roman"/>
          <w:b/>
          <w:sz w:val="28"/>
          <w:szCs w:val="28"/>
        </w:rPr>
        <w:t>теплоснабжения, индивидуального теплоснабжения, а также поквартирного отопл</w:t>
      </w:r>
      <w:r w:rsidR="00C44E1C" w:rsidRPr="000D289E">
        <w:rPr>
          <w:rFonts w:ascii="Times New Roman" w:hAnsi="Times New Roman"/>
          <w:b/>
          <w:sz w:val="28"/>
          <w:szCs w:val="28"/>
        </w:rPr>
        <w:t xml:space="preserve">ения, которое должно содержать </w:t>
      </w:r>
      <w:r w:rsidRPr="000D289E">
        <w:rPr>
          <w:rFonts w:ascii="Times New Roman" w:hAnsi="Times New Roman"/>
          <w:b/>
          <w:sz w:val="28"/>
          <w:szCs w:val="28"/>
        </w:rPr>
        <w:t>в том числе определение целесообразности или нецелесообразности подключения (технологического присоединения) теплопотребляющей ус</w:t>
      </w:r>
      <w:r w:rsidR="00C44E1C" w:rsidRPr="000D289E">
        <w:rPr>
          <w:rFonts w:ascii="Times New Roman" w:hAnsi="Times New Roman"/>
          <w:b/>
          <w:sz w:val="28"/>
          <w:szCs w:val="28"/>
        </w:rPr>
        <w:t xml:space="preserve">тановки к существующей системе </w:t>
      </w:r>
      <w:r w:rsidRPr="000D289E">
        <w:rPr>
          <w:rFonts w:ascii="Times New Roman" w:hAnsi="Times New Roman"/>
          <w:b/>
          <w:sz w:val="28"/>
          <w:szCs w:val="28"/>
        </w:rPr>
        <w:t xml:space="preserve">централизованного теплоснабжения </w:t>
      </w:r>
      <w:r w:rsidR="00085088" w:rsidRPr="000D289E">
        <w:rPr>
          <w:rFonts w:ascii="Times New Roman" w:hAnsi="Times New Roman"/>
          <w:b/>
          <w:sz w:val="28"/>
          <w:szCs w:val="28"/>
        </w:rPr>
        <w:t xml:space="preserve">исходя из </w:t>
      </w:r>
      <w:r w:rsidR="00085088" w:rsidRPr="000D289E">
        <w:rPr>
          <w:rFonts w:ascii="Times New Roman" w:hAnsi="Times New Roman"/>
          <w:b/>
          <w:sz w:val="28"/>
          <w:szCs w:val="28"/>
        </w:rPr>
        <w:lastRenderedPageBreak/>
        <w:t>недопущения увеличения совокупных расходов в такой системе централизованн</w:t>
      </w:r>
      <w:r w:rsidR="00C44E1C" w:rsidRPr="000D289E">
        <w:rPr>
          <w:rFonts w:ascii="Times New Roman" w:hAnsi="Times New Roman"/>
          <w:b/>
          <w:sz w:val="28"/>
          <w:szCs w:val="28"/>
        </w:rPr>
        <w:t xml:space="preserve">ого </w:t>
      </w:r>
      <w:r w:rsidR="00085088" w:rsidRPr="000D289E">
        <w:rPr>
          <w:rFonts w:ascii="Times New Roman" w:hAnsi="Times New Roman"/>
          <w:b/>
          <w:sz w:val="28"/>
          <w:szCs w:val="28"/>
        </w:rPr>
        <w:t xml:space="preserve">теплоснабжения, расчет которых выполняется </w:t>
      </w:r>
    </w:p>
    <w:p w:rsidR="00FF15FA" w:rsidRPr="000D289E" w:rsidRDefault="00085088" w:rsidP="000D289E">
      <w:pPr>
        <w:pStyle w:val="a3"/>
        <w:spacing w:line="276" w:lineRule="auto"/>
        <w:jc w:val="center"/>
        <w:rPr>
          <w:rFonts w:ascii="Times New Roman" w:hAnsi="Times New Roman"/>
          <w:b/>
          <w:sz w:val="28"/>
          <w:szCs w:val="28"/>
        </w:rPr>
      </w:pPr>
      <w:r w:rsidRPr="000D289E">
        <w:rPr>
          <w:rFonts w:ascii="Times New Roman" w:hAnsi="Times New Roman"/>
          <w:b/>
          <w:sz w:val="28"/>
          <w:szCs w:val="28"/>
        </w:rPr>
        <w:t>в порядке, установленном методическим</w:t>
      </w:r>
      <w:r w:rsidR="00C44E1C" w:rsidRPr="000D289E">
        <w:rPr>
          <w:rFonts w:ascii="Times New Roman" w:hAnsi="Times New Roman"/>
          <w:b/>
          <w:sz w:val="28"/>
          <w:szCs w:val="28"/>
        </w:rPr>
        <w:t xml:space="preserve">и указаниями по разработке </w:t>
      </w:r>
    </w:p>
    <w:p w:rsidR="00360907" w:rsidRPr="000D289E" w:rsidRDefault="00C44E1C" w:rsidP="000D289E">
      <w:pPr>
        <w:pStyle w:val="a3"/>
        <w:spacing w:line="276" w:lineRule="auto"/>
        <w:jc w:val="center"/>
        <w:rPr>
          <w:rFonts w:ascii="Times New Roman" w:hAnsi="Times New Roman"/>
          <w:b/>
          <w:sz w:val="28"/>
          <w:szCs w:val="28"/>
        </w:rPr>
      </w:pPr>
      <w:r w:rsidRPr="000D289E">
        <w:rPr>
          <w:rFonts w:ascii="Times New Roman" w:hAnsi="Times New Roman"/>
          <w:b/>
          <w:sz w:val="28"/>
          <w:szCs w:val="28"/>
        </w:rPr>
        <w:t>схем</w:t>
      </w:r>
      <w:r w:rsidR="00085088" w:rsidRPr="000D289E">
        <w:rPr>
          <w:rFonts w:ascii="Times New Roman" w:hAnsi="Times New Roman"/>
          <w:b/>
          <w:sz w:val="28"/>
          <w:szCs w:val="28"/>
        </w:rPr>
        <w:t xml:space="preserve"> теплоснабжения</w:t>
      </w:r>
    </w:p>
    <w:p w:rsidR="00D84314" w:rsidRPr="000D289E" w:rsidRDefault="00D84314" w:rsidP="000D289E">
      <w:pPr>
        <w:spacing w:line="276" w:lineRule="auto"/>
        <w:ind w:right="-20" w:firstLine="709"/>
        <w:jc w:val="both"/>
        <w:rPr>
          <w:sz w:val="28"/>
          <w:szCs w:val="28"/>
        </w:rPr>
      </w:pPr>
      <w:r w:rsidRPr="000D289E">
        <w:rPr>
          <w:sz w:val="28"/>
          <w:szCs w:val="28"/>
        </w:rPr>
        <w:t>Предложения по организации индивидуального, в том числе поквартирного теплоснабжения в блокированных жилых зданиях, осуществляются только в зонах застройки поселения малоэтажными жилыми зданиями и плотностью тепловой нагрузки меньше 0,01 Гкал/га.</w:t>
      </w:r>
    </w:p>
    <w:p w:rsidR="00D84314" w:rsidRPr="000D289E" w:rsidRDefault="00D84314" w:rsidP="000D289E">
      <w:pPr>
        <w:spacing w:line="276" w:lineRule="auto"/>
        <w:ind w:right="-20" w:firstLine="709"/>
        <w:jc w:val="both"/>
        <w:rPr>
          <w:sz w:val="28"/>
          <w:szCs w:val="28"/>
        </w:rPr>
      </w:pPr>
      <w:r w:rsidRPr="000D289E">
        <w:rPr>
          <w:sz w:val="28"/>
          <w:szCs w:val="28"/>
        </w:rPr>
        <w:t xml:space="preserve">В основу проектных предложений по развитию теплоэнергетической системы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81C9F">
        <w:rPr>
          <w:sz w:val="28"/>
          <w:szCs w:val="28"/>
        </w:rPr>
        <w:t xml:space="preserve"> </w:t>
      </w:r>
      <w:r w:rsidRPr="000D289E">
        <w:rPr>
          <w:sz w:val="28"/>
          <w:szCs w:val="28"/>
        </w:rPr>
        <w:t>заложена следующая концепция теплоснабжения:</w:t>
      </w:r>
    </w:p>
    <w:p w:rsidR="00D84314" w:rsidRPr="000D289E" w:rsidRDefault="00D84314" w:rsidP="00E311BC">
      <w:pPr>
        <w:numPr>
          <w:ilvl w:val="0"/>
          <w:numId w:val="7"/>
        </w:numPr>
        <w:spacing w:line="276" w:lineRule="auto"/>
        <w:ind w:left="0" w:right="-23" w:firstLine="426"/>
        <w:contextualSpacing/>
        <w:jc w:val="both"/>
        <w:rPr>
          <w:sz w:val="28"/>
          <w:szCs w:val="28"/>
        </w:rPr>
      </w:pPr>
      <w:r w:rsidRPr="000D289E">
        <w:rPr>
          <w:sz w:val="28"/>
          <w:szCs w:val="28"/>
        </w:rPr>
        <w:t>многоквартирная жилая застройка и общественные здания обеспечиваются теплоэнергией от теплоисточников различных типов и мощности, в т.ч. отдельно стоящих котельных, задействованных в системе централизованного теплоснабжения, автономных котельных, предназначенных для одиночных зданий в районах малоэтажной застройки в условиях отсутствия централизованных теплоисточников;</w:t>
      </w:r>
    </w:p>
    <w:p w:rsidR="00D84314" w:rsidRPr="000D289E" w:rsidRDefault="00D84314" w:rsidP="00E311BC">
      <w:pPr>
        <w:numPr>
          <w:ilvl w:val="0"/>
          <w:numId w:val="7"/>
        </w:numPr>
        <w:spacing w:line="276" w:lineRule="auto"/>
        <w:ind w:left="0" w:right="-23" w:firstLine="426"/>
        <w:contextualSpacing/>
        <w:jc w:val="both"/>
        <w:rPr>
          <w:sz w:val="28"/>
          <w:szCs w:val="28"/>
        </w:rPr>
      </w:pPr>
      <w:r w:rsidRPr="000D289E">
        <w:rPr>
          <w:sz w:val="28"/>
          <w:szCs w:val="28"/>
        </w:rPr>
        <w:t>теплоснабжение индивидуальной жилой застройки осуществляется за счёт индивидуальных теплоисточников.</w:t>
      </w:r>
    </w:p>
    <w:p w:rsidR="00360907" w:rsidRDefault="00B553AA" w:rsidP="009B1A46">
      <w:pPr>
        <w:spacing w:line="276" w:lineRule="auto"/>
        <w:ind w:firstLine="426"/>
        <w:jc w:val="both"/>
        <w:rPr>
          <w:sz w:val="28"/>
          <w:szCs w:val="28"/>
        </w:rPr>
      </w:pPr>
      <w:r w:rsidRPr="000D289E">
        <w:rPr>
          <w:sz w:val="28"/>
          <w:szCs w:val="28"/>
        </w:rPr>
        <w:t>Прирост тепловой нагрузки</w:t>
      </w:r>
      <w:r w:rsidR="00581C9F">
        <w:rPr>
          <w:sz w:val="28"/>
          <w:szCs w:val="28"/>
        </w:rPr>
        <w:t xml:space="preserve"> </w:t>
      </w:r>
      <w:r w:rsidR="008B491D">
        <w:rPr>
          <w:sz w:val="28"/>
          <w:szCs w:val="28"/>
        </w:rPr>
        <w:t xml:space="preserve">не </w:t>
      </w:r>
      <w:r w:rsidR="00001560">
        <w:rPr>
          <w:sz w:val="28"/>
          <w:szCs w:val="28"/>
        </w:rPr>
        <w:t>планируется</w:t>
      </w:r>
      <w:r w:rsidR="008B491D">
        <w:rPr>
          <w:sz w:val="28"/>
          <w:szCs w:val="28"/>
        </w:rPr>
        <w:t>.</w:t>
      </w:r>
    </w:p>
    <w:p w:rsidR="008B491D" w:rsidRPr="000D289E" w:rsidRDefault="008B491D" w:rsidP="000D289E">
      <w:pPr>
        <w:spacing w:line="276" w:lineRule="auto"/>
        <w:ind w:firstLine="709"/>
        <w:jc w:val="both"/>
        <w:rPr>
          <w:sz w:val="28"/>
          <w:szCs w:val="28"/>
        </w:rPr>
      </w:pPr>
    </w:p>
    <w:p w:rsidR="00931D80" w:rsidRPr="000D289E" w:rsidRDefault="00085088" w:rsidP="000D289E">
      <w:pPr>
        <w:spacing w:line="276" w:lineRule="auto"/>
        <w:jc w:val="center"/>
        <w:rPr>
          <w:b/>
          <w:sz w:val="28"/>
          <w:szCs w:val="28"/>
        </w:rPr>
      </w:pPr>
      <w:r w:rsidRPr="000D289E">
        <w:rPr>
          <w:b/>
          <w:sz w:val="28"/>
          <w:szCs w:val="28"/>
        </w:rPr>
        <w:t>7.2</w:t>
      </w:r>
      <w:r w:rsidR="00B2699B" w:rsidRPr="000D289E">
        <w:rPr>
          <w:b/>
          <w:sz w:val="28"/>
          <w:szCs w:val="28"/>
        </w:rPr>
        <w:t>.</w:t>
      </w:r>
      <w:r w:rsidRPr="000D289E">
        <w:rPr>
          <w:b/>
          <w:sz w:val="28"/>
          <w:szCs w:val="28"/>
        </w:rPr>
        <w:t xml:space="preserve"> Описание текущей ситуации, связанной с </w:t>
      </w:r>
      <w:r w:rsidR="001E34A6" w:rsidRPr="000D289E">
        <w:rPr>
          <w:b/>
          <w:sz w:val="28"/>
          <w:szCs w:val="28"/>
        </w:rPr>
        <w:t xml:space="preserve">ранее принятыми в соответствии </w:t>
      </w:r>
      <w:r w:rsidRPr="000D289E">
        <w:rPr>
          <w:b/>
          <w:sz w:val="28"/>
          <w:szCs w:val="28"/>
        </w:rPr>
        <w:t>с законодате</w:t>
      </w:r>
      <w:r w:rsidR="00931D80" w:rsidRPr="000D289E">
        <w:rPr>
          <w:b/>
          <w:sz w:val="28"/>
          <w:szCs w:val="28"/>
        </w:rPr>
        <w:t xml:space="preserve">льством Российской Федерации об </w:t>
      </w:r>
      <w:r w:rsidRPr="000D289E">
        <w:rPr>
          <w:b/>
          <w:sz w:val="28"/>
          <w:szCs w:val="28"/>
        </w:rPr>
        <w:t xml:space="preserve">электроэнергетике решениями об отнесении генерирующих объектов </w:t>
      </w:r>
    </w:p>
    <w:p w:rsidR="00931D80" w:rsidRPr="000D289E" w:rsidRDefault="00085088" w:rsidP="000D289E">
      <w:pPr>
        <w:spacing w:line="276" w:lineRule="auto"/>
        <w:jc w:val="center"/>
        <w:rPr>
          <w:b/>
          <w:sz w:val="28"/>
          <w:szCs w:val="28"/>
        </w:rPr>
      </w:pPr>
      <w:r w:rsidRPr="000D289E">
        <w:rPr>
          <w:b/>
          <w:sz w:val="28"/>
          <w:szCs w:val="28"/>
        </w:rPr>
        <w:t xml:space="preserve">к генерирующим объектам, мощность которых поставляется в вынужденном режиме в целях обеспечения надежного </w:t>
      </w:r>
    </w:p>
    <w:p w:rsidR="00360907" w:rsidRPr="000D289E" w:rsidRDefault="00085088" w:rsidP="000D289E">
      <w:pPr>
        <w:spacing w:line="276" w:lineRule="auto"/>
        <w:jc w:val="center"/>
        <w:rPr>
          <w:b/>
          <w:sz w:val="28"/>
          <w:szCs w:val="28"/>
        </w:rPr>
      </w:pPr>
      <w:r w:rsidRPr="000D289E">
        <w:rPr>
          <w:b/>
          <w:sz w:val="28"/>
          <w:szCs w:val="28"/>
        </w:rPr>
        <w:t>теплоснабжения потребителей</w:t>
      </w:r>
    </w:p>
    <w:p w:rsidR="00D84314" w:rsidRDefault="00D84314" w:rsidP="000D289E">
      <w:pPr>
        <w:spacing w:line="276" w:lineRule="auto"/>
        <w:ind w:firstLine="709"/>
        <w:jc w:val="both"/>
        <w:rPr>
          <w:sz w:val="28"/>
          <w:szCs w:val="28"/>
        </w:rPr>
      </w:pPr>
      <w:r w:rsidRPr="000D289E">
        <w:rPr>
          <w:sz w:val="28"/>
          <w:szCs w:val="28"/>
        </w:rPr>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81C9F">
        <w:rPr>
          <w:sz w:val="28"/>
          <w:szCs w:val="28"/>
        </w:rPr>
        <w:t xml:space="preserve"> </w:t>
      </w:r>
      <w:r w:rsidRPr="000D289E">
        <w:rPr>
          <w:sz w:val="28"/>
          <w:szCs w:val="28"/>
        </w:rPr>
        <w:t xml:space="preserve">по состоянию на </w:t>
      </w:r>
      <w:r w:rsidR="00C072EF">
        <w:rPr>
          <w:sz w:val="28"/>
          <w:szCs w:val="28"/>
        </w:rPr>
        <w:t>202</w:t>
      </w:r>
      <w:r w:rsidR="00D06656">
        <w:rPr>
          <w:sz w:val="28"/>
          <w:szCs w:val="28"/>
        </w:rPr>
        <w:t>4</w:t>
      </w:r>
      <w:r w:rsidRPr="000D289E">
        <w:rPr>
          <w:sz w:val="28"/>
          <w:szCs w:val="28"/>
        </w:rPr>
        <w:t xml:space="preserve"> г.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rsidR="002D285C" w:rsidRPr="000D289E" w:rsidRDefault="002D285C" w:rsidP="000D289E">
      <w:pPr>
        <w:spacing w:line="276" w:lineRule="auto"/>
        <w:ind w:firstLine="709"/>
        <w:jc w:val="both"/>
        <w:rPr>
          <w:sz w:val="28"/>
          <w:szCs w:val="28"/>
        </w:rPr>
      </w:pPr>
    </w:p>
    <w:p w:rsidR="00360907" w:rsidRPr="000D289E" w:rsidRDefault="001E34A6" w:rsidP="000D289E">
      <w:pPr>
        <w:spacing w:line="276" w:lineRule="auto"/>
        <w:ind w:right="-143"/>
        <w:jc w:val="center"/>
        <w:rPr>
          <w:b/>
          <w:sz w:val="28"/>
          <w:szCs w:val="28"/>
          <w:shd w:val="clear" w:color="auto" w:fill="FFFFFF"/>
        </w:rPr>
      </w:pPr>
      <w:r w:rsidRPr="000D289E">
        <w:rPr>
          <w:b/>
          <w:sz w:val="28"/>
          <w:szCs w:val="28"/>
        </w:rPr>
        <w:t xml:space="preserve">7.3. </w:t>
      </w:r>
      <w:r w:rsidR="00085088" w:rsidRPr="000D289E">
        <w:rPr>
          <w:b/>
          <w:sz w:val="28"/>
          <w:szCs w:val="28"/>
          <w:shd w:val="clear" w:color="auto" w:fill="FFFFFF"/>
        </w:rPr>
        <w:t>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w:t>
      </w:r>
      <w:r w:rsidR="00931D80" w:rsidRPr="000D289E">
        <w:rPr>
          <w:b/>
          <w:sz w:val="28"/>
          <w:szCs w:val="28"/>
          <w:shd w:val="clear" w:color="auto" w:fill="FFFFFF"/>
        </w:rPr>
        <w:t xml:space="preserve">бъектам, электрическая мощность </w:t>
      </w:r>
      <w:r w:rsidR="00085088" w:rsidRPr="000D289E">
        <w:rPr>
          <w:b/>
          <w:sz w:val="28"/>
          <w:szCs w:val="28"/>
          <w:shd w:val="clear" w:color="auto" w:fill="FFFFFF"/>
        </w:rPr>
        <w:t xml:space="preserve">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w:t>
      </w:r>
      <w:r w:rsidR="00085088" w:rsidRPr="000D289E">
        <w:rPr>
          <w:b/>
          <w:sz w:val="28"/>
          <w:szCs w:val="28"/>
          <w:shd w:val="clear" w:color="auto" w:fill="FFFFFF"/>
        </w:rPr>
        <w:lastRenderedPageBreak/>
        <w:t>(мощности) на соответствующий период), в соответствии с методическими указаниями по разработке схем теплоснабжения</w:t>
      </w:r>
    </w:p>
    <w:p w:rsidR="00D84314" w:rsidRDefault="00D84314" w:rsidP="000D289E">
      <w:pPr>
        <w:spacing w:line="276" w:lineRule="auto"/>
        <w:ind w:right="-20" w:firstLine="709"/>
        <w:jc w:val="both"/>
        <w:rPr>
          <w:sz w:val="28"/>
          <w:szCs w:val="28"/>
        </w:rPr>
      </w:pPr>
      <w:r w:rsidRPr="000D289E">
        <w:rPr>
          <w:sz w:val="28"/>
          <w:szCs w:val="28"/>
        </w:rPr>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81C9F">
        <w:rPr>
          <w:sz w:val="28"/>
          <w:szCs w:val="28"/>
        </w:rPr>
        <w:t xml:space="preserve"> </w:t>
      </w:r>
      <w:r w:rsidRPr="000D289E">
        <w:rPr>
          <w:sz w:val="28"/>
          <w:szCs w:val="28"/>
        </w:rPr>
        <w:t>в рассматриваемом периоде отсутствуют генерирующие объекты,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w:t>
      </w:r>
    </w:p>
    <w:p w:rsidR="002D285C" w:rsidRPr="000D289E" w:rsidRDefault="002D285C" w:rsidP="000D289E">
      <w:pPr>
        <w:spacing w:line="276" w:lineRule="auto"/>
        <w:ind w:right="-20" w:firstLine="709"/>
        <w:jc w:val="both"/>
        <w:rPr>
          <w:sz w:val="28"/>
          <w:szCs w:val="28"/>
        </w:rPr>
      </w:pPr>
    </w:p>
    <w:p w:rsidR="00085088" w:rsidRPr="000D289E" w:rsidRDefault="00085088" w:rsidP="000D289E">
      <w:pPr>
        <w:spacing w:line="276" w:lineRule="auto"/>
        <w:jc w:val="center"/>
        <w:rPr>
          <w:b/>
          <w:sz w:val="28"/>
          <w:szCs w:val="28"/>
          <w:shd w:val="clear" w:color="auto" w:fill="FFFFFF"/>
        </w:rPr>
      </w:pPr>
      <w:r w:rsidRPr="000D289E">
        <w:rPr>
          <w:b/>
          <w:sz w:val="28"/>
          <w:szCs w:val="28"/>
        </w:rPr>
        <w:t>7.4</w:t>
      </w:r>
      <w:r w:rsidR="00784111" w:rsidRPr="000D289E">
        <w:rPr>
          <w:b/>
          <w:sz w:val="28"/>
          <w:szCs w:val="28"/>
        </w:rPr>
        <w:t>.</w:t>
      </w:r>
      <w:r w:rsidRPr="000D289E">
        <w:rPr>
          <w:b/>
          <w:sz w:val="28"/>
          <w:szCs w:val="28"/>
          <w:shd w:val="clear" w:color="auto" w:fill="FFFFFF"/>
        </w:rPr>
        <w:t>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p>
    <w:p w:rsidR="005908F7" w:rsidRDefault="005908F7" w:rsidP="000D289E">
      <w:pPr>
        <w:spacing w:line="276" w:lineRule="auto"/>
        <w:ind w:firstLine="709"/>
        <w:jc w:val="both"/>
        <w:rPr>
          <w:sz w:val="28"/>
          <w:szCs w:val="28"/>
        </w:rPr>
      </w:pPr>
      <w:r w:rsidRPr="000D289E">
        <w:rPr>
          <w:sz w:val="28"/>
          <w:szCs w:val="28"/>
        </w:rPr>
        <w:t>Настоящей схемой строительство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не предусматривается.</w:t>
      </w:r>
    </w:p>
    <w:p w:rsidR="00D610F4" w:rsidRPr="000D289E" w:rsidRDefault="00D610F4" w:rsidP="000D289E">
      <w:pPr>
        <w:spacing w:line="276" w:lineRule="auto"/>
        <w:ind w:firstLine="709"/>
        <w:jc w:val="both"/>
        <w:rPr>
          <w:sz w:val="28"/>
          <w:szCs w:val="28"/>
        </w:rPr>
      </w:pPr>
    </w:p>
    <w:p w:rsidR="00085088" w:rsidRPr="000D289E" w:rsidRDefault="008D30B1" w:rsidP="000D289E">
      <w:pPr>
        <w:spacing w:line="276" w:lineRule="auto"/>
        <w:jc w:val="center"/>
        <w:rPr>
          <w:b/>
          <w:sz w:val="28"/>
          <w:szCs w:val="28"/>
          <w:shd w:val="clear" w:color="auto" w:fill="FFFFFF"/>
        </w:rPr>
      </w:pPr>
      <w:r w:rsidRPr="000D289E">
        <w:rPr>
          <w:b/>
          <w:sz w:val="28"/>
          <w:szCs w:val="28"/>
        </w:rPr>
        <w:t>7.5</w:t>
      </w:r>
      <w:r w:rsidR="00784111" w:rsidRPr="000D289E">
        <w:rPr>
          <w:b/>
          <w:sz w:val="28"/>
          <w:szCs w:val="28"/>
        </w:rPr>
        <w:t>.</w:t>
      </w:r>
      <w:r w:rsidRPr="000D289E">
        <w:rPr>
          <w:b/>
          <w:sz w:val="28"/>
          <w:szCs w:val="28"/>
          <w:shd w:val="clear" w:color="auto" w:fill="FFFFF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p>
    <w:p w:rsidR="002B1B0A" w:rsidRDefault="002B1B0A" w:rsidP="000D289E">
      <w:pPr>
        <w:spacing w:line="276" w:lineRule="auto"/>
        <w:ind w:firstLine="709"/>
        <w:jc w:val="both"/>
        <w:rPr>
          <w:sz w:val="28"/>
          <w:szCs w:val="28"/>
        </w:rPr>
      </w:pPr>
      <w:r w:rsidRPr="000D289E">
        <w:rPr>
          <w:sz w:val="28"/>
          <w:szCs w:val="28"/>
        </w:rPr>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81C9F">
        <w:rPr>
          <w:sz w:val="28"/>
          <w:szCs w:val="28"/>
        </w:rPr>
        <w:t xml:space="preserve"> </w:t>
      </w:r>
      <w:r w:rsidR="00784111" w:rsidRPr="000D289E">
        <w:rPr>
          <w:sz w:val="28"/>
          <w:szCs w:val="28"/>
        </w:rPr>
        <w:t xml:space="preserve">не планируется </w:t>
      </w:r>
      <w:r w:rsidRPr="000D289E">
        <w:rPr>
          <w:sz w:val="28"/>
          <w:szCs w:val="28"/>
        </w:rPr>
        <w:t>строительство ТЭЦ.</w:t>
      </w:r>
    </w:p>
    <w:p w:rsidR="002D285C" w:rsidRPr="000D289E" w:rsidRDefault="002D285C" w:rsidP="000D289E">
      <w:pPr>
        <w:spacing w:line="276" w:lineRule="auto"/>
        <w:ind w:firstLine="709"/>
        <w:jc w:val="both"/>
        <w:rPr>
          <w:b/>
          <w:sz w:val="28"/>
          <w:szCs w:val="28"/>
          <w:shd w:val="clear" w:color="auto" w:fill="FFFFFF"/>
        </w:rPr>
      </w:pPr>
    </w:p>
    <w:p w:rsidR="002B1B0A" w:rsidRPr="000D289E" w:rsidRDefault="008D30B1" w:rsidP="000D289E">
      <w:pPr>
        <w:spacing w:line="276" w:lineRule="auto"/>
        <w:jc w:val="center"/>
        <w:rPr>
          <w:b/>
          <w:sz w:val="28"/>
          <w:szCs w:val="28"/>
        </w:rPr>
      </w:pPr>
      <w:r w:rsidRPr="000D289E">
        <w:rPr>
          <w:b/>
          <w:sz w:val="28"/>
          <w:szCs w:val="28"/>
        </w:rPr>
        <w:t>7.6</w:t>
      </w:r>
      <w:r w:rsidR="00784111" w:rsidRPr="000D289E">
        <w:rPr>
          <w:b/>
          <w:sz w:val="28"/>
          <w:szCs w:val="28"/>
        </w:rPr>
        <w:t>.</w:t>
      </w:r>
      <w:r w:rsidRPr="000D289E">
        <w:rPr>
          <w:b/>
          <w:sz w:val="28"/>
          <w:szCs w:val="28"/>
          <w:shd w:val="clear" w:color="auto" w:fill="FFFFF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p>
    <w:p w:rsidR="00085088" w:rsidRDefault="002B1B0A" w:rsidP="000D289E">
      <w:pPr>
        <w:spacing w:line="276" w:lineRule="auto"/>
        <w:ind w:firstLine="709"/>
        <w:jc w:val="both"/>
        <w:rPr>
          <w:sz w:val="28"/>
          <w:szCs w:val="28"/>
        </w:rPr>
      </w:pPr>
      <w:r w:rsidRPr="000D289E">
        <w:rPr>
          <w:sz w:val="28"/>
          <w:szCs w:val="28"/>
        </w:rPr>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82590F">
        <w:rPr>
          <w:sz w:val="28"/>
          <w:szCs w:val="28"/>
        </w:rPr>
        <w:t xml:space="preserve"> котельные</w:t>
      </w:r>
      <w:r w:rsidRPr="000D289E">
        <w:rPr>
          <w:sz w:val="28"/>
          <w:szCs w:val="28"/>
        </w:rPr>
        <w:t>, функциони</w:t>
      </w:r>
      <w:r w:rsidR="0082590F">
        <w:rPr>
          <w:sz w:val="28"/>
          <w:szCs w:val="28"/>
        </w:rPr>
        <w:t xml:space="preserve">рующие в режиме комбинированной </w:t>
      </w:r>
      <w:r w:rsidRPr="000D289E">
        <w:rPr>
          <w:sz w:val="28"/>
          <w:szCs w:val="28"/>
        </w:rPr>
        <w:t xml:space="preserve">выработки </w:t>
      </w:r>
      <w:r w:rsidR="008A441C" w:rsidRPr="000D289E">
        <w:rPr>
          <w:sz w:val="28"/>
          <w:szCs w:val="28"/>
        </w:rPr>
        <w:t>электрической и тепловой энергии,</w:t>
      </w:r>
      <w:r w:rsidRPr="000D289E">
        <w:rPr>
          <w:sz w:val="28"/>
          <w:szCs w:val="28"/>
        </w:rPr>
        <w:t xml:space="preserve"> отсутствуют.</w:t>
      </w:r>
    </w:p>
    <w:p w:rsidR="002D285C" w:rsidRPr="000D289E" w:rsidRDefault="002D285C" w:rsidP="000D289E">
      <w:pPr>
        <w:spacing w:line="276" w:lineRule="auto"/>
        <w:ind w:firstLine="709"/>
        <w:jc w:val="both"/>
        <w:rPr>
          <w:b/>
          <w:sz w:val="28"/>
          <w:szCs w:val="28"/>
        </w:rPr>
      </w:pPr>
    </w:p>
    <w:p w:rsidR="00085088" w:rsidRPr="000D289E" w:rsidRDefault="008D30B1" w:rsidP="000D289E">
      <w:pPr>
        <w:spacing w:line="276" w:lineRule="auto"/>
        <w:jc w:val="center"/>
        <w:rPr>
          <w:b/>
          <w:sz w:val="28"/>
          <w:szCs w:val="28"/>
          <w:shd w:val="clear" w:color="auto" w:fill="FFFFFF"/>
        </w:rPr>
      </w:pPr>
      <w:r w:rsidRPr="000D289E">
        <w:rPr>
          <w:b/>
          <w:sz w:val="28"/>
          <w:szCs w:val="28"/>
        </w:rPr>
        <w:lastRenderedPageBreak/>
        <w:t>7.7</w:t>
      </w:r>
      <w:r w:rsidR="00784111" w:rsidRPr="000D289E">
        <w:rPr>
          <w:b/>
          <w:sz w:val="28"/>
          <w:szCs w:val="28"/>
        </w:rPr>
        <w:t>.</w:t>
      </w:r>
      <w:r w:rsidRPr="000D289E">
        <w:rPr>
          <w:b/>
          <w:sz w:val="28"/>
          <w:szCs w:val="28"/>
          <w:shd w:val="clear" w:color="auto" w:fill="FFFFFF"/>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p>
    <w:p w:rsidR="002B1B0A" w:rsidRDefault="002B1B0A" w:rsidP="000D289E">
      <w:pPr>
        <w:spacing w:line="276" w:lineRule="auto"/>
        <w:ind w:firstLine="708"/>
        <w:jc w:val="both"/>
        <w:rPr>
          <w:color w:val="000000"/>
          <w:sz w:val="28"/>
          <w:szCs w:val="28"/>
        </w:rPr>
      </w:pPr>
      <w:r w:rsidRPr="000D289E">
        <w:rPr>
          <w:color w:val="000000"/>
          <w:sz w:val="28"/>
          <w:szCs w:val="28"/>
        </w:rPr>
        <w:t>В увеличение зоны действия котельных н</w:t>
      </w:r>
      <w:r w:rsidR="00D948FC" w:rsidRPr="000D289E">
        <w:rPr>
          <w:color w:val="000000"/>
          <w:sz w:val="28"/>
          <w:szCs w:val="28"/>
        </w:rPr>
        <w:t xml:space="preserve">ет необходимости, в связи с тем, </w:t>
      </w:r>
      <w:r w:rsidRPr="000D289E">
        <w:rPr>
          <w:color w:val="000000"/>
          <w:sz w:val="28"/>
          <w:szCs w:val="28"/>
        </w:rPr>
        <w:t>что на расчетный срок не планируется присоединение новых абонентов.</w:t>
      </w:r>
    </w:p>
    <w:p w:rsidR="002D285C" w:rsidRPr="000D289E" w:rsidRDefault="002D285C" w:rsidP="000D289E">
      <w:pPr>
        <w:spacing w:line="276" w:lineRule="auto"/>
        <w:ind w:firstLine="708"/>
        <w:jc w:val="both"/>
        <w:rPr>
          <w:color w:val="000000"/>
          <w:sz w:val="28"/>
          <w:szCs w:val="28"/>
        </w:rPr>
      </w:pPr>
    </w:p>
    <w:p w:rsidR="008D30B1" w:rsidRPr="000D289E" w:rsidRDefault="008D30B1" w:rsidP="000D289E">
      <w:pPr>
        <w:spacing w:line="276" w:lineRule="auto"/>
        <w:jc w:val="center"/>
        <w:rPr>
          <w:b/>
          <w:sz w:val="28"/>
          <w:szCs w:val="28"/>
          <w:shd w:val="clear" w:color="auto" w:fill="FFFFFF"/>
        </w:rPr>
      </w:pPr>
      <w:r w:rsidRPr="000D289E">
        <w:rPr>
          <w:b/>
          <w:sz w:val="28"/>
          <w:szCs w:val="28"/>
          <w:shd w:val="clear" w:color="auto" w:fill="FFFFFF"/>
        </w:rPr>
        <w:t>7.8</w:t>
      </w:r>
      <w:r w:rsidR="00784111" w:rsidRPr="000D289E">
        <w:rPr>
          <w:b/>
          <w:sz w:val="28"/>
          <w:szCs w:val="28"/>
          <w:shd w:val="clear" w:color="auto" w:fill="FFFFFF"/>
        </w:rPr>
        <w:t>.</w:t>
      </w:r>
      <w:r w:rsidRPr="000D289E">
        <w:rPr>
          <w:b/>
          <w:sz w:val="28"/>
          <w:szCs w:val="28"/>
          <w:shd w:val="clear" w:color="auto" w:fill="FFFFFF"/>
        </w:rPr>
        <w:t xml:space="preserve">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w:t>
      </w:r>
      <w:r w:rsidR="00581C9F">
        <w:rPr>
          <w:b/>
          <w:sz w:val="28"/>
          <w:szCs w:val="28"/>
          <w:shd w:val="clear" w:color="auto" w:fill="FFFFFF"/>
        </w:rPr>
        <w:t xml:space="preserve"> </w:t>
      </w:r>
      <w:r w:rsidRPr="000D289E">
        <w:rPr>
          <w:b/>
          <w:sz w:val="28"/>
          <w:szCs w:val="28"/>
          <w:shd w:val="clear" w:color="auto" w:fill="FFFFFF"/>
        </w:rPr>
        <w:t>электрической и тепловой энергии</w:t>
      </w:r>
    </w:p>
    <w:p w:rsidR="008D30B1" w:rsidRDefault="002B1B0A" w:rsidP="000D289E">
      <w:pPr>
        <w:spacing w:line="276" w:lineRule="auto"/>
        <w:ind w:firstLine="709"/>
        <w:rPr>
          <w:color w:val="000000"/>
          <w:sz w:val="28"/>
          <w:szCs w:val="28"/>
        </w:rPr>
      </w:pPr>
      <w:r w:rsidRPr="000D289E">
        <w:rPr>
          <w:color w:val="000000"/>
          <w:sz w:val="28"/>
          <w:szCs w:val="28"/>
        </w:rPr>
        <w:t>Не планируется перевод в пиковый режим работы котельн</w:t>
      </w:r>
      <w:r w:rsidR="00FF7903" w:rsidRPr="000D289E">
        <w:rPr>
          <w:color w:val="000000"/>
          <w:sz w:val="28"/>
          <w:szCs w:val="28"/>
        </w:rPr>
        <w:t>ой</w:t>
      </w:r>
      <w:r w:rsidRPr="000D289E">
        <w:rPr>
          <w:color w:val="000000"/>
          <w:sz w:val="28"/>
          <w:szCs w:val="28"/>
        </w:rPr>
        <w:t>.</w:t>
      </w:r>
    </w:p>
    <w:p w:rsidR="002D285C" w:rsidRPr="000D289E" w:rsidRDefault="002D285C" w:rsidP="000D289E">
      <w:pPr>
        <w:spacing w:line="276" w:lineRule="auto"/>
        <w:ind w:firstLine="709"/>
        <w:rPr>
          <w:color w:val="000000"/>
          <w:sz w:val="28"/>
          <w:szCs w:val="28"/>
        </w:rPr>
      </w:pPr>
    </w:p>
    <w:p w:rsidR="008D30B1" w:rsidRPr="000D289E" w:rsidRDefault="00801DCD" w:rsidP="000D289E">
      <w:pPr>
        <w:spacing w:line="276" w:lineRule="auto"/>
        <w:jc w:val="center"/>
        <w:rPr>
          <w:b/>
          <w:sz w:val="28"/>
          <w:szCs w:val="28"/>
          <w:shd w:val="clear" w:color="auto" w:fill="FFFFFF"/>
        </w:rPr>
      </w:pPr>
      <w:r w:rsidRPr="000D289E">
        <w:rPr>
          <w:b/>
          <w:sz w:val="28"/>
          <w:szCs w:val="28"/>
          <w:shd w:val="clear" w:color="auto" w:fill="FFFFFF"/>
        </w:rPr>
        <w:t>7.9</w:t>
      </w:r>
      <w:r w:rsidR="0097590D" w:rsidRPr="000D289E">
        <w:rPr>
          <w:b/>
          <w:sz w:val="28"/>
          <w:szCs w:val="28"/>
          <w:shd w:val="clear" w:color="auto" w:fill="FFFFFF"/>
        </w:rPr>
        <w:t>.</w:t>
      </w:r>
      <w:r w:rsidR="00913168" w:rsidRPr="000D289E">
        <w:rPr>
          <w:b/>
          <w:sz w:val="28"/>
          <w:szCs w:val="28"/>
          <w:shd w:val="clear" w:color="auto" w:fill="FFFFFF"/>
        </w:rPr>
        <w:t>О</w:t>
      </w:r>
      <w:r w:rsidRPr="000D289E">
        <w:rPr>
          <w:b/>
          <w:sz w:val="28"/>
          <w:szCs w:val="28"/>
          <w:shd w:val="clear" w:color="auto" w:fill="FFFFFF"/>
        </w:rPr>
        <w:t>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p>
    <w:p w:rsidR="008D30B1" w:rsidRDefault="00413233" w:rsidP="000D289E">
      <w:pPr>
        <w:spacing w:line="276" w:lineRule="auto"/>
        <w:ind w:firstLine="709"/>
        <w:jc w:val="both"/>
        <w:rPr>
          <w:sz w:val="28"/>
          <w:szCs w:val="28"/>
          <w:shd w:val="clear" w:color="auto" w:fill="FFFFFF"/>
        </w:rPr>
      </w:pPr>
      <w:r w:rsidRPr="000D289E">
        <w:rPr>
          <w:sz w:val="28"/>
          <w:szCs w:val="28"/>
          <w:shd w:val="clear" w:color="auto" w:fill="FFFFFF"/>
        </w:rPr>
        <w:t>Комбинированные источники выработки электрической и тепловой энергии отсутствуют.</w:t>
      </w:r>
    </w:p>
    <w:p w:rsidR="002D285C" w:rsidRPr="000D289E" w:rsidRDefault="002D285C" w:rsidP="000D289E">
      <w:pPr>
        <w:spacing w:line="276" w:lineRule="auto"/>
        <w:ind w:firstLine="709"/>
        <w:jc w:val="both"/>
        <w:rPr>
          <w:sz w:val="28"/>
          <w:szCs w:val="28"/>
          <w:shd w:val="clear" w:color="auto" w:fill="FFFFFF"/>
        </w:rPr>
      </w:pPr>
    </w:p>
    <w:p w:rsidR="00801DCD" w:rsidRPr="00F00169" w:rsidRDefault="00801DCD" w:rsidP="000D289E">
      <w:pPr>
        <w:pStyle w:val="s1"/>
        <w:shd w:val="clear" w:color="auto" w:fill="FFFFFF"/>
        <w:spacing w:before="0" w:beforeAutospacing="0" w:after="0" w:afterAutospacing="0" w:line="276" w:lineRule="auto"/>
        <w:jc w:val="center"/>
        <w:rPr>
          <w:b/>
          <w:sz w:val="28"/>
          <w:szCs w:val="28"/>
        </w:rPr>
      </w:pPr>
      <w:r w:rsidRPr="00F00169">
        <w:rPr>
          <w:b/>
          <w:sz w:val="28"/>
          <w:szCs w:val="28"/>
        </w:rPr>
        <w:t>7.10</w:t>
      </w:r>
      <w:r w:rsidR="00E356F6" w:rsidRPr="00F00169">
        <w:rPr>
          <w:b/>
          <w:sz w:val="28"/>
          <w:szCs w:val="28"/>
        </w:rPr>
        <w:t>.</w:t>
      </w:r>
      <w:r w:rsidR="00913168" w:rsidRPr="00F00169">
        <w:rPr>
          <w:b/>
          <w:sz w:val="28"/>
          <w:szCs w:val="28"/>
        </w:rPr>
        <w:t>О</w:t>
      </w:r>
      <w:r w:rsidR="0029065B" w:rsidRPr="00F00169">
        <w:rPr>
          <w:b/>
          <w:sz w:val="28"/>
          <w:szCs w:val="28"/>
        </w:rPr>
        <w:t xml:space="preserve">боснование </w:t>
      </w:r>
      <w:r w:rsidRPr="00F00169">
        <w:rPr>
          <w:b/>
          <w:sz w:val="28"/>
          <w:szCs w:val="28"/>
        </w:rPr>
        <w:t>пре</w:t>
      </w:r>
      <w:r w:rsidR="00931D80" w:rsidRPr="00F00169">
        <w:rPr>
          <w:b/>
          <w:sz w:val="28"/>
          <w:szCs w:val="28"/>
        </w:rPr>
        <w:t xml:space="preserve">длагаемых для вывода в резерв и </w:t>
      </w:r>
      <w:r w:rsidRPr="00F00169">
        <w:rPr>
          <w:b/>
          <w:sz w:val="28"/>
          <w:szCs w:val="28"/>
        </w:rPr>
        <w:t>(или) вывода из эксплуатации котельных при передаче тепловых нагрузок на др</w:t>
      </w:r>
      <w:r w:rsidR="00913168" w:rsidRPr="00F00169">
        <w:rPr>
          <w:b/>
          <w:sz w:val="28"/>
          <w:szCs w:val="28"/>
        </w:rPr>
        <w:t>угие источники тепловой энергии</w:t>
      </w:r>
    </w:p>
    <w:p w:rsidR="00413233" w:rsidRDefault="00413233" w:rsidP="000D289E">
      <w:pPr>
        <w:spacing w:line="276" w:lineRule="auto"/>
        <w:ind w:firstLine="708"/>
        <w:jc w:val="both"/>
        <w:rPr>
          <w:sz w:val="28"/>
          <w:szCs w:val="28"/>
        </w:rPr>
      </w:pPr>
      <w:r w:rsidRPr="00F00169">
        <w:rPr>
          <w:sz w:val="28"/>
          <w:szCs w:val="28"/>
        </w:rPr>
        <w:t>Вывод в резерв и вывод из эксплуатации котельн</w:t>
      </w:r>
      <w:r w:rsidR="00830BFF">
        <w:rPr>
          <w:sz w:val="28"/>
          <w:szCs w:val="28"/>
        </w:rPr>
        <w:t>ой</w:t>
      </w:r>
      <w:r w:rsidRPr="00F00169">
        <w:rPr>
          <w:sz w:val="28"/>
          <w:szCs w:val="28"/>
        </w:rPr>
        <w:t xml:space="preserve"> не планируется.</w:t>
      </w:r>
    </w:p>
    <w:p w:rsidR="00D610F4" w:rsidRPr="00F00169" w:rsidRDefault="00D610F4" w:rsidP="000D289E">
      <w:pPr>
        <w:spacing w:line="276" w:lineRule="auto"/>
        <w:ind w:firstLine="708"/>
        <w:jc w:val="both"/>
        <w:rPr>
          <w:sz w:val="28"/>
          <w:szCs w:val="28"/>
        </w:rPr>
      </w:pPr>
    </w:p>
    <w:p w:rsidR="00801DCD" w:rsidRPr="000D289E" w:rsidRDefault="00801DCD" w:rsidP="000D289E">
      <w:pPr>
        <w:pStyle w:val="s1"/>
        <w:shd w:val="clear" w:color="auto" w:fill="FFFFFF"/>
        <w:spacing w:before="0" w:beforeAutospacing="0" w:after="0" w:afterAutospacing="0" w:line="276" w:lineRule="auto"/>
        <w:jc w:val="center"/>
        <w:rPr>
          <w:b/>
          <w:sz w:val="28"/>
          <w:szCs w:val="28"/>
        </w:rPr>
      </w:pPr>
      <w:r w:rsidRPr="00665831">
        <w:rPr>
          <w:b/>
          <w:sz w:val="28"/>
          <w:szCs w:val="28"/>
        </w:rPr>
        <w:t>7.11</w:t>
      </w:r>
      <w:r w:rsidR="00E356F6" w:rsidRPr="00665831">
        <w:rPr>
          <w:b/>
          <w:sz w:val="28"/>
          <w:szCs w:val="28"/>
        </w:rPr>
        <w:t>.</w:t>
      </w:r>
      <w:r w:rsidR="00913168" w:rsidRPr="00665831">
        <w:rPr>
          <w:b/>
          <w:sz w:val="28"/>
          <w:szCs w:val="28"/>
        </w:rPr>
        <w:t>О</w:t>
      </w:r>
      <w:r w:rsidR="0029065B" w:rsidRPr="00665831">
        <w:rPr>
          <w:b/>
          <w:sz w:val="28"/>
          <w:szCs w:val="28"/>
        </w:rPr>
        <w:t xml:space="preserve">боснование </w:t>
      </w:r>
      <w:r w:rsidRPr="00665831">
        <w:rPr>
          <w:b/>
          <w:sz w:val="28"/>
          <w:szCs w:val="28"/>
        </w:rPr>
        <w:t>организации индивидуального теплоснабжения в зонах застройки поселения, городского округа, города федерального значен</w:t>
      </w:r>
      <w:r w:rsidR="00913168" w:rsidRPr="00665831">
        <w:rPr>
          <w:b/>
          <w:sz w:val="28"/>
          <w:szCs w:val="28"/>
        </w:rPr>
        <w:t>ия малоэтажными жилыми зданиями</w:t>
      </w:r>
    </w:p>
    <w:p w:rsidR="005908F7" w:rsidRPr="000D289E" w:rsidRDefault="005908F7" w:rsidP="000D289E">
      <w:pPr>
        <w:spacing w:line="276" w:lineRule="auto"/>
        <w:ind w:firstLine="709"/>
        <w:jc w:val="both"/>
        <w:rPr>
          <w:sz w:val="28"/>
          <w:szCs w:val="28"/>
        </w:rPr>
      </w:pPr>
      <w:r w:rsidRPr="000D289E">
        <w:rPr>
          <w:sz w:val="28"/>
          <w:szCs w:val="28"/>
        </w:rPr>
        <w:t xml:space="preserve">Предложения по организации индивидуального теплоснабжения рекомендуется разрабатывать в зонах застройки малоэтажными жилыми зданиями и плотностью тепловой нагрузки меньше 0,01 Гкал/га. </w:t>
      </w:r>
    </w:p>
    <w:p w:rsidR="005908F7" w:rsidRDefault="005908F7" w:rsidP="000D289E">
      <w:pPr>
        <w:spacing w:line="276" w:lineRule="auto"/>
        <w:ind w:firstLine="709"/>
        <w:jc w:val="both"/>
        <w:rPr>
          <w:sz w:val="28"/>
          <w:szCs w:val="28"/>
        </w:rPr>
      </w:pPr>
      <w:r w:rsidRPr="000D289E">
        <w:rPr>
          <w:sz w:val="28"/>
          <w:szCs w:val="28"/>
        </w:rPr>
        <w:t>При разработке проектов планировки и проектов застройки для малоэтажной жилой застройки и застройки индивидуальными жилыми домами, необходимо предусматривать теплоснабжение от автономных источников тепловой энергии. Централизованное теплоснабжение малоэтажной застройки и индивидуальной застройки нецелесообразно по причине малых нагрузок и малой плотности застройки, ввиду чего требуется строительство тепловых сетей малых диаметров, но большой протяженности.</w:t>
      </w:r>
    </w:p>
    <w:p w:rsidR="002D285C" w:rsidRPr="000D289E" w:rsidRDefault="002D285C" w:rsidP="000D289E">
      <w:pPr>
        <w:spacing w:line="276" w:lineRule="auto"/>
        <w:ind w:firstLine="709"/>
        <w:jc w:val="both"/>
        <w:rPr>
          <w:sz w:val="28"/>
          <w:szCs w:val="28"/>
        </w:rPr>
      </w:pPr>
    </w:p>
    <w:p w:rsidR="00931D80"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t>7.12</w:t>
      </w:r>
      <w:r w:rsidR="0029065B" w:rsidRPr="000D289E">
        <w:rPr>
          <w:b/>
          <w:sz w:val="28"/>
          <w:szCs w:val="28"/>
        </w:rPr>
        <w:t>.</w:t>
      </w:r>
      <w:r w:rsidR="00913168" w:rsidRPr="000D289E">
        <w:rPr>
          <w:b/>
          <w:sz w:val="28"/>
          <w:szCs w:val="28"/>
        </w:rPr>
        <w:t>О</w:t>
      </w:r>
      <w:r w:rsidRPr="000D289E">
        <w:rPr>
          <w:b/>
          <w:sz w:val="28"/>
          <w:szCs w:val="28"/>
        </w:rPr>
        <w:t xml:space="preserve">боснование перспективных балансов производства и </w:t>
      </w:r>
    </w:p>
    <w:p w:rsidR="00931D80"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t xml:space="preserve">потребления тепловой мощности источников тепловой энергии и теплоносителя и присоединенной тепловой нагрузки в каждой </w:t>
      </w:r>
    </w:p>
    <w:p w:rsidR="00801DCD"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lastRenderedPageBreak/>
        <w:t>из систем теплоснабжения поселения, городского округ</w:t>
      </w:r>
      <w:r w:rsidR="00913168" w:rsidRPr="000D289E">
        <w:rPr>
          <w:b/>
          <w:sz w:val="28"/>
          <w:szCs w:val="28"/>
        </w:rPr>
        <w:t>а, города федерального значения</w:t>
      </w:r>
    </w:p>
    <w:p w:rsidR="005908F7" w:rsidRPr="000D289E" w:rsidRDefault="005908F7" w:rsidP="000D289E">
      <w:pPr>
        <w:spacing w:line="276" w:lineRule="auto"/>
        <w:ind w:firstLine="709"/>
        <w:jc w:val="both"/>
        <w:rPr>
          <w:sz w:val="28"/>
          <w:szCs w:val="28"/>
        </w:rPr>
      </w:pPr>
      <w:r w:rsidRPr="000D289E">
        <w:rPr>
          <w:sz w:val="28"/>
          <w:szCs w:val="28"/>
        </w:rPr>
        <w:t xml:space="preserve">При выполнении расчетов по определению перспективных балансов тепловой мощности источников тепловой энергии, теплоносителя и присоединенной тепловой нагрузки, в качестве базовых принимались расчетные тепловые нагрузки потребителей. </w:t>
      </w:r>
    </w:p>
    <w:p w:rsidR="005908F7" w:rsidRPr="000D289E" w:rsidRDefault="005908F7" w:rsidP="000D289E">
      <w:pPr>
        <w:spacing w:line="276" w:lineRule="auto"/>
        <w:ind w:firstLine="709"/>
        <w:jc w:val="both"/>
        <w:rPr>
          <w:sz w:val="28"/>
          <w:szCs w:val="28"/>
        </w:rPr>
      </w:pPr>
      <w:r w:rsidRPr="000D289E">
        <w:rPr>
          <w:sz w:val="28"/>
          <w:szCs w:val="28"/>
        </w:rPr>
        <w:t xml:space="preserve">При составлении перспективного баланса тепловой мощности и тепловой нагрузки в каждой системе теплоснабжения по годам с </w:t>
      </w:r>
      <w:r w:rsidR="00C072EF">
        <w:rPr>
          <w:sz w:val="28"/>
          <w:szCs w:val="28"/>
        </w:rPr>
        <w:t>2023</w:t>
      </w:r>
      <w:r w:rsidRPr="000D289E">
        <w:rPr>
          <w:sz w:val="28"/>
          <w:szCs w:val="28"/>
        </w:rPr>
        <w:t xml:space="preserve"> г. по 20</w:t>
      </w:r>
      <w:r w:rsidR="00FB7939" w:rsidRPr="000D289E">
        <w:rPr>
          <w:sz w:val="28"/>
          <w:szCs w:val="28"/>
        </w:rPr>
        <w:t>39</w:t>
      </w:r>
      <w:r w:rsidRPr="000D289E">
        <w:rPr>
          <w:sz w:val="28"/>
          <w:szCs w:val="28"/>
        </w:rPr>
        <w:t xml:space="preserve"> г. включительно, определялся избыток или дефицит тепловой мощности в каждой из указанных систем теплоснабжения. Далее определялись решения по каждому источнику теплоснабжения в зависимости от того дефицитен или избыточен тепловой баланс в каждой из систем теплоснабжения. </w:t>
      </w:r>
    </w:p>
    <w:p w:rsidR="005908F7" w:rsidRDefault="005908F7" w:rsidP="000D289E">
      <w:pPr>
        <w:spacing w:line="276" w:lineRule="auto"/>
        <w:ind w:firstLine="709"/>
        <w:jc w:val="both"/>
        <w:rPr>
          <w:sz w:val="28"/>
          <w:szCs w:val="28"/>
        </w:rPr>
      </w:pPr>
      <w:r w:rsidRPr="000D289E">
        <w:rPr>
          <w:sz w:val="28"/>
          <w:szCs w:val="28"/>
        </w:rPr>
        <w:t>По каждому источнику теплоснабжения принимается индивидуальное решение по перспективе его использования в системе теплоснабжения. Перспективные балансы тепловой мощности источников тепловой энергии, теплоносителя и присоединенной тепловой нагрузки в каждой из систем теплос</w:t>
      </w:r>
      <w:r w:rsidR="00FA44E6">
        <w:rPr>
          <w:sz w:val="28"/>
          <w:szCs w:val="28"/>
        </w:rPr>
        <w:t>набжения представлены в таблице.</w:t>
      </w:r>
    </w:p>
    <w:p w:rsidR="002D285C" w:rsidRPr="000D289E" w:rsidRDefault="002D285C" w:rsidP="000D289E">
      <w:pPr>
        <w:spacing w:line="276" w:lineRule="auto"/>
        <w:ind w:firstLine="709"/>
        <w:jc w:val="both"/>
        <w:rPr>
          <w:sz w:val="28"/>
          <w:szCs w:val="28"/>
        </w:rPr>
      </w:pPr>
    </w:p>
    <w:p w:rsidR="00931D80"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t>7.13</w:t>
      </w:r>
      <w:r w:rsidR="00A34582" w:rsidRPr="000D289E">
        <w:rPr>
          <w:b/>
          <w:sz w:val="28"/>
          <w:szCs w:val="28"/>
        </w:rPr>
        <w:t>.</w:t>
      </w:r>
      <w:r w:rsidR="00913168" w:rsidRPr="000D289E">
        <w:rPr>
          <w:b/>
          <w:sz w:val="28"/>
          <w:szCs w:val="28"/>
        </w:rPr>
        <w:t>А</w:t>
      </w:r>
      <w:r w:rsidRPr="000D289E">
        <w:rPr>
          <w:b/>
          <w:sz w:val="28"/>
          <w:szCs w:val="28"/>
        </w:rPr>
        <w:t>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w:t>
      </w:r>
      <w:r w:rsidR="00913168" w:rsidRPr="000D289E">
        <w:rPr>
          <w:b/>
          <w:sz w:val="28"/>
          <w:szCs w:val="28"/>
        </w:rPr>
        <w:t xml:space="preserve">, </w:t>
      </w:r>
    </w:p>
    <w:p w:rsidR="00801DCD" w:rsidRPr="000D289E" w:rsidRDefault="00913168" w:rsidP="000D289E">
      <w:pPr>
        <w:pStyle w:val="s1"/>
        <w:shd w:val="clear" w:color="auto" w:fill="FFFFFF"/>
        <w:spacing w:before="0" w:beforeAutospacing="0" w:after="0" w:afterAutospacing="0" w:line="276" w:lineRule="auto"/>
        <w:jc w:val="center"/>
        <w:rPr>
          <w:b/>
          <w:sz w:val="28"/>
          <w:szCs w:val="28"/>
        </w:rPr>
      </w:pPr>
      <w:r w:rsidRPr="000D289E">
        <w:rPr>
          <w:b/>
          <w:sz w:val="28"/>
          <w:szCs w:val="28"/>
        </w:rPr>
        <w:t>а также местных видов топлива</w:t>
      </w:r>
    </w:p>
    <w:p w:rsidR="00413233" w:rsidRDefault="00413233" w:rsidP="000D289E">
      <w:pPr>
        <w:pStyle w:val="s1"/>
        <w:shd w:val="clear" w:color="auto" w:fill="FFFFFF"/>
        <w:spacing w:before="0" w:beforeAutospacing="0" w:after="0" w:afterAutospacing="0" w:line="276" w:lineRule="auto"/>
        <w:ind w:firstLine="709"/>
        <w:jc w:val="both"/>
        <w:rPr>
          <w:sz w:val="28"/>
          <w:szCs w:val="28"/>
        </w:rPr>
      </w:pPr>
      <w:r w:rsidRPr="000D289E">
        <w:rPr>
          <w:sz w:val="28"/>
          <w:szCs w:val="28"/>
        </w:rPr>
        <w:t>Действующие источники тепловой энергии, использующие возобновляемые энергетические ресурсы, отсутствуют, в связи, с чем не предусмотрена их реконструкция. Проведенный анализ показал, что ввод новых источников тепловой энергии с использованием возобновляемых источников энергии нецелесообразен.</w:t>
      </w:r>
    </w:p>
    <w:p w:rsidR="002D285C" w:rsidRPr="000D289E" w:rsidRDefault="002D285C" w:rsidP="000D289E">
      <w:pPr>
        <w:pStyle w:val="s1"/>
        <w:shd w:val="clear" w:color="auto" w:fill="FFFFFF"/>
        <w:spacing w:before="0" w:beforeAutospacing="0" w:after="0" w:afterAutospacing="0" w:line="276" w:lineRule="auto"/>
        <w:ind w:firstLine="709"/>
        <w:jc w:val="both"/>
        <w:rPr>
          <w:b/>
          <w:sz w:val="28"/>
          <w:szCs w:val="28"/>
        </w:rPr>
      </w:pPr>
    </w:p>
    <w:p w:rsidR="00931D80"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t>7.14</w:t>
      </w:r>
      <w:r w:rsidR="00EB392B" w:rsidRPr="000D289E">
        <w:rPr>
          <w:b/>
          <w:sz w:val="28"/>
          <w:szCs w:val="28"/>
        </w:rPr>
        <w:t>.</w:t>
      </w:r>
      <w:r w:rsidR="00913168" w:rsidRPr="000D289E">
        <w:rPr>
          <w:b/>
          <w:sz w:val="28"/>
          <w:szCs w:val="28"/>
        </w:rPr>
        <w:t>О</w:t>
      </w:r>
      <w:r w:rsidR="00EB392B" w:rsidRPr="000D289E">
        <w:rPr>
          <w:b/>
          <w:sz w:val="28"/>
          <w:szCs w:val="28"/>
        </w:rPr>
        <w:t xml:space="preserve">боснование </w:t>
      </w:r>
      <w:r w:rsidRPr="000D289E">
        <w:rPr>
          <w:b/>
          <w:sz w:val="28"/>
          <w:szCs w:val="28"/>
        </w:rPr>
        <w:t>организации теплоснабжения в производственных</w:t>
      </w:r>
    </w:p>
    <w:p w:rsidR="00931D80"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t xml:space="preserve"> зонах на территории поселения, городского округа, города </w:t>
      </w:r>
    </w:p>
    <w:p w:rsidR="00801DCD"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t>федерального значения</w:t>
      </w:r>
    </w:p>
    <w:p w:rsidR="00463234" w:rsidRDefault="00463234" w:rsidP="000D289E">
      <w:pPr>
        <w:pStyle w:val="s1"/>
        <w:shd w:val="clear" w:color="auto" w:fill="FFFFFF"/>
        <w:spacing w:before="0" w:beforeAutospacing="0" w:after="0" w:afterAutospacing="0" w:line="276" w:lineRule="auto"/>
        <w:ind w:firstLine="709"/>
        <w:jc w:val="both"/>
        <w:rPr>
          <w:sz w:val="28"/>
          <w:szCs w:val="28"/>
        </w:rPr>
      </w:pPr>
      <w:r w:rsidRPr="000D289E">
        <w:rPr>
          <w:sz w:val="28"/>
          <w:szCs w:val="28"/>
        </w:rPr>
        <w:t>Источники теплоснабжения в производственных зонах отсутствуют. Промышленно-коммунальная зона подключена к индивидуальному теплоснабжению. Изменение схемы не планируется.</w:t>
      </w:r>
    </w:p>
    <w:p w:rsidR="002D285C" w:rsidRPr="000D289E" w:rsidRDefault="002D285C" w:rsidP="000D289E">
      <w:pPr>
        <w:pStyle w:val="s1"/>
        <w:shd w:val="clear" w:color="auto" w:fill="FFFFFF"/>
        <w:spacing w:before="0" w:beforeAutospacing="0" w:after="0" w:afterAutospacing="0" w:line="276" w:lineRule="auto"/>
        <w:ind w:firstLine="709"/>
        <w:jc w:val="both"/>
        <w:rPr>
          <w:sz w:val="28"/>
          <w:szCs w:val="28"/>
        </w:rPr>
      </w:pPr>
    </w:p>
    <w:p w:rsidR="00801DCD" w:rsidRPr="000D289E" w:rsidRDefault="00801DCD" w:rsidP="000D289E">
      <w:pPr>
        <w:pStyle w:val="s1"/>
        <w:shd w:val="clear" w:color="auto" w:fill="FFFFFF"/>
        <w:spacing w:before="0" w:beforeAutospacing="0" w:after="0" w:afterAutospacing="0" w:line="276" w:lineRule="auto"/>
        <w:jc w:val="center"/>
        <w:rPr>
          <w:b/>
          <w:sz w:val="28"/>
          <w:szCs w:val="28"/>
        </w:rPr>
      </w:pPr>
      <w:r w:rsidRPr="000D289E">
        <w:rPr>
          <w:b/>
          <w:sz w:val="28"/>
          <w:szCs w:val="28"/>
        </w:rPr>
        <w:t>7.15</w:t>
      </w:r>
      <w:r w:rsidR="00EB392B" w:rsidRPr="000D289E">
        <w:rPr>
          <w:b/>
          <w:sz w:val="28"/>
          <w:szCs w:val="28"/>
        </w:rPr>
        <w:t>.</w:t>
      </w:r>
      <w:r w:rsidR="00913168" w:rsidRPr="000D289E">
        <w:rPr>
          <w:b/>
          <w:sz w:val="28"/>
          <w:szCs w:val="28"/>
        </w:rPr>
        <w:t>Р</w:t>
      </w:r>
      <w:r w:rsidRPr="000D289E">
        <w:rPr>
          <w:b/>
          <w:sz w:val="28"/>
          <w:szCs w:val="28"/>
        </w:rPr>
        <w:t>езультаты расчетов ради</w:t>
      </w:r>
      <w:r w:rsidR="00463234" w:rsidRPr="000D289E">
        <w:rPr>
          <w:b/>
          <w:sz w:val="28"/>
          <w:szCs w:val="28"/>
        </w:rPr>
        <w:t>уса эффективного теплоснабжения</w:t>
      </w:r>
    </w:p>
    <w:p w:rsidR="008D30B1" w:rsidRPr="000D289E" w:rsidRDefault="00463234" w:rsidP="000D289E">
      <w:pPr>
        <w:spacing w:line="276" w:lineRule="auto"/>
        <w:ind w:firstLine="709"/>
        <w:jc w:val="both"/>
        <w:rPr>
          <w:sz w:val="28"/>
          <w:szCs w:val="28"/>
        </w:rPr>
      </w:pPr>
      <w:r w:rsidRPr="000D289E">
        <w:rPr>
          <w:sz w:val="28"/>
          <w:szCs w:val="28"/>
        </w:rPr>
        <w:t>Ради</w:t>
      </w:r>
      <w:r w:rsidR="00F0092E" w:rsidRPr="000D289E">
        <w:rPr>
          <w:sz w:val="28"/>
          <w:szCs w:val="28"/>
        </w:rPr>
        <w:t>ус эффективного теплоснабжения –</w:t>
      </w:r>
      <w:r w:rsidRPr="000D289E">
        <w:rPr>
          <w:sz w:val="28"/>
          <w:szCs w:val="28"/>
        </w:rPr>
        <w:t xml:space="preserve">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w:t>
      </w:r>
      <w:r w:rsidRPr="000D289E">
        <w:rPr>
          <w:sz w:val="28"/>
          <w:szCs w:val="28"/>
        </w:rPr>
        <w:lastRenderedPageBreak/>
        <w:t>нецелесообразно по причине увеличения совокупных расходов в системе теплоснабжения.</w:t>
      </w:r>
    </w:p>
    <w:p w:rsidR="004D49CD" w:rsidRPr="000D289E" w:rsidRDefault="004D49CD" w:rsidP="000D289E">
      <w:pPr>
        <w:spacing w:line="276" w:lineRule="auto"/>
        <w:ind w:firstLine="708"/>
        <w:jc w:val="both"/>
        <w:rPr>
          <w:sz w:val="28"/>
          <w:szCs w:val="28"/>
        </w:rPr>
      </w:pPr>
      <w:r w:rsidRPr="000D289E">
        <w:rPr>
          <w:sz w:val="28"/>
          <w:szCs w:val="28"/>
        </w:rPr>
        <w:t xml:space="preserve">Оптимальный радиус теплоснабжения предлагается определять из условия минимума выражения для </w:t>
      </w:r>
      <w:r w:rsidR="00EF74DE">
        <w:rPr>
          <w:sz w:val="28"/>
          <w:szCs w:val="28"/>
        </w:rPr>
        <w:t>«</w:t>
      </w:r>
      <w:r w:rsidRPr="000D289E">
        <w:rPr>
          <w:sz w:val="28"/>
          <w:szCs w:val="28"/>
        </w:rPr>
        <w:t>удельных стоимостей сооружения тепловых сетей и источника</w:t>
      </w:r>
      <w:r w:rsidR="00EF74DE">
        <w:rPr>
          <w:sz w:val="28"/>
          <w:szCs w:val="28"/>
        </w:rPr>
        <w:t>»</w:t>
      </w:r>
      <w:r w:rsidRPr="000D289E">
        <w:rPr>
          <w:sz w:val="28"/>
          <w:szCs w:val="28"/>
        </w:rPr>
        <w:t xml:space="preserve">: </w:t>
      </w:r>
    </w:p>
    <w:p w:rsidR="004D49CD" w:rsidRPr="000D289E" w:rsidRDefault="004D49CD" w:rsidP="000D289E">
      <w:pPr>
        <w:spacing w:line="276" w:lineRule="auto"/>
        <w:jc w:val="center"/>
        <w:rPr>
          <w:sz w:val="28"/>
          <w:szCs w:val="28"/>
          <w:lang w:val="en-US"/>
        </w:rPr>
      </w:pPr>
      <w:r w:rsidRPr="000D289E">
        <w:rPr>
          <w:i/>
          <w:iCs/>
          <w:sz w:val="28"/>
          <w:szCs w:val="28"/>
          <w:lang w:val="en-US"/>
        </w:rPr>
        <w:t>S=A+Z→min (</w:t>
      </w:r>
      <w:r w:rsidRPr="000D289E">
        <w:rPr>
          <w:i/>
          <w:iCs/>
          <w:sz w:val="28"/>
          <w:szCs w:val="28"/>
        </w:rPr>
        <w:t>руб</w:t>
      </w:r>
      <w:r w:rsidRPr="000D289E">
        <w:rPr>
          <w:i/>
          <w:iCs/>
          <w:sz w:val="28"/>
          <w:szCs w:val="28"/>
          <w:lang w:val="en-US"/>
        </w:rPr>
        <w:t>./</w:t>
      </w:r>
      <w:r w:rsidRPr="000D289E">
        <w:rPr>
          <w:i/>
          <w:iCs/>
          <w:sz w:val="28"/>
          <w:szCs w:val="28"/>
        </w:rPr>
        <w:t>Гкал</w:t>
      </w:r>
      <w:r w:rsidRPr="000D289E">
        <w:rPr>
          <w:i/>
          <w:iCs/>
          <w:sz w:val="28"/>
          <w:szCs w:val="28"/>
          <w:lang w:val="en-US"/>
        </w:rPr>
        <w:t>/</w:t>
      </w:r>
      <w:r w:rsidRPr="000D289E">
        <w:rPr>
          <w:i/>
          <w:iCs/>
          <w:sz w:val="28"/>
          <w:szCs w:val="28"/>
        </w:rPr>
        <w:t>ч</w:t>
      </w:r>
      <w:r w:rsidRPr="000D289E">
        <w:rPr>
          <w:i/>
          <w:iCs/>
          <w:sz w:val="28"/>
          <w:szCs w:val="28"/>
          <w:lang w:val="en-US"/>
        </w:rPr>
        <w:t>),</w:t>
      </w:r>
    </w:p>
    <w:p w:rsidR="00315A69" w:rsidRPr="000D289E" w:rsidRDefault="004D49CD" w:rsidP="000D289E">
      <w:pPr>
        <w:spacing w:line="276" w:lineRule="auto"/>
        <w:ind w:firstLine="709"/>
        <w:jc w:val="both"/>
        <w:rPr>
          <w:sz w:val="28"/>
          <w:szCs w:val="28"/>
        </w:rPr>
      </w:pPr>
      <w:r w:rsidRPr="000D289E">
        <w:rPr>
          <w:sz w:val="28"/>
          <w:szCs w:val="28"/>
        </w:rPr>
        <w:t xml:space="preserve">где A – удельная стоимость сооружения тепловой сети, руб./Гкал/ч; </w:t>
      </w:r>
    </w:p>
    <w:p w:rsidR="004D49CD" w:rsidRPr="000D289E" w:rsidRDefault="004D49CD" w:rsidP="000D289E">
      <w:pPr>
        <w:spacing w:line="276" w:lineRule="auto"/>
        <w:ind w:firstLine="709"/>
        <w:jc w:val="both"/>
        <w:rPr>
          <w:sz w:val="28"/>
          <w:szCs w:val="28"/>
        </w:rPr>
      </w:pPr>
      <w:r w:rsidRPr="000D289E">
        <w:rPr>
          <w:sz w:val="28"/>
          <w:szCs w:val="28"/>
        </w:rPr>
        <w:t xml:space="preserve">Z – удельная стоимость сооружения котельной, руб./Гкал/ч. </w:t>
      </w:r>
    </w:p>
    <w:p w:rsidR="004D49CD" w:rsidRPr="000D289E" w:rsidRDefault="004D49CD" w:rsidP="000D289E">
      <w:pPr>
        <w:spacing w:line="276" w:lineRule="auto"/>
        <w:ind w:firstLine="709"/>
        <w:jc w:val="both"/>
        <w:rPr>
          <w:sz w:val="28"/>
          <w:szCs w:val="28"/>
        </w:rPr>
      </w:pPr>
      <w:r w:rsidRPr="000D289E">
        <w:rPr>
          <w:sz w:val="28"/>
          <w:szCs w:val="28"/>
        </w:rPr>
        <w:t xml:space="preserve">Аналитическое выражение для оптимального радиуса теплоснабжения предложено в следующем виде, км: </w:t>
      </w:r>
    </w:p>
    <w:p w:rsidR="004D49CD" w:rsidRPr="000D289E" w:rsidRDefault="004D49CD" w:rsidP="000D289E">
      <w:pPr>
        <w:spacing w:line="276" w:lineRule="auto"/>
        <w:jc w:val="center"/>
        <w:rPr>
          <w:sz w:val="28"/>
          <w:szCs w:val="28"/>
          <w:lang w:val="en-US"/>
        </w:rPr>
      </w:pPr>
      <w:r w:rsidRPr="000D289E">
        <w:rPr>
          <w:i/>
          <w:iCs/>
          <w:sz w:val="28"/>
          <w:szCs w:val="28"/>
          <w:lang w:val="en-US"/>
        </w:rPr>
        <w:t>R</w:t>
      </w:r>
      <w:r w:rsidRPr="000D289E">
        <w:rPr>
          <w:i/>
          <w:iCs/>
          <w:sz w:val="28"/>
          <w:szCs w:val="28"/>
        </w:rPr>
        <w:t>опт</w:t>
      </w:r>
      <w:r w:rsidRPr="000D289E">
        <w:rPr>
          <w:i/>
          <w:iCs/>
          <w:sz w:val="28"/>
          <w:szCs w:val="28"/>
          <w:lang w:val="en-US"/>
        </w:rPr>
        <w:t xml:space="preserve"> = (140/s0,4)·</w:t>
      </w:r>
      <w:r w:rsidRPr="000D289E">
        <w:rPr>
          <w:i/>
          <w:iCs/>
          <w:sz w:val="28"/>
          <w:szCs w:val="28"/>
        </w:rPr>
        <w:t>ϕ</w:t>
      </w:r>
      <w:r w:rsidRPr="000D289E">
        <w:rPr>
          <w:i/>
          <w:iCs/>
          <w:sz w:val="28"/>
          <w:szCs w:val="28"/>
          <w:lang w:val="en-US"/>
        </w:rPr>
        <w:t>0,4·(1/B0,1)(</w:t>
      </w:r>
      <w:r w:rsidRPr="000D289E">
        <w:rPr>
          <w:i/>
          <w:iCs/>
          <w:sz w:val="28"/>
          <w:szCs w:val="28"/>
        </w:rPr>
        <w:t>Δτ</w:t>
      </w:r>
      <w:r w:rsidRPr="000D289E">
        <w:rPr>
          <w:i/>
          <w:iCs/>
          <w:sz w:val="28"/>
          <w:szCs w:val="28"/>
          <w:lang w:val="en-US"/>
        </w:rPr>
        <w:t>/</w:t>
      </w:r>
      <w:r w:rsidRPr="000D289E">
        <w:rPr>
          <w:i/>
          <w:iCs/>
          <w:sz w:val="28"/>
          <w:szCs w:val="28"/>
        </w:rPr>
        <w:t>П</w:t>
      </w:r>
      <w:r w:rsidRPr="000D289E">
        <w:rPr>
          <w:i/>
          <w:iCs/>
          <w:sz w:val="28"/>
          <w:szCs w:val="28"/>
          <w:lang w:val="en-US"/>
        </w:rPr>
        <w:t>)0,15</w:t>
      </w:r>
    </w:p>
    <w:p w:rsidR="004D49CD" w:rsidRPr="000D289E" w:rsidRDefault="004D49CD" w:rsidP="000D289E">
      <w:pPr>
        <w:spacing w:line="276" w:lineRule="auto"/>
        <w:ind w:firstLine="709"/>
        <w:jc w:val="both"/>
        <w:rPr>
          <w:sz w:val="28"/>
          <w:szCs w:val="28"/>
        </w:rPr>
      </w:pPr>
      <w:r w:rsidRPr="000D289E">
        <w:rPr>
          <w:sz w:val="28"/>
          <w:szCs w:val="28"/>
        </w:rPr>
        <w:t xml:space="preserve">где </w:t>
      </w:r>
      <w:r w:rsidRPr="000D289E">
        <w:rPr>
          <w:i/>
          <w:iCs/>
          <w:sz w:val="28"/>
          <w:szCs w:val="28"/>
        </w:rPr>
        <w:t xml:space="preserve">B </w:t>
      </w:r>
      <w:r w:rsidRPr="000D289E">
        <w:rPr>
          <w:sz w:val="28"/>
          <w:szCs w:val="28"/>
        </w:rPr>
        <w:t xml:space="preserve">– среднее число абонентов на 1 км; </w:t>
      </w:r>
    </w:p>
    <w:p w:rsidR="00315A69" w:rsidRPr="000D289E" w:rsidRDefault="004D49CD" w:rsidP="000D289E">
      <w:pPr>
        <w:spacing w:line="276" w:lineRule="auto"/>
        <w:ind w:firstLine="709"/>
        <w:jc w:val="both"/>
        <w:rPr>
          <w:sz w:val="28"/>
          <w:szCs w:val="28"/>
        </w:rPr>
      </w:pPr>
      <w:r w:rsidRPr="000D289E">
        <w:rPr>
          <w:i/>
          <w:iCs/>
          <w:sz w:val="28"/>
          <w:szCs w:val="28"/>
        </w:rPr>
        <w:t xml:space="preserve">s </w:t>
      </w:r>
      <w:r w:rsidRPr="000D289E">
        <w:rPr>
          <w:sz w:val="28"/>
          <w:szCs w:val="28"/>
        </w:rPr>
        <w:t xml:space="preserve">– удельная стоимость материальной характеристики тепловой сети, руб./м2; </w:t>
      </w:r>
    </w:p>
    <w:p w:rsidR="004D49CD" w:rsidRPr="000D289E" w:rsidRDefault="004D49CD" w:rsidP="000D289E">
      <w:pPr>
        <w:spacing w:line="276" w:lineRule="auto"/>
        <w:ind w:firstLine="709"/>
        <w:jc w:val="both"/>
        <w:rPr>
          <w:sz w:val="28"/>
          <w:szCs w:val="28"/>
        </w:rPr>
      </w:pPr>
      <w:r w:rsidRPr="000D289E">
        <w:rPr>
          <w:i/>
          <w:iCs/>
          <w:sz w:val="28"/>
          <w:szCs w:val="28"/>
        </w:rPr>
        <w:t xml:space="preserve">П </w:t>
      </w:r>
      <w:r w:rsidRPr="000D289E">
        <w:rPr>
          <w:sz w:val="28"/>
          <w:szCs w:val="28"/>
        </w:rPr>
        <w:t>– теплоплотность района, Гкал/ч·км</w:t>
      </w:r>
      <w:r w:rsidRPr="000D289E">
        <w:rPr>
          <w:sz w:val="28"/>
          <w:szCs w:val="28"/>
          <w:vertAlign w:val="superscript"/>
        </w:rPr>
        <w:t>2</w:t>
      </w:r>
      <w:r w:rsidRPr="000D289E">
        <w:rPr>
          <w:sz w:val="28"/>
          <w:szCs w:val="28"/>
        </w:rPr>
        <w:t xml:space="preserve">; </w:t>
      </w:r>
    </w:p>
    <w:p w:rsidR="004D49CD" w:rsidRPr="000D289E" w:rsidRDefault="004D49CD" w:rsidP="000D289E">
      <w:pPr>
        <w:spacing w:line="276" w:lineRule="auto"/>
        <w:ind w:firstLine="709"/>
        <w:jc w:val="both"/>
        <w:rPr>
          <w:sz w:val="28"/>
          <w:szCs w:val="28"/>
        </w:rPr>
      </w:pPr>
      <w:r w:rsidRPr="000D289E">
        <w:rPr>
          <w:i/>
          <w:iCs/>
          <w:sz w:val="28"/>
          <w:szCs w:val="28"/>
        </w:rPr>
        <w:t xml:space="preserve">Δτ </w:t>
      </w:r>
      <w:r w:rsidRPr="000D289E">
        <w:rPr>
          <w:sz w:val="28"/>
          <w:szCs w:val="28"/>
        </w:rPr>
        <w:t xml:space="preserve">– расчетный перепад температур теплоносителя в тепловой сети, </w:t>
      </w:r>
      <w:r w:rsidRPr="000D289E">
        <w:rPr>
          <w:sz w:val="28"/>
          <w:szCs w:val="28"/>
          <w:vertAlign w:val="superscript"/>
        </w:rPr>
        <w:t>о</w:t>
      </w:r>
      <w:r w:rsidRPr="000D289E">
        <w:rPr>
          <w:sz w:val="28"/>
          <w:szCs w:val="28"/>
        </w:rPr>
        <w:t xml:space="preserve">C; </w:t>
      </w:r>
    </w:p>
    <w:p w:rsidR="004D49CD" w:rsidRPr="000D289E" w:rsidRDefault="004D49CD" w:rsidP="000D289E">
      <w:pPr>
        <w:spacing w:line="276" w:lineRule="auto"/>
        <w:ind w:firstLine="709"/>
        <w:jc w:val="both"/>
        <w:rPr>
          <w:sz w:val="28"/>
          <w:szCs w:val="28"/>
        </w:rPr>
      </w:pPr>
      <w:r w:rsidRPr="000D289E">
        <w:rPr>
          <w:i/>
          <w:iCs/>
          <w:sz w:val="28"/>
          <w:szCs w:val="28"/>
        </w:rPr>
        <w:t xml:space="preserve">ϕ </w:t>
      </w:r>
      <w:r w:rsidRPr="000D289E">
        <w:rPr>
          <w:sz w:val="28"/>
          <w:szCs w:val="28"/>
        </w:rPr>
        <w:t xml:space="preserve">– поправочный коэффициент, зависящий от постоянной части расходов на сооружение котельной. </w:t>
      </w:r>
    </w:p>
    <w:p w:rsidR="004D49CD" w:rsidRPr="000D289E" w:rsidRDefault="004D49CD" w:rsidP="000D289E">
      <w:pPr>
        <w:spacing w:line="276" w:lineRule="auto"/>
        <w:ind w:firstLine="708"/>
        <w:jc w:val="both"/>
        <w:rPr>
          <w:sz w:val="28"/>
          <w:szCs w:val="28"/>
        </w:rPr>
      </w:pPr>
      <w:r w:rsidRPr="000D289E">
        <w:rPr>
          <w:sz w:val="28"/>
          <w:szCs w:val="28"/>
        </w:rPr>
        <w:t xml:space="preserve">При этом предложено некоторое значение предельного радиуса действия тепловых сетей, которое определяется из соотношения, км: </w:t>
      </w:r>
    </w:p>
    <w:p w:rsidR="004D49CD" w:rsidRPr="000D289E" w:rsidRDefault="004D49CD" w:rsidP="000D289E">
      <w:pPr>
        <w:spacing w:line="276" w:lineRule="auto"/>
        <w:jc w:val="center"/>
        <w:rPr>
          <w:sz w:val="28"/>
          <w:szCs w:val="28"/>
        </w:rPr>
      </w:pPr>
      <w:r w:rsidRPr="000D289E">
        <w:rPr>
          <w:i/>
          <w:iCs/>
          <w:sz w:val="28"/>
          <w:szCs w:val="28"/>
        </w:rPr>
        <w:t>Rпред=[(p–C)/1,2K]2,5</w:t>
      </w:r>
    </w:p>
    <w:p w:rsidR="004D49CD" w:rsidRPr="000D289E" w:rsidRDefault="004D49CD" w:rsidP="000D289E">
      <w:pPr>
        <w:spacing w:line="276" w:lineRule="auto"/>
        <w:ind w:firstLine="709"/>
        <w:jc w:val="both"/>
        <w:rPr>
          <w:sz w:val="28"/>
          <w:szCs w:val="28"/>
        </w:rPr>
      </w:pPr>
      <w:r w:rsidRPr="000D289E">
        <w:rPr>
          <w:sz w:val="28"/>
          <w:szCs w:val="28"/>
        </w:rPr>
        <w:t xml:space="preserve">где </w:t>
      </w:r>
      <w:r w:rsidRPr="000D289E">
        <w:rPr>
          <w:i/>
          <w:iCs/>
          <w:sz w:val="28"/>
          <w:szCs w:val="28"/>
        </w:rPr>
        <w:t xml:space="preserve">Rпред </w:t>
      </w:r>
      <w:r w:rsidRPr="000D289E">
        <w:rPr>
          <w:sz w:val="28"/>
          <w:szCs w:val="28"/>
        </w:rPr>
        <w:t>– предельный радиус действия тепловой сети, км;</w:t>
      </w:r>
    </w:p>
    <w:p w:rsidR="004D49CD" w:rsidRPr="000D289E" w:rsidRDefault="004D49CD" w:rsidP="000D289E">
      <w:pPr>
        <w:spacing w:line="276" w:lineRule="auto"/>
        <w:ind w:firstLine="709"/>
        <w:jc w:val="both"/>
        <w:rPr>
          <w:sz w:val="28"/>
          <w:szCs w:val="28"/>
        </w:rPr>
      </w:pPr>
      <w:r w:rsidRPr="000D289E">
        <w:rPr>
          <w:i/>
          <w:iCs/>
          <w:sz w:val="28"/>
          <w:szCs w:val="28"/>
        </w:rPr>
        <w:t xml:space="preserve">p </w:t>
      </w:r>
      <w:r w:rsidRPr="000D289E">
        <w:rPr>
          <w:sz w:val="28"/>
          <w:szCs w:val="28"/>
        </w:rPr>
        <w:t xml:space="preserve">– разница себестоимости тепла, выработанного в котельной и в индивидуальных котельных абонентов, руб./Гкал; </w:t>
      </w:r>
    </w:p>
    <w:p w:rsidR="004D49CD" w:rsidRPr="000D289E" w:rsidRDefault="004D49CD" w:rsidP="000D289E">
      <w:pPr>
        <w:spacing w:line="276" w:lineRule="auto"/>
        <w:ind w:firstLine="709"/>
        <w:jc w:val="both"/>
        <w:rPr>
          <w:sz w:val="28"/>
          <w:szCs w:val="28"/>
        </w:rPr>
      </w:pPr>
      <w:r w:rsidRPr="000D289E">
        <w:rPr>
          <w:i/>
          <w:iCs/>
          <w:sz w:val="28"/>
          <w:szCs w:val="28"/>
        </w:rPr>
        <w:t xml:space="preserve">C </w:t>
      </w:r>
      <w:r w:rsidRPr="000D289E">
        <w:rPr>
          <w:sz w:val="28"/>
          <w:szCs w:val="28"/>
        </w:rPr>
        <w:t xml:space="preserve">– переменная часть удельных эксплуатационных расходов на транспорт тепла, руб./Гкал; </w:t>
      </w:r>
    </w:p>
    <w:p w:rsidR="004D49CD" w:rsidRPr="000D289E" w:rsidRDefault="004D49CD" w:rsidP="000D289E">
      <w:pPr>
        <w:spacing w:line="276" w:lineRule="auto"/>
        <w:ind w:firstLine="709"/>
        <w:jc w:val="both"/>
        <w:rPr>
          <w:sz w:val="28"/>
          <w:szCs w:val="28"/>
        </w:rPr>
      </w:pPr>
      <w:r w:rsidRPr="000D289E">
        <w:rPr>
          <w:i/>
          <w:iCs/>
          <w:sz w:val="28"/>
          <w:szCs w:val="28"/>
        </w:rPr>
        <w:t xml:space="preserve">K </w:t>
      </w:r>
      <w:r w:rsidRPr="000D289E">
        <w:rPr>
          <w:sz w:val="28"/>
          <w:szCs w:val="28"/>
        </w:rPr>
        <w:t xml:space="preserve">– постоянная часть удельных эксплуатационных расходов на транспорт тепла при радиусе действия тепловой сети, равном 1 км, руб./Гкал·км. </w:t>
      </w:r>
    </w:p>
    <w:p w:rsidR="009B1E31" w:rsidRPr="000D289E" w:rsidRDefault="004D49CD" w:rsidP="000D289E">
      <w:pPr>
        <w:spacing w:line="276" w:lineRule="auto"/>
        <w:ind w:firstLine="708"/>
        <w:jc w:val="both"/>
        <w:rPr>
          <w:sz w:val="28"/>
          <w:szCs w:val="28"/>
        </w:rPr>
      </w:pPr>
      <w:r w:rsidRPr="000D289E">
        <w:rPr>
          <w:sz w:val="28"/>
          <w:szCs w:val="28"/>
        </w:rPr>
        <w:t xml:space="preserve">Результаты расчета радиуса эффективного теплоснабжения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81C9F">
        <w:rPr>
          <w:sz w:val="28"/>
          <w:szCs w:val="28"/>
        </w:rPr>
        <w:t xml:space="preserve"> </w:t>
      </w:r>
      <w:r w:rsidRPr="000D289E">
        <w:rPr>
          <w:sz w:val="28"/>
          <w:szCs w:val="28"/>
        </w:rPr>
        <w:t xml:space="preserve">приведен в таблице </w:t>
      </w:r>
      <w:r w:rsidR="00DD297E">
        <w:rPr>
          <w:sz w:val="28"/>
          <w:szCs w:val="28"/>
        </w:rPr>
        <w:t>38</w:t>
      </w:r>
      <w:r w:rsidR="00FB7939" w:rsidRPr="000D289E">
        <w:rPr>
          <w:sz w:val="28"/>
          <w:szCs w:val="28"/>
        </w:rPr>
        <w:t>.</w:t>
      </w:r>
    </w:p>
    <w:p w:rsidR="004D49CD" w:rsidRDefault="004D49CD" w:rsidP="000D289E">
      <w:pPr>
        <w:spacing w:line="276" w:lineRule="auto"/>
        <w:jc w:val="right"/>
        <w:rPr>
          <w:sz w:val="28"/>
          <w:szCs w:val="28"/>
        </w:rPr>
      </w:pPr>
      <w:r w:rsidRPr="000D289E">
        <w:rPr>
          <w:sz w:val="28"/>
          <w:szCs w:val="28"/>
        </w:rPr>
        <w:t>Таблица</w:t>
      </w:r>
      <w:r w:rsidR="00DD297E">
        <w:rPr>
          <w:sz w:val="28"/>
          <w:szCs w:val="28"/>
        </w:rPr>
        <w:t>38</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0A0"/>
      </w:tblPr>
      <w:tblGrid>
        <w:gridCol w:w="3042"/>
        <w:gridCol w:w="1544"/>
        <w:gridCol w:w="1627"/>
        <w:gridCol w:w="1502"/>
        <w:gridCol w:w="2066"/>
      </w:tblGrid>
      <w:tr w:rsidR="00343945" w:rsidRPr="007B1EA5" w:rsidTr="000B412E">
        <w:trPr>
          <w:trHeight w:val="1691"/>
        </w:trPr>
        <w:tc>
          <w:tcPr>
            <w:tcW w:w="3042" w:type="dxa"/>
            <w:shd w:val="clear" w:color="auto" w:fill="FFFFFF"/>
            <w:vAlign w:val="center"/>
          </w:tcPr>
          <w:p w:rsidR="00343945" w:rsidRPr="007B1EA5" w:rsidRDefault="00343945" w:rsidP="00EE1D5F">
            <w:pPr>
              <w:jc w:val="center"/>
              <w:rPr>
                <w:b/>
                <w:color w:val="000000"/>
              </w:rPr>
            </w:pPr>
            <w:r w:rsidRPr="007B1EA5">
              <w:rPr>
                <w:b/>
                <w:color w:val="000000"/>
              </w:rPr>
              <w:t>Название элемента территориального деления, адрес планируемой новой застройки</w:t>
            </w:r>
          </w:p>
        </w:tc>
        <w:tc>
          <w:tcPr>
            <w:tcW w:w="1544" w:type="dxa"/>
            <w:shd w:val="clear" w:color="auto" w:fill="FFFFFF"/>
            <w:vAlign w:val="center"/>
          </w:tcPr>
          <w:p w:rsidR="00343945" w:rsidRPr="007B1EA5" w:rsidRDefault="00343945" w:rsidP="00EE1D5F">
            <w:pPr>
              <w:jc w:val="center"/>
              <w:rPr>
                <w:b/>
                <w:color w:val="000000"/>
              </w:rPr>
            </w:pPr>
            <w:r w:rsidRPr="007B1EA5">
              <w:rPr>
                <w:b/>
                <w:color w:val="000000"/>
              </w:rPr>
              <w:t>Установленная мощность Гкал</w:t>
            </w:r>
          </w:p>
        </w:tc>
        <w:tc>
          <w:tcPr>
            <w:tcW w:w="1627" w:type="dxa"/>
            <w:shd w:val="clear" w:color="auto" w:fill="FFFFFF"/>
            <w:vAlign w:val="center"/>
          </w:tcPr>
          <w:p w:rsidR="00343945" w:rsidRPr="007B1EA5" w:rsidRDefault="00343945" w:rsidP="00EE1D5F">
            <w:pPr>
              <w:jc w:val="center"/>
              <w:rPr>
                <w:b/>
                <w:color w:val="000000"/>
              </w:rPr>
            </w:pPr>
            <w:r w:rsidRPr="007B1EA5">
              <w:rPr>
                <w:b/>
                <w:color w:val="000000"/>
              </w:rPr>
              <w:t>Средний диаметр трубопровода мм</w:t>
            </w:r>
          </w:p>
        </w:tc>
        <w:tc>
          <w:tcPr>
            <w:tcW w:w="1502" w:type="dxa"/>
            <w:shd w:val="clear" w:color="auto" w:fill="FFFFFF"/>
            <w:vAlign w:val="center"/>
          </w:tcPr>
          <w:p w:rsidR="00343945" w:rsidRPr="007B1EA5" w:rsidRDefault="00343945" w:rsidP="00EE1D5F">
            <w:pPr>
              <w:jc w:val="center"/>
              <w:rPr>
                <w:b/>
                <w:color w:val="000000"/>
              </w:rPr>
            </w:pPr>
            <w:r w:rsidRPr="007B1EA5">
              <w:rPr>
                <w:b/>
                <w:color w:val="000000"/>
              </w:rPr>
              <w:t>Протяжённость тепловых сетей м</w:t>
            </w:r>
          </w:p>
        </w:tc>
        <w:tc>
          <w:tcPr>
            <w:tcW w:w="2066" w:type="dxa"/>
            <w:shd w:val="clear" w:color="auto" w:fill="FFFFFF"/>
            <w:vAlign w:val="center"/>
          </w:tcPr>
          <w:p w:rsidR="00343945" w:rsidRPr="007B1EA5" w:rsidRDefault="00343945" w:rsidP="00EE1D5F">
            <w:pPr>
              <w:jc w:val="center"/>
              <w:rPr>
                <w:b/>
                <w:color w:val="000000"/>
              </w:rPr>
            </w:pPr>
            <w:r w:rsidRPr="007B1EA5">
              <w:rPr>
                <w:b/>
                <w:color w:val="000000"/>
              </w:rPr>
              <w:t>Радиус эффективного теплоснабжения, км</w:t>
            </w:r>
          </w:p>
        </w:tc>
      </w:tr>
      <w:tr w:rsidR="007B1EA5" w:rsidRPr="007B1EA5" w:rsidTr="00636F2E">
        <w:tblPrEx>
          <w:tblLook w:val="04A0"/>
        </w:tblPrEx>
        <w:trPr>
          <w:trHeight w:hRule="exact" w:val="778"/>
        </w:trPr>
        <w:tc>
          <w:tcPr>
            <w:tcW w:w="3042" w:type="dxa"/>
            <w:shd w:val="clear" w:color="auto" w:fill="FFFFFF"/>
            <w:vAlign w:val="center"/>
          </w:tcPr>
          <w:p w:rsidR="007B1EA5" w:rsidRPr="007B1EA5" w:rsidRDefault="007B1EA5" w:rsidP="007B1EA5">
            <w:pPr>
              <w:widowControl w:val="0"/>
              <w:rPr>
                <w:color w:val="000000"/>
              </w:rPr>
            </w:pPr>
            <w:r w:rsidRPr="007B1EA5">
              <w:t>Квартальная котельная №2 р.п. Майна</w:t>
            </w:r>
          </w:p>
        </w:tc>
        <w:tc>
          <w:tcPr>
            <w:tcW w:w="1544" w:type="dxa"/>
            <w:shd w:val="clear" w:color="auto" w:fill="FFFFFF"/>
            <w:vAlign w:val="center"/>
          </w:tcPr>
          <w:p w:rsidR="007B1EA5" w:rsidRPr="007B1EA5" w:rsidRDefault="007B1EA5" w:rsidP="007B1EA5">
            <w:pPr>
              <w:jc w:val="center"/>
            </w:pPr>
            <w:r w:rsidRPr="007B1EA5">
              <w:t>8,17</w:t>
            </w:r>
          </w:p>
        </w:tc>
        <w:tc>
          <w:tcPr>
            <w:tcW w:w="1627" w:type="dxa"/>
            <w:shd w:val="clear" w:color="auto" w:fill="auto"/>
            <w:vAlign w:val="center"/>
          </w:tcPr>
          <w:p w:rsidR="007B1EA5" w:rsidRPr="00636F2E" w:rsidRDefault="00636F2E" w:rsidP="007B1EA5">
            <w:pPr>
              <w:jc w:val="center"/>
            </w:pPr>
            <w:r w:rsidRPr="00636F2E">
              <w:t>0,12</w:t>
            </w:r>
          </w:p>
        </w:tc>
        <w:tc>
          <w:tcPr>
            <w:tcW w:w="1502" w:type="dxa"/>
            <w:shd w:val="clear" w:color="auto" w:fill="FFFFFF"/>
            <w:vAlign w:val="center"/>
          </w:tcPr>
          <w:p w:rsidR="007B1EA5" w:rsidRPr="007B1EA5" w:rsidRDefault="007B1EA5" w:rsidP="007B1EA5">
            <w:pPr>
              <w:jc w:val="center"/>
            </w:pPr>
            <w:r w:rsidRPr="007B1EA5">
              <w:t>7917</w:t>
            </w:r>
          </w:p>
        </w:tc>
        <w:tc>
          <w:tcPr>
            <w:tcW w:w="2066" w:type="dxa"/>
            <w:shd w:val="clear" w:color="auto" w:fill="FFFFFF"/>
            <w:vAlign w:val="center"/>
          </w:tcPr>
          <w:p w:rsidR="007B1EA5" w:rsidRPr="007B1EA5" w:rsidRDefault="007B1EA5" w:rsidP="007B1EA5">
            <w:pPr>
              <w:jc w:val="center"/>
            </w:pPr>
            <w:r w:rsidRPr="007B1EA5">
              <w:t>4,75</w:t>
            </w:r>
          </w:p>
        </w:tc>
      </w:tr>
      <w:tr w:rsidR="007B1EA5" w:rsidRPr="007B1EA5" w:rsidTr="00636F2E">
        <w:tblPrEx>
          <w:tblLook w:val="04A0"/>
        </w:tblPrEx>
        <w:trPr>
          <w:trHeight w:hRule="exact" w:val="840"/>
        </w:trPr>
        <w:tc>
          <w:tcPr>
            <w:tcW w:w="3042" w:type="dxa"/>
            <w:shd w:val="clear" w:color="auto" w:fill="FFFFFF"/>
            <w:vAlign w:val="center"/>
          </w:tcPr>
          <w:p w:rsidR="007B1EA5" w:rsidRPr="007B1EA5" w:rsidRDefault="007B1EA5" w:rsidP="007B1EA5">
            <w:pPr>
              <w:widowControl w:val="0"/>
              <w:rPr>
                <w:rFonts w:eastAsia="Calibri"/>
              </w:rPr>
            </w:pPr>
            <w:r w:rsidRPr="007B1EA5">
              <w:lastRenderedPageBreak/>
              <w:t>Котельная ЦРБ р.п. Майна</w:t>
            </w:r>
          </w:p>
        </w:tc>
        <w:tc>
          <w:tcPr>
            <w:tcW w:w="1544" w:type="dxa"/>
            <w:shd w:val="clear" w:color="auto" w:fill="FFFFFF"/>
            <w:vAlign w:val="center"/>
          </w:tcPr>
          <w:p w:rsidR="007B1EA5" w:rsidRPr="007B1EA5" w:rsidRDefault="007B1EA5" w:rsidP="007B1EA5">
            <w:pPr>
              <w:jc w:val="center"/>
            </w:pPr>
            <w:r w:rsidRPr="007B1EA5">
              <w:t>2,</w:t>
            </w:r>
            <w:r w:rsidR="003773EA">
              <w:t>1</w:t>
            </w:r>
            <w:r w:rsidRPr="007B1EA5">
              <w:t>8</w:t>
            </w:r>
          </w:p>
        </w:tc>
        <w:tc>
          <w:tcPr>
            <w:tcW w:w="1627" w:type="dxa"/>
            <w:shd w:val="clear" w:color="auto" w:fill="auto"/>
            <w:vAlign w:val="center"/>
          </w:tcPr>
          <w:p w:rsidR="007B1EA5" w:rsidRPr="00636F2E" w:rsidRDefault="00636F2E" w:rsidP="007B1EA5">
            <w:pPr>
              <w:jc w:val="center"/>
            </w:pPr>
            <w:r w:rsidRPr="00636F2E">
              <w:t>0,054</w:t>
            </w:r>
          </w:p>
        </w:tc>
        <w:tc>
          <w:tcPr>
            <w:tcW w:w="1502" w:type="dxa"/>
            <w:shd w:val="clear" w:color="auto" w:fill="FFFFFF"/>
            <w:vAlign w:val="center"/>
          </w:tcPr>
          <w:p w:rsidR="007B1EA5" w:rsidRPr="007B1EA5" w:rsidRDefault="007B1EA5" w:rsidP="007B1EA5">
            <w:pPr>
              <w:jc w:val="center"/>
            </w:pPr>
            <w:r w:rsidRPr="007B1EA5">
              <w:t>1277</w:t>
            </w:r>
          </w:p>
        </w:tc>
        <w:tc>
          <w:tcPr>
            <w:tcW w:w="2066" w:type="dxa"/>
            <w:shd w:val="clear" w:color="auto" w:fill="FFFFFF"/>
            <w:vAlign w:val="center"/>
          </w:tcPr>
          <w:p w:rsidR="007B1EA5" w:rsidRPr="007B1EA5" w:rsidRDefault="007B1EA5" w:rsidP="007B1EA5">
            <w:pPr>
              <w:jc w:val="center"/>
            </w:pPr>
            <w:r w:rsidRPr="007B1EA5">
              <w:t>0,77</w:t>
            </w:r>
          </w:p>
        </w:tc>
      </w:tr>
      <w:tr w:rsidR="007B1EA5" w:rsidRPr="007B1EA5" w:rsidTr="00636F2E">
        <w:tblPrEx>
          <w:tblLook w:val="04A0"/>
        </w:tblPrEx>
        <w:trPr>
          <w:trHeight w:hRule="exact" w:val="908"/>
        </w:trPr>
        <w:tc>
          <w:tcPr>
            <w:tcW w:w="3042" w:type="dxa"/>
            <w:shd w:val="clear" w:color="auto" w:fill="FFFFFF"/>
            <w:vAlign w:val="center"/>
          </w:tcPr>
          <w:p w:rsidR="007B1EA5" w:rsidRPr="007B1EA5" w:rsidRDefault="007B1EA5" w:rsidP="007B1EA5">
            <w:pPr>
              <w:widowControl w:val="0"/>
              <w:rPr>
                <w:rFonts w:eastAsia="Calibri"/>
              </w:rPr>
            </w:pPr>
            <w:r w:rsidRPr="007B1EA5">
              <w:t>Котельная РДК р.п. Майна</w:t>
            </w:r>
          </w:p>
        </w:tc>
        <w:tc>
          <w:tcPr>
            <w:tcW w:w="1544" w:type="dxa"/>
            <w:shd w:val="clear" w:color="auto" w:fill="FFFFFF"/>
            <w:vAlign w:val="center"/>
          </w:tcPr>
          <w:p w:rsidR="007B1EA5" w:rsidRPr="007B1EA5" w:rsidRDefault="007B1EA5" w:rsidP="007B1EA5">
            <w:pPr>
              <w:jc w:val="center"/>
            </w:pPr>
            <w:r w:rsidRPr="007B1EA5">
              <w:t>2,58</w:t>
            </w:r>
          </w:p>
        </w:tc>
        <w:tc>
          <w:tcPr>
            <w:tcW w:w="1627" w:type="dxa"/>
            <w:shd w:val="clear" w:color="auto" w:fill="auto"/>
            <w:vAlign w:val="center"/>
          </w:tcPr>
          <w:p w:rsidR="007B1EA5" w:rsidRPr="00636F2E" w:rsidRDefault="00636F2E" w:rsidP="007B1EA5">
            <w:pPr>
              <w:jc w:val="center"/>
            </w:pPr>
            <w:r w:rsidRPr="00636F2E">
              <w:t>0,122</w:t>
            </w:r>
          </w:p>
        </w:tc>
        <w:tc>
          <w:tcPr>
            <w:tcW w:w="1502" w:type="dxa"/>
            <w:shd w:val="clear" w:color="auto" w:fill="FFFFFF"/>
            <w:vAlign w:val="center"/>
          </w:tcPr>
          <w:p w:rsidR="007B1EA5" w:rsidRPr="007B1EA5" w:rsidRDefault="007B1EA5" w:rsidP="007B1EA5">
            <w:pPr>
              <w:jc w:val="center"/>
            </w:pPr>
            <w:r w:rsidRPr="007B1EA5">
              <w:t>2804</w:t>
            </w:r>
          </w:p>
        </w:tc>
        <w:tc>
          <w:tcPr>
            <w:tcW w:w="2066" w:type="dxa"/>
            <w:shd w:val="clear" w:color="auto" w:fill="FFFFFF"/>
            <w:vAlign w:val="center"/>
          </w:tcPr>
          <w:p w:rsidR="007B1EA5" w:rsidRPr="007B1EA5" w:rsidRDefault="007B1EA5" w:rsidP="007B1EA5">
            <w:pPr>
              <w:jc w:val="center"/>
            </w:pPr>
            <w:r w:rsidRPr="007B1EA5">
              <w:t>1,68</w:t>
            </w:r>
          </w:p>
        </w:tc>
      </w:tr>
      <w:tr w:rsidR="007B1EA5" w:rsidRPr="007B1EA5" w:rsidTr="00636F2E">
        <w:tblPrEx>
          <w:tblLook w:val="04A0"/>
        </w:tblPrEx>
        <w:trPr>
          <w:trHeight w:hRule="exact" w:val="908"/>
        </w:trPr>
        <w:tc>
          <w:tcPr>
            <w:tcW w:w="3042" w:type="dxa"/>
            <w:shd w:val="clear" w:color="auto" w:fill="FFFFFF"/>
            <w:vAlign w:val="center"/>
          </w:tcPr>
          <w:p w:rsidR="007B1EA5" w:rsidRPr="007B1EA5" w:rsidRDefault="007B1EA5" w:rsidP="007B1EA5">
            <w:pPr>
              <w:widowControl w:val="0"/>
            </w:pPr>
            <w:r w:rsidRPr="007B1EA5">
              <w:t>Котельная СХТ-1 р.п. Майна</w:t>
            </w:r>
          </w:p>
        </w:tc>
        <w:tc>
          <w:tcPr>
            <w:tcW w:w="1544" w:type="dxa"/>
            <w:shd w:val="clear" w:color="auto" w:fill="FFFFFF"/>
            <w:vAlign w:val="center"/>
          </w:tcPr>
          <w:p w:rsidR="007B1EA5" w:rsidRPr="007B1EA5" w:rsidRDefault="007B1EA5" w:rsidP="007B1EA5">
            <w:pPr>
              <w:jc w:val="center"/>
              <w:rPr>
                <w:color w:val="000000"/>
              </w:rPr>
            </w:pPr>
            <w:r w:rsidRPr="007B1EA5">
              <w:t>0,34</w:t>
            </w:r>
          </w:p>
        </w:tc>
        <w:tc>
          <w:tcPr>
            <w:tcW w:w="1627" w:type="dxa"/>
            <w:shd w:val="clear" w:color="auto" w:fill="auto"/>
            <w:vAlign w:val="center"/>
          </w:tcPr>
          <w:p w:rsidR="007B1EA5" w:rsidRPr="00636F2E" w:rsidRDefault="00636F2E" w:rsidP="007B1EA5">
            <w:pPr>
              <w:jc w:val="center"/>
            </w:pPr>
            <w:r w:rsidRPr="00636F2E">
              <w:t>0087</w:t>
            </w:r>
          </w:p>
        </w:tc>
        <w:tc>
          <w:tcPr>
            <w:tcW w:w="1502" w:type="dxa"/>
            <w:shd w:val="clear" w:color="auto" w:fill="FFFFFF"/>
            <w:vAlign w:val="center"/>
          </w:tcPr>
          <w:p w:rsidR="007B1EA5" w:rsidRPr="007B1EA5" w:rsidRDefault="007B1EA5" w:rsidP="007B1EA5">
            <w:pPr>
              <w:jc w:val="center"/>
            </w:pPr>
            <w:r w:rsidRPr="007B1EA5">
              <w:t>534</w:t>
            </w:r>
          </w:p>
        </w:tc>
        <w:tc>
          <w:tcPr>
            <w:tcW w:w="2066" w:type="dxa"/>
            <w:shd w:val="clear" w:color="auto" w:fill="FFFFFF"/>
            <w:vAlign w:val="center"/>
          </w:tcPr>
          <w:p w:rsidR="007B1EA5" w:rsidRPr="007B1EA5" w:rsidRDefault="007B1EA5" w:rsidP="007B1EA5">
            <w:pPr>
              <w:jc w:val="center"/>
              <w:rPr>
                <w:color w:val="000000"/>
              </w:rPr>
            </w:pPr>
            <w:r w:rsidRPr="007B1EA5">
              <w:t>0,32</w:t>
            </w:r>
          </w:p>
        </w:tc>
      </w:tr>
      <w:tr w:rsidR="007B1EA5" w:rsidRPr="007B1EA5" w:rsidTr="00636F2E">
        <w:tblPrEx>
          <w:tblLook w:val="04A0"/>
        </w:tblPrEx>
        <w:trPr>
          <w:trHeight w:hRule="exact" w:val="908"/>
        </w:trPr>
        <w:tc>
          <w:tcPr>
            <w:tcW w:w="3042" w:type="dxa"/>
            <w:shd w:val="clear" w:color="auto" w:fill="FFFFFF"/>
            <w:vAlign w:val="center"/>
          </w:tcPr>
          <w:p w:rsidR="007B1EA5" w:rsidRPr="007B1EA5" w:rsidRDefault="007B1EA5" w:rsidP="007B1EA5">
            <w:pPr>
              <w:widowControl w:val="0"/>
            </w:pPr>
            <w:r w:rsidRPr="007B1EA5">
              <w:t>Котельная СХТ-2 р.п. Майна</w:t>
            </w:r>
          </w:p>
        </w:tc>
        <w:tc>
          <w:tcPr>
            <w:tcW w:w="1544" w:type="dxa"/>
            <w:shd w:val="clear" w:color="auto" w:fill="FFFFFF"/>
            <w:vAlign w:val="center"/>
          </w:tcPr>
          <w:p w:rsidR="007B1EA5" w:rsidRPr="007B1EA5" w:rsidRDefault="007B1EA5" w:rsidP="007B1EA5">
            <w:pPr>
              <w:jc w:val="center"/>
              <w:rPr>
                <w:color w:val="000000"/>
              </w:rPr>
            </w:pPr>
            <w:r w:rsidRPr="007B1EA5">
              <w:t>0,255</w:t>
            </w:r>
          </w:p>
        </w:tc>
        <w:tc>
          <w:tcPr>
            <w:tcW w:w="1627" w:type="dxa"/>
            <w:shd w:val="clear" w:color="auto" w:fill="auto"/>
            <w:vAlign w:val="center"/>
          </w:tcPr>
          <w:p w:rsidR="007B1EA5" w:rsidRPr="00636F2E" w:rsidRDefault="00636F2E" w:rsidP="007B1EA5">
            <w:pPr>
              <w:jc w:val="center"/>
            </w:pPr>
            <w:r w:rsidRPr="00636F2E">
              <w:t>0,106</w:t>
            </w:r>
          </w:p>
        </w:tc>
        <w:tc>
          <w:tcPr>
            <w:tcW w:w="1502" w:type="dxa"/>
            <w:shd w:val="clear" w:color="auto" w:fill="FFFFFF"/>
            <w:vAlign w:val="center"/>
          </w:tcPr>
          <w:p w:rsidR="007B1EA5" w:rsidRPr="007B1EA5" w:rsidRDefault="007B1EA5" w:rsidP="007B1EA5">
            <w:pPr>
              <w:jc w:val="center"/>
            </w:pPr>
            <w:r w:rsidRPr="007B1EA5">
              <w:t>151</w:t>
            </w:r>
          </w:p>
        </w:tc>
        <w:tc>
          <w:tcPr>
            <w:tcW w:w="2066" w:type="dxa"/>
            <w:shd w:val="clear" w:color="auto" w:fill="FFFFFF"/>
            <w:vAlign w:val="center"/>
          </w:tcPr>
          <w:p w:rsidR="007B1EA5" w:rsidRPr="007B1EA5" w:rsidRDefault="007B1EA5" w:rsidP="007B1EA5">
            <w:pPr>
              <w:jc w:val="center"/>
              <w:rPr>
                <w:color w:val="000000"/>
              </w:rPr>
            </w:pPr>
            <w:r w:rsidRPr="007B1EA5">
              <w:t>0,09</w:t>
            </w:r>
          </w:p>
        </w:tc>
      </w:tr>
      <w:tr w:rsidR="007B1EA5" w:rsidRPr="007B1EA5" w:rsidTr="00636F2E">
        <w:tblPrEx>
          <w:tblLook w:val="04A0"/>
        </w:tblPrEx>
        <w:trPr>
          <w:trHeight w:hRule="exact" w:val="908"/>
        </w:trPr>
        <w:tc>
          <w:tcPr>
            <w:tcW w:w="3042" w:type="dxa"/>
            <w:shd w:val="clear" w:color="auto" w:fill="FFFFFF"/>
            <w:vAlign w:val="center"/>
          </w:tcPr>
          <w:p w:rsidR="007B1EA5" w:rsidRPr="007B1EA5" w:rsidRDefault="007B1EA5" w:rsidP="007B1EA5">
            <w:pPr>
              <w:widowControl w:val="0"/>
            </w:pPr>
            <w:r w:rsidRPr="007B1EA5">
              <w:t>Котельная д/с «Сказка» р.п. Майна</w:t>
            </w:r>
          </w:p>
        </w:tc>
        <w:tc>
          <w:tcPr>
            <w:tcW w:w="1544" w:type="dxa"/>
            <w:shd w:val="clear" w:color="auto" w:fill="FFFFFF"/>
            <w:vAlign w:val="center"/>
          </w:tcPr>
          <w:p w:rsidR="007B1EA5" w:rsidRPr="007B1EA5" w:rsidRDefault="007B1EA5" w:rsidP="007B1EA5">
            <w:pPr>
              <w:jc w:val="center"/>
              <w:rPr>
                <w:color w:val="000000"/>
              </w:rPr>
            </w:pPr>
            <w:r w:rsidRPr="007B1EA5">
              <w:t>0,17</w:t>
            </w:r>
          </w:p>
        </w:tc>
        <w:tc>
          <w:tcPr>
            <w:tcW w:w="1627" w:type="dxa"/>
            <w:shd w:val="clear" w:color="auto" w:fill="auto"/>
            <w:vAlign w:val="center"/>
          </w:tcPr>
          <w:p w:rsidR="007B1EA5" w:rsidRPr="00636F2E" w:rsidRDefault="00636F2E" w:rsidP="007B1EA5">
            <w:pPr>
              <w:jc w:val="center"/>
            </w:pPr>
            <w:r w:rsidRPr="00636F2E">
              <w:t>0,057</w:t>
            </w:r>
          </w:p>
        </w:tc>
        <w:tc>
          <w:tcPr>
            <w:tcW w:w="1502" w:type="dxa"/>
            <w:shd w:val="clear" w:color="auto" w:fill="FFFFFF"/>
            <w:vAlign w:val="center"/>
          </w:tcPr>
          <w:p w:rsidR="007B1EA5" w:rsidRPr="007B1EA5" w:rsidRDefault="007B1EA5" w:rsidP="007B1EA5">
            <w:pPr>
              <w:jc w:val="center"/>
            </w:pPr>
            <w:r w:rsidRPr="007B1EA5">
              <w:t>56</w:t>
            </w:r>
          </w:p>
        </w:tc>
        <w:tc>
          <w:tcPr>
            <w:tcW w:w="2066" w:type="dxa"/>
            <w:shd w:val="clear" w:color="auto" w:fill="FFFFFF"/>
            <w:vAlign w:val="center"/>
          </w:tcPr>
          <w:p w:rsidR="007B1EA5" w:rsidRPr="007B1EA5" w:rsidRDefault="007B1EA5" w:rsidP="007B1EA5">
            <w:pPr>
              <w:jc w:val="center"/>
              <w:rPr>
                <w:color w:val="000000"/>
              </w:rPr>
            </w:pPr>
            <w:r w:rsidRPr="007B1EA5">
              <w:t>0,03</w:t>
            </w:r>
          </w:p>
        </w:tc>
      </w:tr>
      <w:tr w:rsidR="007B1EA5" w:rsidRPr="007B1EA5" w:rsidTr="00636F2E">
        <w:tblPrEx>
          <w:tblLook w:val="04A0"/>
        </w:tblPrEx>
        <w:trPr>
          <w:trHeight w:hRule="exact" w:val="908"/>
        </w:trPr>
        <w:tc>
          <w:tcPr>
            <w:tcW w:w="3042" w:type="dxa"/>
            <w:shd w:val="clear" w:color="auto" w:fill="FFFFFF"/>
            <w:vAlign w:val="center"/>
          </w:tcPr>
          <w:p w:rsidR="007B1EA5" w:rsidRPr="007B1EA5" w:rsidRDefault="007B1EA5" w:rsidP="007B1EA5">
            <w:pPr>
              <w:widowControl w:val="0"/>
            </w:pPr>
            <w:r w:rsidRPr="007B1EA5">
              <w:t xml:space="preserve">Котельная д/с, с. Абрамовка </w:t>
            </w:r>
          </w:p>
        </w:tc>
        <w:tc>
          <w:tcPr>
            <w:tcW w:w="1544" w:type="dxa"/>
            <w:shd w:val="clear" w:color="auto" w:fill="FFFFFF"/>
            <w:vAlign w:val="center"/>
          </w:tcPr>
          <w:p w:rsidR="007B1EA5" w:rsidRPr="007B1EA5" w:rsidRDefault="007B1EA5" w:rsidP="007B1EA5">
            <w:pPr>
              <w:jc w:val="center"/>
              <w:rPr>
                <w:color w:val="000000"/>
              </w:rPr>
            </w:pPr>
            <w:r w:rsidRPr="007B1EA5">
              <w:t>0,255</w:t>
            </w:r>
          </w:p>
        </w:tc>
        <w:tc>
          <w:tcPr>
            <w:tcW w:w="1627" w:type="dxa"/>
            <w:shd w:val="clear" w:color="auto" w:fill="auto"/>
            <w:vAlign w:val="center"/>
          </w:tcPr>
          <w:p w:rsidR="007B1EA5" w:rsidRPr="00636F2E" w:rsidRDefault="00680072" w:rsidP="007B1EA5">
            <w:pPr>
              <w:jc w:val="center"/>
            </w:pPr>
            <w:r w:rsidRPr="00636F2E">
              <w:t>0,071</w:t>
            </w:r>
          </w:p>
        </w:tc>
        <w:tc>
          <w:tcPr>
            <w:tcW w:w="1502" w:type="dxa"/>
            <w:shd w:val="clear" w:color="auto" w:fill="FFFFFF"/>
            <w:vAlign w:val="center"/>
          </w:tcPr>
          <w:p w:rsidR="007B1EA5" w:rsidRPr="007B1EA5" w:rsidRDefault="007B1EA5" w:rsidP="007B1EA5">
            <w:pPr>
              <w:jc w:val="center"/>
            </w:pPr>
            <w:r w:rsidRPr="007B1EA5">
              <w:t>111</w:t>
            </w:r>
          </w:p>
        </w:tc>
        <w:tc>
          <w:tcPr>
            <w:tcW w:w="2066" w:type="dxa"/>
            <w:shd w:val="clear" w:color="auto" w:fill="FFFFFF"/>
            <w:vAlign w:val="center"/>
          </w:tcPr>
          <w:p w:rsidR="007B1EA5" w:rsidRPr="007B1EA5" w:rsidRDefault="007B1EA5" w:rsidP="007B1EA5">
            <w:pPr>
              <w:jc w:val="center"/>
              <w:rPr>
                <w:color w:val="000000"/>
              </w:rPr>
            </w:pPr>
            <w:r w:rsidRPr="007B1EA5">
              <w:t>0,07</w:t>
            </w:r>
          </w:p>
        </w:tc>
      </w:tr>
      <w:tr w:rsidR="007B1EA5" w:rsidRPr="007B1EA5" w:rsidTr="00636F2E">
        <w:tblPrEx>
          <w:tblLook w:val="04A0"/>
        </w:tblPrEx>
        <w:trPr>
          <w:trHeight w:hRule="exact" w:val="908"/>
        </w:trPr>
        <w:tc>
          <w:tcPr>
            <w:tcW w:w="3042" w:type="dxa"/>
            <w:shd w:val="clear" w:color="auto" w:fill="FFFFFF"/>
            <w:vAlign w:val="center"/>
          </w:tcPr>
          <w:p w:rsidR="007B1EA5" w:rsidRPr="007B1EA5" w:rsidRDefault="007B1EA5" w:rsidP="007B1EA5">
            <w:pPr>
              <w:widowControl w:val="0"/>
            </w:pPr>
            <w:r w:rsidRPr="007B1EA5">
              <w:rPr>
                <w:rFonts w:eastAsia="Calibri"/>
              </w:rPr>
              <w:t>Котельная ДК, с Абрамовка</w:t>
            </w:r>
          </w:p>
        </w:tc>
        <w:tc>
          <w:tcPr>
            <w:tcW w:w="1544" w:type="dxa"/>
            <w:shd w:val="clear" w:color="auto" w:fill="FFFFFF"/>
            <w:vAlign w:val="center"/>
          </w:tcPr>
          <w:p w:rsidR="007B1EA5" w:rsidRPr="007B1EA5" w:rsidRDefault="007B1EA5" w:rsidP="007B1EA5">
            <w:pPr>
              <w:jc w:val="center"/>
              <w:rPr>
                <w:color w:val="000000"/>
              </w:rPr>
            </w:pPr>
            <w:r w:rsidRPr="007B1EA5">
              <w:t>0,17</w:t>
            </w:r>
          </w:p>
        </w:tc>
        <w:tc>
          <w:tcPr>
            <w:tcW w:w="1627" w:type="dxa"/>
            <w:shd w:val="clear" w:color="auto" w:fill="auto"/>
            <w:vAlign w:val="center"/>
          </w:tcPr>
          <w:p w:rsidR="007B1EA5" w:rsidRPr="00636F2E" w:rsidRDefault="00680072" w:rsidP="007B1EA5">
            <w:pPr>
              <w:jc w:val="center"/>
            </w:pPr>
            <w:r w:rsidRPr="00636F2E">
              <w:t>0,076</w:t>
            </w:r>
          </w:p>
        </w:tc>
        <w:tc>
          <w:tcPr>
            <w:tcW w:w="1502" w:type="dxa"/>
            <w:shd w:val="clear" w:color="auto" w:fill="FFFFFF"/>
            <w:vAlign w:val="center"/>
          </w:tcPr>
          <w:p w:rsidR="007B1EA5" w:rsidRPr="007B1EA5" w:rsidRDefault="007B1EA5" w:rsidP="007B1EA5">
            <w:pPr>
              <w:jc w:val="center"/>
            </w:pPr>
            <w:r w:rsidRPr="007B1EA5">
              <w:t>23</w:t>
            </w:r>
          </w:p>
        </w:tc>
        <w:tc>
          <w:tcPr>
            <w:tcW w:w="2066" w:type="dxa"/>
            <w:shd w:val="clear" w:color="auto" w:fill="FFFFFF"/>
            <w:vAlign w:val="center"/>
          </w:tcPr>
          <w:p w:rsidR="007B1EA5" w:rsidRPr="007B1EA5" w:rsidRDefault="007B1EA5" w:rsidP="007B1EA5">
            <w:pPr>
              <w:jc w:val="center"/>
              <w:rPr>
                <w:color w:val="000000"/>
              </w:rPr>
            </w:pPr>
            <w:r w:rsidRPr="007B1EA5">
              <w:t>0,01</w:t>
            </w:r>
          </w:p>
        </w:tc>
      </w:tr>
    </w:tbl>
    <w:p w:rsidR="008E6098" w:rsidRDefault="008E6098" w:rsidP="00E72B7A">
      <w:pPr>
        <w:spacing w:line="276" w:lineRule="auto"/>
        <w:ind w:firstLine="709"/>
        <w:jc w:val="both"/>
        <w:rPr>
          <w:sz w:val="28"/>
          <w:szCs w:val="28"/>
        </w:rPr>
      </w:pPr>
    </w:p>
    <w:p w:rsidR="005908F7" w:rsidRDefault="005908F7" w:rsidP="00E72B7A">
      <w:pPr>
        <w:spacing w:line="276" w:lineRule="auto"/>
        <w:ind w:firstLine="709"/>
        <w:jc w:val="both"/>
        <w:rPr>
          <w:sz w:val="28"/>
          <w:szCs w:val="28"/>
        </w:rPr>
      </w:pPr>
      <w:r w:rsidRPr="000D289E">
        <w:rPr>
          <w:sz w:val="28"/>
          <w:szCs w:val="28"/>
        </w:rPr>
        <w:t xml:space="preserve">Под эффективным радиусом теплоснабжения, согласно его определению в Федеральном законе, понимается такое расстояние от потребителя до ближайшего источника </w:t>
      </w:r>
      <w:r w:rsidR="008A441C" w:rsidRPr="000D289E">
        <w:rPr>
          <w:sz w:val="28"/>
          <w:szCs w:val="28"/>
        </w:rPr>
        <w:t>тепловой энергии (по радиусу),</w:t>
      </w:r>
      <w:r w:rsidRPr="000D289E">
        <w:rPr>
          <w:sz w:val="28"/>
          <w:szCs w:val="28"/>
        </w:rPr>
        <w:t xml:space="preserve"> при котором достигается положительная величина роста экономического эффекта от присоединения потребителей за пределами максимального радиуса теплоснабжения при сохранении существующего источника тепловой энергии. Тогда может быть произведена оценка целесообразности подключения объекта, находящегося на определенном расстоянии от источника тепла к существующим тепловым сетям по сравнению со строительством нового источника или с переходом на автономное теплоснабжение.</w:t>
      </w:r>
    </w:p>
    <w:p w:rsidR="00FD78C9" w:rsidRPr="000D289E" w:rsidRDefault="00FD78C9" w:rsidP="00E72B7A">
      <w:pPr>
        <w:spacing w:line="276" w:lineRule="auto"/>
        <w:ind w:firstLine="709"/>
        <w:jc w:val="both"/>
        <w:rPr>
          <w:sz w:val="28"/>
          <w:szCs w:val="28"/>
        </w:rPr>
      </w:pPr>
    </w:p>
    <w:p w:rsidR="005908F7" w:rsidRPr="000D289E" w:rsidRDefault="005908F7" w:rsidP="000D289E">
      <w:pPr>
        <w:keepNext/>
        <w:keepLines/>
        <w:spacing w:line="276" w:lineRule="auto"/>
        <w:jc w:val="center"/>
        <w:outlineLvl w:val="1"/>
        <w:rPr>
          <w:b/>
          <w:sz w:val="28"/>
          <w:szCs w:val="28"/>
        </w:rPr>
      </w:pPr>
      <w:bookmarkStart w:id="101" w:name="_Toc89608766"/>
      <w:r w:rsidRPr="000D289E">
        <w:rPr>
          <w:b/>
          <w:sz w:val="28"/>
          <w:szCs w:val="28"/>
        </w:rPr>
        <w:t>7.1</w:t>
      </w:r>
      <w:r w:rsidR="00665831">
        <w:rPr>
          <w:b/>
          <w:sz w:val="28"/>
          <w:szCs w:val="28"/>
        </w:rPr>
        <w:t>6</w:t>
      </w:r>
      <w:r w:rsidRPr="000D289E">
        <w:rPr>
          <w:b/>
          <w:sz w:val="28"/>
          <w:szCs w:val="28"/>
        </w:rPr>
        <w:t>. Покрытие перспективной тепловой нагрузки, не обеспеченной тепловой мощностью</w:t>
      </w:r>
      <w:bookmarkEnd w:id="101"/>
    </w:p>
    <w:p w:rsidR="005908F7" w:rsidRDefault="005908F7" w:rsidP="000D289E">
      <w:pPr>
        <w:spacing w:line="276" w:lineRule="auto"/>
        <w:ind w:firstLine="709"/>
        <w:jc w:val="both"/>
        <w:rPr>
          <w:sz w:val="28"/>
          <w:szCs w:val="28"/>
        </w:rPr>
      </w:pPr>
      <w:r w:rsidRPr="000D289E">
        <w:rPr>
          <w:sz w:val="28"/>
          <w:szCs w:val="28"/>
        </w:rPr>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81C9F">
        <w:rPr>
          <w:sz w:val="28"/>
          <w:szCs w:val="28"/>
        </w:rPr>
        <w:t xml:space="preserve"> </w:t>
      </w:r>
      <w:r w:rsidRPr="000D289E">
        <w:rPr>
          <w:sz w:val="28"/>
          <w:szCs w:val="28"/>
        </w:rPr>
        <w:t xml:space="preserve">отсутствует </w:t>
      </w:r>
      <w:r w:rsidR="008A441C" w:rsidRPr="000D289E">
        <w:rPr>
          <w:sz w:val="28"/>
          <w:szCs w:val="28"/>
        </w:rPr>
        <w:t>перспективные тепловые нагрузки,</w:t>
      </w:r>
      <w:r w:rsidRPr="000D289E">
        <w:rPr>
          <w:sz w:val="28"/>
          <w:szCs w:val="28"/>
        </w:rPr>
        <w:t xml:space="preserve"> не обеспеченные тепловой мощностью.</w:t>
      </w:r>
    </w:p>
    <w:p w:rsidR="009E44D1" w:rsidRPr="000D289E" w:rsidRDefault="009E44D1" w:rsidP="000D289E">
      <w:pPr>
        <w:spacing w:line="276" w:lineRule="auto"/>
        <w:ind w:firstLine="709"/>
        <w:jc w:val="both"/>
        <w:rPr>
          <w:sz w:val="28"/>
          <w:szCs w:val="28"/>
        </w:rPr>
      </w:pPr>
    </w:p>
    <w:p w:rsidR="005908F7" w:rsidRPr="000D289E" w:rsidRDefault="005908F7" w:rsidP="000D289E">
      <w:pPr>
        <w:keepNext/>
        <w:keepLines/>
        <w:spacing w:line="276" w:lineRule="auto"/>
        <w:jc w:val="center"/>
        <w:outlineLvl w:val="1"/>
        <w:rPr>
          <w:b/>
          <w:sz w:val="28"/>
          <w:szCs w:val="28"/>
        </w:rPr>
      </w:pPr>
      <w:bookmarkStart w:id="102" w:name="_Toc89608767"/>
      <w:r w:rsidRPr="000D289E">
        <w:rPr>
          <w:b/>
          <w:sz w:val="28"/>
          <w:szCs w:val="28"/>
        </w:rPr>
        <w:lastRenderedPageBreak/>
        <w:t>7.1</w:t>
      </w:r>
      <w:r w:rsidR="00665831">
        <w:rPr>
          <w:b/>
          <w:sz w:val="28"/>
          <w:szCs w:val="28"/>
        </w:rPr>
        <w:t>7.</w:t>
      </w:r>
      <w:r w:rsidRPr="000D289E">
        <w:rPr>
          <w:b/>
          <w:sz w:val="28"/>
          <w:szCs w:val="28"/>
        </w:rPr>
        <w:t>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bookmarkEnd w:id="102"/>
    </w:p>
    <w:p w:rsidR="005908F7" w:rsidRDefault="005908F7" w:rsidP="000D289E">
      <w:pPr>
        <w:spacing w:line="276" w:lineRule="auto"/>
        <w:ind w:firstLine="709"/>
        <w:jc w:val="both"/>
        <w:rPr>
          <w:sz w:val="28"/>
          <w:szCs w:val="28"/>
        </w:rPr>
      </w:pPr>
      <w:r w:rsidRPr="000D289E">
        <w:rPr>
          <w:sz w:val="28"/>
          <w:szCs w:val="28"/>
        </w:rPr>
        <w:t xml:space="preserve">Выработка тепловой энергии в комбинированном режиме 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Pr="000D289E">
        <w:rPr>
          <w:sz w:val="28"/>
          <w:szCs w:val="28"/>
        </w:rPr>
        <w:t>не осуществляется.</w:t>
      </w:r>
    </w:p>
    <w:p w:rsidR="00FD78C9" w:rsidRPr="000D289E" w:rsidRDefault="00FD78C9" w:rsidP="000D289E">
      <w:pPr>
        <w:spacing w:line="276" w:lineRule="auto"/>
        <w:ind w:firstLine="709"/>
        <w:jc w:val="both"/>
        <w:rPr>
          <w:sz w:val="28"/>
          <w:szCs w:val="28"/>
        </w:rPr>
      </w:pPr>
    </w:p>
    <w:p w:rsidR="005908F7" w:rsidRPr="000D289E" w:rsidRDefault="005908F7" w:rsidP="000D289E">
      <w:pPr>
        <w:keepNext/>
        <w:keepLines/>
        <w:spacing w:line="276" w:lineRule="auto"/>
        <w:jc w:val="center"/>
        <w:outlineLvl w:val="1"/>
        <w:rPr>
          <w:b/>
          <w:sz w:val="28"/>
          <w:szCs w:val="28"/>
        </w:rPr>
      </w:pPr>
      <w:bookmarkStart w:id="103" w:name="_Toc89608768"/>
      <w:r w:rsidRPr="000D289E">
        <w:rPr>
          <w:b/>
          <w:sz w:val="28"/>
          <w:szCs w:val="28"/>
        </w:rPr>
        <w:t>7.1</w:t>
      </w:r>
      <w:r w:rsidR="00665831">
        <w:rPr>
          <w:b/>
          <w:sz w:val="28"/>
          <w:szCs w:val="28"/>
        </w:rPr>
        <w:t xml:space="preserve">8. </w:t>
      </w:r>
      <w:r w:rsidRPr="000D289E">
        <w:rPr>
          <w:b/>
          <w:sz w:val="28"/>
          <w:szCs w:val="28"/>
        </w:rPr>
        <w:t>Определение перспективных режимов загрузки источников тепловой энергии по присоединенной тепловой нагрузке</w:t>
      </w:r>
      <w:bookmarkEnd w:id="103"/>
    </w:p>
    <w:p w:rsidR="005908F7" w:rsidRDefault="005908F7" w:rsidP="000D289E">
      <w:pPr>
        <w:spacing w:line="276" w:lineRule="auto"/>
        <w:ind w:firstLine="709"/>
        <w:jc w:val="both"/>
        <w:rPr>
          <w:sz w:val="28"/>
          <w:szCs w:val="28"/>
        </w:rPr>
      </w:pPr>
      <w:r w:rsidRPr="000D289E">
        <w:rPr>
          <w:sz w:val="28"/>
          <w:szCs w:val="28"/>
        </w:rPr>
        <w:t>Перспективные режимы загрузки теплов</w:t>
      </w:r>
      <w:r w:rsidR="00830BFF">
        <w:rPr>
          <w:sz w:val="28"/>
          <w:szCs w:val="28"/>
        </w:rPr>
        <w:t>ого</w:t>
      </w:r>
      <w:r w:rsidRPr="000D289E">
        <w:rPr>
          <w:sz w:val="28"/>
          <w:szCs w:val="28"/>
        </w:rPr>
        <w:t xml:space="preserve"> источник</w:t>
      </w:r>
      <w:r w:rsidR="00830BFF">
        <w:rPr>
          <w:sz w:val="28"/>
          <w:szCs w:val="28"/>
        </w:rPr>
        <w:t>а</w:t>
      </w:r>
      <w:r w:rsidRPr="000D289E">
        <w:rPr>
          <w:sz w:val="28"/>
          <w:szCs w:val="28"/>
        </w:rPr>
        <w:t xml:space="preserve"> 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81C9F">
        <w:rPr>
          <w:sz w:val="28"/>
          <w:szCs w:val="28"/>
        </w:rPr>
        <w:t xml:space="preserve"> </w:t>
      </w:r>
      <w:r w:rsidR="00830BFF">
        <w:rPr>
          <w:sz w:val="28"/>
          <w:szCs w:val="28"/>
        </w:rPr>
        <w:t>представлен</w:t>
      </w:r>
      <w:r w:rsidR="00FA44E6">
        <w:rPr>
          <w:sz w:val="28"/>
          <w:szCs w:val="28"/>
        </w:rPr>
        <w:t xml:space="preserve"> в таблицах</w:t>
      </w:r>
      <w:r w:rsidR="00F72FEE">
        <w:rPr>
          <w:sz w:val="28"/>
          <w:szCs w:val="28"/>
        </w:rPr>
        <w:t xml:space="preserve"> выше.</w:t>
      </w:r>
    </w:p>
    <w:p w:rsidR="00FD78C9" w:rsidRPr="000D289E" w:rsidRDefault="00FD78C9" w:rsidP="000D289E">
      <w:pPr>
        <w:spacing w:line="276" w:lineRule="auto"/>
        <w:ind w:firstLine="709"/>
        <w:jc w:val="both"/>
        <w:rPr>
          <w:sz w:val="28"/>
          <w:szCs w:val="28"/>
        </w:rPr>
      </w:pPr>
    </w:p>
    <w:p w:rsidR="005908F7" w:rsidRPr="000D289E" w:rsidRDefault="005908F7" w:rsidP="000D289E">
      <w:pPr>
        <w:keepNext/>
        <w:keepLines/>
        <w:spacing w:line="276" w:lineRule="auto"/>
        <w:jc w:val="center"/>
        <w:outlineLvl w:val="1"/>
        <w:rPr>
          <w:b/>
          <w:sz w:val="28"/>
          <w:szCs w:val="28"/>
        </w:rPr>
      </w:pPr>
      <w:bookmarkStart w:id="104" w:name="_Toc89608769"/>
      <w:r w:rsidRPr="000D289E">
        <w:rPr>
          <w:b/>
          <w:sz w:val="28"/>
          <w:szCs w:val="28"/>
        </w:rPr>
        <w:t>7.</w:t>
      </w:r>
      <w:r w:rsidR="00665831">
        <w:rPr>
          <w:b/>
          <w:sz w:val="28"/>
          <w:szCs w:val="28"/>
        </w:rPr>
        <w:t>19</w:t>
      </w:r>
      <w:r w:rsidRPr="000D289E">
        <w:rPr>
          <w:b/>
          <w:sz w:val="28"/>
          <w:szCs w:val="28"/>
        </w:rPr>
        <w:t xml:space="preserve">. </w:t>
      </w:r>
      <w:r w:rsidRPr="000D289E">
        <w:rPr>
          <w:b/>
          <w:sz w:val="28"/>
          <w:szCs w:val="28"/>
        </w:rPr>
        <w:tab/>
        <w:t>Определение потребности в топливе и рекомендации по видам используемого топлива</w:t>
      </w:r>
      <w:bookmarkEnd w:id="104"/>
    </w:p>
    <w:p w:rsidR="005908F7" w:rsidRPr="000D289E" w:rsidRDefault="005908F7" w:rsidP="000D289E">
      <w:pPr>
        <w:spacing w:line="276" w:lineRule="auto"/>
        <w:ind w:firstLine="709"/>
        <w:jc w:val="both"/>
        <w:rPr>
          <w:sz w:val="28"/>
          <w:szCs w:val="28"/>
        </w:rPr>
      </w:pPr>
      <w:r w:rsidRPr="000D289E">
        <w:rPr>
          <w:sz w:val="28"/>
          <w:szCs w:val="28"/>
        </w:rPr>
        <w:t xml:space="preserve">Потребности в топливе и рекомендации по видам используемого топлива на тепловых источниках 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81C9F">
        <w:rPr>
          <w:sz w:val="28"/>
          <w:szCs w:val="28"/>
        </w:rPr>
        <w:t xml:space="preserve"> </w:t>
      </w:r>
      <w:r w:rsidRPr="000D289E">
        <w:rPr>
          <w:sz w:val="28"/>
          <w:szCs w:val="28"/>
        </w:rPr>
        <w:t>представлены в таблице</w:t>
      </w:r>
      <w:r w:rsidR="00DD297E">
        <w:rPr>
          <w:sz w:val="28"/>
          <w:szCs w:val="28"/>
        </w:rPr>
        <w:t>39</w:t>
      </w:r>
      <w:r w:rsidR="00FA44E6">
        <w:rPr>
          <w:sz w:val="28"/>
          <w:szCs w:val="28"/>
        </w:rPr>
        <w:t>.</w:t>
      </w:r>
    </w:p>
    <w:p w:rsidR="00363C32" w:rsidRPr="000D289E" w:rsidRDefault="00363C32" w:rsidP="000D289E">
      <w:pPr>
        <w:keepNext/>
        <w:spacing w:line="276" w:lineRule="auto"/>
        <w:ind w:firstLine="720"/>
        <w:jc w:val="right"/>
        <w:rPr>
          <w:rFonts w:eastAsia="Calibri"/>
          <w:b/>
          <w:iCs/>
          <w:sz w:val="28"/>
          <w:szCs w:val="28"/>
          <w:lang w:eastAsia="en-US"/>
        </w:rPr>
      </w:pPr>
      <w:r w:rsidRPr="000D289E">
        <w:rPr>
          <w:rFonts w:eastAsia="Calibri"/>
          <w:iCs/>
          <w:sz w:val="28"/>
          <w:szCs w:val="28"/>
          <w:lang w:eastAsia="en-US"/>
        </w:rPr>
        <w:t xml:space="preserve">Таблица </w:t>
      </w:r>
      <w:r w:rsidR="00DD297E">
        <w:rPr>
          <w:rFonts w:eastAsia="Calibri"/>
          <w:iCs/>
          <w:sz w:val="28"/>
          <w:szCs w:val="28"/>
          <w:lang w:eastAsia="en-US"/>
        </w:rPr>
        <w:t>39</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754"/>
        <w:gridCol w:w="3663"/>
        <w:gridCol w:w="1984"/>
        <w:gridCol w:w="3244"/>
      </w:tblGrid>
      <w:tr w:rsidR="00387150" w:rsidRPr="00EB5CEE" w:rsidTr="007E4FAA">
        <w:trPr>
          <w:trHeight w:val="20"/>
          <w:tblHeader/>
        </w:trPr>
        <w:tc>
          <w:tcPr>
            <w:tcW w:w="0" w:type="auto"/>
            <w:shd w:val="clear" w:color="auto" w:fill="auto"/>
            <w:vAlign w:val="center"/>
            <w:hideMark/>
          </w:tcPr>
          <w:p w:rsidR="00387150" w:rsidRPr="00EB5CEE" w:rsidRDefault="00387150" w:rsidP="000D289E">
            <w:pPr>
              <w:spacing w:line="276" w:lineRule="auto"/>
              <w:jc w:val="center"/>
              <w:rPr>
                <w:b/>
                <w:color w:val="000000"/>
                <w:sz w:val="20"/>
                <w:szCs w:val="20"/>
              </w:rPr>
            </w:pPr>
            <w:r w:rsidRPr="00EB5CEE">
              <w:rPr>
                <w:b/>
                <w:color w:val="000000"/>
                <w:sz w:val="20"/>
                <w:szCs w:val="20"/>
              </w:rPr>
              <w:t>№ п/п</w:t>
            </w:r>
          </w:p>
        </w:tc>
        <w:tc>
          <w:tcPr>
            <w:tcW w:w="3663" w:type="dxa"/>
            <w:shd w:val="clear" w:color="auto" w:fill="auto"/>
            <w:vAlign w:val="center"/>
            <w:hideMark/>
          </w:tcPr>
          <w:p w:rsidR="00387150" w:rsidRPr="00EB5CEE" w:rsidRDefault="00387150" w:rsidP="000D289E">
            <w:pPr>
              <w:spacing w:line="276" w:lineRule="auto"/>
              <w:jc w:val="center"/>
              <w:rPr>
                <w:b/>
                <w:color w:val="000000"/>
                <w:sz w:val="20"/>
                <w:szCs w:val="20"/>
              </w:rPr>
            </w:pPr>
            <w:r w:rsidRPr="00EB5CEE">
              <w:rPr>
                <w:b/>
                <w:color w:val="000000"/>
                <w:sz w:val="20"/>
                <w:szCs w:val="20"/>
              </w:rPr>
              <w:t>Наименование и адрес котельной</w:t>
            </w:r>
          </w:p>
        </w:tc>
        <w:tc>
          <w:tcPr>
            <w:tcW w:w="1984" w:type="dxa"/>
            <w:shd w:val="clear" w:color="auto" w:fill="auto"/>
            <w:vAlign w:val="center"/>
            <w:hideMark/>
          </w:tcPr>
          <w:p w:rsidR="00387150" w:rsidRPr="00EB5CEE" w:rsidRDefault="00387150" w:rsidP="000D289E">
            <w:pPr>
              <w:spacing w:line="276" w:lineRule="auto"/>
              <w:jc w:val="center"/>
              <w:rPr>
                <w:b/>
                <w:color w:val="000000"/>
                <w:sz w:val="20"/>
                <w:szCs w:val="20"/>
              </w:rPr>
            </w:pPr>
            <w:r w:rsidRPr="00EB5CEE">
              <w:rPr>
                <w:b/>
                <w:color w:val="000000"/>
                <w:sz w:val="20"/>
                <w:szCs w:val="20"/>
              </w:rPr>
              <w:t>Основное топливо</w:t>
            </w:r>
          </w:p>
        </w:tc>
        <w:tc>
          <w:tcPr>
            <w:tcW w:w="3244" w:type="dxa"/>
            <w:shd w:val="clear" w:color="auto" w:fill="auto"/>
            <w:vAlign w:val="center"/>
            <w:hideMark/>
          </w:tcPr>
          <w:p w:rsidR="00387150" w:rsidRPr="00EB5CEE" w:rsidRDefault="00387150" w:rsidP="000D289E">
            <w:pPr>
              <w:spacing w:line="276" w:lineRule="auto"/>
              <w:jc w:val="center"/>
              <w:rPr>
                <w:b/>
                <w:color w:val="000000"/>
                <w:sz w:val="20"/>
                <w:szCs w:val="20"/>
              </w:rPr>
            </w:pPr>
            <w:r w:rsidRPr="00EB5CEE">
              <w:rPr>
                <w:b/>
                <w:color w:val="000000"/>
                <w:sz w:val="20"/>
                <w:szCs w:val="20"/>
              </w:rPr>
              <w:t>Годовой расход натурального топлива (т.н.т)</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EB5CEE" w:rsidRDefault="003773EA" w:rsidP="003773EA">
            <w:pPr>
              <w:widowControl w:val="0"/>
              <w:ind w:right="-99"/>
              <w:outlineLvl w:val="1"/>
              <w:rPr>
                <w:sz w:val="20"/>
                <w:szCs w:val="20"/>
                <w:highlight w:val="yellow"/>
              </w:rPr>
            </w:pPr>
            <w:r w:rsidRPr="00761706">
              <w:rPr>
                <w:sz w:val="20"/>
                <w:szCs w:val="20"/>
              </w:rPr>
              <w:t>Квартальная котельная №2р.п. Майна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EB5CEE" w:rsidRDefault="003773EA" w:rsidP="003773EA">
            <w:pPr>
              <w:jc w:val="center"/>
              <w:rPr>
                <w:color w:val="000000"/>
                <w:sz w:val="20"/>
                <w:szCs w:val="20"/>
              </w:rPr>
            </w:pPr>
            <w:r w:rsidRPr="006F25A6">
              <w:rPr>
                <w:color w:val="000000"/>
                <w:sz w:val="20"/>
                <w:szCs w:val="20"/>
              </w:rPr>
              <w:t>2145,673</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EB5CEE" w:rsidRDefault="003773EA" w:rsidP="003773EA">
            <w:pPr>
              <w:widowControl w:val="0"/>
              <w:ind w:right="-99"/>
              <w:outlineLvl w:val="1"/>
              <w:rPr>
                <w:rFonts w:eastAsia="Calibri"/>
                <w:sz w:val="20"/>
                <w:szCs w:val="20"/>
              </w:rPr>
            </w:pPr>
            <w:r w:rsidRPr="00761706">
              <w:rPr>
                <w:sz w:val="20"/>
                <w:szCs w:val="20"/>
              </w:rPr>
              <w:t>Котельная ЦРБр.п. Майна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EB5CEE" w:rsidRDefault="003773EA" w:rsidP="003773EA">
            <w:pPr>
              <w:jc w:val="center"/>
              <w:rPr>
                <w:color w:val="000000"/>
                <w:sz w:val="20"/>
                <w:szCs w:val="20"/>
              </w:rPr>
            </w:pPr>
            <w:r w:rsidRPr="006F25A6">
              <w:rPr>
                <w:color w:val="000000"/>
                <w:sz w:val="20"/>
                <w:szCs w:val="20"/>
              </w:rPr>
              <w:t>325,914</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EB5CEE" w:rsidRDefault="003773EA" w:rsidP="003773EA">
            <w:pPr>
              <w:widowControl w:val="0"/>
              <w:ind w:right="-99"/>
              <w:outlineLvl w:val="1"/>
              <w:rPr>
                <w:rFonts w:eastAsia="Calibri"/>
                <w:sz w:val="20"/>
                <w:szCs w:val="20"/>
              </w:rPr>
            </w:pPr>
            <w:r w:rsidRPr="00761706">
              <w:rPr>
                <w:sz w:val="20"/>
                <w:szCs w:val="20"/>
              </w:rPr>
              <w:t>Котельная РДКр.п. Майна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EB5CEE" w:rsidRDefault="003773EA" w:rsidP="003773EA">
            <w:pPr>
              <w:jc w:val="center"/>
              <w:rPr>
                <w:color w:val="000000"/>
                <w:sz w:val="20"/>
                <w:szCs w:val="20"/>
              </w:rPr>
            </w:pPr>
            <w:r w:rsidRPr="006F25A6">
              <w:rPr>
                <w:color w:val="000000"/>
                <w:sz w:val="20"/>
                <w:szCs w:val="20"/>
              </w:rPr>
              <w:t>659,006</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СХТ-1р.п. Майна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943BCD" w:rsidRDefault="003773EA" w:rsidP="003773EA">
            <w:pPr>
              <w:jc w:val="center"/>
              <w:rPr>
                <w:color w:val="000000"/>
                <w:sz w:val="20"/>
                <w:szCs w:val="20"/>
              </w:rPr>
            </w:pPr>
            <w:r w:rsidRPr="006F25A6">
              <w:rPr>
                <w:color w:val="000000"/>
                <w:sz w:val="20"/>
                <w:szCs w:val="20"/>
              </w:rPr>
              <w:t>95,961</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СХТ-2р.п. Майна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943BCD" w:rsidRDefault="003773EA" w:rsidP="003773EA">
            <w:pPr>
              <w:jc w:val="center"/>
              <w:rPr>
                <w:color w:val="000000"/>
                <w:sz w:val="20"/>
                <w:szCs w:val="20"/>
              </w:rPr>
            </w:pPr>
            <w:r w:rsidRPr="006F25A6">
              <w:rPr>
                <w:color w:val="000000"/>
                <w:sz w:val="20"/>
                <w:szCs w:val="20"/>
              </w:rPr>
              <w:t>18,252</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943BCD" w:rsidRDefault="003773EA" w:rsidP="003773EA">
            <w:pPr>
              <w:jc w:val="center"/>
              <w:rPr>
                <w:color w:val="000000"/>
                <w:sz w:val="20"/>
                <w:szCs w:val="20"/>
              </w:rPr>
            </w:pPr>
            <w:r w:rsidRPr="006F25A6">
              <w:rPr>
                <w:color w:val="000000"/>
                <w:sz w:val="20"/>
                <w:szCs w:val="20"/>
              </w:rPr>
              <w:t>29,621</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д/с, с. Абрамовка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943BCD" w:rsidRDefault="003773EA" w:rsidP="003773EA">
            <w:pPr>
              <w:jc w:val="center"/>
              <w:rPr>
                <w:color w:val="000000"/>
                <w:sz w:val="20"/>
                <w:szCs w:val="20"/>
              </w:rPr>
            </w:pPr>
            <w:r w:rsidRPr="006F25A6">
              <w:rPr>
                <w:color w:val="000000"/>
                <w:sz w:val="20"/>
                <w:szCs w:val="20"/>
              </w:rPr>
              <w:t>23,018</w:t>
            </w:r>
          </w:p>
        </w:tc>
      </w:tr>
      <w:tr w:rsidR="003773EA" w:rsidRPr="00EB5CEE" w:rsidTr="007E4FAA">
        <w:trPr>
          <w:trHeight w:val="20"/>
        </w:trPr>
        <w:tc>
          <w:tcPr>
            <w:tcW w:w="0" w:type="auto"/>
            <w:shd w:val="clear" w:color="auto" w:fill="auto"/>
            <w:vAlign w:val="center"/>
          </w:tcPr>
          <w:p w:rsidR="003773EA" w:rsidRPr="00EB5CEE" w:rsidRDefault="003773EA" w:rsidP="003773EA">
            <w:pPr>
              <w:numPr>
                <w:ilvl w:val="0"/>
                <w:numId w:val="30"/>
              </w:numPr>
              <w:spacing w:line="276" w:lineRule="auto"/>
              <w:ind w:left="170" w:firstLine="0"/>
              <w:jc w:val="center"/>
              <w:rPr>
                <w:color w:val="000000"/>
                <w:sz w:val="20"/>
                <w:szCs w:val="20"/>
              </w:rPr>
            </w:pPr>
          </w:p>
        </w:tc>
        <w:tc>
          <w:tcPr>
            <w:tcW w:w="3663" w:type="dxa"/>
            <w:shd w:val="clear" w:color="auto" w:fill="auto"/>
            <w:vAlign w:val="center"/>
          </w:tcPr>
          <w:p w:rsidR="003773EA" w:rsidRPr="00761706" w:rsidRDefault="003773EA" w:rsidP="003773EA">
            <w:pPr>
              <w:widowControl w:val="0"/>
              <w:ind w:right="-99"/>
              <w:outlineLvl w:val="1"/>
              <w:rPr>
                <w:sz w:val="20"/>
                <w:szCs w:val="20"/>
              </w:rPr>
            </w:pPr>
            <w:r w:rsidRPr="00761706">
              <w:rPr>
                <w:rFonts w:eastAsia="Calibri"/>
                <w:sz w:val="20"/>
                <w:szCs w:val="20"/>
              </w:rPr>
              <w:t>Котельная ДК, с Абрамовка</w:t>
            </w:r>
          </w:p>
        </w:tc>
        <w:tc>
          <w:tcPr>
            <w:tcW w:w="1984" w:type="dxa"/>
            <w:shd w:val="clear" w:color="auto" w:fill="auto"/>
            <w:vAlign w:val="center"/>
          </w:tcPr>
          <w:p w:rsidR="003773EA" w:rsidRPr="00EB5CEE" w:rsidRDefault="003773EA" w:rsidP="003773EA">
            <w:pPr>
              <w:spacing w:line="276" w:lineRule="auto"/>
              <w:jc w:val="center"/>
              <w:rPr>
                <w:color w:val="000000"/>
                <w:sz w:val="20"/>
                <w:szCs w:val="20"/>
              </w:rPr>
            </w:pPr>
            <w:r>
              <w:rPr>
                <w:color w:val="000000"/>
                <w:sz w:val="20"/>
                <w:szCs w:val="20"/>
              </w:rPr>
              <w:t>П</w:t>
            </w:r>
            <w:r w:rsidRPr="006279FE">
              <w:rPr>
                <w:color w:val="000000"/>
                <w:sz w:val="20"/>
                <w:szCs w:val="20"/>
              </w:rPr>
              <w:t>риродный газ</w:t>
            </w:r>
          </w:p>
        </w:tc>
        <w:tc>
          <w:tcPr>
            <w:tcW w:w="3244" w:type="dxa"/>
            <w:shd w:val="clear" w:color="auto" w:fill="auto"/>
            <w:vAlign w:val="center"/>
          </w:tcPr>
          <w:p w:rsidR="003773EA" w:rsidRPr="00943BCD" w:rsidRDefault="003773EA" w:rsidP="003773EA">
            <w:pPr>
              <w:jc w:val="center"/>
              <w:rPr>
                <w:color w:val="000000"/>
                <w:sz w:val="20"/>
                <w:szCs w:val="20"/>
              </w:rPr>
            </w:pPr>
            <w:r w:rsidRPr="006F25A6">
              <w:rPr>
                <w:color w:val="000000"/>
                <w:sz w:val="20"/>
                <w:szCs w:val="20"/>
              </w:rPr>
              <w:t>26,346</w:t>
            </w:r>
          </w:p>
        </w:tc>
      </w:tr>
    </w:tbl>
    <w:p w:rsidR="00387150" w:rsidRPr="000D289E" w:rsidRDefault="00387150" w:rsidP="000D289E">
      <w:pPr>
        <w:spacing w:line="276" w:lineRule="auto"/>
        <w:rPr>
          <w:b/>
          <w:sz w:val="28"/>
          <w:szCs w:val="28"/>
        </w:rPr>
      </w:pPr>
    </w:p>
    <w:p w:rsidR="000650BB" w:rsidRPr="000D289E" w:rsidRDefault="00770BDA" w:rsidP="0087188A">
      <w:pPr>
        <w:spacing w:line="276" w:lineRule="auto"/>
        <w:jc w:val="center"/>
        <w:rPr>
          <w:b/>
          <w:sz w:val="28"/>
          <w:szCs w:val="28"/>
        </w:rPr>
      </w:pPr>
      <w:r w:rsidRPr="000D289E">
        <w:rPr>
          <w:b/>
          <w:sz w:val="28"/>
          <w:szCs w:val="28"/>
        </w:rPr>
        <w:t xml:space="preserve">ГЛАВА </w:t>
      </w:r>
      <w:r w:rsidR="00247C01" w:rsidRPr="000D289E">
        <w:rPr>
          <w:b/>
          <w:sz w:val="28"/>
          <w:szCs w:val="28"/>
        </w:rPr>
        <w:t>8</w:t>
      </w:r>
      <w:r w:rsidR="000650BB" w:rsidRPr="000D289E">
        <w:rPr>
          <w:b/>
          <w:sz w:val="28"/>
          <w:szCs w:val="28"/>
        </w:rPr>
        <w:t xml:space="preserve">. </w:t>
      </w:r>
      <w:r w:rsidR="00247C01" w:rsidRPr="000D289E">
        <w:rPr>
          <w:b/>
          <w:sz w:val="28"/>
          <w:szCs w:val="28"/>
        </w:rPr>
        <w:t>ПРЕДЛОЖЕНИЯ ПО СТРОИТЕЛЬСТВУ, РЕКОНСТРУКЦИИ, ТЕХНИЧЕСКОМУ ПЕРЕВООРУЖЕНИ</w:t>
      </w:r>
      <w:r w:rsidR="004719A6" w:rsidRPr="000D289E">
        <w:rPr>
          <w:b/>
          <w:sz w:val="28"/>
          <w:szCs w:val="28"/>
        </w:rPr>
        <w:t>Ю</w:t>
      </w:r>
      <w:r w:rsidR="00247C01" w:rsidRPr="000D289E">
        <w:rPr>
          <w:b/>
          <w:sz w:val="28"/>
          <w:szCs w:val="28"/>
        </w:rPr>
        <w:t xml:space="preserve"> И (ИЛИ) МОДЕРНИЗАЦИИ ТЕПЛОВЫХ СЕТЕЙ</w:t>
      </w:r>
    </w:p>
    <w:p w:rsidR="000650BB" w:rsidRPr="000D289E" w:rsidRDefault="00FD0098" w:rsidP="000D289E">
      <w:pPr>
        <w:spacing w:line="276" w:lineRule="auto"/>
        <w:jc w:val="center"/>
        <w:rPr>
          <w:b/>
          <w:sz w:val="28"/>
          <w:szCs w:val="28"/>
        </w:rPr>
      </w:pPr>
      <w:r w:rsidRPr="000D289E">
        <w:rPr>
          <w:b/>
          <w:sz w:val="28"/>
          <w:szCs w:val="28"/>
        </w:rPr>
        <w:t>8</w:t>
      </w:r>
      <w:r w:rsidR="000650BB" w:rsidRPr="000D289E">
        <w:rPr>
          <w:b/>
          <w:sz w:val="28"/>
          <w:szCs w:val="28"/>
        </w:rPr>
        <w:t>.1</w:t>
      </w:r>
      <w:r w:rsidR="00C748D0" w:rsidRPr="000D289E">
        <w:rPr>
          <w:b/>
          <w:sz w:val="28"/>
          <w:szCs w:val="28"/>
        </w:rPr>
        <w:t xml:space="preserve">. </w:t>
      </w:r>
      <w:r w:rsidR="008A441C">
        <w:rPr>
          <w:b/>
          <w:sz w:val="28"/>
          <w:szCs w:val="28"/>
        </w:rPr>
        <w:t>Предложения по</w:t>
      </w:r>
      <w:r w:rsidR="00665831">
        <w:rPr>
          <w:b/>
          <w:sz w:val="28"/>
          <w:szCs w:val="28"/>
        </w:rPr>
        <w:t xml:space="preserve"> р</w:t>
      </w:r>
      <w:r w:rsidR="00C748D0" w:rsidRPr="000D289E">
        <w:rPr>
          <w:b/>
          <w:sz w:val="28"/>
          <w:szCs w:val="28"/>
        </w:rPr>
        <w:t>еконструкци</w:t>
      </w:r>
      <w:r w:rsidR="00665831">
        <w:rPr>
          <w:b/>
          <w:sz w:val="28"/>
          <w:szCs w:val="28"/>
        </w:rPr>
        <w:t>и и (или) модернизации,</w:t>
      </w:r>
      <w:r w:rsidR="00581C9F">
        <w:rPr>
          <w:b/>
          <w:sz w:val="28"/>
          <w:szCs w:val="28"/>
        </w:rPr>
        <w:t xml:space="preserve"> </w:t>
      </w:r>
      <w:r w:rsidR="003124CC">
        <w:rPr>
          <w:b/>
          <w:sz w:val="28"/>
          <w:szCs w:val="28"/>
        </w:rPr>
        <w:t>и строительству</w:t>
      </w:r>
      <w:r w:rsidR="000650BB" w:rsidRPr="000D289E">
        <w:rPr>
          <w:b/>
          <w:sz w:val="28"/>
          <w:szCs w:val="28"/>
        </w:rPr>
        <w:t xml:space="preserve"> тепловых сетей, обеспечивающих перераспределение тепловой нагрузки из зон с дефицитом тепловой мощности</w:t>
      </w:r>
      <w:r w:rsidR="003124CC">
        <w:rPr>
          <w:b/>
          <w:sz w:val="28"/>
          <w:szCs w:val="28"/>
        </w:rPr>
        <w:t xml:space="preserve">в зоныс избытком тепловой мощности </w:t>
      </w:r>
      <w:r w:rsidR="000650BB" w:rsidRPr="000D289E">
        <w:rPr>
          <w:b/>
          <w:sz w:val="28"/>
          <w:szCs w:val="28"/>
        </w:rPr>
        <w:t>(использование существующих резервов)</w:t>
      </w:r>
    </w:p>
    <w:p w:rsidR="000650BB" w:rsidRDefault="00B30132" w:rsidP="000D289E">
      <w:pPr>
        <w:spacing w:line="276" w:lineRule="auto"/>
        <w:ind w:firstLine="709"/>
        <w:jc w:val="both"/>
        <w:rPr>
          <w:sz w:val="28"/>
          <w:szCs w:val="28"/>
        </w:rPr>
      </w:pPr>
      <w:r w:rsidRPr="000D289E">
        <w:rPr>
          <w:sz w:val="28"/>
          <w:szCs w:val="28"/>
        </w:rPr>
        <w:t>В п</w:t>
      </w:r>
      <w:r w:rsidR="000650BB" w:rsidRPr="000D289E">
        <w:rPr>
          <w:sz w:val="28"/>
          <w:szCs w:val="28"/>
        </w:rPr>
        <w:t>ерераспределени</w:t>
      </w:r>
      <w:r w:rsidRPr="000D289E">
        <w:rPr>
          <w:sz w:val="28"/>
          <w:szCs w:val="28"/>
        </w:rPr>
        <w:t>и</w:t>
      </w:r>
      <w:r w:rsidR="000650BB" w:rsidRPr="000D289E">
        <w:rPr>
          <w:sz w:val="28"/>
          <w:szCs w:val="28"/>
        </w:rPr>
        <w:t xml:space="preserve"> тепловой нагрузки</w:t>
      </w:r>
      <w:r w:rsidR="00A94862" w:rsidRPr="000D289E">
        <w:rPr>
          <w:sz w:val="28"/>
          <w:szCs w:val="28"/>
        </w:rPr>
        <w:t xml:space="preserve"> не</w:t>
      </w:r>
      <w:r w:rsidRPr="000D289E">
        <w:rPr>
          <w:sz w:val="28"/>
          <w:szCs w:val="28"/>
        </w:rPr>
        <w:t>т</w:t>
      </w:r>
      <w:r w:rsidR="00581C9F">
        <w:rPr>
          <w:sz w:val="28"/>
          <w:szCs w:val="28"/>
        </w:rPr>
        <w:t xml:space="preserve"> </w:t>
      </w:r>
      <w:r w:rsidRPr="000D289E">
        <w:rPr>
          <w:sz w:val="28"/>
          <w:szCs w:val="28"/>
        </w:rPr>
        <w:t>необходимости</w:t>
      </w:r>
      <w:r w:rsidR="00A94862" w:rsidRPr="000D289E">
        <w:rPr>
          <w:sz w:val="28"/>
          <w:szCs w:val="28"/>
        </w:rPr>
        <w:t xml:space="preserve">, в связи с тем, </w:t>
      </w:r>
      <w:r w:rsidR="007866CB" w:rsidRPr="000D289E">
        <w:rPr>
          <w:sz w:val="28"/>
          <w:szCs w:val="28"/>
        </w:rPr>
        <w:t xml:space="preserve">что на </w:t>
      </w:r>
      <w:r w:rsidR="00737790" w:rsidRPr="000D289E">
        <w:rPr>
          <w:sz w:val="28"/>
          <w:szCs w:val="28"/>
        </w:rPr>
        <w:t xml:space="preserve">территории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81C9F">
        <w:rPr>
          <w:sz w:val="28"/>
          <w:szCs w:val="28"/>
        </w:rPr>
        <w:t xml:space="preserve"> </w:t>
      </w:r>
      <w:r w:rsidR="00387150" w:rsidRPr="000D289E">
        <w:rPr>
          <w:sz w:val="28"/>
          <w:szCs w:val="28"/>
        </w:rPr>
        <w:t>в котельн</w:t>
      </w:r>
      <w:r w:rsidR="00830BFF">
        <w:rPr>
          <w:sz w:val="28"/>
          <w:szCs w:val="28"/>
        </w:rPr>
        <w:t>ой</w:t>
      </w:r>
      <w:r w:rsidR="00737790" w:rsidRPr="000D289E">
        <w:rPr>
          <w:sz w:val="28"/>
          <w:szCs w:val="28"/>
        </w:rPr>
        <w:t xml:space="preserve"> наблюдается резерв мощности.</w:t>
      </w:r>
    </w:p>
    <w:p w:rsidR="009E44D1" w:rsidRPr="000D289E" w:rsidRDefault="009E44D1" w:rsidP="000D289E">
      <w:pPr>
        <w:spacing w:line="276" w:lineRule="auto"/>
        <w:ind w:firstLine="709"/>
        <w:jc w:val="both"/>
        <w:rPr>
          <w:sz w:val="28"/>
          <w:szCs w:val="28"/>
        </w:rPr>
      </w:pPr>
    </w:p>
    <w:p w:rsidR="000650BB" w:rsidRPr="000D289E" w:rsidRDefault="00FD0098" w:rsidP="000D289E">
      <w:pPr>
        <w:spacing w:line="276" w:lineRule="auto"/>
        <w:jc w:val="center"/>
        <w:rPr>
          <w:b/>
          <w:sz w:val="28"/>
          <w:szCs w:val="28"/>
        </w:rPr>
      </w:pPr>
      <w:r w:rsidRPr="000D289E">
        <w:rPr>
          <w:b/>
          <w:sz w:val="28"/>
          <w:szCs w:val="28"/>
        </w:rPr>
        <w:lastRenderedPageBreak/>
        <w:t>8</w:t>
      </w:r>
      <w:r w:rsidR="000650BB" w:rsidRPr="000D289E">
        <w:rPr>
          <w:b/>
          <w:sz w:val="28"/>
          <w:szCs w:val="28"/>
        </w:rPr>
        <w:t>.2</w:t>
      </w:r>
      <w:r w:rsidR="00C748D0" w:rsidRPr="000D289E">
        <w:rPr>
          <w:b/>
          <w:sz w:val="28"/>
          <w:szCs w:val="28"/>
        </w:rPr>
        <w:t>.</w:t>
      </w:r>
      <w:r w:rsidR="003124CC">
        <w:rPr>
          <w:b/>
          <w:sz w:val="28"/>
          <w:szCs w:val="28"/>
        </w:rPr>
        <w:t>Предложения по с</w:t>
      </w:r>
      <w:r w:rsidR="000650BB" w:rsidRPr="000D289E">
        <w:rPr>
          <w:b/>
          <w:sz w:val="28"/>
          <w:szCs w:val="28"/>
        </w:rPr>
        <w:t>троительств</w:t>
      </w:r>
      <w:r w:rsidR="003124CC">
        <w:rPr>
          <w:b/>
          <w:sz w:val="28"/>
          <w:szCs w:val="28"/>
        </w:rPr>
        <w:t>у</w:t>
      </w:r>
      <w:r w:rsidR="000650BB" w:rsidRPr="000D289E">
        <w:rPr>
          <w:b/>
          <w:sz w:val="28"/>
          <w:szCs w:val="28"/>
        </w:rPr>
        <w:t xml:space="preserve">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965114">
        <w:rPr>
          <w:b/>
          <w:sz w:val="28"/>
          <w:szCs w:val="28"/>
        </w:rPr>
        <w:t>муниципального</w:t>
      </w:r>
      <w:r w:rsidR="007775F5">
        <w:rPr>
          <w:b/>
          <w:sz w:val="28"/>
          <w:szCs w:val="28"/>
        </w:rPr>
        <w:t xml:space="preserve"> образования </w:t>
      </w:r>
      <w:r w:rsidR="00A04AE0">
        <w:rPr>
          <w:b/>
          <w:sz w:val="28"/>
          <w:szCs w:val="28"/>
        </w:rPr>
        <w:t>Майнское городское поселение</w:t>
      </w:r>
    </w:p>
    <w:p w:rsidR="00C01229" w:rsidRDefault="00955938" w:rsidP="000D289E">
      <w:pPr>
        <w:spacing w:line="276" w:lineRule="auto"/>
        <w:ind w:firstLine="708"/>
        <w:jc w:val="both"/>
        <w:rPr>
          <w:sz w:val="28"/>
          <w:szCs w:val="28"/>
        </w:rPr>
      </w:pPr>
      <w:r>
        <w:rPr>
          <w:sz w:val="28"/>
          <w:szCs w:val="28"/>
        </w:rPr>
        <w:t>На расчетный срок присоединение новых абонентов не планируется. В связи с этим строительство тепловых сетей не рационально.</w:t>
      </w:r>
    </w:p>
    <w:p w:rsidR="009E44D1" w:rsidRDefault="009E44D1" w:rsidP="000D289E">
      <w:pPr>
        <w:spacing w:line="276" w:lineRule="auto"/>
        <w:ind w:firstLine="708"/>
        <w:jc w:val="both"/>
        <w:rPr>
          <w:sz w:val="28"/>
          <w:szCs w:val="28"/>
        </w:rPr>
      </w:pPr>
    </w:p>
    <w:p w:rsidR="000650BB" w:rsidRPr="000D289E" w:rsidRDefault="00FD0098" w:rsidP="000D289E">
      <w:pPr>
        <w:spacing w:line="276" w:lineRule="auto"/>
        <w:jc w:val="center"/>
        <w:rPr>
          <w:b/>
          <w:sz w:val="28"/>
          <w:szCs w:val="28"/>
        </w:rPr>
      </w:pPr>
      <w:r w:rsidRPr="000D289E">
        <w:rPr>
          <w:b/>
          <w:sz w:val="28"/>
          <w:szCs w:val="28"/>
        </w:rPr>
        <w:t>8</w:t>
      </w:r>
      <w:r w:rsidR="000650BB" w:rsidRPr="000D289E">
        <w:rPr>
          <w:b/>
          <w:sz w:val="28"/>
          <w:szCs w:val="28"/>
        </w:rPr>
        <w:t>.3</w:t>
      </w:r>
      <w:r w:rsidR="00C748D0" w:rsidRPr="000D289E">
        <w:rPr>
          <w:b/>
          <w:sz w:val="28"/>
          <w:szCs w:val="28"/>
        </w:rPr>
        <w:t>.</w:t>
      </w:r>
      <w:r w:rsidR="003124CC">
        <w:rPr>
          <w:b/>
          <w:sz w:val="28"/>
          <w:szCs w:val="28"/>
        </w:rPr>
        <w:t>Предложения по с</w:t>
      </w:r>
      <w:r w:rsidR="000650BB" w:rsidRPr="000D289E">
        <w:rPr>
          <w:b/>
          <w:sz w:val="28"/>
          <w:szCs w:val="28"/>
        </w:rPr>
        <w:t>троительств</w:t>
      </w:r>
      <w:r w:rsidR="003124CC">
        <w:rPr>
          <w:b/>
          <w:sz w:val="28"/>
          <w:szCs w:val="28"/>
        </w:rPr>
        <w:t>у</w:t>
      </w:r>
      <w:r w:rsidR="000650BB" w:rsidRPr="000D289E">
        <w:rPr>
          <w:b/>
          <w:sz w:val="28"/>
          <w:szCs w:val="28"/>
        </w:rPr>
        <w:t xml:space="preserve">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rsidR="000650BB" w:rsidRDefault="00FD0098" w:rsidP="000D289E">
      <w:pPr>
        <w:spacing w:line="276" w:lineRule="auto"/>
        <w:ind w:firstLine="709"/>
        <w:jc w:val="both"/>
        <w:rPr>
          <w:sz w:val="28"/>
          <w:szCs w:val="28"/>
        </w:rPr>
      </w:pPr>
      <w:r w:rsidRPr="000D289E">
        <w:rPr>
          <w:sz w:val="28"/>
          <w:szCs w:val="28"/>
        </w:rPr>
        <w:t>Данные мероприятия не рациональны.</w:t>
      </w:r>
    </w:p>
    <w:p w:rsidR="009E44D1" w:rsidRPr="000D289E" w:rsidRDefault="009E44D1" w:rsidP="000D289E">
      <w:pPr>
        <w:spacing w:line="276" w:lineRule="auto"/>
        <w:ind w:firstLine="709"/>
        <w:jc w:val="both"/>
        <w:rPr>
          <w:sz w:val="28"/>
          <w:szCs w:val="28"/>
        </w:rPr>
      </w:pPr>
    </w:p>
    <w:p w:rsidR="000650BB" w:rsidRPr="000D289E" w:rsidRDefault="00FD0098" w:rsidP="000D289E">
      <w:pPr>
        <w:spacing w:line="276" w:lineRule="auto"/>
        <w:jc w:val="center"/>
        <w:rPr>
          <w:b/>
          <w:sz w:val="28"/>
          <w:szCs w:val="28"/>
        </w:rPr>
      </w:pPr>
      <w:r w:rsidRPr="000D289E">
        <w:rPr>
          <w:b/>
          <w:sz w:val="28"/>
          <w:szCs w:val="28"/>
        </w:rPr>
        <w:t>8</w:t>
      </w:r>
      <w:r w:rsidR="000650BB" w:rsidRPr="000D289E">
        <w:rPr>
          <w:b/>
          <w:sz w:val="28"/>
          <w:szCs w:val="28"/>
        </w:rPr>
        <w:t>.4</w:t>
      </w:r>
      <w:r w:rsidR="00C748D0" w:rsidRPr="000D289E">
        <w:rPr>
          <w:b/>
          <w:sz w:val="28"/>
          <w:szCs w:val="28"/>
        </w:rPr>
        <w:t>.</w:t>
      </w:r>
      <w:r w:rsidR="003124CC">
        <w:rPr>
          <w:b/>
          <w:sz w:val="28"/>
          <w:szCs w:val="28"/>
        </w:rPr>
        <w:t>Предложения по с</w:t>
      </w:r>
      <w:r w:rsidR="000650BB" w:rsidRPr="000D289E">
        <w:rPr>
          <w:b/>
          <w:sz w:val="28"/>
          <w:szCs w:val="28"/>
        </w:rPr>
        <w:t>троительств</w:t>
      </w:r>
      <w:r w:rsidR="003124CC">
        <w:rPr>
          <w:b/>
          <w:sz w:val="28"/>
          <w:szCs w:val="28"/>
        </w:rPr>
        <w:t xml:space="preserve">у, </w:t>
      </w:r>
      <w:r w:rsidR="000650BB" w:rsidRPr="000D289E">
        <w:rPr>
          <w:b/>
          <w:sz w:val="28"/>
          <w:szCs w:val="28"/>
        </w:rPr>
        <w:t>ре</w:t>
      </w:r>
      <w:r w:rsidR="00931D80" w:rsidRPr="000D289E">
        <w:rPr>
          <w:b/>
          <w:sz w:val="28"/>
          <w:szCs w:val="28"/>
        </w:rPr>
        <w:t>конструкци</w:t>
      </w:r>
      <w:r w:rsidR="003124CC">
        <w:rPr>
          <w:b/>
          <w:sz w:val="28"/>
          <w:szCs w:val="28"/>
        </w:rPr>
        <w:t>и и (или) модернизации</w:t>
      </w:r>
      <w:r w:rsidR="00581C9F">
        <w:rPr>
          <w:b/>
          <w:sz w:val="28"/>
          <w:szCs w:val="28"/>
        </w:rPr>
        <w:t xml:space="preserve"> </w:t>
      </w:r>
      <w:r w:rsidR="00931D80" w:rsidRPr="000D289E">
        <w:rPr>
          <w:b/>
          <w:sz w:val="28"/>
          <w:szCs w:val="28"/>
        </w:rPr>
        <w:t xml:space="preserve">тепловых сетей для </w:t>
      </w:r>
      <w:r w:rsidR="000650BB" w:rsidRPr="000D289E">
        <w:rPr>
          <w:b/>
          <w:sz w:val="28"/>
          <w:szCs w:val="28"/>
        </w:rPr>
        <w:t>повышения эффективности функционирования системы теплоснабжения,в том числе за счет перевода котельных в пиковый режим работы</w:t>
      </w:r>
      <w:r w:rsidR="00581C9F">
        <w:rPr>
          <w:b/>
          <w:sz w:val="28"/>
          <w:szCs w:val="28"/>
        </w:rPr>
        <w:t xml:space="preserve"> </w:t>
      </w:r>
      <w:r w:rsidR="000650BB" w:rsidRPr="000D289E">
        <w:rPr>
          <w:b/>
          <w:sz w:val="28"/>
          <w:szCs w:val="28"/>
        </w:rPr>
        <w:t>или ликвидации котельных</w:t>
      </w:r>
    </w:p>
    <w:p w:rsidR="000650BB" w:rsidRDefault="00FD0098" w:rsidP="000D289E">
      <w:pPr>
        <w:spacing w:line="276" w:lineRule="auto"/>
        <w:ind w:firstLine="708"/>
        <w:jc w:val="both"/>
        <w:rPr>
          <w:sz w:val="28"/>
          <w:szCs w:val="28"/>
        </w:rPr>
      </w:pPr>
      <w:r w:rsidRPr="000D289E">
        <w:rPr>
          <w:sz w:val="28"/>
          <w:szCs w:val="28"/>
        </w:rPr>
        <w:t>Перевод котельн</w:t>
      </w:r>
      <w:r w:rsidR="00830BFF">
        <w:rPr>
          <w:sz w:val="28"/>
          <w:szCs w:val="28"/>
        </w:rPr>
        <w:t>ой</w:t>
      </w:r>
      <w:r w:rsidRPr="000D289E">
        <w:rPr>
          <w:sz w:val="28"/>
          <w:szCs w:val="28"/>
        </w:rPr>
        <w:t xml:space="preserve"> в пиковый режим работы или </w:t>
      </w:r>
      <w:r w:rsidR="00A94862" w:rsidRPr="000D289E">
        <w:rPr>
          <w:sz w:val="28"/>
          <w:szCs w:val="28"/>
        </w:rPr>
        <w:t>ее</w:t>
      </w:r>
      <w:r w:rsidRPr="000D289E">
        <w:rPr>
          <w:sz w:val="28"/>
          <w:szCs w:val="28"/>
        </w:rPr>
        <w:t xml:space="preserve"> ликвидация на расчетный срок не планируется.</w:t>
      </w:r>
    </w:p>
    <w:p w:rsidR="009E44D1" w:rsidRPr="000D289E" w:rsidRDefault="009E44D1" w:rsidP="000D289E">
      <w:pPr>
        <w:spacing w:line="276" w:lineRule="auto"/>
        <w:ind w:firstLine="708"/>
        <w:jc w:val="both"/>
        <w:rPr>
          <w:sz w:val="28"/>
          <w:szCs w:val="28"/>
        </w:rPr>
      </w:pPr>
    </w:p>
    <w:p w:rsidR="000650BB" w:rsidRPr="000D289E" w:rsidRDefault="00FD0098" w:rsidP="000D289E">
      <w:pPr>
        <w:spacing w:line="276" w:lineRule="auto"/>
        <w:jc w:val="center"/>
        <w:rPr>
          <w:b/>
          <w:sz w:val="28"/>
          <w:szCs w:val="28"/>
        </w:rPr>
      </w:pPr>
      <w:r w:rsidRPr="000D289E">
        <w:rPr>
          <w:b/>
          <w:sz w:val="28"/>
          <w:szCs w:val="28"/>
        </w:rPr>
        <w:t>8</w:t>
      </w:r>
      <w:r w:rsidR="000650BB" w:rsidRPr="000D289E">
        <w:rPr>
          <w:b/>
          <w:sz w:val="28"/>
          <w:szCs w:val="28"/>
        </w:rPr>
        <w:t>.5</w:t>
      </w:r>
      <w:r w:rsidR="00823F68" w:rsidRPr="000D289E">
        <w:rPr>
          <w:b/>
          <w:sz w:val="28"/>
          <w:szCs w:val="28"/>
        </w:rPr>
        <w:t>.</w:t>
      </w:r>
      <w:r w:rsidR="003124CC">
        <w:rPr>
          <w:b/>
          <w:sz w:val="28"/>
          <w:szCs w:val="28"/>
        </w:rPr>
        <w:t>Предложения по с</w:t>
      </w:r>
      <w:r w:rsidR="000650BB" w:rsidRPr="000D289E">
        <w:rPr>
          <w:b/>
          <w:sz w:val="28"/>
          <w:szCs w:val="28"/>
        </w:rPr>
        <w:t>троительст</w:t>
      </w:r>
      <w:r w:rsidR="003124CC">
        <w:rPr>
          <w:b/>
          <w:sz w:val="28"/>
          <w:szCs w:val="28"/>
        </w:rPr>
        <w:t>ву</w:t>
      </w:r>
      <w:r w:rsidR="000650BB" w:rsidRPr="000D289E">
        <w:rPr>
          <w:b/>
          <w:sz w:val="28"/>
          <w:szCs w:val="28"/>
        </w:rPr>
        <w:t xml:space="preserve"> тепловых сетей для обеспечения нормативной надежности теплоснабжения</w:t>
      </w:r>
    </w:p>
    <w:p w:rsidR="006D21AB" w:rsidRPr="000D289E" w:rsidRDefault="006D21AB" w:rsidP="000D289E">
      <w:pPr>
        <w:spacing w:line="276" w:lineRule="auto"/>
        <w:jc w:val="both"/>
        <w:rPr>
          <w:sz w:val="28"/>
          <w:szCs w:val="28"/>
        </w:rPr>
      </w:pPr>
      <w:r w:rsidRPr="000D289E">
        <w:rPr>
          <w:sz w:val="28"/>
          <w:szCs w:val="28"/>
        </w:rPr>
        <w:tab/>
      </w:r>
      <w:r w:rsidR="008D0721" w:rsidRPr="000D289E">
        <w:rPr>
          <w:sz w:val="28"/>
          <w:szCs w:val="28"/>
        </w:rPr>
        <w:t>Мероприятия, направленные на повышение надежности теплоснабжения условно можно разделить на две группы:</w:t>
      </w:r>
    </w:p>
    <w:p w:rsidR="006D21AB" w:rsidRPr="000D289E" w:rsidRDefault="008D0721" w:rsidP="000D289E">
      <w:pPr>
        <w:spacing w:line="276" w:lineRule="auto"/>
        <w:jc w:val="both"/>
        <w:rPr>
          <w:sz w:val="28"/>
          <w:szCs w:val="28"/>
        </w:rPr>
      </w:pPr>
      <w:r w:rsidRPr="000D289E">
        <w:rPr>
          <w:sz w:val="28"/>
          <w:szCs w:val="28"/>
        </w:rPr>
        <w:t xml:space="preserve"> - мероприятия по строительству и реконструкции тепловых сетей с увеличением диаметров, обеспечивающие резервирование </w:t>
      </w:r>
    </w:p>
    <w:p w:rsidR="006D21AB" w:rsidRPr="000D289E" w:rsidRDefault="008D0721" w:rsidP="000D289E">
      <w:pPr>
        <w:spacing w:line="276" w:lineRule="auto"/>
        <w:jc w:val="both"/>
        <w:rPr>
          <w:sz w:val="28"/>
          <w:szCs w:val="28"/>
        </w:rPr>
      </w:pPr>
      <w:r w:rsidRPr="000D289E">
        <w:rPr>
          <w:sz w:val="28"/>
          <w:szCs w:val="28"/>
        </w:rPr>
        <w:t xml:space="preserve">- мероприятия по реконструкции ветхих тепловых сетей. </w:t>
      </w:r>
    </w:p>
    <w:p w:rsidR="000D0869" w:rsidRDefault="006D21AB" w:rsidP="000D289E">
      <w:pPr>
        <w:spacing w:line="276" w:lineRule="auto"/>
        <w:jc w:val="both"/>
        <w:rPr>
          <w:sz w:val="28"/>
          <w:szCs w:val="28"/>
        </w:rPr>
      </w:pPr>
      <w:r w:rsidRPr="000D289E">
        <w:rPr>
          <w:sz w:val="28"/>
          <w:szCs w:val="28"/>
        </w:rPr>
        <w:tab/>
      </w:r>
      <w:r w:rsidR="008D0721" w:rsidRPr="000D289E">
        <w:rPr>
          <w:sz w:val="28"/>
          <w:szCs w:val="28"/>
        </w:rPr>
        <w:t xml:space="preserve">Затраты на реализацию данных мероприятий учтены по соответствующим группам проектов. </w:t>
      </w:r>
    </w:p>
    <w:p w:rsidR="009E44D1" w:rsidRPr="000D289E" w:rsidRDefault="009E44D1" w:rsidP="000D289E">
      <w:pPr>
        <w:spacing w:line="276" w:lineRule="auto"/>
        <w:jc w:val="both"/>
        <w:rPr>
          <w:b/>
          <w:sz w:val="28"/>
          <w:szCs w:val="28"/>
        </w:rPr>
      </w:pPr>
    </w:p>
    <w:p w:rsidR="000650BB" w:rsidRPr="000D289E" w:rsidRDefault="00FD0098" w:rsidP="000D289E">
      <w:pPr>
        <w:spacing w:line="276" w:lineRule="auto"/>
        <w:jc w:val="center"/>
        <w:rPr>
          <w:b/>
          <w:sz w:val="28"/>
          <w:szCs w:val="28"/>
        </w:rPr>
      </w:pPr>
      <w:r w:rsidRPr="000D289E">
        <w:rPr>
          <w:b/>
          <w:sz w:val="28"/>
          <w:szCs w:val="28"/>
        </w:rPr>
        <w:t>8</w:t>
      </w:r>
      <w:r w:rsidR="000650BB" w:rsidRPr="000D289E">
        <w:rPr>
          <w:b/>
          <w:sz w:val="28"/>
          <w:szCs w:val="28"/>
        </w:rPr>
        <w:t>.6</w:t>
      </w:r>
      <w:r w:rsidR="00F61F94" w:rsidRPr="000D289E">
        <w:rPr>
          <w:b/>
          <w:sz w:val="28"/>
          <w:szCs w:val="28"/>
        </w:rPr>
        <w:t>.</w:t>
      </w:r>
      <w:r w:rsidR="003124CC">
        <w:rPr>
          <w:b/>
          <w:sz w:val="28"/>
          <w:szCs w:val="28"/>
        </w:rPr>
        <w:t>Предложения по р</w:t>
      </w:r>
      <w:r w:rsidR="000650BB" w:rsidRPr="000D289E">
        <w:rPr>
          <w:b/>
          <w:sz w:val="28"/>
          <w:szCs w:val="28"/>
        </w:rPr>
        <w:t>еконструкци</w:t>
      </w:r>
      <w:r w:rsidR="003124CC">
        <w:rPr>
          <w:b/>
          <w:sz w:val="28"/>
          <w:szCs w:val="28"/>
        </w:rPr>
        <w:t>и и (или)модернизации</w:t>
      </w:r>
      <w:r w:rsidR="000650BB" w:rsidRPr="000D289E">
        <w:rPr>
          <w:b/>
          <w:sz w:val="28"/>
          <w:szCs w:val="28"/>
        </w:rPr>
        <w:t xml:space="preserve"> тепловых сетей с увеличением диаметра трубопроводов</w:t>
      </w:r>
      <w:r w:rsidR="00581C9F">
        <w:rPr>
          <w:b/>
          <w:sz w:val="28"/>
          <w:szCs w:val="28"/>
        </w:rPr>
        <w:t xml:space="preserve"> </w:t>
      </w:r>
      <w:r w:rsidR="000650BB" w:rsidRPr="000D289E">
        <w:rPr>
          <w:b/>
          <w:sz w:val="28"/>
          <w:szCs w:val="28"/>
        </w:rPr>
        <w:t>для обеспечения перспективных приростов тепловой нагрузки</w:t>
      </w:r>
    </w:p>
    <w:p w:rsidR="000650BB" w:rsidRDefault="000650BB" w:rsidP="000D289E">
      <w:pPr>
        <w:spacing w:line="276" w:lineRule="auto"/>
        <w:ind w:firstLine="708"/>
        <w:jc w:val="both"/>
        <w:rPr>
          <w:sz w:val="28"/>
          <w:szCs w:val="28"/>
        </w:rPr>
      </w:pPr>
      <w:r w:rsidRPr="000D289E">
        <w:rPr>
          <w:sz w:val="28"/>
          <w:szCs w:val="28"/>
        </w:rPr>
        <w:t>На расчетный срок</w:t>
      </w:r>
      <w:r w:rsidR="00581C9F">
        <w:rPr>
          <w:sz w:val="28"/>
          <w:szCs w:val="28"/>
        </w:rPr>
        <w:t xml:space="preserve"> </w:t>
      </w:r>
      <w:r w:rsidRPr="000D289E">
        <w:rPr>
          <w:sz w:val="28"/>
          <w:szCs w:val="28"/>
        </w:rPr>
        <w:t>перспективн</w:t>
      </w:r>
      <w:r w:rsidR="00A94862" w:rsidRPr="000D289E">
        <w:rPr>
          <w:sz w:val="28"/>
          <w:szCs w:val="28"/>
        </w:rPr>
        <w:t xml:space="preserve">ая </w:t>
      </w:r>
      <w:r w:rsidRPr="000D289E">
        <w:rPr>
          <w:sz w:val="28"/>
          <w:szCs w:val="28"/>
        </w:rPr>
        <w:t>нагрузк</w:t>
      </w:r>
      <w:r w:rsidR="00A94862" w:rsidRPr="000D289E">
        <w:rPr>
          <w:sz w:val="28"/>
          <w:szCs w:val="28"/>
        </w:rPr>
        <w:t>а</w:t>
      </w:r>
      <w:r w:rsidRPr="000D289E">
        <w:rPr>
          <w:sz w:val="28"/>
          <w:szCs w:val="28"/>
        </w:rPr>
        <w:t xml:space="preserve"> останется неизменн</w:t>
      </w:r>
      <w:r w:rsidR="00A94862" w:rsidRPr="000D289E">
        <w:rPr>
          <w:sz w:val="28"/>
          <w:szCs w:val="28"/>
        </w:rPr>
        <w:t>ой</w:t>
      </w:r>
      <w:r w:rsidR="006D21AB" w:rsidRPr="000D289E">
        <w:rPr>
          <w:sz w:val="28"/>
          <w:szCs w:val="28"/>
        </w:rPr>
        <w:t>.</w:t>
      </w:r>
    </w:p>
    <w:p w:rsidR="009E44D1" w:rsidRPr="000D289E" w:rsidRDefault="009E44D1" w:rsidP="000D289E">
      <w:pPr>
        <w:spacing w:line="276" w:lineRule="auto"/>
        <w:ind w:firstLine="708"/>
        <w:jc w:val="both"/>
        <w:rPr>
          <w:sz w:val="28"/>
          <w:szCs w:val="28"/>
        </w:rPr>
      </w:pPr>
    </w:p>
    <w:p w:rsidR="000650BB" w:rsidRDefault="00FD0098" w:rsidP="000D289E">
      <w:pPr>
        <w:spacing w:line="276" w:lineRule="auto"/>
        <w:jc w:val="center"/>
        <w:rPr>
          <w:b/>
          <w:color w:val="000000"/>
          <w:sz w:val="28"/>
          <w:szCs w:val="28"/>
        </w:rPr>
      </w:pPr>
      <w:r w:rsidRPr="000D289E">
        <w:rPr>
          <w:b/>
          <w:sz w:val="28"/>
          <w:szCs w:val="28"/>
        </w:rPr>
        <w:t>8</w:t>
      </w:r>
      <w:r w:rsidR="000650BB" w:rsidRPr="000D289E">
        <w:rPr>
          <w:b/>
          <w:sz w:val="28"/>
          <w:szCs w:val="28"/>
        </w:rPr>
        <w:t>.7</w:t>
      </w:r>
      <w:r w:rsidR="00F61F94" w:rsidRPr="000D289E">
        <w:rPr>
          <w:b/>
          <w:sz w:val="28"/>
          <w:szCs w:val="28"/>
        </w:rPr>
        <w:t>.</w:t>
      </w:r>
      <w:r w:rsidR="002103C5">
        <w:rPr>
          <w:b/>
          <w:color w:val="000000"/>
          <w:sz w:val="28"/>
          <w:szCs w:val="28"/>
        </w:rPr>
        <w:t>Предложения по строительству, р</w:t>
      </w:r>
      <w:r w:rsidR="000650BB" w:rsidRPr="000D289E">
        <w:rPr>
          <w:b/>
          <w:color w:val="000000"/>
          <w:sz w:val="28"/>
          <w:szCs w:val="28"/>
        </w:rPr>
        <w:t>еконструкци</w:t>
      </w:r>
      <w:r w:rsidR="002103C5">
        <w:rPr>
          <w:b/>
          <w:color w:val="000000"/>
          <w:sz w:val="28"/>
          <w:szCs w:val="28"/>
        </w:rPr>
        <w:t>и и (или)</w:t>
      </w:r>
      <w:r w:rsidR="000650BB" w:rsidRPr="000D289E">
        <w:rPr>
          <w:b/>
          <w:color w:val="000000"/>
          <w:sz w:val="28"/>
          <w:szCs w:val="28"/>
        </w:rPr>
        <w:t>тепловых сетей, подлежащих замене в связи с исчерпанием эксплуатационного ресурса</w:t>
      </w:r>
    </w:p>
    <w:p w:rsidR="00FD78C9" w:rsidRPr="000D289E" w:rsidRDefault="00FD78C9" w:rsidP="000D289E">
      <w:pPr>
        <w:spacing w:line="276" w:lineRule="auto"/>
        <w:jc w:val="center"/>
        <w:rPr>
          <w:b/>
          <w:color w:val="000000"/>
          <w:sz w:val="28"/>
          <w:szCs w:val="28"/>
        </w:rPr>
      </w:pPr>
    </w:p>
    <w:p w:rsidR="00831B3C" w:rsidRPr="000D289E" w:rsidRDefault="00831B3C" w:rsidP="000D289E">
      <w:pPr>
        <w:spacing w:line="276" w:lineRule="auto"/>
        <w:jc w:val="right"/>
        <w:rPr>
          <w:color w:val="000000"/>
        </w:rPr>
      </w:pPr>
      <w:r w:rsidRPr="000D289E">
        <w:rPr>
          <w:color w:val="000000"/>
        </w:rPr>
        <w:t xml:space="preserve">Таблица </w:t>
      </w:r>
      <w:r w:rsidR="00DD297E">
        <w:rPr>
          <w:color w:val="000000"/>
        </w:rPr>
        <w:t>40</w:t>
      </w:r>
    </w:p>
    <w:tbl>
      <w:tblPr>
        <w:tblW w:w="4946"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1203"/>
        <w:gridCol w:w="8545"/>
      </w:tblGrid>
      <w:tr w:rsidR="005D13E4" w:rsidRPr="005A4C31" w:rsidTr="009653D2">
        <w:trPr>
          <w:trHeight w:val="575"/>
          <w:tblHeader/>
        </w:trPr>
        <w:tc>
          <w:tcPr>
            <w:tcW w:w="617" w:type="pct"/>
            <w:shd w:val="clear" w:color="auto" w:fill="auto"/>
            <w:vAlign w:val="center"/>
          </w:tcPr>
          <w:p w:rsidR="005D13E4" w:rsidRPr="005A4C31" w:rsidRDefault="005D13E4" w:rsidP="000D289E">
            <w:pPr>
              <w:spacing w:line="276" w:lineRule="auto"/>
              <w:ind w:right="34"/>
              <w:jc w:val="center"/>
              <w:rPr>
                <w:b/>
                <w:sz w:val="22"/>
                <w:szCs w:val="22"/>
              </w:rPr>
            </w:pPr>
            <w:r w:rsidRPr="005A4C31">
              <w:rPr>
                <w:b/>
                <w:sz w:val="22"/>
                <w:szCs w:val="22"/>
              </w:rPr>
              <w:t>№ п/п</w:t>
            </w:r>
          </w:p>
        </w:tc>
        <w:tc>
          <w:tcPr>
            <w:tcW w:w="4383" w:type="pct"/>
            <w:shd w:val="clear" w:color="auto" w:fill="auto"/>
            <w:vAlign w:val="center"/>
          </w:tcPr>
          <w:p w:rsidR="005D13E4" w:rsidRPr="005A4C31" w:rsidRDefault="005D13E4" w:rsidP="000D289E">
            <w:pPr>
              <w:spacing w:line="276" w:lineRule="auto"/>
              <w:ind w:right="34"/>
              <w:jc w:val="center"/>
              <w:rPr>
                <w:b/>
                <w:sz w:val="22"/>
                <w:szCs w:val="22"/>
              </w:rPr>
            </w:pPr>
            <w:r w:rsidRPr="005A4C31">
              <w:rPr>
                <w:b/>
                <w:sz w:val="22"/>
                <w:szCs w:val="22"/>
              </w:rPr>
              <w:t>Наименование мероприятия</w:t>
            </w:r>
          </w:p>
        </w:tc>
      </w:tr>
      <w:tr w:rsidR="007E4FAA" w:rsidRPr="005A4C31" w:rsidTr="00B6340E">
        <w:trPr>
          <w:trHeight w:val="20"/>
        </w:trPr>
        <w:tc>
          <w:tcPr>
            <w:tcW w:w="617" w:type="pct"/>
            <w:shd w:val="clear" w:color="auto" w:fill="auto"/>
            <w:vAlign w:val="center"/>
          </w:tcPr>
          <w:p w:rsidR="007E4FAA" w:rsidRPr="005A4C31" w:rsidRDefault="007E4FAA" w:rsidP="007E4FAA">
            <w:pPr>
              <w:spacing w:line="276" w:lineRule="auto"/>
              <w:ind w:right="34"/>
              <w:jc w:val="center"/>
              <w:rPr>
                <w:sz w:val="22"/>
                <w:szCs w:val="22"/>
              </w:rPr>
            </w:pPr>
            <w:r w:rsidRPr="005A4C31">
              <w:rPr>
                <w:sz w:val="22"/>
                <w:szCs w:val="22"/>
              </w:rPr>
              <w:lastRenderedPageBreak/>
              <w:t>1</w:t>
            </w:r>
          </w:p>
        </w:tc>
        <w:tc>
          <w:tcPr>
            <w:tcW w:w="4383" w:type="pct"/>
            <w:shd w:val="clear" w:color="auto" w:fill="auto"/>
            <w:vAlign w:val="center"/>
          </w:tcPr>
          <w:p w:rsidR="007E4FAA" w:rsidRPr="005A4C31" w:rsidRDefault="007E4FAA" w:rsidP="007E4FAA">
            <w:pPr>
              <w:jc w:val="center"/>
              <w:rPr>
                <w:sz w:val="22"/>
                <w:szCs w:val="22"/>
              </w:rPr>
            </w:pPr>
            <w:r>
              <w:t xml:space="preserve">Замена надземной тепловой сети Ø 70 мм </w:t>
            </w:r>
            <w:r>
              <w:rPr>
                <w:lang w:val="en-US"/>
              </w:rPr>
              <w:t>L</w:t>
            </w:r>
            <w:r w:rsidRPr="0051636D">
              <w:t xml:space="preserve"> = 110 </w:t>
            </w:r>
            <w:r>
              <w:t>м, р.п. Майна, ул. Ленинская, 13</w:t>
            </w:r>
          </w:p>
        </w:tc>
      </w:tr>
      <w:tr w:rsidR="007E4FAA" w:rsidRPr="005A4C31" w:rsidTr="00581C9F">
        <w:trPr>
          <w:trHeight w:val="20"/>
        </w:trPr>
        <w:tc>
          <w:tcPr>
            <w:tcW w:w="617" w:type="pct"/>
            <w:shd w:val="clear" w:color="auto" w:fill="auto"/>
            <w:vAlign w:val="center"/>
          </w:tcPr>
          <w:p w:rsidR="007E4FAA" w:rsidRPr="005A4C31" w:rsidRDefault="007E4FAA" w:rsidP="007E4FAA">
            <w:pPr>
              <w:spacing w:line="276" w:lineRule="auto"/>
              <w:ind w:right="34"/>
              <w:jc w:val="center"/>
              <w:rPr>
                <w:sz w:val="22"/>
                <w:szCs w:val="22"/>
              </w:rPr>
            </w:pPr>
            <w:r>
              <w:rPr>
                <w:sz w:val="22"/>
                <w:szCs w:val="22"/>
              </w:rPr>
              <w:t>2</w:t>
            </w:r>
          </w:p>
        </w:tc>
        <w:tc>
          <w:tcPr>
            <w:tcW w:w="4383" w:type="pct"/>
            <w:shd w:val="clear" w:color="auto" w:fill="auto"/>
          </w:tcPr>
          <w:p w:rsidR="007E4FAA" w:rsidRDefault="007E4FAA" w:rsidP="007E4FAA">
            <w:pPr>
              <w:jc w:val="center"/>
            </w:pPr>
            <w:r w:rsidRPr="00DD0CF7">
              <w:t xml:space="preserve">Замена надземной тепловой сети Ø </w:t>
            </w:r>
            <w:r>
              <w:t>10</w:t>
            </w:r>
            <w:r w:rsidRPr="00DD0CF7">
              <w:t xml:space="preserve">0 мм </w:t>
            </w:r>
            <w:r w:rsidRPr="00DD0CF7">
              <w:rPr>
                <w:lang w:val="en-US"/>
              </w:rPr>
              <w:t>L</w:t>
            </w:r>
            <w:r w:rsidRPr="00DD0CF7">
              <w:t xml:space="preserve"> = </w:t>
            </w:r>
            <w:r>
              <w:t>8</w:t>
            </w:r>
            <w:r w:rsidRPr="00DD0CF7">
              <w:t xml:space="preserve">0 м, р.п. Майна, ул. </w:t>
            </w:r>
            <w:r>
              <w:t>Советская</w:t>
            </w:r>
            <w:r w:rsidRPr="00DD0CF7">
              <w:t>, 13</w:t>
            </w:r>
          </w:p>
        </w:tc>
      </w:tr>
      <w:tr w:rsidR="007E4FAA" w:rsidRPr="005A4C31" w:rsidTr="00581C9F">
        <w:trPr>
          <w:trHeight w:val="20"/>
        </w:trPr>
        <w:tc>
          <w:tcPr>
            <w:tcW w:w="617" w:type="pct"/>
            <w:shd w:val="clear" w:color="auto" w:fill="auto"/>
            <w:vAlign w:val="center"/>
          </w:tcPr>
          <w:p w:rsidR="007E4FAA" w:rsidRPr="005A4C31" w:rsidRDefault="007E4FAA" w:rsidP="007E4FAA">
            <w:pPr>
              <w:spacing w:line="276" w:lineRule="auto"/>
              <w:ind w:right="34"/>
              <w:jc w:val="center"/>
              <w:rPr>
                <w:sz w:val="22"/>
                <w:szCs w:val="22"/>
              </w:rPr>
            </w:pPr>
            <w:r>
              <w:rPr>
                <w:sz w:val="22"/>
                <w:szCs w:val="22"/>
              </w:rPr>
              <w:t>3</w:t>
            </w:r>
          </w:p>
        </w:tc>
        <w:tc>
          <w:tcPr>
            <w:tcW w:w="4383" w:type="pct"/>
            <w:shd w:val="clear" w:color="auto" w:fill="auto"/>
          </w:tcPr>
          <w:p w:rsidR="007E4FAA" w:rsidRPr="00DD0CF7" w:rsidRDefault="007E4FAA" w:rsidP="007E4FAA">
            <w:pPr>
              <w:jc w:val="center"/>
            </w:pPr>
            <w:r w:rsidRPr="00DD0CF7">
              <w:t xml:space="preserve">Замена надземной тепловой сети Ø </w:t>
            </w:r>
            <w:r>
              <w:t>5</w:t>
            </w:r>
            <w:r w:rsidRPr="00DD0CF7">
              <w:t xml:space="preserve">0 мм </w:t>
            </w:r>
            <w:r w:rsidRPr="00DD0CF7">
              <w:rPr>
                <w:lang w:val="en-US"/>
              </w:rPr>
              <w:t>L</w:t>
            </w:r>
            <w:r w:rsidRPr="00DD0CF7">
              <w:t xml:space="preserve"> = 1</w:t>
            </w:r>
            <w:r>
              <w:t>8</w:t>
            </w:r>
            <w:r w:rsidRPr="00DD0CF7">
              <w:t xml:space="preserve">0 м, р.п. Майна, ул. </w:t>
            </w:r>
            <w:r>
              <w:t>П. Морозова, 6А – пер. Безымянный, 5</w:t>
            </w:r>
          </w:p>
        </w:tc>
      </w:tr>
      <w:tr w:rsidR="007E4FAA" w:rsidRPr="005A4C31" w:rsidTr="00581C9F">
        <w:trPr>
          <w:trHeight w:val="20"/>
        </w:trPr>
        <w:tc>
          <w:tcPr>
            <w:tcW w:w="617" w:type="pct"/>
            <w:shd w:val="clear" w:color="auto" w:fill="auto"/>
            <w:vAlign w:val="center"/>
          </w:tcPr>
          <w:p w:rsidR="007E4FAA" w:rsidRPr="005A4C31" w:rsidRDefault="007E4FAA" w:rsidP="007E4FAA">
            <w:pPr>
              <w:spacing w:line="276" w:lineRule="auto"/>
              <w:ind w:right="34"/>
              <w:jc w:val="center"/>
              <w:rPr>
                <w:sz w:val="22"/>
                <w:szCs w:val="22"/>
              </w:rPr>
            </w:pPr>
            <w:r>
              <w:rPr>
                <w:sz w:val="22"/>
                <w:szCs w:val="22"/>
              </w:rPr>
              <w:t>4</w:t>
            </w:r>
          </w:p>
        </w:tc>
        <w:tc>
          <w:tcPr>
            <w:tcW w:w="4383" w:type="pct"/>
            <w:shd w:val="clear" w:color="auto" w:fill="auto"/>
          </w:tcPr>
          <w:p w:rsidR="007E4FAA" w:rsidRPr="00DD0CF7" w:rsidRDefault="007E4FAA" w:rsidP="007E4FAA">
            <w:pPr>
              <w:jc w:val="center"/>
            </w:pPr>
            <w:r w:rsidRPr="00DD0CF7">
              <w:t xml:space="preserve">Замена </w:t>
            </w:r>
            <w:r>
              <w:t>подземной</w:t>
            </w:r>
            <w:r w:rsidRPr="00DD0CF7">
              <w:t xml:space="preserve"> тепловой сети Ø </w:t>
            </w:r>
            <w:r>
              <w:t>20</w:t>
            </w:r>
            <w:r w:rsidRPr="00DD0CF7">
              <w:t xml:space="preserve">0 мм </w:t>
            </w:r>
            <w:r w:rsidRPr="00DD0CF7">
              <w:rPr>
                <w:lang w:val="en-US"/>
              </w:rPr>
              <w:t>L</w:t>
            </w:r>
            <w:r w:rsidRPr="00DD0CF7">
              <w:t xml:space="preserve"> = 1</w:t>
            </w:r>
            <w:r>
              <w:t>0</w:t>
            </w:r>
            <w:r w:rsidRPr="00DD0CF7">
              <w:t xml:space="preserve">0 м, р.п. Майна, ул. </w:t>
            </w:r>
            <w:r>
              <w:t>Полбина, 4В</w:t>
            </w:r>
          </w:p>
        </w:tc>
      </w:tr>
      <w:tr w:rsidR="007E4FAA" w:rsidRPr="005A4C31" w:rsidTr="00581C9F">
        <w:trPr>
          <w:trHeight w:val="20"/>
        </w:trPr>
        <w:tc>
          <w:tcPr>
            <w:tcW w:w="617" w:type="pct"/>
            <w:shd w:val="clear" w:color="auto" w:fill="auto"/>
            <w:vAlign w:val="center"/>
          </w:tcPr>
          <w:p w:rsidR="007E4FAA" w:rsidRPr="005A4C31" w:rsidRDefault="007E4FAA" w:rsidP="007E4FAA">
            <w:pPr>
              <w:spacing w:line="276" w:lineRule="auto"/>
              <w:ind w:right="34"/>
              <w:jc w:val="center"/>
              <w:rPr>
                <w:sz w:val="22"/>
                <w:szCs w:val="22"/>
              </w:rPr>
            </w:pPr>
            <w:r>
              <w:rPr>
                <w:sz w:val="22"/>
                <w:szCs w:val="22"/>
              </w:rPr>
              <w:t>5</w:t>
            </w:r>
          </w:p>
        </w:tc>
        <w:tc>
          <w:tcPr>
            <w:tcW w:w="4383" w:type="pct"/>
            <w:shd w:val="clear" w:color="auto" w:fill="auto"/>
          </w:tcPr>
          <w:p w:rsidR="007E4FAA" w:rsidRPr="00DD0CF7" w:rsidRDefault="007E4FAA" w:rsidP="007E4FAA">
            <w:pPr>
              <w:jc w:val="center"/>
            </w:pPr>
            <w:r w:rsidRPr="00DD0CF7">
              <w:t xml:space="preserve">Замена </w:t>
            </w:r>
            <w:r>
              <w:t>подземной</w:t>
            </w:r>
            <w:r w:rsidRPr="00DD0CF7">
              <w:t xml:space="preserve"> тепловой сети Ø </w:t>
            </w:r>
            <w:r>
              <w:t>10</w:t>
            </w:r>
            <w:r w:rsidRPr="00DD0CF7">
              <w:t xml:space="preserve">0 мм </w:t>
            </w:r>
            <w:r w:rsidRPr="00DD0CF7">
              <w:rPr>
                <w:lang w:val="en-US"/>
              </w:rPr>
              <w:t>L</w:t>
            </w:r>
            <w:r w:rsidRPr="00DD0CF7">
              <w:t xml:space="preserve"> = </w:t>
            </w:r>
            <w:r>
              <w:t>8</w:t>
            </w:r>
            <w:r w:rsidRPr="00DD0CF7">
              <w:t xml:space="preserve">0 м, р.п. </w:t>
            </w:r>
            <w:r>
              <w:t>Игнатовка</w:t>
            </w:r>
          </w:p>
        </w:tc>
      </w:tr>
      <w:tr w:rsidR="007E4FAA" w:rsidRPr="005A4C31" w:rsidTr="00581C9F">
        <w:trPr>
          <w:trHeight w:val="20"/>
        </w:trPr>
        <w:tc>
          <w:tcPr>
            <w:tcW w:w="617" w:type="pct"/>
            <w:shd w:val="clear" w:color="auto" w:fill="auto"/>
            <w:vAlign w:val="center"/>
          </w:tcPr>
          <w:p w:rsidR="007E4FAA" w:rsidRPr="005A4C31" w:rsidRDefault="007E4FAA" w:rsidP="007E4FAA">
            <w:pPr>
              <w:spacing w:line="276" w:lineRule="auto"/>
              <w:ind w:right="34"/>
              <w:jc w:val="center"/>
              <w:rPr>
                <w:sz w:val="22"/>
                <w:szCs w:val="22"/>
              </w:rPr>
            </w:pPr>
            <w:r>
              <w:rPr>
                <w:sz w:val="22"/>
                <w:szCs w:val="22"/>
              </w:rPr>
              <w:t>6</w:t>
            </w:r>
          </w:p>
        </w:tc>
        <w:tc>
          <w:tcPr>
            <w:tcW w:w="4383" w:type="pct"/>
            <w:shd w:val="clear" w:color="auto" w:fill="auto"/>
          </w:tcPr>
          <w:p w:rsidR="007E4FAA" w:rsidRPr="00DD0CF7" w:rsidRDefault="007E4FAA" w:rsidP="007E4FAA">
            <w:pPr>
              <w:jc w:val="center"/>
            </w:pPr>
            <w:r w:rsidRPr="00DD0CF7">
              <w:t xml:space="preserve">Замена надземной тепловой сети Ø 70 мм </w:t>
            </w:r>
            <w:r w:rsidRPr="00DD0CF7">
              <w:rPr>
                <w:lang w:val="en-US"/>
              </w:rPr>
              <w:t>L</w:t>
            </w:r>
            <w:r w:rsidRPr="00DD0CF7">
              <w:t xml:space="preserve"> = </w:t>
            </w:r>
            <w:r>
              <w:t>8</w:t>
            </w:r>
            <w:r w:rsidRPr="00DD0CF7">
              <w:t xml:space="preserve">0 м, р.п. Майна, ул. </w:t>
            </w:r>
            <w:r>
              <w:t>Полбина, 4Б</w:t>
            </w:r>
          </w:p>
        </w:tc>
      </w:tr>
    </w:tbl>
    <w:p w:rsidR="00955938" w:rsidRDefault="00955938" w:rsidP="000D289E">
      <w:pPr>
        <w:spacing w:line="276" w:lineRule="auto"/>
        <w:jc w:val="center"/>
        <w:rPr>
          <w:b/>
          <w:sz w:val="28"/>
          <w:szCs w:val="28"/>
        </w:rPr>
      </w:pPr>
    </w:p>
    <w:p w:rsidR="000650BB" w:rsidRPr="000D289E" w:rsidRDefault="00FD0098" w:rsidP="000D289E">
      <w:pPr>
        <w:spacing w:line="276" w:lineRule="auto"/>
        <w:jc w:val="center"/>
        <w:rPr>
          <w:b/>
          <w:color w:val="000000"/>
          <w:sz w:val="28"/>
          <w:szCs w:val="28"/>
        </w:rPr>
      </w:pPr>
      <w:r w:rsidRPr="000D289E">
        <w:rPr>
          <w:b/>
          <w:sz w:val="28"/>
          <w:szCs w:val="28"/>
        </w:rPr>
        <w:t>8</w:t>
      </w:r>
      <w:r w:rsidR="000650BB" w:rsidRPr="000D289E">
        <w:rPr>
          <w:b/>
          <w:sz w:val="28"/>
          <w:szCs w:val="28"/>
        </w:rPr>
        <w:t>.</w:t>
      </w:r>
      <w:r w:rsidR="009266A2" w:rsidRPr="000D289E">
        <w:rPr>
          <w:b/>
          <w:sz w:val="28"/>
          <w:szCs w:val="28"/>
        </w:rPr>
        <w:t>8.</w:t>
      </w:r>
      <w:r w:rsidR="006508CD">
        <w:rPr>
          <w:b/>
          <w:color w:val="000000"/>
          <w:sz w:val="28"/>
          <w:szCs w:val="28"/>
        </w:rPr>
        <w:t>Предложения по с</w:t>
      </w:r>
      <w:r w:rsidR="000650BB" w:rsidRPr="000D289E">
        <w:rPr>
          <w:b/>
          <w:color w:val="000000"/>
          <w:sz w:val="28"/>
          <w:szCs w:val="28"/>
        </w:rPr>
        <w:t>троительств</w:t>
      </w:r>
      <w:r w:rsidR="006508CD">
        <w:rPr>
          <w:b/>
          <w:color w:val="000000"/>
          <w:sz w:val="28"/>
          <w:szCs w:val="28"/>
        </w:rPr>
        <w:t xml:space="preserve">у, </w:t>
      </w:r>
      <w:r w:rsidR="000650BB" w:rsidRPr="000D289E">
        <w:rPr>
          <w:b/>
          <w:color w:val="000000"/>
          <w:sz w:val="28"/>
          <w:szCs w:val="28"/>
        </w:rPr>
        <w:t>реконструкци</w:t>
      </w:r>
      <w:r w:rsidR="006508CD">
        <w:rPr>
          <w:b/>
          <w:color w:val="000000"/>
          <w:sz w:val="28"/>
          <w:szCs w:val="28"/>
        </w:rPr>
        <w:t>и и (или) модернизации</w:t>
      </w:r>
      <w:r w:rsidR="00552550">
        <w:rPr>
          <w:b/>
          <w:color w:val="000000"/>
          <w:sz w:val="28"/>
          <w:szCs w:val="28"/>
        </w:rPr>
        <w:t xml:space="preserve"> </w:t>
      </w:r>
      <w:r w:rsidR="000650BB" w:rsidRPr="000D289E">
        <w:rPr>
          <w:b/>
          <w:color w:val="000000"/>
          <w:sz w:val="28"/>
          <w:szCs w:val="28"/>
        </w:rPr>
        <w:t>насосных станций</w:t>
      </w:r>
    </w:p>
    <w:p w:rsidR="000650BB" w:rsidRPr="000D289E" w:rsidRDefault="00FD0098" w:rsidP="000D289E">
      <w:pPr>
        <w:spacing w:line="276" w:lineRule="auto"/>
        <w:ind w:firstLine="708"/>
        <w:jc w:val="both"/>
        <w:rPr>
          <w:color w:val="000000"/>
          <w:sz w:val="28"/>
          <w:szCs w:val="28"/>
        </w:rPr>
      </w:pPr>
      <w:r w:rsidRPr="000D289E">
        <w:rPr>
          <w:color w:val="000000"/>
          <w:sz w:val="28"/>
          <w:szCs w:val="28"/>
        </w:rPr>
        <w:t>Данные мероприятия н</w:t>
      </w:r>
      <w:r w:rsidR="000650BB" w:rsidRPr="000D289E">
        <w:rPr>
          <w:color w:val="000000"/>
          <w:sz w:val="28"/>
          <w:szCs w:val="28"/>
        </w:rPr>
        <w:t xml:space="preserve">а территории </w:t>
      </w:r>
      <w:r w:rsidR="00965114">
        <w:rPr>
          <w:color w:val="000000"/>
          <w:sz w:val="28"/>
          <w:szCs w:val="28"/>
        </w:rPr>
        <w:t>муниципального</w:t>
      </w:r>
      <w:r w:rsidR="007775F5">
        <w:rPr>
          <w:color w:val="000000"/>
          <w:sz w:val="28"/>
          <w:szCs w:val="28"/>
        </w:rPr>
        <w:t xml:space="preserve"> образования </w:t>
      </w:r>
      <w:r w:rsidR="00A04AE0">
        <w:rPr>
          <w:color w:val="000000"/>
          <w:sz w:val="28"/>
          <w:szCs w:val="28"/>
        </w:rPr>
        <w:t>Майнское городское поселение</w:t>
      </w:r>
      <w:r w:rsidR="00552550">
        <w:rPr>
          <w:color w:val="000000"/>
          <w:sz w:val="28"/>
          <w:szCs w:val="28"/>
        </w:rPr>
        <w:t xml:space="preserve"> </w:t>
      </w:r>
      <w:r w:rsidRPr="000D289E">
        <w:rPr>
          <w:color w:val="000000"/>
          <w:sz w:val="28"/>
          <w:szCs w:val="28"/>
        </w:rPr>
        <w:t>не запланированы.</w:t>
      </w:r>
    </w:p>
    <w:p w:rsidR="006508CD" w:rsidRDefault="006508CD" w:rsidP="000D289E">
      <w:pPr>
        <w:spacing w:line="276" w:lineRule="auto"/>
        <w:ind w:firstLine="708"/>
        <w:jc w:val="center"/>
        <w:rPr>
          <w:b/>
          <w:color w:val="000000"/>
          <w:sz w:val="28"/>
          <w:szCs w:val="28"/>
        </w:rPr>
      </w:pPr>
    </w:p>
    <w:p w:rsidR="00247C01" w:rsidRDefault="00247C01" w:rsidP="000D289E">
      <w:pPr>
        <w:spacing w:line="276" w:lineRule="auto"/>
        <w:ind w:firstLine="708"/>
        <w:jc w:val="center"/>
        <w:rPr>
          <w:b/>
          <w:color w:val="000000"/>
          <w:sz w:val="28"/>
          <w:szCs w:val="28"/>
        </w:rPr>
      </w:pPr>
      <w:r w:rsidRPr="000D289E">
        <w:rPr>
          <w:b/>
          <w:color w:val="000000"/>
          <w:sz w:val="28"/>
          <w:szCs w:val="28"/>
        </w:rPr>
        <w:t>ГЛАВА 9. ПРЕДЛОЖЕНИЯ ПО ПЕРЕВОДУ ОТКРЫТЫХ СИСТЕМ ТЕПЛОСНАБЖЕНИЯ (ГОРЯЧЕГО ВОДОСНАБЖЕНИЯ)</w:t>
      </w:r>
      <w:r w:rsidR="00593455">
        <w:rPr>
          <w:b/>
          <w:color w:val="000000"/>
          <w:sz w:val="28"/>
          <w:szCs w:val="28"/>
        </w:rPr>
        <w:t>, ОТДЕЛЬНЫХ УЧАСТКОВ ТАКИХ СИСТЕМНА</w:t>
      </w:r>
      <w:r w:rsidRPr="000D289E">
        <w:rPr>
          <w:b/>
          <w:color w:val="000000"/>
          <w:sz w:val="28"/>
          <w:szCs w:val="28"/>
        </w:rPr>
        <w:t xml:space="preserve"> ЗАКРЫТЫЕ СИСТЕМЫ ГОРЯЧЕГО ВОДОСНАБЖЕНИЯ</w:t>
      </w:r>
    </w:p>
    <w:p w:rsidR="00A71657" w:rsidRPr="00A9315D" w:rsidRDefault="00A71657" w:rsidP="000D289E">
      <w:pPr>
        <w:keepNext/>
        <w:keepLines/>
        <w:spacing w:line="276" w:lineRule="auto"/>
        <w:jc w:val="center"/>
        <w:outlineLvl w:val="1"/>
        <w:rPr>
          <w:b/>
          <w:sz w:val="28"/>
          <w:szCs w:val="28"/>
        </w:rPr>
      </w:pPr>
      <w:bookmarkStart w:id="105" w:name="_Toc535409602"/>
      <w:bookmarkStart w:id="106" w:name="_Toc89608781"/>
      <w:bookmarkStart w:id="107" w:name="sub_1681"/>
      <w:r w:rsidRPr="00A9315D">
        <w:rPr>
          <w:b/>
          <w:sz w:val="28"/>
          <w:szCs w:val="28"/>
        </w:rPr>
        <w:t>9.1. Технико-экономическое обоснование предложений по типам присоединений теплопотребляющих установок потребителей (или присоединений абонентских вводов) к тепловым сетям, обеспечивающим перевод потребителей, подключенных к открытой системе теплоснабжения (горячего водоснабжения), на закрытую систему горячего водоснабжения</w:t>
      </w:r>
      <w:bookmarkEnd w:id="105"/>
      <w:bookmarkEnd w:id="106"/>
    </w:p>
    <w:p w:rsidR="00A71657" w:rsidRPr="00A9315D" w:rsidRDefault="00A71657" w:rsidP="000D289E">
      <w:pPr>
        <w:spacing w:line="276" w:lineRule="auto"/>
        <w:ind w:firstLine="709"/>
        <w:jc w:val="both"/>
        <w:rPr>
          <w:sz w:val="28"/>
          <w:szCs w:val="28"/>
        </w:rPr>
      </w:pPr>
      <w:bookmarkStart w:id="108" w:name="_Hlk20410780"/>
      <w:r w:rsidRPr="00A9315D">
        <w:rPr>
          <w:sz w:val="28"/>
          <w:szCs w:val="28"/>
        </w:rPr>
        <w:t xml:space="preserve">В соответствии с п. 10. ФЗ №417 от 07.12.2011 г. </w:t>
      </w:r>
      <w:r w:rsidR="00EF74DE">
        <w:rPr>
          <w:sz w:val="28"/>
          <w:szCs w:val="28"/>
        </w:rPr>
        <w:t>«</w:t>
      </w:r>
      <w:r w:rsidRPr="00A9315D">
        <w:rPr>
          <w:sz w:val="28"/>
          <w:szCs w:val="28"/>
        </w:rPr>
        <w:t xml:space="preserve">О внесении изменений в отдельные законодательные акты Российской Федерации в связи с принятием Федерального закона </w:t>
      </w:r>
      <w:r w:rsidR="00EF74DE">
        <w:rPr>
          <w:sz w:val="28"/>
          <w:szCs w:val="28"/>
        </w:rPr>
        <w:t>«</w:t>
      </w:r>
      <w:r w:rsidRPr="00A9315D">
        <w:rPr>
          <w:sz w:val="28"/>
          <w:szCs w:val="28"/>
        </w:rPr>
        <w:t>О водоснабжении и водоотведении</w:t>
      </w:r>
      <w:r w:rsidR="00EF74DE">
        <w:rPr>
          <w:sz w:val="28"/>
          <w:szCs w:val="28"/>
        </w:rPr>
        <w:t>»</w:t>
      </w:r>
      <w:r w:rsidRPr="00A9315D">
        <w:rPr>
          <w:sz w:val="28"/>
          <w:szCs w:val="28"/>
        </w:rPr>
        <w:t xml:space="preserve">: </w:t>
      </w:r>
    </w:p>
    <w:p w:rsidR="00A71657" w:rsidRPr="00A9315D" w:rsidRDefault="00A71657" w:rsidP="000D289E">
      <w:pPr>
        <w:spacing w:line="276" w:lineRule="auto"/>
        <w:ind w:firstLine="709"/>
        <w:jc w:val="both"/>
        <w:rPr>
          <w:sz w:val="28"/>
          <w:szCs w:val="28"/>
        </w:rPr>
      </w:pPr>
      <w:r w:rsidRPr="00A9315D">
        <w:rPr>
          <w:sz w:val="28"/>
          <w:szCs w:val="28"/>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A71657" w:rsidRPr="00A9315D" w:rsidRDefault="00A71657" w:rsidP="000D289E">
      <w:pPr>
        <w:spacing w:line="276" w:lineRule="auto"/>
        <w:ind w:firstLine="709"/>
        <w:jc w:val="both"/>
        <w:rPr>
          <w:sz w:val="28"/>
          <w:szCs w:val="28"/>
        </w:rPr>
      </w:pPr>
      <w:r w:rsidRPr="00A9315D">
        <w:rPr>
          <w:sz w:val="28"/>
          <w:szCs w:val="28"/>
        </w:rPr>
        <w:t xml:space="preserve">- с 1 января </w:t>
      </w:r>
      <w:r w:rsidR="00C072EF" w:rsidRPr="00A9315D">
        <w:rPr>
          <w:sz w:val="28"/>
          <w:szCs w:val="28"/>
        </w:rPr>
        <w:t>2023</w:t>
      </w:r>
      <w:r w:rsidRPr="00A9315D">
        <w:rPr>
          <w:sz w:val="28"/>
          <w:szCs w:val="28"/>
        </w:rPr>
        <w:t xml:space="preserve">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A71657" w:rsidRPr="00A9315D" w:rsidRDefault="00A71657" w:rsidP="000D289E">
      <w:pPr>
        <w:spacing w:line="276" w:lineRule="auto"/>
        <w:ind w:firstLine="709"/>
        <w:jc w:val="both"/>
        <w:rPr>
          <w:sz w:val="28"/>
          <w:szCs w:val="28"/>
        </w:rPr>
      </w:pPr>
      <w:r w:rsidRPr="00A9315D">
        <w:rPr>
          <w:sz w:val="28"/>
          <w:szCs w:val="28"/>
        </w:rPr>
        <w:t>В настоящий момент горячее водоснабжение потребителей по открытой схеме не осуществляется.</w:t>
      </w:r>
    </w:p>
    <w:p w:rsidR="00CB5ABF" w:rsidRPr="000D289E" w:rsidRDefault="00CB5ABF" w:rsidP="000D289E">
      <w:pPr>
        <w:spacing w:line="276" w:lineRule="auto"/>
        <w:ind w:firstLine="709"/>
        <w:jc w:val="both"/>
        <w:rPr>
          <w:sz w:val="28"/>
          <w:szCs w:val="28"/>
        </w:rPr>
      </w:pPr>
    </w:p>
    <w:p w:rsidR="00A71657" w:rsidRPr="00CB5ABF" w:rsidRDefault="00A71657" w:rsidP="000D289E">
      <w:pPr>
        <w:keepNext/>
        <w:keepLines/>
        <w:spacing w:line="276" w:lineRule="auto"/>
        <w:jc w:val="center"/>
        <w:outlineLvl w:val="1"/>
        <w:rPr>
          <w:b/>
          <w:sz w:val="28"/>
          <w:szCs w:val="28"/>
        </w:rPr>
      </w:pPr>
      <w:bookmarkStart w:id="109" w:name="_Toc535409603"/>
      <w:bookmarkStart w:id="110" w:name="_Toc89608782"/>
      <w:bookmarkStart w:id="111" w:name="sub_1682"/>
      <w:bookmarkEnd w:id="107"/>
      <w:bookmarkEnd w:id="108"/>
      <w:r w:rsidRPr="00CB5ABF">
        <w:rPr>
          <w:b/>
          <w:sz w:val="28"/>
          <w:szCs w:val="28"/>
        </w:rPr>
        <w:lastRenderedPageBreak/>
        <w:t xml:space="preserve">9.2. </w:t>
      </w:r>
      <w:bookmarkEnd w:id="109"/>
      <w:bookmarkEnd w:id="110"/>
      <w:r w:rsidR="00253E5A" w:rsidRPr="00CB5ABF">
        <w:rPr>
          <w:b/>
          <w:sz w:val="28"/>
          <w:szCs w:val="28"/>
        </w:rPr>
        <w:t>Обоснование и пересмотр графика температур теплоносителя и его расхода в открытой системе теплоснабжения (горячего водоснабжения)</w:t>
      </w:r>
    </w:p>
    <w:p w:rsidR="00A71657" w:rsidRPr="00CB5ABF" w:rsidRDefault="00A71657" w:rsidP="000D289E">
      <w:pPr>
        <w:spacing w:line="276" w:lineRule="auto"/>
        <w:ind w:firstLine="709"/>
        <w:jc w:val="both"/>
        <w:rPr>
          <w:sz w:val="28"/>
          <w:szCs w:val="28"/>
        </w:rPr>
      </w:pPr>
      <w:r w:rsidRPr="00CB5ABF">
        <w:rPr>
          <w:sz w:val="28"/>
          <w:szCs w:val="28"/>
        </w:rPr>
        <w:t xml:space="preserve">В соответствии с СП 124.13330.2012 Тепловые сети. Актуализированная редакция </w:t>
      </w:r>
      <w:r w:rsidR="009062C2" w:rsidRPr="00CB5ABF">
        <w:rPr>
          <w:sz w:val="28"/>
          <w:szCs w:val="28"/>
        </w:rPr>
        <w:t>СП 124.13330.2012</w:t>
      </w:r>
      <w:r w:rsidRPr="00CB5ABF">
        <w:rPr>
          <w:sz w:val="28"/>
          <w:szCs w:val="28"/>
        </w:rPr>
        <w:t xml:space="preserve"> при отпуске тепла от котельных осуществляется центральное качественное регулирование по совместной нагрузке отопления и горячего водоснабжения в строгом соответствии с принятыми на источн</w:t>
      </w:r>
      <w:r w:rsidR="00B72E2B" w:rsidRPr="00CB5ABF">
        <w:rPr>
          <w:sz w:val="28"/>
          <w:szCs w:val="28"/>
        </w:rPr>
        <w:t xml:space="preserve">иках температурными графиками: </w:t>
      </w:r>
      <w:r w:rsidR="00CF3177">
        <w:rPr>
          <w:sz w:val="28"/>
          <w:szCs w:val="28"/>
        </w:rPr>
        <w:t>95/70</w:t>
      </w:r>
      <w:r w:rsidRPr="00CB5ABF">
        <w:rPr>
          <w:sz w:val="28"/>
          <w:szCs w:val="28"/>
        </w:rPr>
        <w:t xml:space="preserve"> º</w:t>
      </w:r>
      <w:r w:rsidR="00070BF7" w:rsidRPr="00CB5ABF">
        <w:rPr>
          <w:sz w:val="28"/>
          <w:szCs w:val="28"/>
        </w:rPr>
        <w:t>С.</w:t>
      </w:r>
    </w:p>
    <w:p w:rsidR="00A71657" w:rsidRDefault="00A71657" w:rsidP="000D289E">
      <w:pPr>
        <w:spacing w:line="276" w:lineRule="auto"/>
        <w:ind w:firstLine="709"/>
        <w:jc w:val="both"/>
        <w:rPr>
          <w:sz w:val="28"/>
          <w:szCs w:val="28"/>
        </w:rPr>
      </w:pPr>
      <w:r w:rsidRPr="00CB5ABF">
        <w:rPr>
          <w:sz w:val="28"/>
          <w:szCs w:val="28"/>
        </w:rPr>
        <w:t xml:space="preserve">Температура теплоносителя задается по температурному графику, в зависимости от температуры наружного воздуха. В период резкого изменения температуры наружного воздуха производится корректировка суточного графика отпуска тепла по фактической температуре наружного воздуха. Обоснованность температурного графика теплоносителя определяется способом подключения теплопотребляющих установок абонентов к тепловым сетям систем централизованного теплоснабжения. Пропускная способность существующих трубопроводов тепловых сетей соответствует выбранному температурному графику отпуска теплоносителя. Выбор иных методов регулирования отпуска тепловой энергии от источников тепловой энергии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00552550">
        <w:rPr>
          <w:sz w:val="28"/>
          <w:szCs w:val="28"/>
        </w:rPr>
        <w:t xml:space="preserve"> </w:t>
      </w:r>
      <w:r w:rsidRPr="00CB5ABF">
        <w:rPr>
          <w:sz w:val="28"/>
          <w:szCs w:val="28"/>
        </w:rPr>
        <w:t>не требуется.</w:t>
      </w:r>
    </w:p>
    <w:p w:rsidR="00FD78C9" w:rsidRPr="00CB5ABF" w:rsidRDefault="00FD78C9" w:rsidP="000D289E">
      <w:pPr>
        <w:spacing w:line="276" w:lineRule="auto"/>
        <w:ind w:firstLine="709"/>
        <w:jc w:val="both"/>
        <w:rPr>
          <w:sz w:val="28"/>
          <w:szCs w:val="28"/>
        </w:rPr>
      </w:pPr>
    </w:p>
    <w:p w:rsidR="00A71657" w:rsidRPr="00CB5ABF" w:rsidRDefault="00A71657" w:rsidP="00253E5A">
      <w:pPr>
        <w:keepNext/>
        <w:keepLines/>
        <w:spacing w:line="276" w:lineRule="auto"/>
        <w:jc w:val="center"/>
        <w:outlineLvl w:val="1"/>
        <w:rPr>
          <w:b/>
          <w:sz w:val="28"/>
          <w:szCs w:val="28"/>
        </w:rPr>
      </w:pPr>
      <w:bookmarkStart w:id="112" w:name="_Toc535409604"/>
      <w:bookmarkStart w:id="113" w:name="_Toc89608783"/>
      <w:bookmarkStart w:id="114" w:name="sub_1683"/>
      <w:bookmarkEnd w:id="111"/>
      <w:r w:rsidRPr="00CB5ABF">
        <w:rPr>
          <w:b/>
          <w:sz w:val="28"/>
          <w:szCs w:val="28"/>
        </w:rPr>
        <w:t>9.3. Предложения по реконструкции тепловых сетей</w:t>
      </w:r>
      <w:r w:rsidR="00253E5A" w:rsidRPr="00CB5ABF">
        <w:rPr>
          <w:b/>
          <w:sz w:val="28"/>
          <w:szCs w:val="28"/>
        </w:rPr>
        <w:t xml:space="preserve"> в открытых системах теплоснабжения(горячего водоснабжения) на отдельных участках таких систем, обеспечивающих передачу тепловой энергии </w:t>
      </w:r>
      <w:bookmarkEnd w:id="112"/>
      <w:bookmarkEnd w:id="113"/>
      <w:r w:rsidR="00253E5A" w:rsidRPr="00CB5ABF">
        <w:rPr>
          <w:b/>
          <w:sz w:val="28"/>
          <w:szCs w:val="28"/>
        </w:rPr>
        <w:t>к потребителям</w:t>
      </w:r>
    </w:p>
    <w:p w:rsidR="00A71657" w:rsidRDefault="00C17731" w:rsidP="000D289E">
      <w:pPr>
        <w:spacing w:line="276" w:lineRule="auto"/>
        <w:ind w:firstLine="709"/>
        <w:jc w:val="both"/>
        <w:rPr>
          <w:sz w:val="28"/>
          <w:szCs w:val="28"/>
        </w:rPr>
      </w:pPr>
      <w:bookmarkStart w:id="115" w:name="_Toc535409605"/>
      <w:bookmarkStart w:id="116" w:name="sub_1684"/>
      <w:bookmarkEnd w:id="114"/>
      <w:r>
        <w:rPr>
          <w:sz w:val="28"/>
          <w:szCs w:val="28"/>
        </w:rPr>
        <w:t>В настоящий момент горячее водоснабжение на территории муниципального образования Майнское городское поселение подключено по закрытой схеме.</w:t>
      </w:r>
    </w:p>
    <w:p w:rsidR="00CB5ABF" w:rsidRPr="00CB5ABF" w:rsidRDefault="00CB5ABF" w:rsidP="000D289E">
      <w:pPr>
        <w:spacing w:line="276" w:lineRule="auto"/>
        <w:ind w:firstLine="709"/>
        <w:jc w:val="both"/>
        <w:rPr>
          <w:sz w:val="28"/>
          <w:szCs w:val="28"/>
        </w:rPr>
      </w:pPr>
    </w:p>
    <w:p w:rsidR="00A71657" w:rsidRPr="00CB5ABF" w:rsidRDefault="00A71657" w:rsidP="000D289E">
      <w:pPr>
        <w:keepNext/>
        <w:keepLines/>
        <w:spacing w:line="276" w:lineRule="auto"/>
        <w:jc w:val="center"/>
        <w:outlineLvl w:val="1"/>
        <w:rPr>
          <w:b/>
          <w:sz w:val="28"/>
          <w:szCs w:val="28"/>
        </w:rPr>
      </w:pPr>
      <w:bookmarkStart w:id="117" w:name="_Toc89608784"/>
      <w:r w:rsidRPr="00CB5ABF">
        <w:rPr>
          <w:b/>
          <w:sz w:val="28"/>
          <w:szCs w:val="28"/>
        </w:rPr>
        <w:t>9.4. Расчет потребности инвестиций для перевода открыт</w:t>
      </w:r>
      <w:r w:rsidR="00022610" w:rsidRPr="00CB5ABF">
        <w:rPr>
          <w:b/>
          <w:sz w:val="28"/>
          <w:szCs w:val="28"/>
        </w:rPr>
        <w:t xml:space="preserve">ых систем </w:t>
      </w:r>
      <w:r w:rsidRPr="00CB5ABF">
        <w:rPr>
          <w:b/>
          <w:sz w:val="28"/>
          <w:szCs w:val="28"/>
        </w:rPr>
        <w:t>теплоснабжения (горячего водоснабжения)</w:t>
      </w:r>
      <w:r w:rsidR="007C20B6" w:rsidRPr="00CB5ABF">
        <w:rPr>
          <w:b/>
          <w:sz w:val="28"/>
          <w:szCs w:val="28"/>
        </w:rPr>
        <w:t>, отдельных участков</w:t>
      </w:r>
      <w:r w:rsidR="00552550">
        <w:rPr>
          <w:b/>
          <w:sz w:val="28"/>
          <w:szCs w:val="28"/>
        </w:rPr>
        <w:t xml:space="preserve"> </w:t>
      </w:r>
      <w:r w:rsidR="007C20B6" w:rsidRPr="00CB5ABF">
        <w:rPr>
          <w:b/>
          <w:sz w:val="28"/>
          <w:szCs w:val="28"/>
        </w:rPr>
        <w:t>таких систем на</w:t>
      </w:r>
      <w:r w:rsidR="00552550">
        <w:rPr>
          <w:b/>
          <w:sz w:val="28"/>
          <w:szCs w:val="28"/>
        </w:rPr>
        <w:t xml:space="preserve"> </w:t>
      </w:r>
      <w:r w:rsidRPr="00CB5ABF">
        <w:rPr>
          <w:b/>
          <w:sz w:val="28"/>
          <w:szCs w:val="28"/>
        </w:rPr>
        <w:t>закрыт</w:t>
      </w:r>
      <w:r w:rsidR="007C20B6" w:rsidRPr="00CB5ABF">
        <w:rPr>
          <w:b/>
          <w:sz w:val="28"/>
          <w:szCs w:val="28"/>
        </w:rPr>
        <w:t>ые</w:t>
      </w:r>
      <w:r w:rsidRPr="00CB5ABF">
        <w:rPr>
          <w:b/>
          <w:sz w:val="28"/>
          <w:szCs w:val="28"/>
        </w:rPr>
        <w:t xml:space="preserve"> систем</w:t>
      </w:r>
      <w:r w:rsidR="007C20B6" w:rsidRPr="00CB5ABF">
        <w:rPr>
          <w:b/>
          <w:sz w:val="28"/>
          <w:szCs w:val="28"/>
        </w:rPr>
        <w:t>ы</w:t>
      </w:r>
      <w:r w:rsidRPr="00CB5ABF">
        <w:rPr>
          <w:b/>
          <w:sz w:val="28"/>
          <w:szCs w:val="28"/>
        </w:rPr>
        <w:t xml:space="preserve"> горячего водоснабжения</w:t>
      </w:r>
      <w:bookmarkEnd w:id="115"/>
      <w:bookmarkEnd w:id="117"/>
    </w:p>
    <w:p w:rsidR="001364D5" w:rsidRDefault="00C17731" w:rsidP="001364D5">
      <w:pPr>
        <w:spacing w:line="276" w:lineRule="auto"/>
        <w:ind w:firstLine="709"/>
        <w:jc w:val="both"/>
        <w:rPr>
          <w:sz w:val="28"/>
          <w:szCs w:val="28"/>
        </w:rPr>
      </w:pPr>
      <w:bookmarkStart w:id="118" w:name="_Toc535409606"/>
      <w:bookmarkStart w:id="119" w:name="_Toc89608785"/>
      <w:bookmarkStart w:id="120" w:name="sub_1685"/>
      <w:bookmarkEnd w:id="116"/>
      <w:r>
        <w:rPr>
          <w:sz w:val="28"/>
          <w:szCs w:val="28"/>
        </w:rPr>
        <w:t>В настоящий момент горячее водоснабжение на территории муниципального образования Майнское городское поселение подключено по закрытой схеме.</w:t>
      </w:r>
    </w:p>
    <w:p w:rsidR="00CB5ABF" w:rsidRPr="00CB5ABF" w:rsidRDefault="00CB5ABF" w:rsidP="001364D5">
      <w:pPr>
        <w:spacing w:line="276" w:lineRule="auto"/>
        <w:ind w:firstLine="709"/>
        <w:jc w:val="both"/>
        <w:rPr>
          <w:sz w:val="28"/>
          <w:szCs w:val="28"/>
        </w:rPr>
      </w:pPr>
    </w:p>
    <w:p w:rsidR="00A71657" w:rsidRPr="00CB5ABF" w:rsidRDefault="00A71657" w:rsidP="000D289E">
      <w:pPr>
        <w:keepNext/>
        <w:keepLines/>
        <w:spacing w:line="276" w:lineRule="auto"/>
        <w:jc w:val="center"/>
        <w:outlineLvl w:val="1"/>
        <w:rPr>
          <w:b/>
          <w:sz w:val="28"/>
          <w:szCs w:val="28"/>
        </w:rPr>
      </w:pPr>
      <w:r w:rsidRPr="00CB5ABF">
        <w:rPr>
          <w:b/>
          <w:sz w:val="28"/>
          <w:szCs w:val="28"/>
        </w:rPr>
        <w:t xml:space="preserve">9.5. Оценка </w:t>
      </w:r>
      <w:bookmarkEnd w:id="118"/>
      <w:bookmarkEnd w:id="119"/>
      <w:r w:rsidR="00022610" w:rsidRPr="00CB5ABF">
        <w:rPr>
          <w:b/>
          <w:sz w:val="28"/>
          <w:szCs w:val="28"/>
        </w:rPr>
        <w:t xml:space="preserve">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w:t>
      </w:r>
    </w:p>
    <w:p w:rsidR="001364D5" w:rsidRDefault="00C17731" w:rsidP="001364D5">
      <w:pPr>
        <w:spacing w:line="276" w:lineRule="auto"/>
        <w:ind w:firstLine="709"/>
        <w:jc w:val="both"/>
        <w:rPr>
          <w:sz w:val="28"/>
          <w:szCs w:val="28"/>
        </w:rPr>
      </w:pPr>
      <w:bookmarkStart w:id="121" w:name="_Toc535409607"/>
      <w:bookmarkStart w:id="122" w:name="_Toc89608786"/>
      <w:bookmarkEnd w:id="120"/>
      <w:r>
        <w:rPr>
          <w:sz w:val="28"/>
          <w:szCs w:val="28"/>
        </w:rPr>
        <w:t>В настоящий момент горячее водоснабжение на территории муниципального образования Майнское городское поселение подключено по закрытой схеме.</w:t>
      </w:r>
    </w:p>
    <w:p w:rsidR="00CB5ABF" w:rsidRPr="00CB5ABF" w:rsidRDefault="00CB5ABF" w:rsidP="001364D5">
      <w:pPr>
        <w:spacing w:line="276" w:lineRule="auto"/>
        <w:ind w:firstLine="709"/>
        <w:jc w:val="both"/>
        <w:rPr>
          <w:sz w:val="28"/>
          <w:szCs w:val="28"/>
        </w:rPr>
      </w:pPr>
    </w:p>
    <w:p w:rsidR="00A71657" w:rsidRPr="00CB5ABF" w:rsidRDefault="00A71657" w:rsidP="000D289E">
      <w:pPr>
        <w:keepNext/>
        <w:keepLines/>
        <w:spacing w:line="276" w:lineRule="auto"/>
        <w:jc w:val="center"/>
        <w:outlineLvl w:val="1"/>
        <w:rPr>
          <w:b/>
          <w:sz w:val="28"/>
          <w:szCs w:val="28"/>
        </w:rPr>
      </w:pPr>
      <w:r w:rsidRPr="00CB5ABF">
        <w:rPr>
          <w:b/>
          <w:sz w:val="28"/>
          <w:szCs w:val="28"/>
        </w:rPr>
        <w:lastRenderedPageBreak/>
        <w:t xml:space="preserve">9.6. </w:t>
      </w:r>
      <w:bookmarkEnd w:id="121"/>
      <w:bookmarkEnd w:id="122"/>
      <w:r w:rsidR="00022610" w:rsidRPr="00CB5ABF">
        <w:rPr>
          <w:b/>
          <w:sz w:val="28"/>
          <w:szCs w:val="28"/>
        </w:rPr>
        <w:t>Расчет ценовых (тарифных) последствий для потребителей в случае реализации мероприятий по переводу открытых систем теплоснабжения</w:t>
      </w:r>
      <w:r w:rsidR="00916EEF" w:rsidRPr="00CB5ABF">
        <w:rPr>
          <w:b/>
          <w:sz w:val="28"/>
          <w:szCs w:val="28"/>
        </w:rPr>
        <w:t>(горячего водоснабжения), отдельных участков таких систем на закрытые системы горячего водоснабжения</w:t>
      </w:r>
    </w:p>
    <w:p w:rsidR="001364D5" w:rsidRDefault="00C17731" w:rsidP="001364D5">
      <w:pPr>
        <w:spacing w:line="276" w:lineRule="auto"/>
        <w:ind w:firstLine="709"/>
        <w:jc w:val="both"/>
        <w:rPr>
          <w:sz w:val="28"/>
          <w:szCs w:val="28"/>
        </w:rPr>
      </w:pPr>
      <w:r>
        <w:rPr>
          <w:sz w:val="28"/>
          <w:szCs w:val="28"/>
        </w:rPr>
        <w:t>В настоящий момент горячее водоснабжение на территории муниципального образования Майнское городское поселение подключено по закрытой схеме.</w:t>
      </w:r>
    </w:p>
    <w:p w:rsidR="001364D5" w:rsidRPr="000D289E" w:rsidRDefault="001364D5" w:rsidP="001364D5">
      <w:pPr>
        <w:spacing w:line="276" w:lineRule="auto"/>
        <w:ind w:firstLine="709"/>
        <w:jc w:val="both"/>
        <w:rPr>
          <w:sz w:val="28"/>
          <w:szCs w:val="28"/>
        </w:rPr>
      </w:pPr>
    </w:p>
    <w:p w:rsidR="000650BB" w:rsidRPr="000D289E" w:rsidRDefault="00247C01" w:rsidP="000D289E">
      <w:pPr>
        <w:spacing w:line="276" w:lineRule="auto"/>
        <w:ind w:firstLine="708"/>
        <w:jc w:val="center"/>
        <w:rPr>
          <w:b/>
          <w:color w:val="000000"/>
          <w:sz w:val="28"/>
          <w:szCs w:val="28"/>
        </w:rPr>
      </w:pPr>
      <w:r w:rsidRPr="000D289E">
        <w:rPr>
          <w:b/>
          <w:color w:val="000000"/>
          <w:sz w:val="28"/>
          <w:szCs w:val="28"/>
        </w:rPr>
        <w:t>ГЛАВА 10</w:t>
      </w:r>
      <w:r w:rsidR="000650BB" w:rsidRPr="000D289E">
        <w:rPr>
          <w:b/>
          <w:color w:val="000000"/>
          <w:sz w:val="28"/>
          <w:szCs w:val="28"/>
        </w:rPr>
        <w:t xml:space="preserve">. </w:t>
      </w:r>
      <w:r w:rsidRPr="000D289E">
        <w:rPr>
          <w:b/>
          <w:color w:val="000000"/>
          <w:sz w:val="28"/>
          <w:szCs w:val="28"/>
        </w:rPr>
        <w:t>ПЕРСПЕКТИВНЫЕ ТОПЛИВНЫЕ БАЛАНСЫ</w:t>
      </w:r>
    </w:p>
    <w:p w:rsidR="000650BB" w:rsidRPr="000D289E" w:rsidRDefault="00A21148" w:rsidP="000D289E">
      <w:pPr>
        <w:spacing w:line="276" w:lineRule="auto"/>
        <w:ind w:firstLine="708"/>
        <w:jc w:val="center"/>
        <w:rPr>
          <w:b/>
          <w:color w:val="000000"/>
          <w:sz w:val="28"/>
          <w:szCs w:val="28"/>
        </w:rPr>
      </w:pPr>
      <w:r w:rsidRPr="000D289E">
        <w:rPr>
          <w:b/>
          <w:color w:val="000000"/>
          <w:sz w:val="28"/>
          <w:szCs w:val="28"/>
        </w:rPr>
        <w:t>10</w:t>
      </w:r>
      <w:r w:rsidR="000650BB" w:rsidRPr="000D289E">
        <w:rPr>
          <w:b/>
          <w:color w:val="000000"/>
          <w:sz w:val="28"/>
          <w:szCs w:val="28"/>
        </w:rPr>
        <w:t>.1</w:t>
      </w:r>
      <w:r w:rsidR="004607BB" w:rsidRPr="000D289E">
        <w:rPr>
          <w:b/>
          <w:color w:val="000000"/>
          <w:sz w:val="28"/>
          <w:szCs w:val="28"/>
        </w:rPr>
        <w:t>.</w:t>
      </w:r>
      <w:r w:rsidR="000650BB" w:rsidRPr="000D289E">
        <w:rPr>
          <w:b/>
          <w:color w:val="000000"/>
          <w:sz w:val="28"/>
          <w:szCs w:val="28"/>
        </w:rPr>
        <w:t xml:space="preserve"> Расчеты по каждому источнику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w:t>
      </w:r>
      <w:r w:rsidR="00965114">
        <w:rPr>
          <w:b/>
          <w:color w:val="000000"/>
          <w:sz w:val="28"/>
          <w:szCs w:val="28"/>
        </w:rPr>
        <w:t>муниципального</w:t>
      </w:r>
      <w:r w:rsidR="007775F5">
        <w:rPr>
          <w:b/>
          <w:color w:val="000000"/>
          <w:sz w:val="28"/>
          <w:szCs w:val="28"/>
        </w:rPr>
        <w:t xml:space="preserve"> образования </w:t>
      </w:r>
      <w:r w:rsidR="00A04AE0">
        <w:rPr>
          <w:b/>
          <w:color w:val="000000"/>
          <w:sz w:val="28"/>
          <w:szCs w:val="28"/>
        </w:rPr>
        <w:t>Майнское городское поселение</w:t>
      </w:r>
    </w:p>
    <w:p w:rsidR="00A71657" w:rsidRPr="000D289E" w:rsidRDefault="00A71657" w:rsidP="000D289E">
      <w:pPr>
        <w:keepNext/>
        <w:spacing w:line="276" w:lineRule="auto"/>
        <w:ind w:firstLine="709"/>
        <w:jc w:val="center"/>
        <w:rPr>
          <w:iCs/>
          <w:szCs w:val="18"/>
        </w:rPr>
      </w:pPr>
      <w:r w:rsidRPr="000D289E">
        <w:rPr>
          <w:iCs/>
          <w:szCs w:val="18"/>
        </w:rPr>
        <w:t xml:space="preserve">Таблица </w:t>
      </w:r>
      <w:r w:rsidR="00DD297E">
        <w:rPr>
          <w:iCs/>
          <w:szCs w:val="18"/>
        </w:rPr>
        <w:t>41</w:t>
      </w:r>
      <w:bookmarkStart w:id="123" w:name="_Hlk20410185"/>
      <w:r w:rsidRPr="000D289E">
        <w:t xml:space="preserve">– Максимально часовые и годовые расходы основного вида топлива источниками </w:t>
      </w:r>
      <w:bookmarkEnd w:id="123"/>
      <w:r w:rsidRPr="000D289E">
        <w:t>тепловой энергии (существующее положение)</w:t>
      </w:r>
    </w:p>
    <w:tbl>
      <w:tblPr>
        <w:tblW w:w="5006" w:type="pct"/>
        <w:tblLook w:val="04A0"/>
      </w:tblPr>
      <w:tblGrid>
        <w:gridCol w:w="505"/>
        <w:gridCol w:w="1924"/>
        <w:gridCol w:w="681"/>
        <w:gridCol w:w="1247"/>
        <w:gridCol w:w="1091"/>
        <w:gridCol w:w="989"/>
        <w:gridCol w:w="989"/>
        <w:gridCol w:w="633"/>
        <w:gridCol w:w="552"/>
        <w:gridCol w:w="1255"/>
      </w:tblGrid>
      <w:tr w:rsidR="00B446EE" w:rsidRPr="00A450DB" w:rsidTr="00D7588A">
        <w:trPr>
          <w:cantSplit/>
          <w:trHeight w:val="1843"/>
          <w:tblHeader/>
        </w:trPr>
        <w:tc>
          <w:tcPr>
            <w:tcW w:w="256" w:type="pc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 п/п</w:t>
            </w:r>
          </w:p>
        </w:tc>
        <w:tc>
          <w:tcPr>
            <w:tcW w:w="975"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Наименование и адрес котельной</w:t>
            </w:r>
          </w:p>
        </w:tc>
        <w:tc>
          <w:tcPr>
            <w:tcW w:w="345"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Установленная мощность, Гкал/ч</w:t>
            </w:r>
          </w:p>
        </w:tc>
        <w:tc>
          <w:tcPr>
            <w:tcW w:w="632"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Основное топливо</w:t>
            </w:r>
          </w:p>
        </w:tc>
        <w:tc>
          <w:tcPr>
            <w:tcW w:w="553"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Выработка тепл-й энергии за год, Гкал/год</w:t>
            </w:r>
          </w:p>
        </w:tc>
        <w:tc>
          <w:tcPr>
            <w:tcW w:w="501"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Годовой расход условного топлива, т.у.т.</w:t>
            </w:r>
          </w:p>
        </w:tc>
        <w:tc>
          <w:tcPr>
            <w:tcW w:w="501"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Годовой расход натурального топлива (т.н.т)</w:t>
            </w:r>
          </w:p>
        </w:tc>
        <w:tc>
          <w:tcPr>
            <w:tcW w:w="321"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Удельный расход условного топлива на выработку тепло кг.у.т./Гкал</w:t>
            </w:r>
          </w:p>
        </w:tc>
        <w:tc>
          <w:tcPr>
            <w:tcW w:w="280"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КПД, %</w:t>
            </w:r>
          </w:p>
        </w:tc>
        <w:tc>
          <w:tcPr>
            <w:tcW w:w="637" w:type="pct"/>
            <w:tcBorders>
              <w:top w:val="single" w:sz="4" w:space="0" w:color="auto"/>
              <w:left w:val="nil"/>
              <w:bottom w:val="single" w:sz="4" w:space="0" w:color="auto"/>
              <w:right w:val="single" w:sz="4" w:space="0" w:color="auto"/>
            </w:tcBorders>
            <w:shd w:val="clear" w:color="auto" w:fill="auto"/>
            <w:textDirection w:val="btLr"/>
            <w:vAlign w:val="center"/>
            <w:hideMark/>
          </w:tcPr>
          <w:p w:rsidR="00122DDE" w:rsidRPr="00EB5CEE" w:rsidRDefault="00122DDE" w:rsidP="00B446EE">
            <w:pPr>
              <w:spacing w:line="276" w:lineRule="auto"/>
              <w:ind w:left="113" w:right="113"/>
              <w:jc w:val="center"/>
              <w:rPr>
                <w:b/>
                <w:color w:val="000000"/>
                <w:sz w:val="20"/>
                <w:szCs w:val="20"/>
              </w:rPr>
            </w:pPr>
            <w:r w:rsidRPr="00EB5CEE">
              <w:rPr>
                <w:b/>
                <w:color w:val="000000"/>
                <w:sz w:val="20"/>
                <w:szCs w:val="20"/>
              </w:rPr>
              <w:t>Максимальный часовой расход топлива, т.н.т/ч, тыс.м</w:t>
            </w:r>
            <w:r w:rsidRPr="00EB5CEE">
              <w:rPr>
                <w:b/>
                <w:color w:val="000000"/>
                <w:sz w:val="20"/>
                <w:szCs w:val="20"/>
                <w:vertAlign w:val="superscript"/>
              </w:rPr>
              <w:t>3</w:t>
            </w:r>
            <w:r w:rsidRPr="00EB5CEE">
              <w:rPr>
                <w:b/>
                <w:color w:val="000000"/>
                <w:sz w:val="20"/>
                <w:szCs w:val="20"/>
              </w:rPr>
              <w:t>/ч</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widowControl w:val="0"/>
              <w:ind w:right="-99"/>
              <w:outlineLvl w:val="1"/>
              <w:rPr>
                <w:sz w:val="20"/>
                <w:szCs w:val="20"/>
                <w:highlight w:val="yellow"/>
              </w:rPr>
            </w:pPr>
            <w:r w:rsidRPr="00761706">
              <w:rPr>
                <w:sz w:val="20"/>
                <w:szCs w:val="20"/>
              </w:rPr>
              <w:t>Квартальная котельная №2р.п. Майна</w:t>
            </w:r>
          </w:p>
        </w:tc>
        <w:tc>
          <w:tcPr>
            <w:tcW w:w="345"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sz w:val="20"/>
                <w:szCs w:val="20"/>
              </w:rPr>
            </w:pPr>
            <w:r w:rsidRPr="006F25A6">
              <w:rPr>
                <w:color w:val="000000"/>
                <w:sz w:val="20"/>
                <w:szCs w:val="20"/>
              </w:rPr>
              <w:t>8,17</w:t>
            </w:r>
          </w:p>
        </w:tc>
        <w:tc>
          <w:tcPr>
            <w:tcW w:w="632"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rFonts w:eastAsia="Arial Unicode MS"/>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color w:val="000000"/>
                <w:sz w:val="20"/>
                <w:szCs w:val="20"/>
              </w:rPr>
            </w:pPr>
            <w:r w:rsidRPr="006F25A6">
              <w:rPr>
                <w:color w:val="000000"/>
                <w:sz w:val="20"/>
                <w:szCs w:val="20"/>
              </w:rPr>
              <w:t>16103,277</w:t>
            </w:r>
          </w:p>
        </w:tc>
        <w:tc>
          <w:tcPr>
            <w:tcW w:w="501"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color w:val="000000"/>
                <w:sz w:val="20"/>
                <w:szCs w:val="20"/>
              </w:rPr>
            </w:pPr>
            <w:r w:rsidRPr="006F25A6">
              <w:rPr>
                <w:color w:val="000000"/>
                <w:sz w:val="20"/>
                <w:szCs w:val="20"/>
              </w:rPr>
              <w:t>2467,524</w:t>
            </w:r>
          </w:p>
        </w:tc>
        <w:tc>
          <w:tcPr>
            <w:tcW w:w="501"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color w:val="000000"/>
                <w:sz w:val="20"/>
                <w:szCs w:val="20"/>
              </w:rPr>
            </w:pPr>
            <w:r w:rsidRPr="006F25A6">
              <w:rPr>
                <w:color w:val="000000"/>
                <w:sz w:val="20"/>
                <w:szCs w:val="20"/>
              </w:rPr>
              <w:t>2145,673</w:t>
            </w:r>
          </w:p>
        </w:tc>
        <w:tc>
          <w:tcPr>
            <w:tcW w:w="321"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rFonts w:eastAsia="Arial Unicode MS"/>
                <w:color w:val="000000"/>
                <w:sz w:val="20"/>
                <w:szCs w:val="20"/>
              </w:rPr>
            </w:pPr>
            <w:r w:rsidRPr="006F25A6">
              <w:rPr>
                <w:color w:val="000000"/>
                <w:sz w:val="20"/>
                <w:szCs w:val="20"/>
              </w:rPr>
              <w:t>153</w:t>
            </w:r>
          </w:p>
        </w:tc>
        <w:tc>
          <w:tcPr>
            <w:tcW w:w="280"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rFonts w:eastAsia="Arial Unicode MS"/>
                <w:color w:val="000000"/>
                <w:sz w:val="20"/>
                <w:szCs w:val="20"/>
              </w:rPr>
            </w:pPr>
            <w:r w:rsidRPr="006F25A6">
              <w:rPr>
                <w:color w:val="000000"/>
                <w:sz w:val="20"/>
                <w:szCs w:val="20"/>
              </w:rPr>
              <w:t>95</w:t>
            </w:r>
          </w:p>
        </w:tc>
        <w:tc>
          <w:tcPr>
            <w:tcW w:w="637" w:type="pct"/>
            <w:tcBorders>
              <w:top w:val="nil"/>
              <w:left w:val="nil"/>
              <w:bottom w:val="single" w:sz="4" w:space="0" w:color="auto"/>
              <w:right w:val="single" w:sz="4" w:space="0" w:color="auto"/>
            </w:tcBorders>
            <w:shd w:val="clear" w:color="auto" w:fill="auto"/>
            <w:vAlign w:val="center"/>
          </w:tcPr>
          <w:p w:rsidR="003773EA" w:rsidRPr="00EB5CEE" w:rsidRDefault="003773EA" w:rsidP="003773EA">
            <w:pPr>
              <w:jc w:val="center"/>
              <w:rPr>
                <w:color w:val="000000"/>
                <w:sz w:val="20"/>
                <w:szCs w:val="20"/>
              </w:rPr>
            </w:pPr>
            <w:r w:rsidRPr="006F25A6">
              <w:rPr>
                <w:color w:val="000000"/>
                <w:sz w:val="20"/>
                <w:szCs w:val="20"/>
              </w:rPr>
              <w:t>0,4217</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D75781" w:rsidRDefault="003773EA" w:rsidP="003773EA">
            <w:pPr>
              <w:widowControl w:val="0"/>
              <w:ind w:right="-99"/>
              <w:outlineLvl w:val="1"/>
              <w:rPr>
                <w:rFonts w:eastAsia="Calibri"/>
                <w:sz w:val="20"/>
                <w:szCs w:val="20"/>
              </w:rPr>
            </w:pPr>
            <w:r w:rsidRPr="00761706">
              <w:rPr>
                <w:sz w:val="20"/>
                <w:szCs w:val="20"/>
              </w:rPr>
              <w:t>Котельная ЦРБр.п. Майна</w:t>
            </w:r>
          </w:p>
        </w:tc>
        <w:tc>
          <w:tcPr>
            <w:tcW w:w="345" w:type="pct"/>
            <w:tcBorders>
              <w:top w:val="nil"/>
              <w:left w:val="nil"/>
              <w:bottom w:val="single" w:sz="4" w:space="0" w:color="auto"/>
              <w:right w:val="single" w:sz="4" w:space="0" w:color="auto"/>
            </w:tcBorders>
            <w:shd w:val="clear" w:color="auto" w:fill="auto"/>
            <w:vAlign w:val="center"/>
          </w:tcPr>
          <w:p w:rsidR="003773EA" w:rsidRPr="00745236" w:rsidRDefault="003773EA" w:rsidP="003773EA">
            <w:pPr>
              <w:jc w:val="center"/>
              <w:rPr>
                <w:rFonts w:eastAsia="Calibri"/>
                <w:sz w:val="20"/>
                <w:szCs w:val="20"/>
              </w:rPr>
            </w:pPr>
            <w:r w:rsidRPr="006F25A6">
              <w:rPr>
                <w:color w:val="000000"/>
                <w:sz w:val="20"/>
                <w:szCs w:val="20"/>
              </w:rPr>
              <w:t>2,18</w:t>
            </w:r>
          </w:p>
        </w:tc>
        <w:tc>
          <w:tcPr>
            <w:tcW w:w="632" w:type="pct"/>
            <w:tcBorders>
              <w:top w:val="nil"/>
              <w:left w:val="nil"/>
              <w:bottom w:val="single" w:sz="4" w:space="0" w:color="auto"/>
              <w:right w:val="single" w:sz="4" w:space="0" w:color="auto"/>
            </w:tcBorders>
            <w:shd w:val="clear" w:color="auto" w:fill="auto"/>
            <w:vAlign w:val="center"/>
          </w:tcPr>
          <w:p w:rsidR="003773EA" w:rsidRPr="006279FE" w:rsidRDefault="003773EA" w:rsidP="003773EA">
            <w:pPr>
              <w:jc w:val="center"/>
              <w:rPr>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C46B49" w:rsidRDefault="003773EA" w:rsidP="003773EA">
            <w:pPr>
              <w:jc w:val="center"/>
              <w:rPr>
                <w:rFonts w:eastAsia="Calibri"/>
                <w:sz w:val="20"/>
                <w:szCs w:val="20"/>
              </w:rPr>
            </w:pPr>
            <w:r w:rsidRPr="006F25A6">
              <w:rPr>
                <w:color w:val="000000"/>
                <w:sz w:val="20"/>
                <w:szCs w:val="20"/>
              </w:rPr>
              <w:t>2394,488</w:t>
            </w:r>
          </w:p>
        </w:tc>
        <w:tc>
          <w:tcPr>
            <w:tcW w:w="501"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374,801</w:t>
            </w:r>
          </w:p>
        </w:tc>
        <w:tc>
          <w:tcPr>
            <w:tcW w:w="501"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325,914</w:t>
            </w:r>
          </w:p>
        </w:tc>
        <w:tc>
          <w:tcPr>
            <w:tcW w:w="321"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157</w:t>
            </w:r>
          </w:p>
        </w:tc>
        <w:tc>
          <w:tcPr>
            <w:tcW w:w="280"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93</w:t>
            </w:r>
          </w:p>
        </w:tc>
        <w:tc>
          <w:tcPr>
            <w:tcW w:w="637"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0,0387</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D75781" w:rsidRDefault="003773EA" w:rsidP="003773EA">
            <w:pPr>
              <w:widowControl w:val="0"/>
              <w:ind w:right="-99"/>
              <w:outlineLvl w:val="1"/>
              <w:rPr>
                <w:rFonts w:eastAsia="Calibri"/>
                <w:sz w:val="20"/>
                <w:szCs w:val="20"/>
              </w:rPr>
            </w:pPr>
            <w:r w:rsidRPr="00761706">
              <w:rPr>
                <w:sz w:val="20"/>
                <w:szCs w:val="20"/>
              </w:rPr>
              <w:t>Котельная РДКр.п. Майна</w:t>
            </w:r>
          </w:p>
        </w:tc>
        <w:tc>
          <w:tcPr>
            <w:tcW w:w="345" w:type="pct"/>
            <w:tcBorders>
              <w:top w:val="nil"/>
              <w:left w:val="nil"/>
              <w:bottom w:val="single" w:sz="4" w:space="0" w:color="auto"/>
              <w:right w:val="single" w:sz="4" w:space="0" w:color="auto"/>
            </w:tcBorders>
            <w:shd w:val="clear" w:color="auto" w:fill="auto"/>
            <w:vAlign w:val="center"/>
          </w:tcPr>
          <w:p w:rsidR="003773EA" w:rsidRPr="00745236" w:rsidRDefault="003773EA" w:rsidP="003773EA">
            <w:pPr>
              <w:jc w:val="center"/>
              <w:rPr>
                <w:rFonts w:eastAsia="Calibri"/>
                <w:sz w:val="20"/>
                <w:szCs w:val="20"/>
              </w:rPr>
            </w:pPr>
            <w:r w:rsidRPr="006F25A6">
              <w:rPr>
                <w:color w:val="000000"/>
                <w:sz w:val="20"/>
                <w:szCs w:val="20"/>
              </w:rPr>
              <w:t>2,58</w:t>
            </w:r>
          </w:p>
        </w:tc>
        <w:tc>
          <w:tcPr>
            <w:tcW w:w="632" w:type="pct"/>
            <w:tcBorders>
              <w:top w:val="nil"/>
              <w:left w:val="nil"/>
              <w:bottom w:val="single" w:sz="4" w:space="0" w:color="auto"/>
              <w:right w:val="single" w:sz="4" w:space="0" w:color="auto"/>
            </w:tcBorders>
            <w:shd w:val="clear" w:color="auto" w:fill="auto"/>
            <w:vAlign w:val="center"/>
          </w:tcPr>
          <w:p w:rsidR="003773EA" w:rsidRPr="006279FE" w:rsidRDefault="003773EA" w:rsidP="003773EA">
            <w:pPr>
              <w:jc w:val="center"/>
              <w:rPr>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C46B49" w:rsidRDefault="003773EA" w:rsidP="003773EA">
            <w:pPr>
              <w:jc w:val="center"/>
              <w:rPr>
                <w:rFonts w:eastAsia="Calibri"/>
                <w:sz w:val="20"/>
                <w:szCs w:val="20"/>
              </w:rPr>
            </w:pPr>
            <w:r w:rsidRPr="006F25A6">
              <w:rPr>
                <w:color w:val="000000"/>
                <w:sz w:val="20"/>
                <w:szCs w:val="20"/>
              </w:rPr>
              <w:t>4945,84</w:t>
            </w:r>
          </w:p>
        </w:tc>
        <w:tc>
          <w:tcPr>
            <w:tcW w:w="501"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757,857</w:t>
            </w:r>
          </w:p>
        </w:tc>
        <w:tc>
          <w:tcPr>
            <w:tcW w:w="501"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659,006</w:t>
            </w:r>
          </w:p>
        </w:tc>
        <w:tc>
          <w:tcPr>
            <w:tcW w:w="321"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153</w:t>
            </w:r>
          </w:p>
        </w:tc>
        <w:tc>
          <w:tcPr>
            <w:tcW w:w="280"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95</w:t>
            </w:r>
          </w:p>
        </w:tc>
        <w:tc>
          <w:tcPr>
            <w:tcW w:w="637" w:type="pct"/>
            <w:tcBorders>
              <w:top w:val="nil"/>
              <w:left w:val="nil"/>
              <w:bottom w:val="single" w:sz="4" w:space="0" w:color="auto"/>
              <w:right w:val="single" w:sz="4" w:space="0" w:color="auto"/>
            </w:tcBorders>
            <w:shd w:val="clear" w:color="auto" w:fill="auto"/>
            <w:vAlign w:val="center"/>
          </w:tcPr>
          <w:p w:rsidR="003773EA" w:rsidRPr="007F40E1" w:rsidRDefault="003773EA" w:rsidP="003773EA">
            <w:pPr>
              <w:jc w:val="center"/>
              <w:rPr>
                <w:color w:val="000000"/>
                <w:sz w:val="20"/>
                <w:szCs w:val="20"/>
              </w:rPr>
            </w:pPr>
            <w:r w:rsidRPr="006F25A6">
              <w:rPr>
                <w:color w:val="000000"/>
                <w:sz w:val="20"/>
                <w:szCs w:val="20"/>
              </w:rPr>
              <w:t>0,1295</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СХТ-1р.п. Майна</w:t>
            </w:r>
          </w:p>
        </w:tc>
        <w:tc>
          <w:tcPr>
            <w:tcW w:w="345" w:type="pct"/>
            <w:tcBorders>
              <w:top w:val="nil"/>
              <w:left w:val="nil"/>
              <w:bottom w:val="single" w:sz="4" w:space="0" w:color="auto"/>
              <w:right w:val="single" w:sz="4" w:space="0" w:color="auto"/>
            </w:tcBorders>
            <w:shd w:val="clear" w:color="auto" w:fill="auto"/>
            <w:vAlign w:val="center"/>
          </w:tcPr>
          <w:p w:rsidR="003773EA" w:rsidRDefault="003773EA" w:rsidP="003773EA">
            <w:pPr>
              <w:jc w:val="center"/>
              <w:rPr>
                <w:sz w:val="20"/>
                <w:szCs w:val="20"/>
              </w:rPr>
            </w:pPr>
            <w:r w:rsidRPr="006F25A6">
              <w:rPr>
                <w:color w:val="000000"/>
                <w:sz w:val="20"/>
                <w:szCs w:val="20"/>
              </w:rPr>
              <w:t>0,34</w:t>
            </w:r>
          </w:p>
        </w:tc>
        <w:tc>
          <w:tcPr>
            <w:tcW w:w="632" w:type="pct"/>
            <w:tcBorders>
              <w:top w:val="nil"/>
              <w:left w:val="nil"/>
              <w:bottom w:val="single" w:sz="4" w:space="0" w:color="auto"/>
              <w:right w:val="single" w:sz="4" w:space="0" w:color="auto"/>
            </w:tcBorders>
            <w:shd w:val="clear" w:color="auto" w:fill="auto"/>
            <w:vAlign w:val="center"/>
          </w:tcPr>
          <w:p w:rsidR="003773EA" w:rsidRDefault="003773EA" w:rsidP="003773EA">
            <w:pPr>
              <w:jc w:val="center"/>
              <w:rPr>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FD30D3" w:rsidRDefault="003773EA" w:rsidP="003773EA">
            <w:pPr>
              <w:jc w:val="center"/>
              <w:rPr>
                <w:color w:val="000000"/>
                <w:sz w:val="20"/>
                <w:szCs w:val="20"/>
              </w:rPr>
            </w:pPr>
            <w:r w:rsidRPr="006F25A6">
              <w:rPr>
                <w:color w:val="000000"/>
                <w:sz w:val="20"/>
                <w:szCs w:val="20"/>
              </w:rPr>
              <w:t>705,023</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110,355</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95,961</w:t>
            </w:r>
          </w:p>
        </w:tc>
        <w:tc>
          <w:tcPr>
            <w:tcW w:w="32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157</w:t>
            </w:r>
          </w:p>
        </w:tc>
        <w:tc>
          <w:tcPr>
            <w:tcW w:w="280"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93</w:t>
            </w:r>
          </w:p>
        </w:tc>
        <w:tc>
          <w:tcPr>
            <w:tcW w:w="637"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0,0189</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СХТ-2р.п. Майна</w:t>
            </w:r>
          </w:p>
        </w:tc>
        <w:tc>
          <w:tcPr>
            <w:tcW w:w="345" w:type="pct"/>
            <w:tcBorders>
              <w:top w:val="nil"/>
              <w:left w:val="nil"/>
              <w:bottom w:val="single" w:sz="4" w:space="0" w:color="auto"/>
              <w:right w:val="single" w:sz="4" w:space="0" w:color="auto"/>
            </w:tcBorders>
            <w:shd w:val="clear" w:color="auto" w:fill="auto"/>
            <w:vAlign w:val="center"/>
          </w:tcPr>
          <w:p w:rsidR="003773EA" w:rsidRDefault="003773EA" w:rsidP="003773EA">
            <w:pPr>
              <w:jc w:val="center"/>
              <w:rPr>
                <w:sz w:val="20"/>
                <w:szCs w:val="20"/>
              </w:rPr>
            </w:pPr>
            <w:r w:rsidRPr="006F25A6">
              <w:rPr>
                <w:color w:val="000000"/>
                <w:sz w:val="20"/>
                <w:szCs w:val="20"/>
              </w:rPr>
              <w:t>0,255</w:t>
            </w:r>
          </w:p>
        </w:tc>
        <w:tc>
          <w:tcPr>
            <w:tcW w:w="632" w:type="pct"/>
            <w:tcBorders>
              <w:top w:val="nil"/>
              <w:left w:val="nil"/>
              <w:bottom w:val="single" w:sz="4" w:space="0" w:color="auto"/>
              <w:right w:val="single" w:sz="4" w:space="0" w:color="auto"/>
            </w:tcBorders>
            <w:shd w:val="clear" w:color="auto" w:fill="auto"/>
            <w:vAlign w:val="center"/>
          </w:tcPr>
          <w:p w:rsidR="003773EA" w:rsidRDefault="003773EA" w:rsidP="003773EA">
            <w:pPr>
              <w:jc w:val="center"/>
              <w:rPr>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FD30D3" w:rsidRDefault="003773EA" w:rsidP="003773EA">
            <w:pPr>
              <w:jc w:val="center"/>
              <w:rPr>
                <w:color w:val="000000"/>
                <w:sz w:val="20"/>
                <w:szCs w:val="20"/>
              </w:rPr>
            </w:pPr>
            <w:r w:rsidRPr="006F25A6">
              <w:rPr>
                <w:color w:val="000000"/>
                <w:sz w:val="20"/>
                <w:szCs w:val="20"/>
              </w:rPr>
              <w:t>134,095</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20,989</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18,252</w:t>
            </w:r>
          </w:p>
        </w:tc>
        <w:tc>
          <w:tcPr>
            <w:tcW w:w="32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157</w:t>
            </w:r>
          </w:p>
        </w:tc>
        <w:tc>
          <w:tcPr>
            <w:tcW w:w="280"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93</w:t>
            </w:r>
          </w:p>
        </w:tc>
        <w:tc>
          <w:tcPr>
            <w:tcW w:w="637"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0,0036</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345" w:type="pct"/>
            <w:tcBorders>
              <w:top w:val="nil"/>
              <w:left w:val="nil"/>
              <w:bottom w:val="single" w:sz="4" w:space="0" w:color="auto"/>
              <w:right w:val="single" w:sz="4" w:space="0" w:color="auto"/>
            </w:tcBorders>
            <w:shd w:val="clear" w:color="auto" w:fill="auto"/>
            <w:vAlign w:val="center"/>
          </w:tcPr>
          <w:p w:rsidR="003773EA" w:rsidRPr="00D379A5" w:rsidRDefault="003773EA" w:rsidP="003773EA">
            <w:pPr>
              <w:jc w:val="center"/>
              <w:rPr>
                <w:sz w:val="20"/>
                <w:szCs w:val="20"/>
              </w:rPr>
            </w:pPr>
            <w:r w:rsidRPr="006F25A6">
              <w:rPr>
                <w:color w:val="000000"/>
                <w:sz w:val="20"/>
                <w:szCs w:val="20"/>
              </w:rPr>
              <w:t>0,17</w:t>
            </w:r>
          </w:p>
        </w:tc>
        <w:tc>
          <w:tcPr>
            <w:tcW w:w="632" w:type="pct"/>
            <w:tcBorders>
              <w:top w:val="nil"/>
              <w:left w:val="nil"/>
              <w:bottom w:val="single" w:sz="4" w:space="0" w:color="auto"/>
              <w:right w:val="single" w:sz="4" w:space="0" w:color="auto"/>
            </w:tcBorders>
            <w:shd w:val="clear" w:color="auto" w:fill="auto"/>
            <w:vAlign w:val="center"/>
          </w:tcPr>
          <w:p w:rsidR="003773EA" w:rsidRDefault="003773EA" w:rsidP="003773EA">
            <w:pPr>
              <w:jc w:val="center"/>
              <w:rPr>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FD30D3" w:rsidRDefault="003773EA" w:rsidP="003773EA">
            <w:pPr>
              <w:jc w:val="center"/>
              <w:rPr>
                <w:color w:val="000000"/>
                <w:sz w:val="20"/>
                <w:szCs w:val="20"/>
              </w:rPr>
            </w:pPr>
            <w:r w:rsidRPr="006F25A6">
              <w:rPr>
                <w:color w:val="000000"/>
                <w:sz w:val="20"/>
                <w:szCs w:val="20"/>
              </w:rPr>
              <w:t>217,626</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34,064</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29,621</w:t>
            </w:r>
          </w:p>
        </w:tc>
        <w:tc>
          <w:tcPr>
            <w:tcW w:w="32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157</w:t>
            </w:r>
          </w:p>
        </w:tc>
        <w:tc>
          <w:tcPr>
            <w:tcW w:w="280"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93</w:t>
            </w:r>
          </w:p>
        </w:tc>
        <w:tc>
          <w:tcPr>
            <w:tcW w:w="637"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0,0058</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д/с, с. Абрамовка</w:t>
            </w:r>
          </w:p>
        </w:tc>
        <w:tc>
          <w:tcPr>
            <w:tcW w:w="345" w:type="pct"/>
            <w:tcBorders>
              <w:top w:val="nil"/>
              <w:left w:val="nil"/>
              <w:bottom w:val="single" w:sz="4" w:space="0" w:color="auto"/>
              <w:right w:val="single" w:sz="4" w:space="0" w:color="auto"/>
            </w:tcBorders>
            <w:shd w:val="clear" w:color="auto" w:fill="auto"/>
            <w:vAlign w:val="center"/>
          </w:tcPr>
          <w:p w:rsidR="003773EA" w:rsidRPr="00D379A5" w:rsidRDefault="003773EA" w:rsidP="003773EA">
            <w:pPr>
              <w:jc w:val="center"/>
              <w:rPr>
                <w:sz w:val="20"/>
                <w:szCs w:val="20"/>
              </w:rPr>
            </w:pPr>
            <w:r w:rsidRPr="006F25A6">
              <w:rPr>
                <w:color w:val="000000"/>
                <w:sz w:val="20"/>
                <w:szCs w:val="20"/>
              </w:rPr>
              <w:t>0,255</w:t>
            </w:r>
          </w:p>
        </w:tc>
        <w:tc>
          <w:tcPr>
            <w:tcW w:w="632" w:type="pct"/>
            <w:tcBorders>
              <w:top w:val="nil"/>
              <w:left w:val="nil"/>
              <w:bottom w:val="single" w:sz="4" w:space="0" w:color="auto"/>
              <w:right w:val="single" w:sz="4" w:space="0" w:color="auto"/>
            </w:tcBorders>
            <w:shd w:val="clear" w:color="auto" w:fill="auto"/>
            <w:vAlign w:val="center"/>
          </w:tcPr>
          <w:p w:rsidR="003773EA" w:rsidRDefault="003773EA" w:rsidP="003773EA">
            <w:pPr>
              <w:jc w:val="center"/>
              <w:rPr>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FD30D3" w:rsidRDefault="003773EA" w:rsidP="003773EA">
            <w:pPr>
              <w:jc w:val="center"/>
              <w:rPr>
                <w:color w:val="000000"/>
                <w:sz w:val="20"/>
                <w:szCs w:val="20"/>
              </w:rPr>
            </w:pPr>
            <w:r w:rsidRPr="006F25A6">
              <w:rPr>
                <w:color w:val="000000"/>
                <w:sz w:val="20"/>
                <w:szCs w:val="20"/>
              </w:rPr>
              <w:t>170,932</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26,471</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23,018</w:t>
            </w:r>
          </w:p>
        </w:tc>
        <w:tc>
          <w:tcPr>
            <w:tcW w:w="32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155</w:t>
            </w:r>
          </w:p>
        </w:tc>
        <w:tc>
          <w:tcPr>
            <w:tcW w:w="280"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94</w:t>
            </w:r>
          </w:p>
        </w:tc>
        <w:tc>
          <w:tcPr>
            <w:tcW w:w="637"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0,0045</w:t>
            </w:r>
          </w:p>
        </w:tc>
      </w:tr>
      <w:tr w:rsidR="003773EA" w:rsidRPr="00A450DB" w:rsidTr="00D7588A">
        <w:trPr>
          <w:trHeight w:val="20"/>
        </w:trPr>
        <w:tc>
          <w:tcPr>
            <w:tcW w:w="256" w:type="pct"/>
            <w:tcBorders>
              <w:top w:val="nil"/>
              <w:left w:val="single" w:sz="4" w:space="0" w:color="auto"/>
              <w:bottom w:val="single" w:sz="4" w:space="0" w:color="auto"/>
              <w:right w:val="single" w:sz="4" w:space="0" w:color="auto"/>
            </w:tcBorders>
            <w:shd w:val="clear" w:color="auto" w:fill="auto"/>
            <w:vAlign w:val="center"/>
          </w:tcPr>
          <w:p w:rsidR="003773EA" w:rsidRPr="00EB5CEE" w:rsidRDefault="003773EA" w:rsidP="003773EA">
            <w:pPr>
              <w:numPr>
                <w:ilvl w:val="0"/>
                <w:numId w:val="31"/>
              </w:numPr>
              <w:spacing w:line="276" w:lineRule="auto"/>
              <w:ind w:left="57" w:firstLine="0"/>
              <w:jc w:val="center"/>
              <w:rPr>
                <w:color w:val="000000"/>
                <w:sz w:val="20"/>
                <w:szCs w:val="20"/>
              </w:rPr>
            </w:pPr>
          </w:p>
        </w:tc>
        <w:tc>
          <w:tcPr>
            <w:tcW w:w="975" w:type="pct"/>
            <w:tcBorders>
              <w:top w:val="nil"/>
              <w:left w:val="nil"/>
              <w:bottom w:val="single" w:sz="4" w:space="0" w:color="auto"/>
              <w:right w:val="single" w:sz="4"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rFonts w:eastAsia="Calibri"/>
                <w:sz w:val="20"/>
                <w:szCs w:val="20"/>
              </w:rPr>
              <w:t>Котельная ДК, с Абрамовка</w:t>
            </w:r>
          </w:p>
        </w:tc>
        <w:tc>
          <w:tcPr>
            <w:tcW w:w="345" w:type="pct"/>
            <w:tcBorders>
              <w:top w:val="nil"/>
              <w:left w:val="nil"/>
              <w:bottom w:val="single" w:sz="4" w:space="0" w:color="auto"/>
              <w:right w:val="single" w:sz="4" w:space="0" w:color="auto"/>
            </w:tcBorders>
            <w:shd w:val="clear" w:color="auto" w:fill="auto"/>
            <w:vAlign w:val="center"/>
          </w:tcPr>
          <w:p w:rsidR="003773EA" w:rsidRPr="00D379A5" w:rsidRDefault="003773EA" w:rsidP="003773EA">
            <w:pPr>
              <w:jc w:val="center"/>
              <w:rPr>
                <w:sz w:val="20"/>
                <w:szCs w:val="20"/>
              </w:rPr>
            </w:pPr>
            <w:r w:rsidRPr="006F25A6">
              <w:rPr>
                <w:color w:val="000000"/>
                <w:sz w:val="20"/>
                <w:szCs w:val="20"/>
              </w:rPr>
              <w:t>0,17</w:t>
            </w:r>
          </w:p>
        </w:tc>
        <w:tc>
          <w:tcPr>
            <w:tcW w:w="632" w:type="pct"/>
            <w:tcBorders>
              <w:top w:val="nil"/>
              <w:left w:val="nil"/>
              <w:bottom w:val="single" w:sz="4" w:space="0" w:color="auto"/>
              <w:right w:val="single" w:sz="4" w:space="0" w:color="auto"/>
            </w:tcBorders>
            <w:shd w:val="clear" w:color="auto" w:fill="auto"/>
            <w:vAlign w:val="center"/>
          </w:tcPr>
          <w:p w:rsidR="003773EA" w:rsidRDefault="003773EA" w:rsidP="003773EA">
            <w:pPr>
              <w:jc w:val="center"/>
              <w:rPr>
                <w:color w:val="000000"/>
                <w:sz w:val="20"/>
                <w:szCs w:val="20"/>
              </w:rPr>
            </w:pPr>
            <w:r w:rsidRPr="006F25A6">
              <w:rPr>
                <w:color w:val="000000"/>
                <w:sz w:val="20"/>
                <w:szCs w:val="20"/>
              </w:rPr>
              <w:t>Природный газ</w:t>
            </w:r>
          </w:p>
        </w:tc>
        <w:tc>
          <w:tcPr>
            <w:tcW w:w="553" w:type="pct"/>
            <w:tcBorders>
              <w:top w:val="nil"/>
              <w:left w:val="nil"/>
              <w:bottom w:val="single" w:sz="4" w:space="0" w:color="auto"/>
              <w:right w:val="single" w:sz="4" w:space="0" w:color="auto"/>
            </w:tcBorders>
            <w:shd w:val="clear" w:color="auto" w:fill="auto"/>
            <w:vAlign w:val="center"/>
          </w:tcPr>
          <w:p w:rsidR="003773EA" w:rsidRPr="00FD30D3" w:rsidRDefault="003773EA" w:rsidP="003773EA">
            <w:pPr>
              <w:jc w:val="center"/>
              <w:rPr>
                <w:color w:val="000000"/>
                <w:sz w:val="20"/>
                <w:szCs w:val="20"/>
              </w:rPr>
            </w:pPr>
            <w:r w:rsidRPr="006F25A6">
              <w:rPr>
                <w:color w:val="000000"/>
                <w:sz w:val="20"/>
                <w:szCs w:val="20"/>
              </w:rPr>
              <w:t>195,648</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30,298</w:t>
            </w:r>
          </w:p>
        </w:tc>
        <w:tc>
          <w:tcPr>
            <w:tcW w:w="50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26,346</w:t>
            </w:r>
          </w:p>
        </w:tc>
        <w:tc>
          <w:tcPr>
            <w:tcW w:w="321"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155</w:t>
            </w:r>
          </w:p>
        </w:tc>
        <w:tc>
          <w:tcPr>
            <w:tcW w:w="280"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94</w:t>
            </w:r>
          </w:p>
        </w:tc>
        <w:tc>
          <w:tcPr>
            <w:tcW w:w="637" w:type="pct"/>
            <w:tcBorders>
              <w:top w:val="nil"/>
              <w:left w:val="nil"/>
              <w:bottom w:val="single" w:sz="4" w:space="0" w:color="auto"/>
              <w:right w:val="single" w:sz="4" w:space="0" w:color="auto"/>
            </w:tcBorders>
            <w:shd w:val="clear" w:color="auto" w:fill="auto"/>
            <w:vAlign w:val="center"/>
          </w:tcPr>
          <w:p w:rsidR="003773EA" w:rsidRPr="00725827" w:rsidRDefault="003773EA" w:rsidP="003773EA">
            <w:pPr>
              <w:jc w:val="center"/>
              <w:rPr>
                <w:color w:val="000000"/>
                <w:sz w:val="20"/>
                <w:szCs w:val="20"/>
              </w:rPr>
            </w:pPr>
            <w:r w:rsidRPr="006F25A6">
              <w:rPr>
                <w:color w:val="000000"/>
                <w:sz w:val="20"/>
                <w:szCs w:val="20"/>
              </w:rPr>
              <w:t>0,0052</w:t>
            </w:r>
          </w:p>
        </w:tc>
      </w:tr>
    </w:tbl>
    <w:p w:rsidR="00030E9A" w:rsidRDefault="00030E9A" w:rsidP="000D289E">
      <w:pPr>
        <w:widowControl w:val="0"/>
        <w:tabs>
          <w:tab w:val="left" w:pos="1875"/>
        </w:tabs>
        <w:autoSpaceDE w:val="0"/>
        <w:autoSpaceDN w:val="0"/>
        <w:adjustRightInd w:val="0"/>
        <w:spacing w:line="276" w:lineRule="auto"/>
        <w:jc w:val="center"/>
        <w:rPr>
          <w:b/>
          <w:color w:val="000000"/>
          <w:sz w:val="28"/>
          <w:szCs w:val="28"/>
        </w:rPr>
      </w:pPr>
    </w:p>
    <w:p w:rsidR="000650BB" w:rsidRPr="000D289E" w:rsidRDefault="00A21148" w:rsidP="000D289E">
      <w:pPr>
        <w:widowControl w:val="0"/>
        <w:tabs>
          <w:tab w:val="left" w:pos="1875"/>
        </w:tabs>
        <w:autoSpaceDE w:val="0"/>
        <w:autoSpaceDN w:val="0"/>
        <w:adjustRightInd w:val="0"/>
        <w:spacing w:line="276" w:lineRule="auto"/>
        <w:jc w:val="center"/>
        <w:rPr>
          <w:b/>
          <w:color w:val="000000"/>
          <w:sz w:val="28"/>
          <w:szCs w:val="28"/>
        </w:rPr>
      </w:pPr>
      <w:r w:rsidRPr="000D289E">
        <w:rPr>
          <w:b/>
          <w:color w:val="000000"/>
          <w:sz w:val="28"/>
          <w:szCs w:val="28"/>
        </w:rPr>
        <w:t>10</w:t>
      </w:r>
      <w:r w:rsidR="000650BB" w:rsidRPr="000D289E">
        <w:rPr>
          <w:b/>
          <w:color w:val="000000"/>
          <w:sz w:val="28"/>
          <w:szCs w:val="28"/>
        </w:rPr>
        <w:t>.2</w:t>
      </w:r>
      <w:r w:rsidR="00F85A6F" w:rsidRPr="000D289E">
        <w:rPr>
          <w:b/>
          <w:color w:val="000000"/>
          <w:sz w:val="28"/>
          <w:szCs w:val="28"/>
        </w:rPr>
        <w:t>.</w:t>
      </w:r>
      <w:r w:rsidR="00916EEF">
        <w:rPr>
          <w:b/>
          <w:color w:val="000000"/>
          <w:sz w:val="28"/>
          <w:szCs w:val="28"/>
        </w:rPr>
        <w:t>Результаты р</w:t>
      </w:r>
      <w:r w:rsidR="000650BB" w:rsidRPr="000D289E">
        <w:rPr>
          <w:b/>
          <w:color w:val="000000"/>
          <w:sz w:val="28"/>
          <w:szCs w:val="28"/>
        </w:rPr>
        <w:t>асчет</w:t>
      </w:r>
      <w:r w:rsidR="00916EEF">
        <w:rPr>
          <w:b/>
          <w:color w:val="000000"/>
          <w:sz w:val="28"/>
          <w:szCs w:val="28"/>
        </w:rPr>
        <w:t>ов</w:t>
      </w:r>
      <w:r w:rsidR="000650BB" w:rsidRPr="000D289E">
        <w:rPr>
          <w:b/>
          <w:color w:val="000000"/>
          <w:sz w:val="28"/>
          <w:szCs w:val="28"/>
        </w:rPr>
        <w:t xml:space="preserve"> по каждому источнику тепловой энергии нормативных запасов топлива</w:t>
      </w:r>
    </w:p>
    <w:p w:rsidR="00A71657" w:rsidRPr="000D289E" w:rsidRDefault="00A71657" w:rsidP="000D289E">
      <w:pPr>
        <w:spacing w:line="276" w:lineRule="auto"/>
        <w:ind w:firstLine="709"/>
        <w:jc w:val="both"/>
        <w:rPr>
          <w:sz w:val="28"/>
          <w:szCs w:val="28"/>
        </w:rPr>
      </w:pPr>
      <w:r w:rsidRPr="000D289E">
        <w:rPr>
          <w:sz w:val="28"/>
          <w:szCs w:val="28"/>
        </w:rPr>
        <w:t xml:space="preserve">Расчеты выполнены в соответствии с требованиями </w:t>
      </w:r>
      <w:r w:rsidR="00EF74DE">
        <w:rPr>
          <w:sz w:val="28"/>
          <w:szCs w:val="28"/>
        </w:rPr>
        <w:t>«</w:t>
      </w:r>
      <w:r w:rsidRPr="000D289E">
        <w:rPr>
          <w:sz w:val="28"/>
          <w:szCs w:val="28"/>
        </w:rPr>
        <w:t>Порядка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w:t>
      </w:r>
      <w:r w:rsidR="00EF74DE">
        <w:rPr>
          <w:sz w:val="28"/>
          <w:szCs w:val="28"/>
        </w:rPr>
        <w:t>»</w:t>
      </w:r>
      <w:r w:rsidRPr="000D289E">
        <w:rPr>
          <w:sz w:val="28"/>
          <w:szCs w:val="28"/>
        </w:rPr>
        <w:t>, утвержденного Приказом Минэнерго РФ от 10.08.2012 №377.</w:t>
      </w:r>
    </w:p>
    <w:p w:rsidR="00A71657" w:rsidRPr="000D289E" w:rsidRDefault="00A71657" w:rsidP="000D289E">
      <w:pPr>
        <w:spacing w:line="276" w:lineRule="auto"/>
        <w:ind w:firstLine="709"/>
        <w:jc w:val="both"/>
        <w:rPr>
          <w:sz w:val="28"/>
          <w:szCs w:val="28"/>
        </w:rPr>
      </w:pPr>
      <w:r w:rsidRPr="000D289E">
        <w:rPr>
          <w:sz w:val="28"/>
          <w:szCs w:val="28"/>
        </w:rPr>
        <w:lastRenderedPageBreak/>
        <w:t>Общий нормативный запаса топлива определяется по формуле:</w:t>
      </w:r>
    </w:p>
    <w:p w:rsidR="00A71657" w:rsidRPr="000D289E" w:rsidRDefault="00B354DD" w:rsidP="000D289E">
      <w:pPr>
        <w:spacing w:line="276" w:lineRule="auto"/>
        <w:ind w:firstLine="709"/>
        <w:jc w:val="both"/>
        <w:rPr>
          <w:sz w:val="28"/>
          <w:szCs w:val="28"/>
        </w:rPr>
      </w:pPr>
      <w:r w:rsidRPr="000D289E">
        <w:rPr>
          <w:noProof/>
          <w:position w:val="-6"/>
          <w:sz w:val="28"/>
          <w:szCs w:val="28"/>
        </w:rPr>
        <w:drawing>
          <wp:inline distT="0" distB="0" distL="0" distR="0">
            <wp:extent cx="1552575" cy="180975"/>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2575" cy="180975"/>
                    </a:xfrm>
                    <a:prstGeom prst="rect">
                      <a:avLst/>
                    </a:prstGeom>
                    <a:noFill/>
                    <a:ln>
                      <a:noFill/>
                    </a:ln>
                  </pic:spPr>
                </pic:pic>
              </a:graphicData>
            </a:graphic>
          </wp:inline>
        </w:drawing>
      </w:r>
      <w:r w:rsidR="00A71657" w:rsidRPr="000D289E">
        <w:rPr>
          <w:sz w:val="28"/>
          <w:szCs w:val="28"/>
        </w:rPr>
        <w:t xml:space="preserve"> , тыс. т</w:t>
      </w:r>
    </w:p>
    <w:p w:rsidR="00A71657" w:rsidRPr="000D289E" w:rsidRDefault="00A71657" w:rsidP="000D289E">
      <w:pPr>
        <w:spacing w:line="276" w:lineRule="auto"/>
        <w:ind w:firstLine="709"/>
        <w:jc w:val="both"/>
        <w:rPr>
          <w:sz w:val="28"/>
          <w:szCs w:val="28"/>
        </w:rPr>
      </w:pPr>
      <w:r w:rsidRPr="000D289E">
        <w:rPr>
          <w:sz w:val="28"/>
          <w:szCs w:val="28"/>
        </w:rPr>
        <w:t>В состав ОНЗТ включаются:</w:t>
      </w:r>
    </w:p>
    <w:p w:rsidR="00A71657" w:rsidRPr="000D289E" w:rsidRDefault="00A71657" w:rsidP="000D289E">
      <w:pPr>
        <w:spacing w:line="276" w:lineRule="auto"/>
        <w:ind w:firstLine="709"/>
        <w:jc w:val="both"/>
        <w:rPr>
          <w:sz w:val="28"/>
          <w:szCs w:val="28"/>
        </w:rPr>
      </w:pPr>
      <w:r w:rsidRPr="000D289E">
        <w:rPr>
          <w:sz w:val="28"/>
          <w:szCs w:val="28"/>
        </w:rPr>
        <w:t>ННЗТ, рассчитываемый по общей присоединенной к источнику тепловой нагрузке;</w:t>
      </w:r>
    </w:p>
    <w:p w:rsidR="00A71657" w:rsidRPr="000D289E" w:rsidRDefault="00A71657" w:rsidP="000D289E">
      <w:pPr>
        <w:spacing w:line="276" w:lineRule="auto"/>
        <w:ind w:firstLine="709"/>
        <w:jc w:val="both"/>
        <w:rPr>
          <w:sz w:val="28"/>
          <w:szCs w:val="28"/>
        </w:rPr>
      </w:pPr>
      <w:r w:rsidRPr="000D289E">
        <w:rPr>
          <w:sz w:val="28"/>
          <w:szCs w:val="28"/>
        </w:rPr>
        <w:t>НЭЗТ, определяемый по присоединенной тепловой нагрузке внешних потребителей тепловой энергии.</w:t>
      </w:r>
    </w:p>
    <w:p w:rsidR="00A71657" w:rsidRPr="000D289E" w:rsidRDefault="00A71657" w:rsidP="000D289E">
      <w:pPr>
        <w:spacing w:line="276" w:lineRule="auto"/>
        <w:ind w:firstLine="709"/>
        <w:jc w:val="both"/>
        <w:rPr>
          <w:sz w:val="28"/>
          <w:szCs w:val="28"/>
        </w:rPr>
      </w:pPr>
      <w:r w:rsidRPr="000D289E">
        <w:rPr>
          <w:sz w:val="28"/>
          <w:szCs w:val="28"/>
        </w:rPr>
        <w:t>НЭЗТ необходим для надежной и стабильной работы котельной и обеспечивает плановую выработку тепловой энергии в случае введения ограничений поставок топлива.</w:t>
      </w:r>
    </w:p>
    <w:p w:rsidR="00A71657" w:rsidRPr="000D289E" w:rsidRDefault="00A71657" w:rsidP="000D289E">
      <w:pPr>
        <w:spacing w:line="276" w:lineRule="auto"/>
        <w:ind w:firstLine="709"/>
        <w:jc w:val="both"/>
        <w:rPr>
          <w:sz w:val="28"/>
          <w:szCs w:val="28"/>
        </w:rPr>
      </w:pPr>
      <w:r w:rsidRPr="000D289E">
        <w:rPr>
          <w:sz w:val="28"/>
          <w:szCs w:val="28"/>
        </w:rPr>
        <w:t xml:space="preserve">В соответствии с п.22 </w:t>
      </w:r>
      <w:r w:rsidR="00EF74DE">
        <w:rPr>
          <w:sz w:val="28"/>
          <w:szCs w:val="28"/>
        </w:rPr>
        <w:t>«</w:t>
      </w:r>
      <w:r w:rsidRPr="000D289E">
        <w:rPr>
          <w:sz w:val="28"/>
          <w:szCs w:val="28"/>
        </w:rPr>
        <w:t>Порядка определения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т тепловой энергии)</w:t>
      </w:r>
      <w:r w:rsidR="00EF74DE">
        <w:rPr>
          <w:sz w:val="28"/>
          <w:szCs w:val="28"/>
        </w:rPr>
        <w:t>»</w:t>
      </w:r>
      <w:r w:rsidRPr="000D289E">
        <w:rPr>
          <w:sz w:val="28"/>
          <w:szCs w:val="28"/>
        </w:rPr>
        <w:t>, утвержденного Приказом Минэнерго РФ от 10.08.2012 №377, для организаций, эксплуатирующих отопительные котельные на газовом топливе с резервным топливом, в НЭЗТ включается количество резервного топлива, необходимого для замещения газового топлива в периоды сокращения его подачи газоснабжающими организациями.</w:t>
      </w:r>
    </w:p>
    <w:p w:rsidR="00A71657" w:rsidRPr="000D289E" w:rsidRDefault="00A71657" w:rsidP="000D289E">
      <w:pPr>
        <w:spacing w:line="276" w:lineRule="auto"/>
        <w:ind w:firstLine="709"/>
        <w:jc w:val="both"/>
        <w:rPr>
          <w:sz w:val="28"/>
          <w:szCs w:val="28"/>
        </w:rPr>
      </w:pPr>
      <w:r w:rsidRPr="000D289E">
        <w:rPr>
          <w:sz w:val="28"/>
          <w:szCs w:val="28"/>
        </w:rPr>
        <w:t>Расчет ННЗТ выполняется по среднесуточному плановому расходу топлива самого холодного месяца отопительного периода и количеству суток по формуле:</w:t>
      </w:r>
    </w:p>
    <w:p w:rsidR="00A71657" w:rsidRPr="000D289E" w:rsidRDefault="00B354DD" w:rsidP="000D289E">
      <w:pPr>
        <w:spacing w:line="276" w:lineRule="auto"/>
        <w:ind w:firstLine="539"/>
        <w:jc w:val="both"/>
        <w:rPr>
          <w:sz w:val="28"/>
          <w:szCs w:val="28"/>
        </w:rPr>
      </w:pPr>
      <w:r w:rsidRPr="000D289E">
        <w:rPr>
          <w:b/>
          <w:bCs/>
          <w:noProof/>
          <w:position w:val="-24"/>
          <w:sz w:val="28"/>
          <w:szCs w:val="28"/>
        </w:rPr>
        <w:drawing>
          <wp:inline distT="0" distB="0" distL="0" distR="0">
            <wp:extent cx="2200910" cy="467995"/>
            <wp:effectExtent l="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0910" cy="467995"/>
                    </a:xfrm>
                    <a:prstGeom prst="rect">
                      <a:avLst/>
                    </a:prstGeom>
                    <a:noFill/>
                    <a:ln>
                      <a:noFill/>
                    </a:ln>
                  </pic:spPr>
                </pic:pic>
              </a:graphicData>
            </a:graphic>
          </wp:inline>
        </w:drawing>
      </w:r>
      <w:r w:rsidR="00A71657" w:rsidRPr="000D289E">
        <w:rPr>
          <w:sz w:val="28"/>
          <w:szCs w:val="28"/>
        </w:rPr>
        <w:t xml:space="preserve"> , тыс. т,</w:t>
      </w:r>
    </w:p>
    <w:p w:rsidR="00A71657" w:rsidRPr="000D289E" w:rsidRDefault="00A71657" w:rsidP="000D289E">
      <w:pPr>
        <w:spacing w:line="276" w:lineRule="auto"/>
        <w:ind w:firstLine="709"/>
        <w:jc w:val="both"/>
        <w:rPr>
          <w:sz w:val="28"/>
          <w:szCs w:val="28"/>
        </w:rPr>
      </w:pPr>
      <w:r w:rsidRPr="000D289E">
        <w:rPr>
          <w:sz w:val="28"/>
          <w:szCs w:val="28"/>
        </w:rPr>
        <w:t xml:space="preserve">где </w:t>
      </w:r>
      <w:r w:rsidR="00B354DD" w:rsidRPr="000D289E">
        <w:rPr>
          <w:noProof/>
          <w:position w:val="-12"/>
          <w:sz w:val="28"/>
          <w:szCs w:val="28"/>
        </w:rPr>
        <w:drawing>
          <wp:inline distT="0" distB="0" distL="0" distR="0">
            <wp:extent cx="276225" cy="276225"/>
            <wp:effectExtent l="0" t="0" r="0" b="0"/>
            <wp:docPr id="1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225" cy="276225"/>
                    </a:xfrm>
                    <a:prstGeom prst="rect">
                      <a:avLst/>
                    </a:prstGeom>
                    <a:noFill/>
                    <a:ln>
                      <a:noFill/>
                    </a:ln>
                  </pic:spPr>
                </pic:pic>
              </a:graphicData>
            </a:graphic>
          </wp:inline>
        </w:drawing>
      </w:r>
      <w:r w:rsidRPr="000D289E">
        <w:rPr>
          <w:sz w:val="28"/>
          <w:szCs w:val="28"/>
        </w:rPr>
        <w:t>– среднесуточное значение отпуска тепловой энергии в тепловую сеть в самом холодном месяце, Гкал/сутки;</w:t>
      </w:r>
    </w:p>
    <w:p w:rsidR="00A71657" w:rsidRPr="000D289E" w:rsidRDefault="00B354DD" w:rsidP="000D289E">
      <w:pPr>
        <w:spacing w:line="276" w:lineRule="auto"/>
        <w:ind w:firstLine="539"/>
        <w:jc w:val="both"/>
        <w:rPr>
          <w:sz w:val="28"/>
          <w:szCs w:val="28"/>
        </w:rPr>
      </w:pPr>
      <w:r w:rsidRPr="000D289E">
        <w:rPr>
          <w:noProof/>
          <w:position w:val="-14"/>
          <w:sz w:val="28"/>
          <w:szCs w:val="28"/>
        </w:rPr>
        <w:drawing>
          <wp:inline distT="0" distB="0" distL="0" distR="0">
            <wp:extent cx="351155" cy="276225"/>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1155" cy="276225"/>
                    </a:xfrm>
                    <a:prstGeom prst="rect">
                      <a:avLst/>
                    </a:prstGeom>
                    <a:noFill/>
                    <a:ln>
                      <a:noFill/>
                    </a:ln>
                  </pic:spPr>
                </pic:pic>
              </a:graphicData>
            </a:graphic>
          </wp:inline>
        </w:drawing>
      </w:r>
      <w:r w:rsidR="00A71657" w:rsidRPr="000D289E">
        <w:rPr>
          <w:sz w:val="28"/>
          <w:szCs w:val="28"/>
        </w:rPr>
        <w:t>- расчетный норматив удельного расхода топлива на отпущенную тепловую энергию для самого холодного месяца (</w:t>
      </w:r>
      <w:r w:rsidR="00A71657" w:rsidRPr="000D289E">
        <w:rPr>
          <w:bCs/>
          <w:sz w:val="28"/>
          <w:szCs w:val="28"/>
        </w:rPr>
        <w:t xml:space="preserve">при работе в режиме </w:t>
      </w:r>
      <w:r w:rsidR="00EF74DE">
        <w:rPr>
          <w:bCs/>
          <w:sz w:val="28"/>
          <w:szCs w:val="28"/>
        </w:rPr>
        <w:t>«</w:t>
      </w:r>
      <w:r w:rsidR="00A71657" w:rsidRPr="000D289E">
        <w:rPr>
          <w:bCs/>
          <w:sz w:val="28"/>
          <w:szCs w:val="28"/>
        </w:rPr>
        <w:t>выживания</w:t>
      </w:r>
      <w:r w:rsidR="00EF74DE">
        <w:rPr>
          <w:bCs/>
          <w:sz w:val="28"/>
          <w:szCs w:val="28"/>
        </w:rPr>
        <w:t>»</w:t>
      </w:r>
      <w:r w:rsidR="00A71657" w:rsidRPr="000D289E">
        <w:rPr>
          <w:bCs/>
          <w:sz w:val="28"/>
          <w:szCs w:val="28"/>
        </w:rPr>
        <w:t>)</w:t>
      </w:r>
      <w:r w:rsidR="00A71657" w:rsidRPr="000D289E">
        <w:rPr>
          <w:sz w:val="28"/>
          <w:szCs w:val="28"/>
        </w:rPr>
        <w:t>, т.у.т./Гкал;</w:t>
      </w:r>
    </w:p>
    <w:p w:rsidR="00A71657" w:rsidRPr="000D289E" w:rsidRDefault="00A71657" w:rsidP="000D289E">
      <w:pPr>
        <w:spacing w:line="276" w:lineRule="auto"/>
        <w:ind w:firstLine="539"/>
        <w:jc w:val="both"/>
        <w:rPr>
          <w:bCs/>
          <w:sz w:val="28"/>
          <w:szCs w:val="28"/>
        </w:rPr>
      </w:pPr>
      <w:r w:rsidRPr="000D289E">
        <w:rPr>
          <w:sz w:val="28"/>
          <w:szCs w:val="28"/>
        </w:rPr>
        <w:t xml:space="preserve">К – коэффициент перевода натурального топлива в условное, </w:t>
      </w:r>
      <w:r w:rsidRPr="000D289E">
        <w:rPr>
          <w:bCs/>
          <w:sz w:val="28"/>
          <w:szCs w:val="28"/>
        </w:rPr>
        <w:t>Кдт=1,</w:t>
      </w:r>
      <w:r w:rsidR="00126E00">
        <w:rPr>
          <w:bCs/>
          <w:sz w:val="28"/>
          <w:szCs w:val="28"/>
        </w:rPr>
        <w:t>13</w:t>
      </w:r>
      <w:r w:rsidRPr="000D289E">
        <w:rPr>
          <w:bCs/>
          <w:sz w:val="28"/>
          <w:szCs w:val="28"/>
        </w:rPr>
        <w:t>;</w:t>
      </w:r>
    </w:p>
    <w:p w:rsidR="00A71657" w:rsidRPr="000D289E" w:rsidRDefault="00A71657" w:rsidP="000D289E">
      <w:pPr>
        <w:spacing w:line="276" w:lineRule="auto"/>
        <w:ind w:firstLine="539"/>
        <w:jc w:val="both"/>
        <w:rPr>
          <w:sz w:val="28"/>
          <w:szCs w:val="28"/>
        </w:rPr>
      </w:pPr>
      <w:r w:rsidRPr="000D289E">
        <w:rPr>
          <w:sz w:val="28"/>
          <w:szCs w:val="28"/>
        </w:rPr>
        <w:t>Т – длительность периода формирования объема неснижаемого запаса топлива, при доставке жидкого топлива автотранспортом на</w:t>
      </w:r>
      <w:r w:rsidR="00FA44E6">
        <w:rPr>
          <w:sz w:val="28"/>
          <w:szCs w:val="28"/>
        </w:rPr>
        <w:t xml:space="preserve"> 5 суточный расход самого холод</w:t>
      </w:r>
      <w:r w:rsidR="00552550">
        <w:rPr>
          <w:sz w:val="28"/>
          <w:szCs w:val="28"/>
        </w:rPr>
        <w:t>но</w:t>
      </w:r>
      <w:r w:rsidRPr="000D289E">
        <w:rPr>
          <w:sz w:val="28"/>
          <w:szCs w:val="28"/>
        </w:rPr>
        <w:t>го месяца года, в данном случае – января, суток.</w:t>
      </w:r>
    </w:p>
    <w:p w:rsidR="00A71657" w:rsidRDefault="00A71657" w:rsidP="000D289E">
      <w:pPr>
        <w:spacing w:line="276" w:lineRule="auto"/>
        <w:ind w:firstLine="539"/>
        <w:jc w:val="both"/>
        <w:rPr>
          <w:sz w:val="28"/>
          <w:szCs w:val="28"/>
        </w:rPr>
      </w:pPr>
      <w:r w:rsidRPr="000D289E">
        <w:rPr>
          <w:sz w:val="28"/>
          <w:szCs w:val="28"/>
        </w:rPr>
        <w:t>В связи с отсутствием на котельных резервного топлива расчет нормативного запаса топлива не производился.</w:t>
      </w:r>
    </w:p>
    <w:p w:rsidR="00CE5778" w:rsidRPr="000D289E" w:rsidRDefault="00CE5778" w:rsidP="000D289E">
      <w:pPr>
        <w:spacing w:line="276" w:lineRule="auto"/>
        <w:ind w:firstLine="539"/>
        <w:jc w:val="both"/>
        <w:rPr>
          <w:sz w:val="28"/>
          <w:szCs w:val="28"/>
        </w:rPr>
      </w:pPr>
    </w:p>
    <w:p w:rsidR="00A71657" w:rsidRPr="000D289E" w:rsidRDefault="00A71657" w:rsidP="00916EEF">
      <w:pPr>
        <w:keepNext/>
        <w:keepLines/>
        <w:spacing w:line="276" w:lineRule="auto"/>
        <w:jc w:val="center"/>
        <w:outlineLvl w:val="1"/>
        <w:rPr>
          <w:b/>
          <w:sz w:val="28"/>
          <w:szCs w:val="28"/>
        </w:rPr>
      </w:pPr>
      <w:bookmarkStart w:id="124" w:name="_Toc535409611"/>
      <w:bookmarkStart w:id="125" w:name="_Toc89608791"/>
      <w:r w:rsidRPr="000D289E">
        <w:rPr>
          <w:b/>
          <w:sz w:val="28"/>
          <w:szCs w:val="28"/>
        </w:rPr>
        <w:t>10.3.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124"/>
      <w:bookmarkEnd w:id="125"/>
    </w:p>
    <w:p w:rsidR="00A71657" w:rsidRPr="000D289E" w:rsidRDefault="00A71657" w:rsidP="000D289E">
      <w:pPr>
        <w:spacing w:line="276" w:lineRule="auto"/>
        <w:ind w:firstLine="709"/>
        <w:jc w:val="both"/>
        <w:rPr>
          <w:sz w:val="28"/>
          <w:szCs w:val="28"/>
        </w:rPr>
      </w:pPr>
      <w:r w:rsidRPr="000D289E">
        <w:rPr>
          <w:sz w:val="28"/>
          <w:szCs w:val="28"/>
        </w:rPr>
        <w:t xml:space="preserve">Сведения об основном, резервном и вспомогательным топливе, потребляемом источниками тепловой энергии, в том числе с использованием </w:t>
      </w:r>
      <w:r w:rsidRPr="000D289E">
        <w:rPr>
          <w:sz w:val="28"/>
          <w:szCs w:val="28"/>
        </w:rPr>
        <w:lastRenderedPageBreak/>
        <w:t xml:space="preserve">возобновляемых источников энергии и местных видов топлива приведены в таблице </w:t>
      </w:r>
      <w:r w:rsidR="00DD297E">
        <w:rPr>
          <w:sz w:val="28"/>
          <w:szCs w:val="28"/>
        </w:rPr>
        <w:t>42</w:t>
      </w:r>
      <w:r w:rsidRPr="000D289E">
        <w:rPr>
          <w:sz w:val="28"/>
          <w:szCs w:val="28"/>
        </w:rPr>
        <w:t>.</w:t>
      </w:r>
    </w:p>
    <w:p w:rsidR="00A71657" w:rsidRPr="000D289E" w:rsidRDefault="00A71657" w:rsidP="000D289E">
      <w:pPr>
        <w:keepNext/>
        <w:spacing w:line="276" w:lineRule="auto"/>
        <w:ind w:firstLine="720"/>
        <w:jc w:val="center"/>
        <w:rPr>
          <w:iCs/>
          <w:szCs w:val="18"/>
        </w:rPr>
      </w:pPr>
      <w:bookmarkStart w:id="126" w:name="_Ref33996575"/>
      <w:r w:rsidRPr="000D289E">
        <w:rPr>
          <w:iCs/>
          <w:szCs w:val="18"/>
        </w:rPr>
        <w:t xml:space="preserve">Таблица </w:t>
      </w:r>
      <w:bookmarkEnd w:id="126"/>
      <w:r w:rsidR="00DD297E">
        <w:rPr>
          <w:iCs/>
          <w:szCs w:val="18"/>
        </w:rPr>
        <w:t>42</w:t>
      </w:r>
      <w:r w:rsidRPr="000D289E">
        <w:rPr>
          <w:iCs/>
          <w:szCs w:val="18"/>
        </w:rPr>
        <w:t xml:space="preserve"> - </w:t>
      </w:r>
      <w:r w:rsidRPr="000D289E">
        <w:rPr>
          <w:bCs/>
          <w:iCs/>
          <w:szCs w:val="18"/>
        </w:rPr>
        <w:t>Сведения об основном, резервном и вспомогательным топливом, потребляемым перспективных источников тепловой энергии</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754"/>
        <w:gridCol w:w="3359"/>
        <w:gridCol w:w="2614"/>
        <w:gridCol w:w="3118"/>
      </w:tblGrid>
      <w:tr w:rsidR="00D94295" w:rsidRPr="000D289E" w:rsidTr="00020AF4">
        <w:trPr>
          <w:trHeight w:val="20"/>
          <w:tblHeader/>
        </w:trPr>
        <w:tc>
          <w:tcPr>
            <w:tcW w:w="0" w:type="auto"/>
            <w:shd w:val="clear" w:color="auto" w:fill="auto"/>
            <w:vAlign w:val="center"/>
            <w:hideMark/>
          </w:tcPr>
          <w:p w:rsidR="00D94295" w:rsidRPr="000D289E" w:rsidRDefault="00D94295" w:rsidP="000D289E">
            <w:pPr>
              <w:spacing w:line="276" w:lineRule="auto"/>
              <w:jc w:val="center"/>
              <w:rPr>
                <w:b/>
                <w:color w:val="000000"/>
                <w:sz w:val="20"/>
                <w:szCs w:val="20"/>
              </w:rPr>
            </w:pPr>
            <w:r w:rsidRPr="000D289E">
              <w:rPr>
                <w:b/>
                <w:color w:val="000000"/>
                <w:sz w:val="20"/>
                <w:szCs w:val="20"/>
              </w:rPr>
              <w:t>№ п/п</w:t>
            </w:r>
          </w:p>
        </w:tc>
        <w:tc>
          <w:tcPr>
            <w:tcW w:w="0" w:type="auto"/>
            <w:shd w:val="clear" w:color="auto" w:fill="auto"/>
            <w:vAlign w:val="center"/>
            <w:hideMark/>
          </w:tcPr>
          <w:p w:rsidR="00D94295" w:rsidRPr="000D289E" w:rsidRDefault="00D94295" w:rsidP="000D289E">
            <w:pPr>
              <w:spacing w:line="276" w:lineRule="auto"/>
              <w:jc w:val="center"/>
              <w:rPr>
                <w:b/>
                <w:color w:val="000000"/>
                <w:sz w:val="20"/>
                <w:szCs w:val="20"/>
              </w:rPr>
            </w:pPr>
            <w:r w:rsidRPr="000D289E">
              <w:rPr>
                <w:b/>
                <w:color w:val="000000"/>
                <w:sz w:val="20"/>
                <w:szCs w:val="20"/>
              </w:rPr>
              <w:t>Наименование и адрес котельной</w:t>
            </w:r>
          </w:p>
        </w:tc>
        <w:tc>
          <w:tcPr>
            <w:tcW w:w="2614" w:type="dxa"/>
            <w:shd w:val="clear" w:color="auto" w:fill="auto"/>
            <w:vAlign w:val="center"/>
            <w:hideMark/>
          </w:tcPr>
          <w:p w:rsidR="00D94295" w:rsidRPr="000D289E" w:rsidRDefault="00D94295" w:rsidP="000D289E">
            <w:pPr>
              <w:spacing w:line="276" w:lineRule="auto"/>
              <w:jc w:val="center"/>
              <w:rPr>
                <w:b/>
                <w:color w:val="000000"/>
                <w:sz w:val="20"/>
                <w:szCs w:val="20"/>
              </w:rPr>
            </w:pPr>
            <w:r w:rsidRPr="000D289E">
              <w:rPr>
                <w:b/>
                <w:color w:val="000000"/>
                <w:sz w:val="20"/>
                <w:szCs w:val="20"/>
              </w:rPr>
              <w:t>Основное топливо</w:t>
            </w:r>
          </w:p>
        </w:tc>
        <w:tc>
          <w:tcPr>
            <w:tcW w:w="3118" w:type="dxa"/>
            <w:shd w:val="clear" w:color="auto" w:fill="auto"/>
            <w:vAlign w:val="center"/>
            <w:hideMark/>
          </w:tcPr>
          <w:p w:rsidR="00D94295" w:rsidRPr="000D289E" w:rsidRDefault="00D94295" w:rsidP="000D289E">
            <w:pPr>
              <w:spacing w:line="276" w:lineRule="auto"/>
              <w:jc w:val="center"/>
              <w:rPr>
                <w:b/>
                <w:color w:val="000000"/>
                <w:sz w:val="20"/>
                <w:szCs w:val="20"/>
              </w:rPr>
            </w:pPr>
            <w:r w:rsidRPr="000D289E">
              <w:rPr>
                <w:b/>
                <w:color w:val="000000"/>
                <w:sz w:val="20"/>
                <w:szCs w:val="20"/>
              </w:rPr>
              <w:t>Резервное топливо</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Default="00FA3606" w:rsidP="00FA3606">
            <w:pPr>
              <w:widowControl w:val="0"/>
              <w:ind w:right="-99"/>
              <w:outlineLvl w:val="1"/>
              <w:rPr>
                <w:sz w:val="20"/>
                <w:szCs w:val="20"/>
                <w:highlight w:val="yellow"/>
              </w:rPr>
            </w:pPr>
            <w:r w:rsidRPr="00761706">
              <w:rPr>
                <w:sz w:val="20"/>
                <w:szCs w:val="20"/>
              </w:rPr>
              <w:t>Квартальная котельная №2р.п. Майна</w:t>
            </w:r>
          </w:p>
        </w:tc>
        <w:tc>
          <w:tcPr>
            <w:tcW w:w="2614" w:type="dxa"/>
            <w:shd w:val="clear" w:color="auto" w:fill="auto"/>
            <w:vAlign w:val="center"/>
          </w:tcPr>
          <w:p w:rsidR="00FA3606" w:rsidRPr="000D289E" w:rsidRDefault="00FA3606" w:rsidP="00FA3606">
            <w:pPr>
              <w:spacing w:line="276" w:lineRule="auto"/>
              <w:jc w:val="center"/>
              <w:rPr>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hideMark/>
          </w:tcPr>
          <w:p w:rsidR="00FA3606" w:rsidRPr="000D289E" w:rsidRDefault="00FA3606" w:rsidP="00FA3606">
            <w:pPr>
              <w:spacing w:line="276" w:lineRule="auto"/>
              <w:jc w:val="center"/>
              <w:rPr>
                <w:color w:val="000000"/>
                <w:sz w:val="20"/>
                <w:szCs w:val="20"/>
              </w:rPr>
            </w:pPr>
            <w:r w:rsidRPr="00603C98">
              <w:rPr>
                <w:rFonts w:eastAsia="Arial Unicode MS"/>
                <w:color w:val="000000"/>
                <w:sz w:val="20"/>
                <w:szCs w:val="20"/>
              </w:rPr>
              <w:t>-</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Pr="00D75781" w:rsidRDefault="00FA3606" w:rsidP="00FA3606">
            <w:pPr>
              <w:widowControl w:val="0"/>
              <w:ind w:right="-99"/>
              <w:outlineLvl w:val="1"/>
              <w:rPr>
                <w:rFonts w:eastAsia="Calibri"/>
                <w:sz w:val="20"/>
                <w:szCs w:val="20"/>
              </w:rPr>
            </w:pPr>
            <w:r w:rsidRPr="00761706">
              <w:rPr>
                <w:sz w:val="20"/>
                <w:szCs w:val="20"/>
              </w:rPr>
              <w:t>Котельная ЦРБр.п. Майна</w:t>
            </w:r>
          </w:p>
        </w:tc>
        <w:tc>
          <w:tcPr>
            <w:tcW w:w="2614" w:type="dxa"/>
            <w:shd w:val="clear" w:color="auto" w:fill="auto"/>
            <w:vAlign w:val="center"/>
          </w:tcPr>
          <w:p w:rsidR="00FA3606" w:rsidRDefault="00FA3606" w:rsidP="00FA3606">
            <w:pPr>
              <w:spacing w:line="276" w:lineRule="auto"/>
              <w:jc w:val="center"/>
              <w:rPr>
                <w:rFonts w:eastAsia="Arial Unicode MS"/>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tcPr>
          <w:p w:rsidR="00FA3606" w:rsidRPr="00603C98" w:rsidRDefault="00FA3606" w:rsidP="00FA3606">
            <w:pPr>
              <w:spacing w:line="276" w:lineRule="auto"/>
              <w:jc w:val="center"/>
              <w:rPr>
                <w:rFonts w:eastAsia="Arial Unicode MS"/>
                <w:color w:val="000000"/>
                <w:sz w:val="20"/>
                <w:szCs w:val="20"/>
              </w:rPr>
            </w:pPr>
            <w:r w:rsidRPr="00603C98">
              <w:rPr>
                <w:rFonts w:eastAsia="Arial Unicode MS"/>
                <w:color w:val="000000"/>
                <w:sz w:val="20"/>
                <w:szCs w:val="20"/>
              </w:rPr>
              <w:t>-</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Pr="00D75781" w:rsidRDefault="00FA3606" w:rsidP="00FA3606">
            <w:pPr>
              <w:widowControl w:val="0"/>
              <w:ind w:right="-99"/>
              <w:outlineLvl w:val="1"/>
              <w:rPr>
                <w:rFonts w:eastAsia="Calibri"/>
                <w:sz w:val="20"/>
                <w:szCs w:val="20"/>
              </w:rPr>
            </w:pPr>
            <w:r w:rsidRPr="00761706">
              <w:rPr>
                <w:sz w:val="20"/>
                <w:szCs w:val="20"/>
              </w:rPr>
              <w:t>Котельная РДКр.п. Майна</w:t>
            </w:r>
          </w:p>
        </w:tc>
        <w:tc>
          <w:tcPr>
            <w:tcW w:w="2614" w:type="dxa"/>
            <w:shd w:val="clear" w:color="auto" w:fill="auto"/>
            <w:vAlign w:val="center"/>
          </w:tcPr>
          <w:p w:rsidR="00FA3606" w:rsidRDefault="00FA3606" w:rsidP="00FA3606">
            <w:pPr>
              <w:spacing w:line="276" w:lineRule="auto"/>
              <w:jc w:val="center"/>
              <w:rPr>
                <w:rFonts w:eastAsia="Arial Unicode MS"/>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tcPr>
          <w:p w:rsidR="00FA3606" w:rsidRPr="00603C98" w:rsidRDefault="00FA3606" w:rsidP="00FA3606">
            <w:pPr>
              <w:spacing w:line="276" w:lineRule="auto"/>
              <w:jc w:val="center"/>
              <w:rPr>
                <w:rFonts w:eastAsia="Arial Unicode MS"/>
                <w:color w:val="000000"/>
                <w:sz w:val="20"/>
                <w:szCs w:val="20"/>
              </w:rPr>
            </w:pPr>
            <w:r w:rsidRPr="00603C98">
              <w:rPr>
                <w:rFonts w:eastAsia="Arial Unicode MS"/>
                <w:color w:val="000000"/>
                <w:sz w:val="20"/>
                <w:szCs w:val="20"/>
              </w:rPr>
              <w:t>-</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Pr="00761706" w:rsidRDefault="00FA3606" w:rsidP="00FA3606">
            <w:pPr>
              <w:widowControl w:val="0"/>
              <w:ind w:right="-99"/>
              <w:outlineLvl w:val="1"/>
              <w:rPr>
                <w:sz w:val="20"/>
                <w:szCs w:val="20"/>
              </w:rPr>
            </w:pPr>
            <w:r w:rsidRPr="00761706">
              <w:rPr>
                <w:sz w:val="20"/>
                <w:szCs w:val="20"/>
              </w:rPr>
              <w:t>Котельная СХТ-1р.п. Майна</w:t>
            </w:r>
          </w:p>
        </w:tc>
        <w:tc>
          <w:tcPr>
            <w:tcW w:w="2614" w:type="dxa"/>
            <w:shd w:val="clear" w:color="auto" w:fill="auto"/>
            <w:vAlign w:val="center"/>
          </w:tcPr>
          <w:p w:rsidR="00FA3606" w:rsidRDefault="00FA3606" w:rsidP="00FA3606">
            <w:pPr>
              <w:spacing w:line="276" w:lineRule="auto"/>
              <w:jc w:val="center"/>
              <w:rPr>
                <w:rFonts w:eastAsia="Arial Unicode MS"/>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tcPr>
          <w:p w:rsidR="00FA3606" w:rsidRPr="00603C98" w:rsidRDefault="00FA3606" w:rsidP="00FA3606">
            <w:pPr>
              <w:spacing w:line="276" w:lineRule="auto"/>
              <w:jc w:val="center"/>
              <w:rPr>
                <w:rFonts w:eastAsia="Arial Unicode MS"/>
                <w:color w:val="000000"/>
                <w:sz w:val="20"/>
                <w:szCs w:val="20"/>
              </w:rPr>
            </w:pPr>
            <w:r w:rsidRPr="00603C98">
              <w:rPr>
                <w:rFonts w:eastAsia="Arial Unicode MS"/>
                <w:color w:val="000000"/>
                <w:sz w:val="20"/>
                <w:szCs w:val="20"/>
              </w:rPr>
              <w:t>-</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Pr="00761706" w:rsidRDefault="00FA3606" w:rsidP="00FA3606">
            <w:pPr>
              <w:widowControl w:val="0"/>
              <w:ind w:right="-99"/>
              <w:outlineLvl w:val="1"/>
              <w:rPr>
                <w:sz w:val="20"/>
                <w:szCs w:val="20"/>
              </w:rPr>
            </w:pPr>
            <w:r w:rsidRPr="00761706">
              <w:rPr>
                <w:sz w:val="20"/>
                <w:szCs w:val="20"/>
              </w:rPr>
              <w:t>Котельная СХТ-2р.п. Майна</w:t>
            </w:r>
          </w:p>
        </w:tc>
        <w:tc>
          <w:tcPr>
            <w:tcW w:w="2614" w:type="dxa"/>
            <w:shd w:val="clear" w:color="auto" w:fill="auto"/>
            <w:vAlign w:val="center"/>
          </w:tcPr>
          <w:p w:rsidR="00FA3606" w:rsidRDefault="00FA3606" w:rsidP="00FA3606">
            <w:pPr>
              <w:spacing w:line="276" w:lineRule="auto"/>
              <w:jc w:val="center"/>
              <w:rPr>
                <w:rFonts w:eastAsia="Arial Unicode MS"/>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tcPr>
          <w:p w:rsidR="00FA3606" w:rsidRPr="00603C98" w:rsidRDefault="00FA3606" w:rsidP="00FA3606">
            <w:pPr>
              <w:spacing w:line="276" w:lineRule="auto"/>
              <w:jc w:val="center"/>
              <w:rPr>
                <w:rFonts w:eastAsia="Arial Unicode MS"/>
                <w:color w:val="000000"/>
                <w:sz w:val="20"/>
                <w:szCs w:val="20"/>
              </w:rPr>
            </w:pPr>
            <w:r w:rsidRPr="00603C98">
              <w:rPr>
                <w:rFonts w:eastAsia="Arial Unicode MS"/>
                <w:color w:val="000000"/>
                <w:sz w:val="20"/>
                <w:szCs w:val="20"/>
              </w:rPr>
              <w:t>-</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Pr="00761706" w:rsidRDefault="00FA3606" w:rsidP="00FA3606">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2614" w:type="dxa"/>
            <w:shd w:val="clear" w:color="auto" w:fill="auto"/>
            <w:vAlign w:val="center"/>
          </w:tcPr>
          <w:p w:rsidR="00FA3606" w:rsidRDefault="00FA3606" w:rsidP="00FA3606">
            <w:pPr>
              <w:spacing w:line="276" w:lineRule="auto"/>
              <w:jc w:val="center"/>
              <w:rPr>
                <w:rFonts w:eastAsia="Arial Unicode MS"/>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tcPr>
          <w:p w:rsidR="00FA3606" w:rsidRPr="00603C98" w:rsidRDefault="00FA3606" w:rsidP="00FA3606">
            <w:pPr>
              <w:spacing w:line="276" w:lineRule="auto"/>
              <w:jc w:val="center"/>
              <w:rPr>
                <w:rFonts w:eastAsia="Arial Unicode MS"/>
                <w:color w:val="000000"/>
                <w:sz w:val="20"/>
                <w:szCs w:val="20"/>
              </w:rPr>
            </w:pPr>
            <w:r w:rsidRPr="00603C98">
              <w:rPr>
                <w:rFonts w:eastAsia="Arial Unicode MS"/>
                <w:color w:val="000000"/>
                <w:sz w:val="20"/>
                <w:szCs w:val="20"/>
              </w:rPr>
              <w:t>-</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Pr="00761706" w:rsidRDefault="00FA3606" w:rsidP="00FA3606">
            <w:pPr>
              <w:widowControl w:val="0"/>
              <w:ind w:right="-99"/>
              <w:outlineLvl w:val="1"/>
              <w:rPr>
                <w:sz w:val="20"/>
                <w:szCs w:val="20"/>
              </w:rPr>
            </w:pPr>
            <w:r w:rsidRPr="00761706">
              <w:rPr>
                <w:sz w:val="20"/>
                <w:szCs w:val="20"/>
              </w:rPr>
              <w:t>Котельная д/с, с. Абрамовка</w:t>
            </w:r>
          </w:p>
        </w:tc>
        <w:tc>
          <w:tcPr>
            <w:tcW w:w="2614" w:type="dxa"/>
            <w:shd w:val="clear" w:color="auto" w:fill="auto"/>
            <w:vAlign w:val="center"/>
          </w:tcPr>
          <w:p w:rsidR="00FA3606" w:rsidRDefault="00FA3606" w:rsidP="00FA3606">
            <w:pPr>
              <w:spacing w:line="276" w:lineRule="auto"/>
              <w:jc w:val="center"/>
              <w:rPr>
                <w:rFonts w:eastAsia="Arial Unicode MS"/>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tcPr>
          <w:p w:rsidR="00FA3606" w:rsidRPr="00603C98" w:rsidRDefault="00FA3606" w:rsidP="00FA3606">
            <w:pPr>
              <w:spacing w:line="276" w:lineRule="auto"/>
              <w:jc w:val="center"/>
              <w:rPr>
                <w:rFonts w:eastAsia="Arial Unicode MS"/>
                <w:color w:val="000000"/>
                <w:sz w:val="20"/>
                <w:szCs w:val="20"/>
              </w:rPr>
            </w:pPr>
            <w:r w:rsidRPr="00603C98">
              <w:rPr>
                <w:rFonts w:eastAsia="Arial Unicode MS"/>
                <w:color w:val="000000"/>
                <w:sz w:val="20"/>
                <w:szCs w:val="20"/>
              </w:rPr>
              <w:t>-</w:t>
            </w:r>
          </w:p>
        </w:tc>
      </w:tr>
      <w:tr w:rsidR="00FA3606" w:rsidRPr="000D289E" w:rsidTr="00EB5CEE">
        <w:trPr>
          <w:trHeight w:val="20"/>
        </w:trPr>
        <w:tc>
          <w:tcPr>
            <w:tcW w:w="0" w:type="auto"/>
            <w:shd w:val="clear" w:color="auto" w:fill="auto"/>
            <w:vAlign w:val="center"/>
          </w:tcPr>
          <w:p w:rsidR="00FA3606" w:rsidRPr="000D289E" w:rsidRDefault="00FA3606" w:rsidP="00FA3606">
            <w:pPr>
              <w:numPr>
                <w:ilvl w:val="0"/>
                <w:numId w:val="32"/>
              </w:numPr>
              <w:spacing w:line="276" w:lineRule="auto"/>
              <w:ind w:left="170" w:firstLine="0"/>
              <w:jc w:val="center"/>
              <w:rPr>
                <w:color w:val="000000"/>
                <w:sz w:val="20"/>
                <w:szCs w:val="20"/>
              </w:rPr>
            </w:pPr>
          </w:p>
        </w:tc>
        <w:tc>
          <w:tcPr>
            <w:tcW w:w="0" w:type="auto"/>
            <w:shd w:val="clear" w:color="auto" w:fill="auto"/>
            <w:vAlign w:val="center"/>
          </w:tcPr>
          <w:p w:rsidR="00FA3606" w:rsidRPr="00761706" w:rsidRDefault="00FA3606" w:rsidP="00FA3606">
            <w:pPr>
              <w:widowControl w:val="0"/>
              <w:ind w:right="-99"/>
              <w:outlineLvl w:val="1"/>
              <w:rPr>
                <w:sz w:val="20"/>
                <w:szCs w:val="20"/>
              </w:rPr>
            </w:pPr>
            <w:r w:rsidRPr="00761706">
              <w:rPr>
                <w:rFonts w:eastAsia="Calibri"/>
                <w:sz w:val="20"/>
                <w:szCs w:val="20"/>
              </w:rPr>
              <w:t>Котельная ДК, с Абрамовка</w:t>
            </w:r>
          </w:p>
        </w:tc>
        <w:tc>
          <w:tcPr>
            <w:tcW w:w="2614" w:type="dxa"/>
            <w:shd w:val="clear" w:color="auto" w:fill="auto"/>
            <w:vAlign w:val="center"/>
          </w:tcPr>
          <w:p w:rsidR="00FA3606" w:rsidRDefault="00FA3606" w:rsidP="00FA3606">
            <w:pPr>
              <w:spacing w:line="276" w:lineRule="auto"/>
              <w:jc w:val="center"/>
              <w:rPr>
                <w:rFonts w:eastAsia="Arial Unicode MS"/>
                <w:color w:val="000000"/>
                <w:sz w:val="20"/>
                <w:szCs w:val="20"/>
              </w:rPr>
            </w:pPr>
            <w:r w:rsidRPr="00FA3606">
              <w:rPr>
                <w:rFonts w:eastAsia="Arial Unicode MS"/>
                <w:color w:val="000000"/>
                <w:sz w:val="20"/>
                <w:szCs w:val="20"/>
              </w:rPr>
              <w:t>Природный газ</w:t>
            </w:r>
          </w:p>
        </w:tc>
        <w:tc>
          <w:tcPr>
            <w:tcW w:w="3118" w:type="dxa"/>
            <w:shd w:val="clear" w:color="auto" w:fill="auto"/>
            <w:vAlign w:val="center"/>
          </w:tcPr>
          <w:p w:rsidR="00FA3606" w:rsidRPr="00603C98" w:rsidRDefault="00FA3606" w:rsidP="00FA3606">
            <w:pPr>
              <w:spacing w:line="276" w:lineRule="auto"/>
              <w:jc w:val="center"/>
              <w:rPr>
                <w:rFonts w:eastAsia="Arial Unicode MS"/>
                <w:color w:val="000000"/>
                <w:sz w:val="20"/>
                <w:szCs w:val="20"/>
              </w:rPr>
            </w:pPr>
            <w:r w:rsidRPr="00603C98">
              <w:rPr>
                <w:rFonts w:eastAsia="Arial Unicode MS"/>
                <w:color w:val="000000"/>
                <w:sz w:val="20"/>
                <w:szCs w:val="20"/>
              </w:rPr>
              <w:t>-</w:t>
            </w:r>
          </w:p>
        </w:tc>
      </w:tr>
    </w:tbl>
    <w:p w:rsidR="0066487D" w:rsidRPr="000D289E" w:rsidRDefault="0066487D" w:rsidP="000D289E">
      <w:pPr>
        <w:spacing w:line="276" w:lineRule="auto"/>
        <w:jc w:val="center"/>
      </w:pPr>
    </w:p>
    <w:p w:rsidR="00916EEF" w:rsidRPr="00B15378" w:rsidRDefault="009C31F0" w:rsidP="000D289E">
      <w:pPr>
        <w:spacing w:line="276" w:lineRule="auto"/>
        <w:jc w:val="center"/>
        <w:rPr>
          <w:b/>
          <w:sz w:val="28"/>
          <w:szCs w:val="28"/>
        </w:rPr>
      </w:pPr>
      <w:r w:rsidRPr="00B15378">
        <w:rPr>
          <w:b/>
          <w:sz w:val="28"/>
          <w:szCs w:val="28"/>
        </w:rPr>
        <w:t xml:space="preserve">10.4. Вид топлива </w:t>
      </w:r>
      <w:r w:rsidR="008F5CD8">
        <w:rPr>
          <w:b/>
          <w:sz w:val="28"/>
          <w:szCs w:val="28"/>
        </w:rPr>
        <w:t>(</w:t>
      </w:r>
      <w:r w:rsidRPr="00B15378">
        <w:rPr>
          <w:b/>
          <w:sz w:val="28"/>
          <w:szCs w:val="28"/>
        </w:rPr>
        <w:t>в случае</w:t>
      </w:r>
      <w:r w:rsidR="00DE7342" w:rsidRPr="00B15378">
        <w:rPr>
          <w:b/>
          <w:sz w:val="28"/>
          <w:szCs w:val="28"/>
        </w:rPr>
        <w:t xml:space="preserve">, если топливом является уголь, - вид ископаемого угля в соответствии с </w:t>
      </w:r>
      <w:r w:rsidR="00D504F1" w:rsidRPr="00B15378">
        <w:rPr>
          <w:b/>
          <w:sz w:val="28"/>
          <w:szCs w:val="28"/>
        </w:rPr>
        <w:t xml:space="preserve">Межгосударственным стандартом </w:t>
      </w:r>
      <w:r w:rsidR="00F70374">
        <w:rPr>
          <w:b/>
          <w:sz w:val="28"/>
          <w:szCs w:val="28"/>
        </w:rPr>
        <w:t xml:space="preserve">ГОСТ Р 70207-2022 </w:t>
      </w:r>
      <w:r w:rsidR="00EF74DE">
        <w:rPr>
          <w:b/>
          <w:sz w:val="28"/>
          <w:szCs w:val="28"/>
        </w:rPr>
        <w:t>«</w:t>
      </w:r>
      <w:r w:rsidR="00F70374">
        <w:rPr>
          <w:b/>
          <w:sz w:val="28"/>
          <w:szCs w:val="28"/>
        </w:rPr>
        <w:t>Угли бурые, каменные и антрациты</w:t>
      </w:r>
      <w:r w:rsidR="00EF74DE">
        <w:rPr>
          <w:b/>
          <w:sz w:val="28"/>
          <w:szCs w:val="28"/>
        </w:rPr>
        <w:t>»</w:t>
      </w:r>
      <w:r w:rsidR="00D504F1" w:rsidRPr="00B15378">
        <w:rPr>
          <w:b/>
          <w:sz w:val="28"/>
          <w:szCs w:val="28"/>
        </w:rPr>
        <w:t>Классификация по генетическим и технологическим параметрам</w:t>
      </w:r>
      <w:r w:rsidR="00EF74DE">
        <w:rPr>
          <w:b/>
          <w:sz w:val="28"/>
          <w:szCs w:val="28"/>
        </w:rPr>
        <w:t>»</w:t>
      </w:r>
      <w:r w:rsidR="00D504F1" w:rsidRPr="00B15378">
        <w:rPr>
          <w:b/>
          <w:sz w:val="28"/>
          <w:szCs w:val="28"/>
        </w:rPr>
        <w:t>), их долю и значение низшей теплоты сгорания топлива, используемые для производства тепловой энергии</w:t>
      </w:r>
      <w:r w:rsidR="00552550">
        <w:rPr>
          <w:b/>
          <w:sz w:val="28"/>
          <w:szCs w:val="28"/>
        </w:rPr>
        <w:t xml:space="preserve"> </w:t>
      </w:r>
      <w:r w:rsidR="00D504F1" w:rsidRPr="00B15378">
        <w:rPr>
          <w:b/>
          <w:sz w:val="28"/>
          <w:szCs w:val="28"/>
        </w:rPr>
        <w:t>по каждой системе теплоснабжения</w:t>
      </w:r>
    </w:p>
    <w:p w:rsidR="00916EEF" w:rsidRDefault="00030E9A" w:rsidP="00030E9A">
      <w:pPr>
        <w:spacing w:line="276" w:lineRule="auto"/>
        <w:ind w:firstLine="708"/>
        <w:jc w:val="both"/>
        <w:rPr>
          <w:rFonts w:eastAsia="Calibri"/>
          <w:sz w:val="28"/>
          <w:szCs w:val="28"/>
          <w:lang w:eastAsia="en-US"/>
        </w:rPr>
      </w:pPr>
      <w:r w:rsidRPr="00B15378">
        <w:rPr>
          <w:rFonts w:eastAsia="Calibri"/>
          <w:sz w:val="28"/>
          <w:szCs w:val="28"/>
          <w:lang w:eastAsia="en-US"/>
        </w:rPr>
        <w:t>В топливных балансах использование угля в централизованных системах теплоснабжения не предусматривается.</w:t>
      </w:r>
    </w:p>
    <w:p w:rsidR="00C06C99" w:rsidRPr="00B15378" w:rsidRDefault="00C06C99" w:rsidP="00030E9A">
      <w:pPr>
        <w:spacing w:line="276" w:lineRule="auto"/>
        <w:ind w:firstLine="708"/>
        <w:jc w:val="both"/>
        <w:rPr>
          <w:b/>
          <w:sz w:val="28"/>
          <w:szCs w:val="28"/>
        </w:rPr>
      </w:pPr>
    </w:p>
    <w:p w:rsidR="00916EEF" w:rsidRPr="00B15378" w:rsidRDefault="00D504F1" w:rsidP="000D289E">
      <w:pPr>
        <w:spacing w:line="276" w:lineRule="auto"/>
        <w:jc w:val="center"/>
        <w:rPr>
          <w:b/>
          <w:sz w:val="28"/>
          <w:szCs w:val="28"/>
        </w:rPr>
      </w:pPr>
      <w:r w:rsidRPr="00B15378">
        <w:rPr>
          <w:b/>
          <w:sz w:val="28"/>
          <w:szCs w:val="28"/>
        </w:rPr>
        <w:t>10.5. 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p>
    <w:p w:rsidR="00030E9A" w:rsidRDefault="00030E9A" w:rsidP="003B5B19">
      <w:pPr>
        <w:spacing w:line="276" w:lineRule="auto"/>
        <w:ind w:firstLine="708"/>
        <w:rPr>
          <w:rFonts w:eastAsia="Calibri"/>
          <w:sz w:val="28"/>
          <w:szCs w:val="28"/>
          <w:lang w:eastAsia="en-US"/>
        </w:rPr>
      </w:pPr>
      <w:r w:rsidRPr="00B15378">
        <w:rPr>
          <w:rFonts w:eastAsia="Calibri"/>
          <w:sz w:val="28"/>
          <w:szCs w:val="28"/>
          <w:lang w:eastAsia="en-US"/>
        </w:rPr>
        <w:t>Преобладающим видом топлива является природный газ.</w:t>
      </w:r>
    </w:p>
    <w:p w:rsidR="00CE5778" w:rsidRPr="00B15378" w:rsidRDefault="00CE5778" w:rsidP="00030E9A">
      <w:pPr>
        <w:spacing w:line="276" w:lineRule="auto"/>
        <w:rPr>
          <w:b/>
          <w:sz w:val="28"/>
          <w:szCs w:val="28"/>
        </w:rPr>
      </w:pPr>
    </w:p>
    <w:p w:rsidR="00916EEF" w:rsidRDefault="00D504F1" w:rsidP="000D289E">
      <w:pPr>
        <w:spacing w:line="276" w:lineRule="auto"/>
        <w:jc w:val="center"/>
        <w:rPr>
          <w:b/>
          <w:sz w:val="28"/>
          <w:szCs w:val="28"/>
        </w:rPr>
      </w:pPr>
      <w:r w:rsidRPr="00B15378">
        <w:rPr>
          <w:b/>
          <w:sz w:val="28"/>
          <w:szCs w:val="28"/>
        </w:rPr>
        <w:t>10.6. Приоритетное</w:t>
      </w:r>
      <w:r>
        <w:rPr>
          <w:b/>
          <w:sz w:val="28"/>
          <w:szCs w:val="28"/>
        </w:rPr>
        <w:t xml:space="preserve"> направление развития топливного баланса</w:t>
      </w:r>
      <w:r w:rsidR="00552550">
        <w:rPr>
          <w:b/>
          <w:sz w:val="28"/>
          <w:szCs w:val="28"/>
        </w:rPr>
        <w:t xml:space="preserve"> </w:t>
      </w:r>
      <w:r w:rsidR="00965114">
        <w:rPr>
          <w:b/>
          <w:sz w:val="28"/>
          <w:szCs w:val="28"/>
        </w:rPr>
        <w:t>муниципального</w:t>
      </w:r>
      <w:r w:rsidR="007775F5">
        <w:rPr>
          <w:b/>
          <w:sz w:val="28"/>
          <w:szCs w:val="28"/>
        </w:rPr>
        <w:t xml:space="preserve"> образования </w:t>
      </w:r>
      <w:r w:rsidR="00A04AE0">
        <w:rPr>
          <w:b/>
          <w:sz w:val="28"/>
          <w:szCs w:val="28"/>
        </w:rPr>
        <w:t>Майнское городское поселение</w:t>
      </w:r>
    </w:p>
    <w:p w:rsidR="00030E9A" w:rsidRPr="00030E9A" w:rsidRDefault="00030E9A" w:rsidP="00030E9A">
      <w:pPr>
        <w:spacing w:line="276" w:lineRule="auto"/>
        <w:ind w:right="-285" w:firstLine="708"/>
        <w:jc w:val="both"/>
        <w:rPr>
          <w:rFonts w:eastAsia="Calibri"/>
          <w:sz w:val="28"/>
          <w:szCs w:val="28"/>
          <w:lang w:eastAsia="en-US"/>
        </w:rPr>
      </w:pPr>
      <w:r w:rsidRPr="00030E9A">
        <w:rPr>
          <w:rFonts w:eastAsia="Calibri"/>
          <w:sz w:val="28"/>
          <w:szCs w:val="28"/>
          <w:lang w:eastAsia="en-US"/>
        </w:rPr>
        <w:t>В перспективном топливном балансе приоритетным видом топлива является природный газ.</w:t>
      </w:r>
    </w:p>
    <w:p w:rsidR="00916EEF" w:rsidRDefault="00916EEF" w:rsidP="000D289E">
      <w:pPr>
        <w:spacing w:line="276" w:lineRule="auto"/>
        <w:jc w:val="center"/>
        <w:rPr>
          <w:b/>
          <w:sz w:val="28"/>
          <w:szCs w:val="28"/>
        </w:rPr>
      </w:pPr>
    </w:p>
    <w:p w:rsidR="000650BB" w:rsidRPr="000D289E" w:rsidRDefault="00247C01" w:rsidP="000D289E">
      <w:pPr>
        <w:spacing w:line="276" w:lineRule="auto"/>
        <w:jc w:val="center"/>
        <w:rPr>
          <w:b/>
          <w:sz w:val="28"/>
          <w:szCs w:val="28"/>
        </w:rPr>
      </w:pPr>
      <w:r w:rsidRPr="000D289E">
        <w:rPr>
          <w:b/>
          <w:sz w:val="28"/>
          <w:szCs w:val="28"/>
        </w:rPr>
        <w:t>ГЛАВА 11</w:t>
      </w:r>
      <w:r w:rsidR="000650BB" w:rsidRPr="000D289E">
        <w:rPr>
          <w:b/>
          <w:sz w:val="28"/>
          <w:szCs w:val="28"/>
        </w:rPr>
        <w:t xml:space="preserve">. </w:t>
      </w:r>
      <w:r w:rsidRPr="000D289E">
        <w:rPr>
          <w:b/>
          <w:sz w:val="28"/>
          <w:szCs w:val="28"/>
        </w:rPr>
        <w:t>ОЦЕНКА НАДЕЖНОСТИ ТЕПЛОСНАБЖЕНИЯ</w:t>
      </w:r>
    </w:p>
    <w:p w:rsidR="006269DF" w:rsidRPr="000D289E" w:rsidRDefault="006269DF" w:rsidP="000D289E">
      <w:pPr>
        <w:shd w:val="clear" w:color="auto" w:fill="FFFFFF"/>
        <w:spacing w:line="276" w:lineRule="auto"/>
        <w:ind w:firstLine="709"/>
        <w:jc w:val="both"/>
        <w:rPr>
          <w:sz w:val="28"/>
          <w:szCs w:val="28"/>
        </w:rPr>
      </w:pPr>
      <w:r w:rsidRPr="000D289E">
        <w:rPr>
          <w:sz w:val="28"/>
          <w:szCs w:val="28"/>
        </w:rPr>
        <w:t xml:space="preserve">Методика расчета показателей надежности приведена в Главе 1 Часть 9, результаты расчета представлены в таблице </w:t>
      </w:r>
      <w:r w:rsidR="00D94295" w:rsidRPr="000D289E">
        <w:rPr>
          <w:sz w:val="28"/>
          <w:szCs w:val="28"/>
        </w:rPr>
        <w:t>41</w:t>
      </w:r>
      <w:r w:rsidRPr="000D289E">
        <w:rPr>
          <w:sz w:val="28"/>
          <w:szCs w:val="28"/>
        </w:rPr>
        <w:t>.</w:t>
      </w:r>
    </w:p>
    <w:p w:rsidR="006269DF" w:rsidRPr="000D289E" w:rsidRDefault="006269DF" w:rsidP="000D289E">
      <w:pPr>
        <w:shd w:val="clear" w:color="auto" w:fill="FFFFFF"/>
        <w:spacing w:line="276" w:lineRule="auto"/>
        <w:ind w:firstLine="709"/>
        <w:jc w:val="both"/>
        <w:rPr>
          <w:iCs/>
          <w:sz w:val="28"/>
          <w:szCs w:val="28"/>
        </w:rPr>
      </w:pPr>
      <w:r w:rsidRPr="000D289E">
        <w:rPr>
          <w:iCs/>
          <w:sz w:val="28"/>
          <w:szCs w:val="28"/>
        </w:rPr>
        <w:t>В зависимости от полученных показателей надежности системы теплоснабжения с точки зрения надежности могут быть оценены как:</w:t>
      </w:r>
    </w:p>
    <w:p w:rsidR="006269DF" w:rsidRPr="000D289E" w:rsidRDefault="006269DF" w:rsidP="000D289E">
      <w:pPr>
        <w:shd w:val="clear" w:color="auto" w:fill="FFFFFF"/>
        <w:spacing w:line="276" w:lineRule="auto"/>
        <w:ind w:firstLine="709"/>
        <w:jc w:val="both"/>
        <w:rPr>
          <w:iCs/>
          <w:sz w:val="28"/>
          <w:szCs w:val="28"/>
        </w:rPr>
      </w:pPr>
      <w:r w:rsidRPr="000D289E">
        <w:rPr>
          <w:iCs/>
          <w:sz w:val="28"/>
          <w:szCs w:val="28"/>
        </w:rPr>
        <w:t>- высоконадежные - более 0,9;</w:t>
      </w:r>
    </w:p>
    <w:p w:rsidR="006269DF" w:rsidRPr="000D289E" w:rsidRDefault="006269DF" w:rsidP="000D289E">
      <w:pPr>
        <w:shd w:val="clear" w:color="auto" w:fill="FFFFFF"/>
        <w:spacing w:line="276" w:lineRule="auto"/>
        <w:ind w:firstLine="709"/>
        <w:jc w:val="both"/>
        <w:rPr>
          <w:iCs/>
          <w:sz w:val="28"/>
          <w:szCs w:val="28"/>
        </w:rPr>
      </w:pPr>
      <w:r w:rsidRPr="000D289E">
        <w:rPr>
          <w:iCs/>
          <w:sz w:val="28"/>
          <w:szCs w:val="28"/>
        </w:rPr>
        <w:t>- надежные - 0,75 - 0,89;</w:t>
      </w:r>
    </w:p>
    <w:p w:rsidR="006269DF" w:rsidRPr="000D289E" w:rsidRDefault="006269DF" w:rsidP="000D289E">
      <w:pPr>
        <w:shd w:val="clear" w:color="auto" w:fill="FFFFFF"/>
        <w:spacing w:line="276" w:lineRule="auto"/>
        <w:ind w:firstLine="709"/>
        <w:jc w:val="both"/>
        <w:rPr>
          <w:iCs/>
          <w:sz w:val="28"/>
          <w:szCs w:val="28"/>
        </w:rPr>
      </w:pPr>
      <w:r w:rsidRPr="000D289E">
        <w:rPr>
          <w:iCs/>
          <w:sz w:val="28"/>
          <w:szCs w:val="28"/>
        </w:rPr>
        <w:t>- малонадежные- 0,5 - 0,74;</w:t>
      </w:r>
    </w:p>
    <w:p w:rsidR="006269DF" w:rsidRPr="000D289E" w:rsidRDefault="006269DF" w:rsidP="000D289E">
      <w:pPr>
        <w:shd w:val="clear" w:color="auto" w:fill="FFFFFF"/>
        <w:spacing w:line="276" w:lineRule="auto"/>
        <w:ind w:firstLine="709"/>
        <w:jc w:val="both"/>
        <w:rPr>
          <w:iCs/>
          <w:sz w:val="28"/>
          <w:szCs w:val="28"/>
        </w:rPr>
      </w:pPr>
      <w:r w:rsidRPr="000D289E">
        <w:rPr>
          <w:iCs/>
          <w:sz w:val="28"/>
          <w:szCs w:val="28"/>
        </w:rPr>
        <w:t>- ненадежные- менее 0,5.</w:t>
      </w:r>
    </w:p>
    <w:p w:rsidR="006269DF" w:rsidRPr="000D289E" w:rsidRDefault="006269DF" w:rsidP="000D289E">
      <w:pPr>
        <w:shd w:val="clear" w:color="auto" w:fill="FFFFFF"/>
        <w:spacing w:line="276" w:lineRule="auto"/>
        <w:ind w:firstLine="720"/>
        <w:jc w:val="both"/>
        <w:rPr>
          <w:sz w:val="28"/>
          <w:szCs w:val="28"/>
        </w:rPr>
      </w:pPr>
      <w:r w:rsidRPr="000D289E">
        <w:rPr>
          <w:sz w:val="28"/>
          <w:szCs w:val="28"/>
        </w:rPr>
        <w:lastRenderedPageBreak/>
        <w:t xml:space="preserve">Согласно представленным данным в таблице </w:t>
      </w:r>
      <w:r w:rsidR="00D94295" w:rsidRPr="000D289E">
        <w:rPr>
          <w:sz w:val="28"/>
          <w:szCs w:val="28"/>
        </w:rPr>
        <w:t>41</w:t>
      </w:r>
      <w:r w:rsidRPr="000D289E">
        <w:rPr>
          <w:sz w:val="28"/>
          <w:szCs w:val="28"/>
        </w:rPr>
        <w:t xml:space="preserve"> после реализации мероприятий систему теплоснабжения можно отнести к надежной.</w:t>
      </w:r>
    </w:p>
    <w:p w:rsidR="00D94295" w:rsidRPr="000D289E" w:rsidRDefault="00D94295" w:rsidP="008F070A">
      <w:pPr>
        <w:spacing w:line="276" w:lineRule="auto"/>
        <w:rPr>
          <w:shd w:val="clear" w:color="auto" w:fill="FFFFFF"/>
        </w:rPr>
        <w:sectPr w:rsidR="00D94295" w:rsidRPr="000D289E" w:rsidSect="00C84C5F">
          <w:pgSz w:w="11906" w:h="16838"/>
          <w:pgMar w:top="851" w:right="567" w:bottom="851" w:left="1701" w:header="708" w:footer="708" w:gutter="0"/>
          <w:cols w:space="708"/>
          <w:docGrid w:linePitch="360"/>
        </w:sectPr>
      </w:pPr>
      <w:bookmarkStart w:id="127" w:name="_Ref19658733"/>
    </w:p>
    <w:p w:rsidR="006269DF" w:rsidRPr="008419E8" w:rsidRDefault="006269DF" w:rsidP="000D289E">
      <w:pPr>
        <w:spacing w:line="276" w:lineRule="auto"/>
        <w:ind w:firstLine="709"/>
        <w:jc w:val="center"/>
      </w:pPr>
      <w:r w:rsidRPr="008419E8">
        <w:rPr>
          <w:shd w:val="clear" w:color="auto" w:fill="FFFFFF"/>
        </w:rPr>
        <w:lastRenderedPageBreak/>
        <w:t xml:space="preserve">Таблица </w:t>
      </w:r>
      <w:bookmarkEnd w:id="127"/>
      <w:r w:rsidR="00FA44E6" w:rsidRPr="008419E8">
        <w:rPr>
          <w:noProof/>
          <w:shd w:val="clear" w:color="auto" w:fill="FFFFFF"/>
        </w:rPr>
        <w:t>4</w:t>
      </w:r>
      <w:r w:rsidR="00AA5199" w:rsidRPr="008419E8">
        <w:rPr>
          <w:noProof/>
          <w:shd w:val="clear" w:color="auto" w:fill="FFFFFF"/>
        </w:rPr>
        <w:t>1</w:t>
      </w:r>
      <w:r w:rsidRPr="008419E8">
        <w:rPr>
          <w:shd w:val="clear" w:color="auto" w:fill="FFFFFF"/>
        </w:rPr>
        <w:t xml:space="preserve"> – Критерии оценки</w:t>
      </w:r>
      <w:r w:rsidRPr="008419E8">
        <w:t xml:space="preserve"> надежности и коэффициент надежности теплоснабжения </w:t>
      </w:r>
      <w:r w:rsidR="00965114">
        <w:t>муниципального</w:t>
      </w:r>
      <w:r w:rsidR="007775F5">
        <w:t xml:space="preserve"> образования </w:t>
      </w:r>
      <w:r w:rsidR="00A04AE0">
        <w:t>Майнское городское поселение</w:t>
      </w:r>
    </w:p>
    <w:tbl>
      <w:tblPr>
        <w:tblW w:w="5000" w:type="pct"/>
        <w:tblLook w:val="04A0"/>
      </w:tblPr>
      <w:tblGrid>
        <w:gridCol w:w="610"/>
        <w:gridCol w:w="2412"/>
        <w:gridCol w:w="980"/>
        <w:gridCol w:w="705"/>
        <w:gridCol w:w="711"/>
        <w:gridCol w:w="857"/>
        <w:gridCol w:w="857"/>
        <w:gridCol w:w="565"/>
        <w:gridCol w:w="711"/>
        <w:gridCol w:w="565"/>
        <w:gridCol w:w="857"/>
        <w:gridCol w:w="1260"/>
        <w:gridCol w:w="529"/>
        <w:gridCol w:w="675"/>
        <w:gridCol w:w="747"/>
        <w:gridCol w:w="649"/>
        <w:gridCol w:w="653"/>
        <w:gridCol w:w="653"/>
        <w:gridCol w:w="656"/>
        <w:gridCol w:w="581"/>
      </w:tblGrid>
      <w:tr w:rsidR="006269DF" w:rsidRPr="00975B68" w:rsidTr="003773EA">
        <w:trPr>
          <w:trHeight w:val="20"/>
          <w:tblHeader/>
        </w:trPr>
        <w:tc>
          <w:tcPr>
            <w:tcW w:w="188" w:type="pct"/>
            <w:vMerge w:val="restart"/>
            <w:tcBorders>
              <w:top w:val="single" w:sz="12" w:space="0" w:color="auto"/>
              <w:left w:val="single" w:sz="12" w:space="0" w:color="auto"/>
              <w:bottom w:val="single" w:sz="4" w:space="0" w:color="auto"/>
              <w:right w:val="single" w:sz="4" w:space="0" w:color="auto"/>
            </w:tcBorders>
            <w:shd w:val="clear" w:color="auto" w:fill="auto"/>
            <w:vAlign w:val="center"/>
            <w:hideMark/>
          </w:tcPr>
          <w:p w:rsidR="006269DF" w:rsidRPr="00975B68" w:rsidRDefault="006269DF" w:rsidP="00F83648">
            <w:pPr>
              <w:jc w:val="center"/>
              <w:rPr>
                <w:b/>
                <w:color w:val="000000"/>
                <w:sz w:val="20"/>
                <w:szCs w:val="20"/>
              </w:rPr>
            </w:pPr>
            <w:r w:rsidRPr="00975B68">
              <w:rPr>
                <w:b/>
                <w:color w:val="000000"/>
                <w:sz w:val="20"/>
                <w:szCs w:val="20"/>
              </w:rPr>
              <w:t>№ п/п</w:t>
            </w:r>
          </w:p>
        </w:tc>
        <w:tc>
          <w:tcPr>
            <w:tcW w:w="743" w:type="pct"/>
            <w:vMerge w:val="restart"/>
            <w:tcBorders>
              <w:top w:val="single" w:sz="12" w:space="0" w:color="auto"/>
              <w:left w:val="single" w:sz="4" w:space="0" w:color="auto"/>
              <w:bottom w:val="single" w:sz="4" w:space="0" w:color="auto"/>
              <w:right w:val="single" w:sz="12" w:space="0" w:color="auto"/>
            </w:tcBorders>
            <w:shd w:val="clear" w:color="auto" w:fill="auto"/>
            <w:vAlign w:val="center"/>
            <w:hideMark/>
          </w:tcPr>
          <w:p w:rsidR="006269DF" w:rsidRPr="00975B68" w:rsidRDefault="006269DF" w:rsidP="00F83648">
            <w:pPr>
              <w:jc w:val="center"/>
              <w:rPr>
                <w:b/>
                <w:color w:val="000000"/>
                <w:sz w:val="20"/>
                <w:szCs w:val="20"/>
              </w:rPr>
            </w:pPr>
            <w:r w:rsidRPr="00975B68">
              <w:rPr>
                <w:b/>
                <w:color w:val="000000"/>
                <w:sz w:val="20"/>
                <w:szCs w:val="20"/>
              </w:rPr>
              <w:t>Наименование котельной</w:t>
            </w:r>
          </w:p>
        </w:tc>
        <w:tc>
          <w:tcPr>
            <w:tcW w:w="4069" w:type="pct"/>
            <w:gridSpan w:val="18"/>
            <w:tcBorders>
              <w:top w:val="single" w:sz="12" w:space="0" w:color="auto"/>
              <w:left w:val="single" w:sz="12" w:space="0" w:color="auto"/>
              <w:bottom w:val="single" w:sz="12" w:space="0" w:color="auto"/>
              <w:right w:val="single" w:sz="12" w:space="0" w:color="auto"/>
            </w:tcBorders>
            <w:shd w:val="clear" w:color="auto" w:fill="auto"/>
            <w:vAlign w:val="center"/>
            <w:hideMark/>
          </w:tcPr>
          <w:p w:rsidR="006269DF" w:rsidRPr="00975B68" w:rsidRDefault="006269DF" w:rsidP="00F83648">
            <w:pPr>
              <w:jc w:val="center"/>
              <w:rPr>
                <w:b/>
                <w:color w:val="000000"/>
                <w:sz w:val="20"/>
                <w:szCs w:val="20"/>
              </w:rPr>
            </w:pPr>
            <w:r w:rsidRPr="00975B68">
              <w:rPr>
                <w:b/>
                <w:color w:val="000000"/>
                <w:sz w:val="20"/>
                <w:szCs w:val="20"/>
              </w:rPr>
              <w:t>Наименование показателя</w:t>
            </w:r>
          </w:p>
        </w:tc>
      </w:tr>
      <w:tr w:rsidR="003007AA" w:rsidRPr="00975B68" w:rsidTr="003773EA">
        <w:trPr>
          <w:trHeight w:val="3810"/>
          <w:tblHeader/>
        </w:trPr>
        <w:tc>
          <w:tcPr>
            <w:tcW w:w="188" w:type="pct"/>
            <w:vMerge/>
            <w:tcBorders>
              <w:top w:val="single" w:sz="4" w:space="0" w:color="auto"/>
              <w:left w:val="single" w:sz="12" w:space="0" w:color="auto"/>
              <w:bottom w:val="single" w:sz="12" w:space="0" w:color="auto"/>
              <w:right w:val="single" w:sz="4" w:space="0" w:color="auto"/>
            </w:tcBorders>
            <w:vAlign w:val="center"/>
            <w:hideMark/>
          </w:tcPr>
          <w:p w:rsidR="006269DF" w:rsidRPr="00975B68" w:rsidRDefault="006269DF" w:rsidP="00F83648">
            <w:pPr>
              <w:jc w:val="center"/>
              <w:rPr>
                <w:b/>
                <w:color w:val="000000"/>
                <w:sz w:val="20"/>
                <w:szCs w:val="20"/>
              </w:rPr>
            </w:pPr>
          </w:p>
        </w:tc>
        <w:tc>
          <w:tcPr>
            <w:tcW w:w="743" w:type="pct"/>
            <w:vMerge/>
            <w:tcBorders>
              <w:top w:val="single" w:sz="4" w:space="0" w:color="auto"/>
              <w:left w:val="single" w:sz="4" w:space="0" w:color="auto"/>
              <w:bottom w:val="single" w:sz="12" w:space="0" w:color="auto"/>
              <w:right w:val="single" w:sz="12" w:space="0" w:color="auto"/>
            </w:tcBorders>
            <w:vAlign w:val="center"/>
            <w:hideMark/>
          </w:tcPr>
          <w:p w:rsidR="006269DF" w:rsidRPr="00975B68" w:rsidRDefault="006269DF" w:rsidP="00F83648">
            <w:pPr>
              <w:jc w:val="center"/>
              <w:rPr>
                <w:b/>
                <w:color w:val="000000"/>
                <w:sz w:val="20"/>
                <w:szCs w:val="20"/>
              </w:rPr>
            </w:pPr>
          </w:p>
        </w:tc>
        <w:tc>
          <w:tcPr>
            <w:tcW w:w="302"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полезный отпуск за год, Гкал/год</w:t>
            </w:r>
          </w:p>
        </w:tc>
        <w:tc>
          <w:tcPr>
            <w:tcW w:w="217"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количество часов отопительного периода, ч</w:t>
            </w:r>
          </w:p>
        </w:tc>
        <w:tc>
          <w:tcPr>
            <w:tcW w:w="219"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средние фактические тепловые нагрузки</w:t>
            </w:r>
          </w:p>
        </w:tc>
        <w:tc>
          <w:tcPr>
            <w:tcW w:w="264"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Наличие резервного электроснабжения</w:t>
            </w:r>
          </w:p>
        </w:tc>
        <w:tc>
          <w:tcPr>
            <w:tcW w:w="264"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Показатель надежности электроснабжения источников тепловой энергии (Кэ)</w:t>
            </w:r>
          </w:p>
        </w:tc>
        <w:tc>
          <w:tcPr>
            <w:tcW w:w="174"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Наличие резервного водоснабжения</w:t>
            </w:r>
          </w:p>
        </w:tc>
        <w:tc>
          <w:tcPr>
            <w:tcW w:w="219"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Показатель надежности водоснабжения источников тепловой энергии (Кв)</w:t>
            </w:r>
          </w:p>
        </w:tc>
        <w:tc>
          <w:tcPr>
            <w:tcW w:w="174"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Наличие резервного топливоснабжения</w:t>
            </w:r>
          </w:p>
        </w:tc>
        <w:tc>
          <w:tcPr>
            <w:tcW w:w="264"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Показатель надежности топливоснабжения источников тепловой энергии (Кт)</w:t>
            </w:r>
          </w:p>
        </w:tc>
        <w:tc>
          <w:tcPr>
            <w:tcW w:w="388"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Показатель соответствия тепловой мощности источников тепловой энергии и пропускной способности тепловых сетей расчетным тепловым нагрузкам потребителей (Кб)</w:t>
            </w:r>
          </w:p>
        </w:tc>
        <w:tc>
          <w:tcPr>
            <w:tcW w:w="163"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 xml:space="preserve">количество отказов тепловой сети за </w:t>
            </w:r>
            <w:r w:rsidR="00C072EF" w:rsidRPr="00975B68">
              <w:rPr>
                <w:b/>
                <w:color w:val="000000"/>
                <w:sz w:val="20"/>
                <w:szCs w:val="20"/>
              </w:rPr>
              <w:t>2023</w:t>
            </w:r>
            <w:r w:rsidRPr="00975B68">
              <w:rPr>
                <w:b/>
                <w:color w:val="000000"/>
                <w:sz w:val="20"/>
                <w:szCs w:val="20"/>
              </w:rPr>
              <w:t>год</w:t>
            </w:r>
          </w:p>
        </w:tc>
        <w:tc>
          <w:tcPr>
            <w:tcW w:w="208"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 xml:space="preserve">протяженность тепловой сети (в двухтрубном исполнении), </w:t>
            </w:r>
            <w:r w:rsidR="00022859" w:rsidRPr="00975B68">
              <w:rPr>
                <w:b/>
                <w:color w:val="000000"/>
                <w:sz w:val="20"/>
                <w:szCs w:val="20"/>
              </w:rPr>
              <w:t>к</w:t>
            </w:r>
            <w:r w:rsidRPr="00975B68">
              <w:rPr>
                <w:b/>
                <w:color w:val="000000"/>
                <w:sz w:val="20"/>
                <w:szCs w:val="20"/>
              </w:rPr>
              <w:t>м</w:t>
            </w:r>
          </w:p>
        </w:tc>
        <w:tc>
          <w:tcPr>
            <w:tcW w:w="230"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протяженность ветхих тепловых сетей, находящихся в эксплуатации, км</w:t>
            </w:r>
          </w:p>
        </w:tc>
        <w:tc>
          <w:tcPr>
            <w:tcW w:w="200"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Интенсивности отказов тепловых сетей , 1/(км*год)</w:t>
            </w:r>
          </w:p>
        </w:tc>
        <w:tc>
          <w:tcPr>
            <w:tcW w:w="201"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Показатель технического состояния тепловых сетей (Кс)</w:t>
            </w:r>
          </w:p>
        </w:tc>
        <w:tc>
          <w:tcPr>
            <w:tcW w:w="201"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Показатель интенсивности отказов тепловых сетей (Котк тс)</w:t>
            </w:r>
          </w:p>
        </w:tc>
        <w:tc>
          <w:tcPr>
            <w:tcW w:w="202"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Интенсивности отказов теплового источника</w:t>
            </w:r>
          </w:p>
        </w:tc>
        <w:tc>
          <w:tcPr>
            <w:tcW w:w="179" w:type="pct"/>
            <w:tcBorders>
              <w:top w:val="single" w:sz="12" w:space="0" w:color="auto"/>
              <w:left w:val="single" w:sz="12" w:space="0" w:color="auto"/>
              <w:bottom w:val="single" w:sz="12" w:space="0" w:color="auto"/>
              <w:right w:val="single" w:sz="12" w:space="0" w:color="auto"/>
            </w:tcBorders>
            <w:shd w:val="clear" w:color="auto" w:fill="auto"/>
            <w:textDirection w:val="btLr"/>
            <w:vAlign w:val="center"/>
            <w:hideMark/>
          </w:tcPr>
          <w:p w:rsidR="006269DF" w:rsidRPr="00975B68" w:rsidRDefault="006269DF" w:rsidP="00F83648">
            <w:pPr>
              <w:jc w:val="center"/>
              <w:rPr>
                <w:b/>
                <w:color w:val="000000"/>
                <w:sz w:val="20"/>
                <w:szCs w:val="20"/>
              </w:rPr>
            </w:pPr>
            <w:r w:rsidRPr="00975B68">
              <w:rPr>
                <w:b/>
                <w:color w:val="000000"/>
                <w:sz w:val="20"/>
                <w:szCs w:val="20"/>
              </w:rPr>
              <w:t>Показатель интенсивности отказов теплового источника (Котк ит)</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hideMark/>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975B68" w:rsidRDefault="003773EA" w:rsidP="003773EA">
            <w:pPr>
              <w:widowControl w:val="0"/>
              <w:ind w:right="-99"/>
              <w:outlineLvl w:val="1"/>
              <w:rPr>
                <w:sz w:val="20"/>
                <w:szCs w:val="20"/>
              </w:rPr>
            </w:pPr>
            <w:r w:rsidRPr="00761706">
              <w:rPr>
                <w:sz w:val="20"/>
                <w:szCs w:val="20"/>
              </w:rPr>
              <w:t>Квартальная котельная №2р.п. Майна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3E447B">
              <w:rPr>
                <w:color w:val="000000"/>
                <w:sz w:val="20"/>
                <w:szCs w:val="20"/>
              </w:rPr>
              <w:t>5437,41</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5088</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1,07</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7,917</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hideMark/>
          </w:tcPr>
          <w:p w:rsidR="003773EA" w:rsidRPr="00975B68" w:rsidRDefault="003773EA" w:rsidP="003773EA">
            <w:pPr>
              <w:jc w:val="center"/>
              <w:rPr>
                <w:color w:val="000000"/>
                <w:sz w:val="20"/>
                <w:szCs w:val="20"/>
              </w:rPr>
            </w:pPr>
            <w:r>
              <w:rPr>
                <w:color w:val="000000"/>
                <w:sz w:val="20"/>
                <w:szCs w:val="20"/>
              </w:rPr>
              <w:t>1</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975B68" w:rsidRDefault="003773EA" w:rsidP="003773EA">
            <w:pPr>
              <w:widowControl w:val="0"/>
              <w:ind w:right="-99"/>
              <w:outlineLvl w:val="1"/>
              <w:rPr>
                <w:rFonts w:eastAsia="Calibri"/>
                <w:sz w:val="20"/>
                <w:szCs w:val="20"/>
              </w:rPr>
            </w:pPr>
            <w:r w:rsidRPr="00761706">
              <w:rPr>
                <w:sz w:val="20"/>
                <w:szCs w:val="20"/>
              </w:rPr>
              <w:t>Котельная ЦРБр.п. Майна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6F2B42">
              <w:rPr>
                <w:color w:val="000000"/>
                <w:sz w:val="20"/>
                <w:szCs w:val="20"/>
              </w:rPr>
              <w:t>866,176</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8424</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0,10</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1,277</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975B68" w:rsidRDefault="003773EA" w:rsidP="003773EA">
            <w:pPr>
              <w:widowControl w:val="0"/>
              <w:ind w:right="-99"/>
              <w:outlineLvl w:val="1"/>
              <w:rPr>
                <w:rFonts w:eastAsia="Calibri"/>
                <w:sz w:val="20"/>
                <w:szCs w:val="20"/>
              </w:rPr>
            </w:pPr>
            <w:r w:rsidRPr="00761706">
              <w:rPr>
                <w:sz w:val="20"/>
                <w:szCs w:val="20"/>
              </w:rPr>
              <w:t>Котельная РДКр.п. Майна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260D6C">
              <w:rPr>
                <w:color w:val="000000"/>
                <w:sz w:val="20"/>
                <w:szCs w:val="20"/>
              </w:rPr>
              <w:t>1606,585</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5088</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0,32</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2,804</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СХТ-1р.п. Майна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CC329A" w:rsidRDefault="003773EA" w:rsidP="003773EA">
            <w:pPr>
              <w:jc w:val="center"/>
              <w:rPr>
                <w:color w:val="000000"/>
                <w:sz w:val="20"/>
                <w:szCs w:val="20"/>
              </w:rPr>
            </w:pPr>
            <w:r w:rsidRPr="00260D6C">
              <w:rPr>
                <w:color w:val="000000"/>
                <w:sz w:val="20"/>
                <w:szCs w:val="20"/>
              </w:rPr>
              <w:t>226,032</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5088</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0,04</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sz w:val="20"/>
                <w:szCs w:val="20"/>
              </w:rPr>
            </w:pPr>
            <w:r w:rsidRPr="003007AA">
              <w:rPr>
                <w:sz w:val="20"/>
                <w:szCs w:val="20"/>
              </w:rPr>
              <w:t>0,534</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СХТ-2р.п. Майна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CC329A" w:rsidRDefault="003773EA" w:rsidP="003773EA">
            <w:pPr>
              <w:jc w:val="center"/>
              <w:rPr>
                <w:color w:val="000000"/>
                <w:sz w:val="20"/>
                <w:szCs w:val="20"/>
              </w:rPr>
            </w:pPr>
            <w:r w:rsidRPr="00260D6C">
              <w:rPr>
                <w:color w:val="000000"/>
                <w:sz w:val="20"/>
                <w:szCs w:val="20"/>
              </w:rPr>
              <w:t>29,897</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5088</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0,01</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sz w:val="20"/>
                <w:szCs w:val="20"/>
              </w:rPr>
            </w:pPr>
            <w:r w:rsidRPr="003007AA">
              <w:rPr>
                <w:sz w:val="20"/>
                <w:szCs w:val="20"/>
              </w:rPr>
              <w:t>0,151</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CC329A" w:rsidRDefault="003773EA" w:rsidP="003773EA">
            <w:pPr>
              <w:jc w:val="center"/>
              <w:rPr>
                <w:color w:val="000000"/>
                <w:sz w:val="20"/>
                <w:szCs w:val="20"/>
              </w:rPr>
            </w:pPr>
            <w:r w:rsidRPr="00250DD0">
              <w:rPr>
                <w:color w:val="000000"/>
                <w:sz w:val="20"/>
                <w:szCs w:val="20"/>
              </w:rPr>
              <w:t>87,892</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5088</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0,02</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sz w:val="20"/>
                <w:szCs w:val="20"/>
              </w:rPr>
            </w:pPr>
            <w:r w:rsidRPr="003007AA">
              <w:rPr>
                <w:sz w:val="20"/>
                <w:szCs w:val="20"/>
              </w:rPr>
              <w:t>0,056</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sz w:val="20"/>
                <w:szCs w:val="20"/>
              </w:rPr>
              <w:t>Котельная д/с, с. Абрамовка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CC329A" w:rsidRDefault="003773EA" w:rsidP="003773EA">
            <w:pPr>
              <w:jc w:val="center"/>
              <w:rPr>
                <w:color w:val="000000"/>
                <w:sz w:val="20"/>
                <w:szCs w:val="20"/>
              </w:rPr>
            </w:pPr>
            <w:r w:rsidRPr="00DC3C23">
              <w:rPr>
                <w:color w:val="000000"/>
                <w:sz w:val="20"/>
                <w:szCs w:val="20"/>
              </w:rPr>
              <w:t>64,521</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5088</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0,01</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sz w:val="20"/>
                <w:szCs w:val="20"/>
              </w:rPr>
            </w:pPr>
            <w:r w:rsidRPr="003007AA">
              <w:rPr>
                <w:sz w:val="20"/>
                <w:szCs w:val="20"/>
              </w:rPr>
              <w:t>0,111</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r>
      <w:tr w:rsidR="003773EA" w:rsidRPr="00975B68" w:rsidTr="003773EA">
        <w:trPr>
          <w:trHeight w:val="505"/>
        </w:trPr>
        <w:tc>
          <w:tcPr>
            <w:tcW w:w="188" w:type="pct"/>
            <w:tcBorders>
              <w:top w:val="single" w:sz="12" w:space="0" w:color="auto"/>
              <w:left w:val="single" w:sz="12" w:space="0" w:color="auto"/>
              <w:bottom w:val="single" w:sz="12" w:space="0" w:color="auto"/>
              <w:right w:val="single" w:sz="4" w:space="0" w:color="auto"/>
            </w:tcBorders>
            <w:shd w:val="clear" w:color="auto" w:fill="auto"/>
            <w:vAlign w:val="center"/>
          </w:tcPr>
          <w:p w:rsidR="003773EA" w:rsidRPr="00975B68" w:rsidRDefault="003773EA" w:rsidP="003773EA">
            <w:pPr>
              <w:numPr>
                <w:ilvl w:val="0"/>
                <w:numId w:val="33"/>
              </w:numPr>
              <w:ind w:left="170" w:firstLine="0"/>
              <w:jc w:val="center"/>
              <w:rPr>
                <w:color w:val="000000"/>
                <w:sz w:val="20"/>
                <w:szCs w:val="20"/>
              </w:rPr>
            </w:pPr>
          </w:p>
        </w:tc>
        <w:tc>
          <w:tcPr>
            <w:tcW w:w="743" w:type="pct"/>
            <w:tcBorders>
              <w:top w:val="single" w:sz="12" w:space="0" w:color="auto"/>
              <w:left w:val="nil"/>
              <w:bottom w:val="single" w:sz="12" w:space="0" w:color="auto"/>
              <w:right w:val="single" w:sz="12" w:space="0" w:color="auto"/>
            </w:tcBorders>
            <w:shd w:val="clear" w:color="auto" w:fill="auto"/>
            <w:vAlign w:val="center"/>
          </w:tcPr>
          <w:p w:rsidR="003773EA" w:rsidRPr="00761706" w:rsidRDefault="003773EA" w:rsidP="003773EA">
            <w:pPr>
              <w:widowControl w:val="0"/>
              <w:ind w:right="-99"/>
              <w:outlineLvl w:val="1"/>
              <w:rPr>
                <w:sz w:val="20"/>
                <w:szCs w:val="20"/>
              </w:rPr>
            </w:pPr>
            <w:r w:rsidRPr="00761706">
              <w:rPr>
                <w:rFonts w:eastAsia="Calibri"/>
                <w:sz w:val="20"/>
                <w:szCs w:val="20"/>
              </w:rPr>
              <w:t>Котельная ДК, с Абрамовка</w:t>
            </w:r>
          </w:p>
        </w:tc>
        <w:tc>
          <w:tcPr>
            <w:tcW w:w="3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CC329A" w:rsidRDefault="003773EA" w:rsidP="003773EA">
            <w:pPr>
              <w:jc w:val="center"/>
              <w:rPr>
                <w:color w:val="000000"/>
                <w:sz w:val="20"/>
                <w:szCs w:val="20"/>
              </w:rPr>
            </w:pPr>
            <w:r w:rsidRPr="008F2BCD">
              <w:rPr>
                <w:color w:val="000000"/>
                <w:sz w:val="20"/>
                <w:szCs w:val="20"/>
              </w:rPr>
              <w:t>83,316</w:t>
            </w:r>
          </w:p>
        </w:tc>
        <w:tc>
          <w:tcPr>
            <w:tcW w:w="217"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color w:val="000000"/>
                <w:sz w:val="20"/>
                <w:szCs w:val="20"/>
              </w:rPr>
              <w:t>5088</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color w:val="000000"/>
                <w:sz w:val="20"/>
                <w:szCs w:val="20"/>
              </w:rPr>
            </w:pPr>
            <w:r w:rsidRPr="003007AA">
              <w:rPr>
                <w:sz w:val="20"/>
                <w:szCs w:val="20"/>
              </w:rPr>
              <w:t>0,02</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1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7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Да</w:t>
            </w:r>
          </w:p>
        </w:tc>
        <w:tc>
          <w:tcPr>
            <w:tcW w:w="264"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38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1</w:t>
            </w:r>
          </w:p>
        </w:tc>
        <w:tc>
          <w:tcPr>
            <w:tcW w:w="163"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8"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3007AA" w:rsidRDefault="003773EA" w:rsidP="003773EA">
            <w:pPr>
              <w:jc w:val="center"/>
              <w:rPr>
                <w:sz w:val="20"/>
                <w:szCs w:val="20"/>
              </w:rPr>
            </w:pPr>
            <w:r w:rsidRPr="003007AA">
              <w:rPr>
                <w:sz w:val="20"/>
                <w:szCs w:val="20"/>
              </w:rPr>
              <w:t>0,023</w:t>
            </w:r>
          </w:p>
        </w:tc>
        <w:tc>
          <w:tcPr>
            <w:tcW w:w="23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200"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0,0</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1"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c>
          <w:tcPr>
            <w:tcW w:w="202"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sidRPr="00975B68">
              <w:rPr>
                <w:color w:val="000000"/>
                <w:sz w:val="20"/>
                <w:szCs w:val="20"/>
              </w:rPr>
              <w:t>0</w:t>
            </w:r>
          </w:p>
        </w:tc>
        <w:tc>
          <w:tcPr>
            <w:tcW w:w="179" w:type="pct"/>
            <w:tcBorders>
              <w:top w:val="single" w:sz="12" w:space="0" w:color="auto"/>
              <w:left w:val="single" w:sz="12" w:space="0" w:color="auto"/>
              <w:bottom w:val="single" w:sz="12" w:space="0" w:color="auto"/>
              <w:right w:val="single" w:sz="12" w:space="0" w:color="auto"/>
            </w:tcBorders>
            <w:shd w:val="clear" w:color="auto" w:fill="auto"/>
            <w:vAlign w:val="center"/>
          </w:tcPr>
          <w:p w:rsidR="003773EA" w:rsidRPr="00975B68" w:rsidRDefault="003773EA" w:rsidP="003773EA">
            <w:pPr>
              <w:jc w:val="center"/>
              <w:rPr>
                <w:color w:val="000000"/>
                <w:sz w:val="20"/>
                <w:szCs w:val="20"/>
              </w:rPr>
            </w:pPr>
            <w:r>
              <w:rPr>
                <w:color w:val="000000"/>
                <w:sz w:val="20"/>
                <w:szCs w:val="20"/>
              </w:rPr>
              <w:t>1</w:t>
            </w:r>
          </w:p>
        </w:tc>
      </w:tr>
    </w:tbl>
    <w:p w:rsidR="00B52C2B" w:rsidRDefault="00B52C2B" w:rsidP="00704479">
      <w:pPr>
        <w:spacing w:line="276" w:lineRule="auto"/>
        <w:jc w:val="center"/>
      </w:pPr>
    </w:p>
    <w:p w:rsidR="00B52C2B" w:rsidRDefault="00B52C2B" w:rsidP="000D289E">
      <w:pPr>
        <w:spacing w:line="276" w:lineRule="auto"/>
        <w:jc w:val="center"/>
        <w:sectPr w:rsidR="00B52C2B" w:rsidSect="00704479">
          <w:pgSz w:w="16838" w:h="11906" w:orient="landscape"/>
          <w:pgMar w:top="1701" w:right="395" w:bottom="1701" w:left="426" w:header="709" w:footer="709" w:gutter="0"/>
          <w:cols w:space="708"/>
          <w:docGrid w:linePitch="360"/>
        </w:sectPr>
      </w:pPr>
    </w:p>
    <w:p w:rsidR="00913168" w:rsidRPr="000D289E" w:rsidRDefault="00913168" w:rsidP="00F175F4">
      <w:pPr>
        <w:pStyle w:val="s1"/>
        <w:shd w:val="clear" w:color="auto" w:fill="FFFFFF"/>
        <w:spacing w:before="0" w:beforeAutospacing="0" w:after="0" w:afterAutospacing="0" w:line="276" w:lineRule="auto"/>
        <w:ind w:right="-285"/>
        <w:jc w:val="center"/>
        <w:rPr>
          <w:b/>
          <w:sz w:val="28"/>
          <w:szCs w:val="28"/>
        </w:rPr>
      </w:pPr>
      <w:r w:rsidRPr="000D289E">
        <w:rPr>
          <w:b/>
          <w:sz w:val="28"/>
          <w:szCs w:val="28"/>
        </w:rPr>
        <w:lastRenderedPageBreak/>
        <w:t>11.1</w:t>
      </w:r>
      <w:r w:rsidR="00F85A6F" w:rsidRPr="000D289E">
        <w:rPr>
          <w:b/>
          <w:sz w:val="28"/>
          <w:szCs w:val="28"/>
        </w:rPr>
        <w:t>.</w:t>
      </w:r>
      <w:r w:rsidRPr="000D289E">
        <w:rPr>
          <w:b/>
          <w:sz w:val="28"/>
          <w:szCs w:val="28"/>
        </w:rPr>
        <w:t xml:space="preserve"> Метода и результат</w:t>
      </w:r>
      <w:r w:rsidR="000D692F" w:rsidRPr="000D289E">
        <w:rPr>
          <w:b/>
          <w:sz w:val="28"/>
          <w:szCs w:val="28"/>
        </w:rPr>
        <w:t>ов</w:t>
      </w:r>
      <w:r w:rsidRPr="000D289E">
        <w:rPr>
          <w:b/>
          <w:sz w:val="28"/>
          <w:szCs w:val="28"/>
        </w:rPr>
        <w:t xml:space="preserve">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p>
    <w:p w:rsidR="000D692F" w:rsidRPr="000D289E" w:rsidRDefault="000D692F" w:rsidP="00F175F4">
      <w:pPr>
        <w:tabs>
          <w:tab w:val="left" w:pos="1134"/>
        </w:tabs>
        <w:autoSpaceDE w:val="0"/>
        <w:autoSpaceDN w:val="0"/>
        <w:adjustRightInd w:val="0"/>
        <w:spacing w:line="276" w:lineRule="auto"/>
        <w:ind w:right="-285" w:firstLine="709"/>
        <w:jc w:val="both"/>
        <w:rPr>
          <w:sz w:val="28"/>
          <w:szCs w:val="28"/>
        </w:rPr>
      </w:pPr>
      <w:r w:rsidRPr="000D289E">
        <w:rPr>
          <w:sz w:val="28"/>
          <w:szCs w:val="28"/>
        </w:rPr>
        <w:t>Показатель уровня надежности, определяемый числом нарушений в подаче тепловой энергии за отопительный период в расчете на единицу объема тепловой мощности и длины тепловой сети регулируемой организации (Рч), рассчитывается по формуле:</w:t>
      </w:r>
    </w:p>
    <w:p w:rsidR="000D692F" w:rsidRPr="000D289E" w:rsidRDefault="000D692F" w:rsidP="00F175F4">
      <w:pPr>
        <w:spacing w:line="276" w:lineRule="auto"/>
        <w:ind w:right="-285"/>
        <w:jc w:val="center"/>
        <w:rPr>
          <w:bCs/>
          <w:sz w:val="28"/>
          <w:szCs w:val="28"/>
        </w:rPr>
      </w:pPr>
      <w:r w:rsidRPr="000D289E">
        <w:rPr>
          <w:bCs/>
          <w:sz w:val="28"/>
          <w:szCs w:val="28"/>
        </w:rPr>
        <w:t>Р</w:t>
      </w:r>
      <w:r w:rsidRPr="000D289E">
        <w:rPr>
          <w:bCs/>
          <w:sz w:val="28"/>
          <w:szCs w:val="28"/>
          <w:vertAlign w:val="subscript"/>
        </w:rPr>
        <w:t>ч</w:t>
      </w:r>
      <w:r w:rsidRPr="000D289E">
        <w:rPr>
          <w:bCs/>
          <w:sz w:val="28"/>
          <w:szCs w:val="28"/>
        </w:rPr>
        <w:t>=М</w:t>
      </w:r>
      <w:r w:rsidRPr="000D289E">
        <w:rPr>
          <w:bCs/>
          <w:sz w:val="28"/>
          <w:szCs w:val="28"/>
          <w:vertAlign w:val="subscript"/>
        </w:rPr>
        <w:t>о</w:t>
      </w:r>
      <w:r w:rsidRPr="000D289E">
        <w:rPr>
          <w:bCs/>
          <w:sz w:val="28"/>
          <w:szCs w:val="28"/>
        </w:rPr>
        <w:t xml:space="preserve"> / L,</w:t>
      </w:r>
    </w:p>
    <w:p w:rsidR="000D692F" w:rsidRPr="000D289E" w:rsidRDefault="000D692F" w:rsidP="00F175F4">
      <w:pPr>
        <w:spacing w:line="276" w:lineRule="auto"/>
        <w:ind w:right="-285" w:firstLine="709"/>
        <w:jc w:val="both"/>
        <w:rPr>
          <w:sz w:val="28"/>
          <w:szCs w:val="28"/>
        </w:rPr>
      </w:pPr>
      <w:r w:rsidRPr="000D289E">
        <w:rPr>
          <w:sz w:val="28"/>
          <w:szCs w:val="28"/>
        </w:rPr>
        <w:t>где, Мо – число нарушений в подаче тепловой энергии по договорам с потребителями товаров и услуг в течение отопительного сезона расчетного периода регулирования согласно данным, подготовленным регулируемой организацией;</w:t>
      </w:r>
    </w:p>
    <w:p w:rsidR="000D692F" w:rsidRPr="000D289E" w:rsidRDefault="000D692F" w:rsidP="00F175F4">
      <w:pPr>
        <w:spacing w:line="276" w:lineRule="auto"/>
        <w:ind w:right="-285" w:firstLine="709"/>
        <w:jc w:val="both"/>
        <w:rPr>
          <w:sz w:val="28"/>
          <w:szCs w:val="28"/>
        </w:rPr>
      </w:pPr>
      <w:r w:rsidRPr="000D289E">
        <w:rPr>
          <w:sz w:val="28"/>
          <w:szCs w:val="28"/>
        </w:rPr>
        <w:t>L – произведение суммарной тепловой нагрузки по всем договорам с потребителями товаров и услуг данной организации.</w:t>
      </w:r>
    </w:p>
    <w:p w:rsidR="000D692F" w:rsidRPr="000D289E" w:rsidRDefault="000D692F" w:rsidP="00F175F4">
      <w:pPr>
        <w:widowControl w:val="0"/>
        <w:autoSpaceDE w:val="0"/>
        <w:autoSpaceDN w:val="0"/>
        <w:adjustRightInd w:val="0"/>
        <w:spacing w:line="276" w:lineRule="auto"/>
        <w:ind w:right="-285" w:firstLine="709"/>
        <w:jc w:val="both"/>
        <w:rPr>
          <w:sz w:val="28"/>
          <w:szCs w:val="28"/>
        </w:rPr>
      </w:pPr>
      <w:r w:rsidRPr="000D289E">
        <w:rPr>
          <w:sz w:val="28"/>
          <w:szCs w:val="28"/>
        </w:rPr>
        <w:t>Средняя вероятность безотказной работы системы, состоящей из последовательно соединенных элементов, определена как произведение вероятностей безотказной работы:</w:t>
      </w:r>
    </w:p>
    <w:p w:rsidR="000D692F" w:rsidRPr="000D289E" w:rsidRDefault="00B354DD" w:rsidP="00F175F4">
      <w:pPr>
        <w:widowControl w:val="0"/>
        <w:shd w:val="clear" w:color="auto" w:fill="FFFFFF"/>
        <w:autoSpaceDE w:val="0"/>
        <w:autoSpaceDN w:val="0"/>
        <w:adjustRightInd w:val="0"/>
        <w:spacing w:line="276" w:lineRule="auto"/>
        <w:ind w:right="-285" w:firstLine="540"/>
        <w:jc w:val="center"/>
        <w:rPr>
          <w:sz w:val="28"/>
          <w:szCs w:val="28"/>
        </w:rPr>
      </w:pPr>
      <w:r w:rsidRPr="000D289E">
        <w:rPr>
          <w:noProof/>
          <w:position w:val="-18"/>
          <w:sz w:val="28"/>
          <w:szCs w:val="28"/>
        </w:rPr>
        <w:drawing>
          <wp:inline distT="0" distB="0" distL="0" distR="0">
            <wp:extent cx="3997960" cy="436245"/>
            <wp:effectExtent l="0" t="0" r="0" b="0"/>
            <wp:docPr id="1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7960" cy="436245"/>
                    </a:xfrm>
                    <a:prstGeom prst="rect">
                      <a:avLst/>
                    </a:prstGeom>
                    <a:noFill/>
                    <a:ln>
                      <a:noFill/>
                    </a:ln>
                  </pic:spPr>
                </pic:pic>
              </a:graphicData>
            </a:graphic>
          </wp:inline>
        </w:drawing>
      </w:r>
      <w:r w:rsidR="000D692F" w:rsidRPr="000D289E">
        <w:rPr>
          <w:sz w:val="28"/>
          <w:szCs w:val="28"/>
        </w:rPr>
        <w:t>,</w:t>
      </w:r>
    </w:p>
    <w:p w:rsidR="000D692F" w:rsidRPr="000D289E" w:rsidRDefault="000D692F" w:rsidP="00F175F4">
      <w:pPr>
        <w:widowControl w:val="0"/>
        <w:autoSpaceDE w:val="0"/>
        <w:autoSpaceDN w:val="0"/>
        <w:adjustRightInd w:val="0"/>
        <w:spacing w:line="276" w:lineRule="auto"/>
        <w:ind w:right="-285" w:firstLine="709"/>
        <w:jc w:val="both"/>
        <w:rPr>
          <w:sz w:val="28"/>
          <w:szCs w:val="28"/>
        </w:rPr>
      </w:pPr>
      <w:r w:rsidRPr="000D289E">
        <w:rPr>
          <w:sz w:val="28"/>
          <w:szCs w:val="28"/>
        </w:rPr>
        <w:t>Интенсивность отказов всего последовательного соединения равна сумме интенсивностей отказов на каждом участке:</w:t>
      </w:r>
    </w:p>
    <w:p w:rsidR="000D692F" w:rsidRPr="000D289E" w:rsidRDefault="00B354DD" w:rsidP="00F175F4">
      <w:pPr>
        <w:widowControl w:val="0"/>
        <w:shd w:val="clear" w:color="auto" w:fill="FFFFFF"/>
        <w:autoSpaceDE w:val="0"/>
        <w:autoSpaceDN w:val="0"/>
        <w:adjustRightInd w:val="0"/>
        <w:spacing w:line="276" w:lineRule="auto"/>
        <w:ind w:right="-285" w:firstLine="709"/>
        <w:jc w:val="center"/>
        <w:rPr>
          <w:sz w:val="28"/>
          <w:szCs w:val="28"/>
        </w:rPr>
      </w:pPr>
      <w:r w:rsidRPr="000D289E">
        <w:rPr>
          <w:noProof/>
          <w:position w:val="-12"/>
          <w:sz w:val="28"/>
          <w:szCs w:val="28"/>
        </w:rPr>
        <w:drawing>
          <wp:inline distT="0" distB="0" distL="0" distR="0">
            <wp:extent cx="1732915" cy="233680"/>
            <wp:effectExtent l="0" t="0" r="0" b="0"/>
            <wp:docPr id="1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2915" cy="233680"/>
                    </a:xfrm>
                    <a:prstGeom prst="rect">
                      <a:avLst/>
                    </a:prstGeom>
                    <a:noFill/>
                    <a:ln>
                      <a:noFill/>
                    </a:ln>
                  </pic:spPr>
                </pic:pic>
              </a:graphicData>
            </a:graphic>
          </wp:inline>
        </w:drawing>
      </w:r>
      <w:r w:rsidR="00641F61" w:rsidRPr="000D289E">
        <w:rPr>
          <w:sz w:val="28"/>
          <w:szCs w:val="28"/>
        </w:rPr>
        <w:t>(1/час)</w:t>
      </w:r>
    </w:p>
    <w:p w:rsidR="000D692F" w:rsidRPr="000D289E" w:rsidRDefault="000D692F" w:rsidP="00F175F4">
      <w:pPr>
        <w:widowControl w:val="0"/>
        <w:shd w:val="clear" w:color="auto" w:fill="FFFFFF"/>
        <w:autoSpaceDE w:val="0"/>
        <w:autoSpaceDN w:val="0"/>
        <w:adjustRightInd w:val="0"/>
        <w:spacing w:line="276" w:lineRule="auto"/>
        <w:ind w:right="-285" w:firstLine="709"/>
        <w:jc w:val="both"/>
        <w:rPr>
          <w:sz w:val="28"/>
          <w:szCs w:val="28"/>
        </w:rPr>
      </w:pPr>
      <w:r w:rsidRPr="000D289E">
        <w:rPr>
          <w:sz w:val="28"/>
          <w:szCs w:val="28"/>
        </w:rPr>
        <w:t xml:space="preserve">где, </w:t>
      </w:r>
      <w:r w:rsidR="00B354DD" w:rsidRPr="000D289E">
        <w:rPr>
          <w:noProof/>
          <w:position w:val="-12"/>
          <w:sz w:val="28"/>
          <w:szCs w:val="28"/>
        </w:rPr>
        <w:drawing>
          <wp:inline distT="0" distB="0" distL="0" distR="0">
            <wp:extent cx="180975" cy="233680"/>
            <wp:effectExtent l="0" t="0" r="0" b="0"/>
            <wp:docPr id="14"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75" cy="233680"/>
                    </a:xfrm>
                    <a:prstGeom prst="rect">
                      <a:avLst/>
                    </a:prstGeom>
                    <a:noFill/>
                    <a:ln>
                      <a:noFill/>
                    </a:ln>
                  </pic:spPr>
                </pic:pic>
              </a:graphicData>
            </a:graphic>
          </wp:inline>
        </w:drawing>
      </w:r>
      <w:r w:rsidRPr="000D289E">
        <w:rPr>
          <w:sz w:val="28"/>
          <w:szCs w:val="28"/>
        </w:rPr>
        <w:t xml:space="preserve"> - протяженность каждого участка (км).</w:t>
      </w:r>
    </w:p>
    <w:p w:rsidR="000D692F" w:rsidRDefault="000D692F" w:rsidP="00F175F4">
      <w:pPr>
        <w:widowControl w:val="0"/>
        <w:shd w:val="clear" w:color="auto" w:fill="FFFFFF"/>
        <w:autoSpaceDE w:val="0"/>
        <w:autoSpaceDN w:val="0"/>
        <w:adjustRightInd w:val="0"/>
        <w:spacing w:line="276" w:lineRule="auto"/>
        <w:ind w:right="-285" w:firstLine="709"/>
        <w:jc w:val="both"/>
        <w:rPr>
          <w:sz w:val="28"/>
          <w:szCs w:val="28"/>
        </w:rPr>
      </w:pPr>
      <w:r w:rsidRPr="000D289E">
        <w:rPr>
          <w:sz w:val="28"/>
          <w:szCs w:val="28"/>
        </w:rPr>
        <w:t>Таким образом, чем выше значение интенсивности отказов системы, тем меньше вероятность безотказной работы. Параметр времени в этих выражениях всегда равен одному отопительному периоду, то есть значение вероятности безотказной работы вычисляется как некоторая вероятность в конце каждого рабочего цикла (перед следующим ремонтным периодом).</w:t>
      </w:r>
    </w:p>
    <w:p w:rsidR="00B26F91" w:rsidRPr="000D289E" w:rsidRDefault="00B26F91" w:rsidP="00F175F4">
      <w:pPr>
        <w:widowControl w:val="0"/>
        <w:shd w:val="clear" w:color="auto" w:fill="FFFFFF"/>
        <w:autoSpaceDE w:val="0"/>
        <w:autoSpaceDN w:val="0"/>
        <w:adjustRightInd w:val="0"/>
        <w:spacing w:line="276" w:lineRule="auto"/>
        <w:ind w:right="-285" w:firstLine="709"/>
        <w:jc w:val="both"/>
        <w:rPr>
          <w:sz w:val="28"/>
          <w:szCs w:val="28"/>
        </w:rPr>
      </w:pPr>
    </w:p>
    <w:p w:rsidR="00051CBF" w:rsidRPr="00BC5609" w:rsidRDefault="00913168" w:rsidP="00F175F4">
      <w:pPr>
        <w:pStyle w:val="a3"/>
        <w:spacing w:line="276" w:lineRule="auto"/>
        <w:ind w:right="-285"/>
        <w:jc w:val="center"/>
        <w:rPr>
          <w:rFonts w:ascii="Times New Roman" w:hAnsi="Times New Roman"/>
          <w:b/>
          <w:sz w:val="28"/>
          <w:szCs w:val="28"/>
        </w:rPr>
      </w:pPr>
      <w:r w:rsidRPr="00BC5609">
        <w:rPr>
          <w:rFonts w:ascii="Times New Roman" w:hAnsi="Times New Roman"/>
          <w:b/>
          <w:sz w:val="28"/>
          <w:szCs w:val="28"/>
        </w:rPr>
        <w:t>11.2</w:t>
      </w:r>
      <w:r w:rsidR="00263B9E" w:rsidRPr="00BC5609">
        <w:rPr>
          <w:rFonts w:ascii="Times New Roman" w:hAnsi="Times New Roman"/>
          <w:b/>
          <w:sz w:val="28"/>
          <w:szCs w:val="28"/>
        </w:rPr>
        <w:t>.</w:t>
      </w:r>
      <w:r w:rsidRPr="00BC5609">
        <w:rPr>
          <w:rFonts w:ascii="Times New Roman" w:hAnsi="Times New Roman"/>
          <w:b/>
          <w:sz w:val="28"/>
          <w:szCs w:val="28"/>
        </w:rPr>
        <w:t xml:space="preserve"> Метода и результат</w:t>
      </w:r>
      <w:r w:rsidR="00152FED" w:rsidRPr="00BC5609">
        <w:rPr>
          <w:rFonts w:ascii="Times New Roman" w:hAnsi="Times New Roman"/>
          <w:b/>
          <w:sz w:val="28"/>
          <w:szCs w:val="28"/>
        </w:rPr>
        <w:t>ы</w:t>
      </w:r>
      <w:r w:rsidRPr="00BC5609">
        <w:rPr>
          <w:rFonts w:ascii="Times New Roman" w:hAnsi="Times New Roman"/>
          <w:b/>
          <w:sz w:val="28"/>
          <w:szCs w:val="28"/>
        </w:rPr>
        <w:t xml:space="preserve">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w:t>
      </w:r>
    </w:p>
    <w:p w:rsidR="00913168" w:rsidRPr="00BC5609" w:rsidRDefault="00913168" w:rsidP="00F175F4">
      <w:pPr>
        <w:pStyle w:val="a3"/>
        <w:spacing w:line="276" w:lineRule="auto"/>
        <w:ind w:right="-285"/>
        <w:jc w:val="center"/>
        <w:rPr>
          <w:rFonts w:ascii="Times New Roman" w:hAnsi="Times New Roman"/>
          <w:b/>
          <w:sz w:val="28"/>
          <w:szCs w:val="28"/>
        </w:rPr>
      </w:pPr>
      <w:r w:rsidRPr="00BC5609">
        <w:rPr>
          <w:rFonts w:ascii="Times New Roman" w:hAnsi="Times New Roman"/>
          <w:b/>
          <w:sz w:val="28"/>
          <w:szCs w:val="28"/>
        </w:rPr>
        <w:t>в каждой системе теплоснабжения</w:t>
      </w:r>
    </w:p>
    <w:p w:rsidR="008F070A" w:rsidRPr="0031239E" w:rsidRDefault="008F070A" w:rsidP="00AA5199">
      <w:pPr>
        <w:pStyle w:val="s1"/>
        <w:shd w:val="clear" w:color="auto" w:fill="FFFFFF"/>
        <w:spacing w:before="0" w:beforeAutospacing="0" w:after="0" w:afterAutospacing="0"/>
        <w:ind w:right="-285" w:firstLine="284"/>
        <w:rPr>
          <w:sz w:val="28"/>
          <w:szCs w:val="28"/>
        </w:rPr>
      </w:pPr>
      <w:r w:rsidRPr="0031239E">
        <w:rPr>
          <w:sz w:val="28"/>
          <w:szCs w:val="28"/>
        </w:rPr>
        <w:t>Данные по отказам тепловой сети отсутствуют.</w:t>
      </w:r>
    </w:p>
    <w:p w:rsidR="00F175F4" w:rsidRDefault="00F175F4" w:rsidP="00F175F4">
      <w:pPr>
        <w:pStyle w:val="s1"/>
        <w:shd w:val="clear" w:color="auto" w:fill="FFFFFF"/>
        <w:spacing w:before="0" w:beforeAutospacing="0" w:after="0" w:afterAutospacing="0" w:line="276" w:lineRule="auto"/>
        <w:ind w:right="-285"/>
        <w:jc w:val="center"/>
        <w:rPr>
          <w:b/>
          <w:sz w:val="28"/>
          <w:szCs w:val="28"/>
          <w:highlight w:val="magenta"/>
        </w:rPr>
      </w:pPr>
    </w:p>
    <w:p w:rsidR="00913168" w:rsidRPr="009F5005" w:rsidRDefault="00913168" w:rsidP="00F175F4">
      <w:pPr>
        <w:pStyle w:val="s1"/>
        <w:shd w:val="clear" w:color="auto" w:fill="FFFFFF"/>
        <w:spacing w:before="0" w:beforeAutospacing="0" w:after="0" w:afterAutospacing="0" w:line="276" w:lineRule="auto"/>
        <w:ind w:right="-285"/>
        <w:jc w:val="center"/>
        <w:rPr>
          <w:b/>
          <w:sz w:val="28"/>
          <w:szCs w:val="28"/>
        </w:rPr>
      </w:pPr>
      <w:r w:rsidRPr="009F5005">
        <w:rPr>
          <w:b/>
          <w:sz w:val="28"/>
          <w:szCs w:val="28"/>
        </w:rPr>
        <w:t>11.3</w:t>
      </w:r>
      <w:r w:rsidR="00263B9E" w:rsidRPr="009F5005">
        <w:rPr>
          <w:b/>
          <w:sz w:val="28"/>
          <w:szCs w:val="28"/>
        </w:rPr>
        <w:t>.</w:t>
      </w:r>
      <w:r w:rsidRPr="009F5005">
        <w:rPr>
          <w:b/>
          <w:sz w:val="28"/>
          <w:szCs w:val="28"/>
        </w:rPr>
        <w:t xml:space="preserve"> Результаты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p>
    <w:p w:rsidR="0076499F" w:rsidRPr="009F5005" w:rsidRDefault="0076499F" w:rsidP="00F175F4">
      <w:pPr>
        <w:spacing w:line="276" w:lineRule="auto"/>
        <w:ind w:left="101" w:right="-285" w:firstLine="709"/>
        <w:jc w:val="both"/>
        <w:rPr>
          <w:rFonts w:eastAsia="Calibri"/>
          <w:b/>
          <w:sz w:val="28"/>
          <w:szCs w:val="28"/>
          <w:lang w:eastAsia="en-US"/>
        </w:rPr>
      </w:pPr>
      <w:bookmarkStart w:id="128" w:name="_Toc105671583"/>
      <w:bookmarkStart w:id="129" w:name="_Toc105682882"/>
      <w:bookmarkStart w:id="130" w:name="_Toc105684215"/>
      <w:bookmarkStart w:id="131" w:name="_Toc105693940"/>
      <w:bookmarkStart w:id="132" w:name="_Toc106792743"/>
      <w:bookmarkStart w:id="133" w:name="_Toc106800319"/>
      <w:bookmarkStart w:id="134" w:name="_Toc107999531"/>
      <w:r w:rsidRPr="009F5005">
        <w:rPr>
          <w:rFonts w:eastAsia="Calibri"/>
          <w:b/>
          <w:sz w:val="28"/>
          <w:szCs w:val="28"/>
          <w:lang w:eastAsia="en-US"/>
        </w:rPr>
        <w:lastRenderedPageBreak/>
        <w:t>Расчеты допустимого времени устранения технологических нарушений</w:t>
      </w:r>
      <w:bookmarkEnd w:id="128"/>
      <w:bookmarkEnd w:id="129"/>
      <w:bookmarkEnd w:id="130"/>
      <w:bookmarkEnd w:id="131"/>
      <w:bookmarkEnd w:id="132"/>
      <w:bookmarkEnd w:id="133"/>
      <w:bookmarkEnd w:id="134"/>
    </w:p>
    <w:p w:rsidR="0076499F" w:rsidRPr="0076499F" w:rsidRDefault="0076499F" w:rsidP="00AA5199">
      <w:pPr>
        <w:spacing w:line="276" w:lineRule="auto"/>
        <w:ind w:left="101" w:right="-1" w:firstLine="709"/>
        <w:jc w:val="both"/>
        <w:rPr>
          <w:rFonts w:eastAsia="Calibri"/>
          <w:sz w:val="28"/>
          <w:szCs w:val="28"/>
          <w:lang w:eastAsia="en-US"/>
        </w:rPr>
      </w:pPr>
      <w:r w:rsidRPr="009F5005">
        <w:rPr>
          <w:rFonts w:eastAsia="Calibri"/>
          <w:sz w:val="28"/>
          <w:szCs w:val="28"/>
          <w:lang w:eastAsia="en-US"/>
        </w:rPr>
        <w:t>Повышение уровня централизации теплоснабжения сопровождается</w:t>
      </w:r>
      <w:r w:rsidRPr="0076499F">
        <w:rPr>
          <w:rFonts w:eastAsia="Calibri"/>
          <w:sz w:val="28"/>
          <w:szCs w:val="28"/>
          <w:lang w:eastAsia="en-US"/>
        </w:rPr>
        <w:t xml:space="preserve"> двумя опасными рисками - риском серьезного аварийного нарушения процесса теплоснабжения и риском затяжного (сверх допустимого) времени обнаружения и устранения аварий и неисправностей.</w:t>
      </w:r>
    </w:p>
    <w:p w:rsidR="0076499F" w:rsidRPr="0076499F" w:rsidRDefault="0076499F" w:rsidP="00AA5199">
      <w:pPr>
        <w:spacing w:line="276" w:lineRule="auto"/>
        <w:ind w:left="101" w:right="-1" w:firstLine="709"/>
        <w:jc w:val="both"/>
        <w:rPr>
          <w:rFonts w:eastAsia="Calibri"/>
          <w:sz w:val="28"/>
          <w:szCs w:val="28"/>
          <w:lang w:eastAsia="en-US"/>
        </w:rPr>
      </w:pPr>
      <w:r w:rsidRPr="0076499F">
        <w:rPr>
          <w:rFonts w:eastAsia="Calibri"/>
          <w:sz w:val="28"/>
          <w:szCs w:val="28"/>
          <w:lang w:eastAsia="en-US"/>
        </w:rPr>
        <w:t>Опыт эксплуатации систем теплоснабжения показал, что ежегодно на 100 км двухтрубных тепловых сетей приходится от 20 до 40 сквозных повреждений труб, из них 90% случаются на подающих трубопроводах. Среднее время восстановления поврежденного участка теплосети при этом (в зависимости от диаметра и конструкции его) составляет от 5 до 50 ч и более, а полное восстановление повреждения может потребовать несколько суток.</w:t>
      </w:r>
    </w:p>
    <w:p w:rsidR="0076499F" w:rsidRPr="0076499F" w:rsidRDefault="0076499F" w:rsidP="00AA5199">
      <w:pPr>
        <w:spacing w:line="276" w:lineRule="auto"/>
        <w:ind w:left="101" w:right="-1" w:firstLine="709"/>
        <w:jc w:val="both"/>
        <w:rPr>
          <w:rFonts w:eastAsia="Calibri"/>
          <w:sz w:val="28"/>
          <w:szCs w:val="28"/>
          <w:lang w:eastAsia="en-US"/>
        </w:rPr>
      </w:pPr>
      <w:r w:rsidRPr="0076499F">
        <w:rPr>
          <w:rFonts w:eastAsia="Calibri"/>
          <w:sz w:val="28"/>
          <w:szCs w:val="28"/>
          <w:lang w:eastAsia="en-US"/>
        </w:rPr>
        <w:t xml:space="preserve">Примерный темп падения температуры в отапливаемых помещениях (°С/ч) при полном отключении подачи теплоты приведён в таблице </w:t>
      </w:r>
      <w:r w:rsidR="00AA5199">
        <w:rPr>
          <w:rFonts w:eastAsia="Calibri"/>
          <w:sz w:val="28"/>
          <w:szCs w:val="28"/>
          <w:lang w:eastAsia="en-US"/>
        </w:rPr>
        <w:t>44-48</w:t>
      </w:r>
      <w:r w:rsidRPr="0076499F">
        <w:rPr>
          <w:rFonts w:eastAsia="Calibri"/>
          <w:sz w:val="28"/>
          <w:szCs w:val="28"/>
          <w:lang w:eastAsia="en-US"/>
        </w:rPr>
        <w:t>, по нему определены коэффициенты аккумуляции зданий.</w:t>
      </w:r>
    </w:p>
    <w:p w:rsidR="0076499F" w:rsidRPr="0076499F" w:rsidRDefault="0076499F" w:rsidP="00AA5199">
      <w:pPr>
        <w:spacing w:line="276" w:lineRule="auto"/>
        <w:ind w:left="101" w:right="-1" w:firstLine="709"/>
        <w:jc w:val="both"/>
        <w:rPr>
          <w:rFonts w:eastAsia="Calibri"/>
          <w:sz w:val="28"/>
          <w:szCs w:val="28"/>
          <w:lang w:eastAsia="en-US"/>
        </w:rPr>
      </w:pPr>
      <w:bookmarkStart w:id="135" w:name="_Ref106789659"/>
      <w:r w:rsidRPr="0076499F">
        <w:rPr>
          <w:rFonts w:eastAsia="Calibri"/>
          <w:sz w:val="28"/>
          <w:szCs w:val="28"/>
          <w:lang w:eastAsia="en-US"/>
        </w:rPr>
        <w:t xml:space="preserve">Таблица </w:t>
      </w:r>
      <w:bookmarkEnd w:id="135"/>
      <w:r w:rsidR="009F5005">
        <w:rPr>
          <w:rFonts w:eastAsia="Calibri"/>
          <w:sz w:val="28"/>
          <w:szCs w:val="28"/>
          <w:lang w:eastAsia="en-US"/>
        </w:rPr>
        <w:t>44</w:t>
      </w:r>
      <w:r w:rsidRPr="0076499F">
        <w:rPr>
          <w:rFonts w:eastAsia="Calibri"/>
          <w:sz w:val="28"/>
          <w:szCs w:val="28"/>
          <w:lang w:eastAsia="en-US"/>
        </w:rPr>
        <w:t xml:space="preserve"> – Темпы падения внутренней температуры здания при различных температурах наружного воздуха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0"/>
        <w:gridCol w:w="1971"/>
        <w:gridCol w:w="1971"/>
        <w:gridCol w:w="1971"/>
        <w:gridCol w:w="1971"/>
      </w:tblGrid>
      <w:tr w:rsidR="0076499F" w:rsidRPr="00211997" w:rsidTr="00211997">
        <w:trPr>
          <w:trHeight w:val="20"/>
          <w:tblHeader/>
        </w:trPr>
        <w:tc>
          <w:tcPr>
            <w:tcW w:w="1000" w:type="pct"/>
            <w:vMerge w:val="restart"/>
            <w:shd w:val="clear" w:color="auto" w:fill="FFFFFF"/>
            <w:vAlign w:val="center"/>
          </w:tcPr>
          <w:p w:rsidR="0076499F" w:rsidRPr="00211997" w:rsidRDefault="0076499F" w:rsidP="00211997">
            <w:pPr>
              <w:spacing w:line="276" w:lineRule="auto"/>
              <w:ind w:left="-142" w:right="-285"/>
              <w:jc w:val="center"/>
              <w:rPr>
                <w:color w:val="000000"/>
                <w:sz w:val="22"/>
                <w:szCs w:val="22"/>
              </w:rPr>
            </w:pPr>
            <w:r w:rsidRPr="00211997">
              <w:rPr>
                <w:color w:val="000000"/>
                <w:sz w:val="22"/>
                <w:szCs w:val="22"/>
              </w:rPr>
              <w:t>Коэффициент аккумуляции, ч</w:t>
            </w:r>
          </w:p>
        </w:tc>
        <w:tc>
          <w:tcPr>
            <w:tcW w:w="4000" w:type="pct"/>
            <w:gridSpan w:val="4"/>
            <w:shd w:val="clear" w:color="auto" w:fill="FFFFFF"/>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Темп падения температуры, °С/ч, при температуре наружного воздуха, °С</w:t>
            </w:r>
          </w:p>
        </w:tc>
      </w:tr>
      <w:tr w:rsidR="00211997" w:rsidRPr="00211997" w:rsidTr="00211997">
        <w:trPr>
          <w:trHeight w:val="20"/>
          <w:tblHeader/>
        </w:trPr>
        <w:tc>
          <w:tcPr>
            <w:tcW w:w="1000" w:type="pct"/>
            <w:vMerge/>
            <w:shd w:val="clear" w:color="auto" w:fill="FFFFFF"/>
            <w:vAlign w:val="center"/>
          </w:tcPr>
          <w:p w:rsidR="0076499F" w:rsidRPr="00211997" w:rsidRDefault="0076499F" w:rsidP="00211997">
            <w:pPr>
              <w:spacing w:line="276" w:lineRule="auto"/>
              <w:ind w:right="-285"/>
              <w:jc w:val="center"/>
              <w:rPr>
                <w:color w:val="000000"/>
                <w:sz w:val="22"/>
                <w:szCs w:val="22"/>
              </w:rPr>
            </w:pPr>
          </w:p>
        </w:tc>
        <w:tc>
          <w:tcPr>
            <w:tcW w:w="1000" w:type="pct"/>
            <w:shd w:val="clear" w:color="auto" w:fill="FFFFFF"/>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±0</w:t>
            </w:r>
          </w:p>
        </w:tc>
        <w:tc>
          <w:tcPr>
            <w:tcW w:w="1000" w:type="pct"/>
            <w:shd w:val="clear" w:color="auto" w:fill="FFFFFF"/>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-10</w:t>
            </w:r>
          </w:p>
        </w:tc>
        <w:tc>
          <w:tcPr>
            <w:tcW w:w="1000" w:type="pct"/>
            <w:shd w:val="clear" w:color="auto" w:fill="FFFFFF"/>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-20</w:t>
            </w:r>
          </w:p>
        </w:tc>
        <w:tc>
          <w:tcPr>
            <w:tcW w:w="1000" w:type="pct"/>
            <w:shd w:val="clear" w:color="auto" w:fill="FFFFFF"/>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-30</w:t>
            </w:r>
          </w:p>
        </w:tc>
      </w:tr>
      <w:tr w:rsidR="00211997" w:rsidRPr="00211997" w:rsidTr="00211997">
        <w:trPr>
          <w:trHeight w:val="20"/>
        </w:trPr>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20</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0,8</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1,4</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1,8</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2,4</w:t>
            </w:r>
          </w:p>
        </w:tc>
      </w:tr>
      <w:tr w:rsidR="00211997" w:rsidRPr="00211997" w:rsidTr="00211997">
        <w:trPr>
          <w:trHeight w:val="20"/>
        </w:trPr>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40</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0,5</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0,8</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1,1</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1,5</w:t>
            </w:r>
          </w:p>
        </w:tc>
      </w:tr>
      <w:tr w:rsidR="00211997" w:rsidRPr="00211997" w:rsidTr="00211997">
        <w:trPr>
          <w:trHeight w:val="20"/>
        </w:trPr>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60</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0,4</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0,6</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0,8</w:t>
            </w:r>
          </w:p>
        </w:tc>
        <w:tc>
          <w:tcPr>
            <w:tcW w:w="1000" w:type="pct"/>
            <w:shd w:val="clear" w:color="auto" w:fill="auto"/>
            <w:vAlign w:val="center"/>
          </w:tcPr>
          <w:p w:rsidR="0076499F" w:rsidRPr="00211997" w:rsidRDefault="0076499F" w:rsidP="00211997">
            <w:pPr>
              <w:spacing w:line="276" w:lineRule="auto"/>
              <w:ind w:right="-285"/>
              <w:jc w:val="center"/>
              <w:rPr>
                <w:color w:val="000000"/>
                <w:sz w:val="22"/>
                <w:szCs w:val="22"/>
              </w:rPr>
            </w:pPr>
            <w:r w:rsidRPr="00211997">
              <w:rPr>
                <w:color w:val="000000"/>
                <w:sz w:val="22"/>
                <w:szCs w:val="22"/>
              </w:rPr>
              <w:t>1,0</w:t>
            </w:r>
          </w:p>
        </w:tc>
      </w:tr>
    </w:tbl>
    <w:p w:rsidR="0076499F" w:rsidRPr="0076499F" w:rsidRDefault="0076499F" w:rsidP="00F175F4">
      <w:pPr>
        <w:spacing w:line="276" w:lineRule="auto"/>
        <w:ind w:left="101" w:right="-285" w:firstLine="709"/>
        <w:jc w:val="both"/>
        <w:rPr>
          <w:rFonts w:eastAsia="Calibri"/>
          <w:sz w:val="28"/>
          <w:szCs w:val="28"/>
          <w:lang w:eastAsia="en-US"/>
        </w:rPr>
      </w:pPr>
      <w:r w:rsidRPr="0076499F">
        <w:rPr>
          <w:rFonts w:eastAsia="Calibri"/>
          <w:sz w:val="28"/>
          <w:szCs w:val="28"/>
          <w:lang w:eastAsia="en-US"/>
        </w:rPr>
        <w:t xml:space="preserve">Коэффициент аккумуляции характеризует величину тепловой аккумуляции зданий и зависит от толщины стен, коэффициента теплопередачи и коэффициента остекления. Коэффициенты аккумуляции теплоты для жилых и промышленных зданий массового строительства приведены в таблице </w:t>
      </w:r>
      <w:r w:rsidR="009F5005">
        <w:rPr>
          <w:rFonts w:eastAsia="Calibri"/>
          <w:sz w:val="28"/>
          <w:szCs w:val="28"/>
          <w:lang w:eastAsia="en-US"/>
        </w:rPr>
        <w:t>45</w:t>
      </w:r>
      <w:r w:rsidRPr="0076499F">
        <w:rPr>
          <w:rFonts w:eastAsia="Calibri"/>
          <w:sz w:val="28"/>
          <w:szCs w:val="28"/>
          <w:lang w:eastAsia="en-US"/>
        </w:rPr>
        <w:t>.</w:t>
      </w:r>
    </w:p>
    <w:p w:rsidR="0076499F" w:rsidRPr="0076499F" w:rsidRDefault="0076499F" w:rsidP="00F175F4">
      <w:pPr>
        <w:spacing w:line="276" w:lineRule="auto"/>
        <w:ind w:left="101" w:right="-285" w:firstLine="709"/>
        <w:jc w:val="both"/>
        <w:rPr>
          <w:rFonts w:eastAsia="Calibri"/>
          <w:sz w:val="28"/>
          <w:szCs w:val="28"/>
          <w:lang w:eastAsia="en-US"/>
        </w:rPr>
      </w:pPr>
      <w:bookmarkStart w:id="136" w:name="_Ref106789673"/>
      <w:r w:rsidRPr="0076499F">
        <w:rPr>
          <w:rFonts w:eastAsia="Calibri"/>
          <w:sz w:val="28"/>
          <w:szCs w:val="28"/>
          <w:lang w:eastAsia="en-US"/>
        </w:rPr>
        <w:t xml:space="preserve">Таблица </w:t>
      </w:r>
      <w:bookmarkEnd w:id="136"/>
      <w:r w:rsidR="009F5005">
        <w:rPr>
          <w:rFonts w:eastAsia="Calibri"/>
          <w:sz w:val="28"/>
          <w:szCs w:val="28"/>
          <w:lang w:eastAsia="en-US"/>
        </w:rPr>
        <w:t>45</w:t>
      </w:r>
      <w:r w:rsidRPr="0076499F">
        <w:rPr>
          <w:rFonts w:eastAsia="Calibri"/>
          <w:sz w:val="28"/>
          <w:szCs w:val="28"/>
          <w:lang w:eastAsia="en-US"/>
        </w:rPr>
        <w:t xml:space="preserve"> – Коэффициенты аккумуляции для зданий типового строительства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49"/>
        <w:gridCol w:w="1855"/>
        <w:gridCol w:w="2050"/>
      </w:tblGrid>
      <w:tr w:rsidR="00211997" w:rsidRPr="00211997" w:rsidTr="009F5005">
        <w:trPr>
          <w:trHeight w:val="20"/>
          <w:tblHeader/>
        </w:trPr>
        <w:tc>
          <w:tcPr>
            <w:tcW w:w="3019" w:type="pct"/>
            <w:shd w:val="clear" w:color="auto" w:fill="FFFFFF"/>
            <w:vAlign w:val="center"/>
          </w:tcPr>
          <w:p w:rsidR="0076499F" w:rsidRPr="00211997" w:rsidRDefault="0076499F" w:rsidP="00D7588A">
            <w:pPr>
              <w:ind w:right="33"/>
              <w:jc w:val="center"/>
              <w:rPr>
                <w:b/>
                <w:color w:val="000000"/>
                <w:sz w:val="20"/>
                <w:szCs w:val="16"/>
              </w:rPr>
            </w:pPr>
            <w:r w:rsidRPr="00211997">
              <w:rPr>
                <w:b/>
                <w:color w:val="000000"/>
                <w:sz w:val="20"/>
                <w:szCs w:val="16"/>
              </w:rPr>
              <w:t>Характеристика зданий</w:t>
            </w:r>
          </w:p>
        </w:tc>
        <w:tc>
          <w:tcPr>
            <w:tcW w:w="941" w:type="pct"/>
            <w:shd w:val="clear" w:color="auto" w:fill="FFFFFF"/>
            <w:vAlign w:val="center"/>
          </w:tcPr>
          <w:p w:rsidR="0076499F" w:rsidRPr="00211997" w:rsidRDefault="0076499F" w:rsidP="00D7588A">
            <w:pPr>
              <w:ind w:right="33"/>
              <w:jc w:val="center"/>
              <w:rPr>
                <w:b/>
                <w:color w:val="000000"/>
                <w:sz w:val="20"/>
                <w:szCs w:val="16"/>
              </w:rPr>
            </w:pPr>
            <w:r w:rsidRPr="00211997">
              <w:rPr>
                <w:b/>
                <w:color w:val="000000"/>
                <w:sz w:val="20"/>
                <w:szCs w:val="16"/>
              </w:rPr>
              <w:t>Помещения</w:t>
            </w:r>
          </w:p>
        </w:tc>
        <w:tc>
          <w:tcPr>
            <w:tcW w:w="1040" w:type="pct"/>
            <w:shd w:val="clear" w:color="auto" w:fill="FFFFFF"/>
            <w:vAlign w:val="center"/>
          </w:tcPr>
          <w:p w:rsidR="0076499F" w:rsidRPr="00211997" w:rsidRDefault="0076499F" w:rsidP="00D7588A">
            <w:pPr>
              <w:ind w:right="33"/>
              <w:jc w:val="center"/>
              <w:rPr>
                <w:b/>
                <w:color w:val="000000"/>
                <w:sz w:val="20"/>
                <w:szCs w:val="16"/>
              </w:rPr>
            </w:pPr>
            <w:r w:rsidRPr="00211997">
              <w:rPr>
                <w:b/>
                <w:color w:val="000000"/>
                <w:sz w:val="20"/>
                <w:szCs w:val="16"/>
              </w:rPr>
              <w:t>Коэффициент аккумуляции, ч</w:t>
            </w:r>
          </w:p>
        </w:tc>
      </w:tr>
      <w:tr w:rsidR="00211997" w:rsidRPr="00211997" w:rsidTr="009F5005">
        <w:trPr>
          <w:trHeight w:val="20"/>
        </w:trPr>
        <w:tc>
          <w:tcPr>
            <w:tcW w:w="3019" w:type="pct"/>
            <w:vMerge w:val="restart"/>
            <w:shd w:val="clear" w:color="auto" w:fill="auto"/>
            <w:vAlign w:val="center"/>
          </w:tcPr>
          <w:p w:rsidR="009F5005" w:rsidRDefault="0076499F" w:rsidP="00D7588A">
            <w:pPr>
              <w:ind w:right="33"/>
              <w:jc w:val="center"/>
              <w:rPr>
                <w:color w:val="000000"/>
                <w:sz w:val="20"/>
                <w:szCs w:val="16"/>
              </w:rPr>
            </w:pPr>
            <w:r w:rsidRPr="00211997">
              <w:rPr>
                <w:color w:val="000000"/>
                <w:sz w:val="20"/>
                <w:szCs w:val="16"/>
              </w:rPr>
              <w:t xml:space="preserve">1. Крупнопанельный дом серии 1-605А с трехслойными наружными стенами, с утепленными минераловатными </w:t>
            </w:r>
          </w:p>
          <w:p w:rsidR="009F5005" w:rsidRDefault="0076499F" w:rsidP="00D7588A">
            <w:pPr>
              <w:ind w:right="33"/>
              <w:jc w:val="center"/>
              <w:rPr>
                <w:color w:val="000000"/>
                <w:sz w:val="20"/>
                <w:szCs w:val="16"/>
              </w:rPr>
            </w:pPr>
            <w:r w:rsidRPr="00211997">
              <w:rPr>
                <w:color w:val="000000"/>
                <w:sz w:val="20"/>
                <w:szCs w:val="16"/>
              </w:rPr>
              <w:t xml:space="preserve">плитами с железобетонными фактурными слоями (толщина </w:t>
            </w:r>
          </w:p>
          <w:p w:rsidR="0076499F" w:rsidRPr="00211997" w:rsidRDefault="0076499F" w:rsidP="00D7588A">
            <w:pPr>
              <w:ind w:right="33"/>
              <w:jc w:val="center"/>
              <w:rPr>
                <w:color w:val="000000"/>
                <w:sz w:val="20"/>
                <w:szCs w:val="16"/>
              </w:rPr>
            </w:pPr>
            <w:r w:rsidRPr="00211997">
              <w:rPr>
                <w:color w:val="000000"/>
                <w:sz w:val="20"/>
                <w:szCs w:val="16"/>
              </w:rPr>
              <w:t>стены 21 см, из них толщина утеплителя 12 см)</w:t>
            </w: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Угловые:</w:t>
            </w:r>
          </w:p>
        </w:tc>
        <w:tc>
          <w:tcPr>
            <w:tcW w:w="1040" w:type="pct"/>
            <w:shd w:val="clear" w:color="auto" w:fill="auto"/>
            <w:vAlign w:val="center"/>
          </w:tcPr>
          <w:p w:rsidR="0076499F" w:rsidRPr="00211997" w:rsidRDefault="0076499F" w:rsidP="00D7588A">
            <w:pPr>
              <w:ind w:right="33"/>
              <w:jc w:val="center"/>
              <w:rPr>
                <w:color w:val="000000"/>
                <w:sz w:val="20"/>
                <w:szCs w:val="16"/>
              </w:rPr>
            </w:pPr>
          </w:p>
        </w:tc>
      </w:tr>
      <w:tr w:rsidR="00211997" w:rsidRPr="00211997" w:rsidTr="009F5005">
        <w:trPr>
          <w:trHeight w:val="20"/>
        </w:trPr>
        <w:tc>
          <w:tcPr>
            <w:tcW w:w="3019" w:type="pct"/>
            <w:vMerge/>
            <w:shd w:val="clear" w:color="auto" w:fill="auto"/>
            <w:vAlign w:val="center"/>
          </w:tcPr>
          <w:p w:rsidR="0076499F" w:rsidRPr="00211997" w:rsidRDefault="0076499F" w:rsidP="00D7588A">
            <w:pPr>
              <w:ind w:right="33"/>
              <w:jc w:val="center"/>
              <w:rPr>
                <w:color w:val="000000"/>
                <w:sz w:val="20"/>
                <w:szCs w:val="16"/>
              </w:rPr>
            </w:pP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верхнего этажа</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42</w:t>
            </w:r>
          </w:p>
        </w:tc>
      </w:tr>
      <w:tr w:rsidR="00211997" w:rsidRPr="00211997" w:rsidTr="009F5005">
        <w:trPr>
          <w:trHeight w:val="20"/>
        </w:trPr>
        <w:tc>
          <w:tcPr>
            <w:tcW w:w="3019" w:type="pct"/>
            <w:vMerge/>
            <w:shd w:val="clear" w:color="auto" w:fill="auto"/>
            <w:vAlign w:val="center"/>
          </w:tcPr>
          <w:p w:rsidR="0076499F" w:rsidRPr="00211997" w:rsidRDefault="0076499F" w:rsidP="00D7588A">
            <w:pPr>
              <w:ind w:right="33"/>
              <w:jc w:val="center"/>
              <w:rPr>
                <w:color w:val="000000"/>
                <w:sz w:val="20"/>
                <w:szCs w:val="16"/>
              </w:rPr>
            </w:pP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среднего и первого этажей</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46</w:t>
            </w:r>
          </w:p>
        </w:tc>
      </w:tr>
      <w:tr w:rsidR="00211997" w:rsidRPr="00211997" w:rsidTr="009F5005">
        <w:trPr>
          <w:trHeight w:val="20"/>
        </w:trPr>
        <w:tc>
          <w:tcPr>
            <w:tcW w:w="3019" w:type="pct"/>
            <w:vMerge/>
            <w:shd w:val="clear" w:color="auto" w:fill="auto"/>
            <w:vAlign w:val="center"/>
          </w:tcPr>
          <w:p w:rsidR="0076499F" w:rsidRPr="00211997" w:rsidRDefault="0076499F" w:rsidP="00D7588A">
            <w:pPr>
              <w:ind w:right="33"/>
              <w:jc w:val="center"/>
              <w:rPr>
                <w:color w:val="000000"/>
                <w:sz w:val="20"/>
                <w:szCs w:val="16"/>
              </w:rPr>
            </w:pP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средние</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77</w:t>
            </w:r>
          </w:p>
        </w:tc>
      </w:tr>
      <w:tr w:rsidR="00211997" w:rsidRPr="00211997" w:rsidTr="009F5005">
        <w:trPr>
          <w:trHeight w:val="20"/>
        </w:trPr>
        <w:tc>
          <w:tcPr>
            <w:tcW w:w="3019" w:type="pct"/>
            <w:vMerge w:val="restart"/>
            <w:shd w:val="clear" w:color="auto" w:fill="auto"/>
            <w:vAlign w:val="center"/>
          </w:tcPr>
          <w:p w:rsidR="009F5005" w:rsidRPr="00211997" w:rsidRDefault="0076499F" w:rsidP="00D7588A">
            <w:pPr>
              <w:ind w:right="33"/>
              <w:jc w:val="center"/>
              <w:rPr>
                <w:color w:val="000000"/>
                <w:sz w:val="20"/>
                <w:szCs w:val="16"/>
              </w:rPr>
            </w:pPr>
            <w:r w:rsidRPr="00211997">
              <w:rPr>
                <w:color w:val="000000"/>
                <w:sz w:val="20"/>
                <w:szCs w:val="16"/>
              </w:rPr>
              <w:t xml:space="preserve">2. Крупнопанельный жилой дом серии К7-3 </w:t>
            </w:r>
          </w:p>
          <w:p w:rsidR="0076499F" w:rsidRPr="00211997" w:rsidRDefault="0076499F" w:rsidP="00D7588A">
            <w:pPr>
              <w:ind w:right="33"/>
              <w:jc w:val="center"/>
              <w:rPr>
                <w:color w:val="000000"/>
                <w:sz w:val="20"/>
                <w:szCs w:val="16"/>
              </w:rPr>
            </w:pPr>
            <w:r w:rsidRPr="00211997">
              <w:rPr>
                <w:color w:val="000000"/>
                <w:sz w:val="20"/>
                <w:szCs w:val="16"/>
              </w:rPr>
              <w:t xml:space="preserve"> с наружными стенами толщиной 16 см, с утепленными минераловатными плитами с железобетонными фактурными слоями</w:t>
            </w: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Угловые:</w:t>
            </w:r>
          </w:p>
        </w:tc>
        <w:tc>
          <w:tcPr>
            <w:tcW w:w="1040" w:type="pct"/>
            <w:shd w:val="clear" w:color="auto" w:fill="auto"/>
            <w:vAlign w:val="center"/>
          </w:tcPr>
          <w:p w:rsidR="0076499F" w:rsidRPr="00211997" w:rsidRDefault="0076499F" w:rsidP="00D7588A">
            <w:pPr>
              <w:ind w:right="33"/>
              <w:jc w:val="center"/>
              <w:rPr>
                <w:color w:val="000000"/>
                <w:sz w:val="20"/>
                <w:szCs w:val="16"/>
              </w:rPr>
            </w:pPr>
          </w:p>
        </w:tc>
      </w:tr>
      <w:tr w:rsidR="00211997" w:rsidRPr="00211997" w:rsidTr="009F5005">
        <w:trPr>
          <w:trHeight w:val="20"/>
        </w:trPr>
        <w:tc>
          <w:tcPr>
            <w:tcW w:w="3019" w:type="pct"/>
            <w:vMerge/>
            <w:shd w:val="clear" w:color="auto" w:fill="auto"/>
            <w:vAlign w:val="center"/>
          </w:tcPr>
          <w:p w:rsidR="0076499F" w:rsidRPr="00211997" w:rsidRDefault="0076499F" w:rsidP="00D7588A">
            <w:pPr>
              <w:ind w:right="33"/>
              <w:jc w:val="center"/>
              <w:rPr>
                <w:color w:val="000000"/>
                <w:sz w:val="20"/>
                <w:szCs w:val="16"/>
              </w:rPr>
            </w:pP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верхнего этажа</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32</w:t>
            </w:r>
          </w:p>
        </w:tc>
      </w:tr>
      <w:tr w:rsidR="00211997" w:rsidRPr="00211997" w:rsidTr="009F5005">
        <w:trPr>
          <w:trHeight w:val="20"/>
        </w:trPr>
        <w:tc>
          <w:tcPr>
            <w:tcW w:w="3019" w:type="pct"/>
            <w:vMerge/>
            <w:shd w:val="clear" w:color="auto" w:fill="auto"/>
            <w:vAlign w:val="center"/>
          </w:tcPr>
          <w:p w:rsidR="0076499F" w:rsidRPr="00211997" w:rsidRDefault="0076499F" w:rsidP="00D7588A">
            <w:pPr>
              <w:ind w:right="33"/>
              <w:jc w:val="center"/>
              <w:rPr>
                <w:color w:val="000000"/>
                <w:sz w:val="20"/>
                <w:szCs w:val="16"/>
              </w:rPr>
            </w:pP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среднего и первого этажей</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40</w:t>
            </w:r>
          </w:p>
        </w:tc>
      </w:tr>
      <w:tr w:rsidR="00211997" w:rsidRPr="00211997" w:rsidTr="009F5005">
        <w:trPr>
          <w:trHeight w:val="20"/>
        </w:trPr>
        <w:tc>
          <w:tcPr>
            <w:tcW w:w="3019" w:type="pct"/>
            <w:vMerge/>
            <w:shd w:val="clear" w:color="auto" w:fill="auto"/>
            <w:vAlign w:val="center"/>
          </w:tcPr>
          <w:p w:rsidR="0076499F" w:rsidRPr="00211997" w:rsidRDefault="0076499F" w:rsidP="00D7588A">
            <w:pPr>
              <w:ind w:right="33"/>
              <w:jc w:val="center"/>
              <w:rPr>
                <w:color w:val="000000"/>
                <w:sz w:val="20"/>
                <w:szCs w:val="16"/>
              </w:rPr>
            </w:pP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средние</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51</w:t>
            </w:r>
          </w:p>
        </w:tc>
      </w:tr>
      <w:tr w:rsidR="00211997" w:rsidRPr="00211997" w:rsidTr="009F5005">
        <w:trPr>
          <w:trHeight w:val="20"/>
        </w:trPr>
        <w:tc>
          <w:tcPr>
            <w:tcW w:w="3019" w:type="pct"/>
            <w:shd w:val="clear" w:color="auto" w:fill="auto"/>
            <w:vAlign w:val="center"/>
          </w:tcPr>
          <w:p w:rsidR="009F5005" w:rsidRDefault="0076499F" w:rsidP="00D7588A">
            <w:pPr>
              <w:ind w:right="33"/>
              <w:jc w:val="center"/>
              <w:rPr>
                <w:color w:val="000000"/>
                <w:sz w:val="20"/>
                <w:szCs w:val="16"/>
              </w:rPr>
            </w:pPr>
            <w:r w:rsidRPr="00211997">
              <w:rPr>
                <w:color w:val="000000"/>
                <w:sz w:val="20"/>
                <w:szCs w:val="16"/>
              </w:rPr>
              <w:t>3. Дом из объемных элементов с наружными ограждениями</w:t>
            </w:r>
          </w:p>
          <w:p w:rsidR="009F5005" w:rsidRDefault="0076499F" w:rsidP="00D7588A">
            <w:pPr>
              <w:ind w:right="33"/>
              <w:jc w:val="center"/>
              <w:rPr>
                <w:color w:val="000000"/>
                <w:sz w:val="20"/>
                <w:szCs w:val="16"/>
              </w:rPr>
            </w:pPr>
            <w:r w:rsidRPr="00211997">
              <w:rPr>
                <w:color w:val="000000"/>
                <w:sz w:val="20"/>
                <w:szCs w:val="16"/>
              </w:rPr>
              <w:t xml:space="preserve"> из железобетонных вибропрокатных элементов, утепленных минераловатными плитами. Толщина наружной стены 22 см, толщина слоя утеплителя в зоне стыкования с ребрами 5 см, </w:t>
            </w:r>
          </w:p>
          <w:p w:rsidR="009F5005" w:rsidRDefault="0076499F" w:rsidP="00D7588A">
            <w:pPr>
              <w:ind w:right="33"/>
              <w:jc w:val="center"/>
              <w:rPr>
                <w:color w:val="000000"/>
                <w:sz w:val="20"/>
                <w:szCs w:val="16"/>
              </w:rPr>
            </w:pPr>
            <w:r w:rsidRPr="00211997">
              <w:rPr>
                <w:color w:val="000000"/>
                <w:sz w:val="20"/>
                <w:szCs w:val="16"/>
              </w:rPr>
              <w:t xml:space="preserve">между ребрами 7 см. Общая толщина железобетонных </w:t>
            </w:r>
          </w:p>
          <w:p w:rsidR="0076499F" w:rsidRPr="00211997" w:rsidRDefault="0076499F" w:rsidP="00D7588A">
            <w:pPr>
              <w:ind w:right="33"/>
              <w:jc w:val="center"/>
              <w:rPr>
                <w:color w:val="000000"/>
                <w:sz w:val="20"/>
                <w:szCs w:val="16"/>
              </w:rPr>
            </w:pPr>
            <w:r w:rsidRPr="00211997">
              <w:rPr>
                <w:color w:val="000000"/>
                <w:sz w:val="20"/>
                <w:szCs w:val="16"/>
              </w:rPr>
              <w:t>элементов между ребрами 30-40 мм</w:t>
            </w: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Угловые верхнего этажа</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40</w:t>
            </w:r>
          </w:p>
        </w:tc>
      </w:tr>
      <w:tr w:rsidR="00211997" w:rsidRPr="00211997" w:rsidTr="009F5005">
        <w:trPr>
          <w:trHeight w:val="20"/>
        </w:trPr>
        <w:tc>
          <w:tcPr>
            <w:tcW w:w="3019" w:type="pct"/>
            <w:vMerge w:val="restar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4. Кирпичные жилые здания с толщиной стен в 2,5 кирпича и коэффициентом остекления 0,18-0,25</w:t>
            </w: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Угловые</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65-60</w:t>
            </w:r>
          </w:p>
        </w:tc>
      </w:tr>
      <w:tr w:rsidR="00211997" w:rsidRPr="00211997" w:rsidTr="009F5005">
        <w:trPr>
          <w:trHeight w:val="20"/>
        </w:trPr>
        <w:tc>
          <w:tcPr>
            <w:tcW w:w="3019" w:type="pct"/>
            <w:vMerge/>
            <w:shd w:val="clear" w:color="auto" w:fill="auto"/>
            <w:vAlign w:val="center"/>
          </w:tcPr>
          <w:p w:rsidR="0076499F" w:rsidRPr="00211997" w:rsidRDefault="0076499F" w:rsidP="00D7588A">
            <w:pPr>
              <w:ind w:right="33"/>
              <w:jc w:val="center"/>
              <w:rPr>
                <w:color w:val="000000"/>
                <w:sz w:val="20"/>
                <w:szCs w:val="16"/>
              </w:rPr>
            </w:pPr>
          </w:p>
        </w:tc>
        <w:tc>
          <w:tcPr>
            <w:tcW w:w="941"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Средние</w:t>
            </w: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100-65</w:t>
            </w:r>
          </w:p>
        </w:tc>
      </w:tr>
      <w:tr w:rsidR="00211997" w:rsidRPr="00211997" w:rsidTr="009F5005">
        <w:trPr>
          <w:trHeight w:val="20"/>
        </w:trPr>
        <w:tc>
          <w:tcPr>
            <w:tcW w:w="3019"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 xml:space="preserve">5. Промышленные здания с незначительными внутренними </w:t>
            </w:r>
            <w:r w:rsidRPr="00211997">
              <w:rPr>
                <w:color w:val="000000"/>
                <w:sz w:val="20"/>
                <w:szCs w:val="16"/>
              </w:rPr>
              <w:lastRenderedPageBreak/>
              <w:t>тепловыделениями (стены в 2 кирпича, коэффициент остекления 0,15-0,3)</w:t>
            </w:r>
          </w:p>
        </w:tc>
        <w:tc>
          <w:tcPr>
            <w:tcW w:w="941" w:type="pct"/>
            <w:shd w:val="clear" w:color="auto" w:fill="auto"/>
            <w:vAlign w:val="center"/>
          </w:tcPr>
          <w:p w:rsidR="0076499F" w:rsidRPr="00211997" w:rsidRDefault="0076499F" w:rsidP="00D7588A">
            <w:pPr>
              <w:ind w:right="33"/>
              <w:jc w:val="center"/>
              <w:rPr>
                <w:color w:val="000000"/>
                <w:sz w:val="20"/>
                <w:szCs w:val="16"/>
              </w:rPr>
            </w:pPr>
          </w:p>
        </w:tc>
        <w:tc>
          <w:tcPr>
            <w:tcW w:w="1040" w:type="pct"/>
            <w:shd w:val="clear" w:color="auto" w:fill="auto"/>
            <w:vAlign w:val="center"/>
          </w:tcPr>
          <w:p w:rsidR="0076499F" w:rsidRPr="00211997" w:rsidRDefault="0076499F" w:rsidP="00D7588A">
            <w:pPr>
              <w:ind w:right="33"/>
              <w:jc w:val="center"/>
              <w:rPr>
                <w:color w:val="000000"/>
                <w:sz w:val="20"/>
                <w:szCs w:val="16"/>
              </w:rPr>
            </w:pPr>
            <w:r w:rsidRPr="00211997">
              <w:rPr>
                <w:color w:val="000000"/>
                <w:sz w:val="20"/>
                <w:szCs w:val="16"/>
              </w:rPr>
              <w:t>25-14</w:t>
            </w:r>
          </w:p>
        </w:tc>
      </w:tr>
    </w:tbl>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lastRenderedPageBreak/>
        <w:t>На основании приведённых данных можно оценить время, имеющееся для ликвидации аварии или принятия мер по предотвращению лавинообразного развития аварий, т. е. замерзания теплоносителя в системах отопления зданий, в которые прекращена подача теплоты.</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Если в результате аварии отключено несколько зданий, то определение времени, имеющегося в распоряжении на ликвидацию аварии или принятия мер по предотвращению развития аварии, производится по зданию, имеющему наименьший коэффициент аккумуляции.</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 xml:space="preserve">В ходе разработки данного Плана смоделированы аварийные отключения потребителей системы теплоснабжения </w:t>
      </w:r>
      <w:r w:rsidR="00965114">
        <w:rPr>
          <w:rFonts w:eastAsia="Calibri"/>
          <w:sz w:val="28"/>
          <w:szCs w:val="28"/>
          <w:lang w:eastAsia="en-US"/>
        </w:rPr>
        <w:t>муниципального</w:t>
      </w:r>
      <w:r w:rsidR="007775F5">
        <w:rPr>
          <w:rFonts w:eastAsia="Calibri"/>
          <w:sz w:val="28"/>
          <w:szCs w:val="28"/>
          <w:lang w:eastAsia="en-US"/>
        </w:rPr>
        <w:t xml:space="preserve"> образования </w:t>
      </w:r>
      <w:r w:rsidR="00A04AE0">
        <w:rPr>
          <w:rFonts w:eastAsia="Calibri"/>
          <w:sz w:val="28"/>
          <w:szCs w:val="28"/>
          <w:lang w:eastAsia="en-US"/>
        </w:rPr>
        <w:t>Майнское городское поселение</w:t>
      </w:r>
      <w:r w:rsidRPr="0076499F">
        <w:rPr>
          <w:rFonts w:eastAsia="Calibri"/>
          <w:sz w:val="28"/>
          <w:szCs w:val="28"/>
          <w:lang w:eastAsia="en-US"/>
        </w:rPr>
        <w:t>.</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 xml:space="preserve">Согласно Постановлению Правительства Российской Федерации от 26 августа 2013 г. № 730 </w:t>
      </w:r>
      <w:r w:rsidR="00EF74DE">
        <w:rPr>
          <w:rFonts w:eastAsia="Calibri"/>
          <w:sz w:val="28"/>
          <w:szCs w:val="28"/>
          <w:lang w:eastAsia="en-US"/>
        </w:rPr>
        <w:t>«</w:t>
      </w:r>
      <w:r w:rsidRPr="0076499F">
        <w:rPr>
          <w:rFonts w:eastAsia="Calibri"/>
          <w:sz w:val="28"/>
          <w:szCs w:val="28"/>
          <w:lang w:eastAsia="en-US"/>
        </w:rPr>
        <w:t>Об утверждении Положения о разработке планов мероприятий по локализации и ликвидации последствий аварий на опасных производственных объектах</w:t>
      </w:r>
      <w:r w:rsidR="00EF74DE">
        <w:rPr>
          <w:rFonts w:eastAsia="Calibri"/>
          <w:sz w:val="28"/>
          <w:szCs w:val="28"/>
          <w:lang w:eastAsia="en-US"/>
        </w:rPr>
        <w:t>»</w:t>
      </w:r>
      <w:r w:rsidRPr="0076499F">
        <w:rPr>
          <w:rFonts w:eastAsia="Calibri"/>
          <w:sz w:val="28"/>
          <w:szCs w:val="28"/>
          <w:lang w:eastAsia="en-US"/>
        </w:rPr>
        <w:t xml:space="preserve"> план мероприятий предусматривает:</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а) возможные сценарии возникновения и развития аварий на объекте;</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б) достаточное количество сил и средств, используемых для локализации и ликвидации последствий аварий на объекте (далее – силы и средства), соответствие имеющихся на объекте сил и средств задачам ликвидации последствий аварий, а также необходимость привлечения профессиональных аварийно-спасательных формирований;</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в) организацию взаимодействия сил и средств;</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г) состав и дислокацию сил и средств;</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д) порядок обеспечения постоянной готовности сил и средств к локализации и ликвидации последствий аварий на объекте с указанием организаций, которые несут ответственность за поддержание этих сил и средств в установленной степени готовности;</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е) организацию управления, связи и оповещения при аварии на объекте;</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ж) систему взаимного обмена информацией между организациями - участниками локализации и ликвидации последствий аварий на объекте;</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з) первоочередные действия при получении сигнала об аварии на объекте;</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и) действия производственного персонала и аварийно-спасательных служб (формирований) по локализации и ликвидации аварийных ситуаций;</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к) мероприятия, направленные на обеспечение безопасности населения;</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л) организацию материально-технического, инженерного и финансового обеспечения операций по локализации и ликвидации аварий на объекте.</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В целях снижения интенсивности инцидентов в тепловых сетях:</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lastRenderedPageBreak/>
        <w:t>Отклонения от расчётных значений этих показателей свидетельствуют о прогрессирующих изменениях, которые могут привести к более серьезным инцидентам.</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Для предупреждения развития аварии важны профилактические упреждающие меры:</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Закольцовывание тепловых сетей от разных теплоисточников обеспечивает резервирование потребителей при аварии на теплоисточнике. Вместе с тем повышаются требования к качеству сетевой воды, особенно её деаэрации.</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При возникновении аварийной ситуации все не отключенные потребители взаимно резервируемой зоны сети переводятся на лимитированное теплоснабжение и сокращают расход теплоносителя, поступающего к потребителю. Кроме того, расход теплоносителя определен в предположении исключения нужд на горячее водоснабжение и воздухонагревателей систем вентиляции.</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При допустимой возможности снижения температуры помещения +12°С (для жилых и общественных зданий) коэффициент лимитированного теплоснабжения составляет 0,86.</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r w:rsidRPr="0076499F">
        <w:rPr>
          <w:rFonts w:eastAsia="Calibri"/>
          <w:sz w:val="28"/>
          <w:szCs w:val="28"/>
          <w:lang w:eastAsia="en-US"/>
        </w:rPr>
        <w:t xml:space="preserve">В таблицах </w:t>
      </w:r>
      <w:r w:rsidR="0035189B">
        <w:rPr>
          <w:rFonts w:eastAsia="Calibri"/>
          <w:sz w:val="28"/>
          <w:szCs w:val="28"/>
          <w:lang w:eastAsia="en-US"/>
        </w:rPr>
        <w:t>46</w:t>
      </w:r>
      <w:r w:rsidRPr="0076499F">
        <w:rPr>
          <w:rFonts w:eastAsia="Calibri"/>
          <w:sz w:val="28"/>
          <w:szCs w:val="28"/>
          <w:lang w:eastAsia="en-US"/>
        </w:rPr>
        <w:t xml:space="preserve"> – </w:t>
      </w:r>
      <w:r w:rsidR="0035189B">
        <w:rPr>
          <w:rFonts w:eastAsia="Calibri"/>
          <w:sz w:val="28"/>
          <w:szCs w:val="28"/>
          <w:lang w:eastAsia="en-US"/>
        </w:rPr>
        <w:t>50</w:t>
      </w:r>
      <w:r w:rsidRPr="0076499F">
        <w:rPr>
          <w:rFonts w:eastAsia="Calibri"/>
          <w:sz w:val="28"/>
          <w:szCs w:val="28"/>
          <w:lang w:eastAsia="en-US"/>
        </w:rPr>
        <w:t xml:space="preserve"> приведены временные ограничения для устранения аварийных ситуаций на объектах водоснабжения, теплоснабжения, электроснабжения и газоснабжения.</w:t>
      </w:r>
    </w:p>
    <w:p w:rsidR="0076499F" w:rsidRPr="0076499F" w:rsidRDefault="0076499F" w:rsidP="00AA5199">
      <w:pPr>
        <w:tabs>
          <w:tab w:val="left" w:pos="9356"/>
        </w:tabs>
        <w:spacing w:line="276" w:lineRule="auto"/>
        <w:ind w:left="101" w:right="-1" w:firstLine="709"/>
        <w:jc w:val="both"/>
        <w:rPr>
          <w:rFonts w:eastAsia="Calibri"/>
          <w:sz w:val="28"/>
          <w:szCs w:val="28"/>
          <w:lang w:eastAsia="en-US"/>
        </w:rPr>
      </w:pPr>
      <w:bookmarkStart w:id="137" w:name="_Ref106789690"/>
      <w:r w:rsidRPr="0076499F">
        <w:rPr>
          <w:rFonts w:eastAsia="Calibri"/>
          <w:sz w:val="28"/>
          <w:szCs w:val="28"/>
          <w:lang w:eastAsia="en-US"/>
        </w:rPr>
        <w:t xml:space="preserve">Таблица </w:t>
      </w:r>
      <w:bookmarkEnd w:id="137"/>
      <w:r w:rsidR="0035189B">
        <w:rPr>
          <w:rFonts w:eastAsia="Calibri"/>
          <w:sz w:val="28"/>
          <w:szCs w:val="28"/>
          <w:lang w:eastAsia="en-US"/>
        </w:rPr>
        <w:t>46</w:t>
      </w:r>
      <w:r w:rsidRPr="0076499F">
        <w:rPr>
          <w:rFonts w:eastAsia="Calibri"/>
          <w:sz w:val="28"/>
          <w:szCs w:val="28"/>
          <w:lang w:eastAsia="en-US"/>
        </w:rPr>
        <w:t xml:space="preserve"> – Допустимое время устранения технологических нарушений на объектах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5430"/>
        <w:gridCol w:w="3524"/>
      </w:tblGrid>
      <w:tr w:rsidR="00211997" w:rsidRPr="00211997" w:rsidTr="00211997">
        <w:trPr>
          <w:trHeight w:val="170"/>
          <w:tblHeader/>
        </w:trPr>
        <w:tc>
          <w:tcPr>
            <w:tcW w:w="457"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 п/п</w:t>
            </w:r>
          </w:p>
        </w:tc>
        <w:tc>
          <w:tcPr>
            <w:tcW w:w="2755"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Наименование технологического нарушения</w:t>
            </w:r>
          </w:p>
        </w:tc>
        <w:tc>
          <w:tcPr>
            <w:tcW w:w="1788"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Время устранения, час.мин.</w:t>
            </w:r>
          </w:p>
        </w:tc>
      </w:tr>
      <w:tr w:rsidR="00211997" w:rsidRPr="00211997" w:rsidTr="00211997">
        <w:trPr>
          <w:trHeight w:val="170"/>
        </w:trPr>
        <w:tc>
          <w:tcPr>
            <w:tcW w:w="457"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1</w:t>
            </w:r>
          </w:p>
        </w:tc>
        <w:tc>
          <w:tcPr>
            <w:tcW w:w="2755"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Отключение ХВС</w:t>
            </w:r>
          </w:p>
        </w:tc>
        <w:tc>
          <w:tcPr>
            <w:tcW w:w="1788"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4 часа</w:t>
            </w:r>
          </w:p>
        </w:tc>
      </w:tr>
    </w:tbl>
    <w:p w:rsidR="0076499F" w:rsidRPr="0076499F" w:rsidRDefault="0076499F" w:rsidP="00AA5199">
      <w:pPr>
        <w:spacing w:line="276" w:lineRule="auto"/>
        <w:ind w:left="101" w:right="-1" w:firstLine="709"/>
        <w:jc w:val="both"/>
        <w:rPr>
          <w:rFonts w:eastAsia="Calibri"/>
          <w:lang w:eastAsia="en-US"/>
        </w:rPr>
      </w:pPr>
      <w:r w:rsidRPr="0076499F">
        <w:rPr>
          <w:rFonts w:eastAsia="Calibri"/>
          <w:lang w:eastAsia="en-US"/>
        </w:rPr>
        <w:t xml:space="preserve">Таблица </w:t>
      </w:r>
      <w:r w:rsidR="0035189B">
        <w:rPr>
          <w:rFonts w:eastAsia="Calibri"/>
          <w:lang w:eastAsia="en-US"/>
        </w:rPr>
        <w:t>47</w:t>
      </w:r>
      <w:r w:rsidRPr="0076499F">
        <w:rPr>
          <w:rFonts w:eastAsia="Calibri"/>
          <w:lang w:eastAsia="en-US"/>
        </w:rPr>
        <w:t xml:space="preserve"> – Ожидаемая температура в жилых помещениях при технологическом нарушении на объектах системы централизованного теплоснабжения </w:t>
      </w:r>
      <w:r w:rsidR="00965114">
        <w:rPr>
          <w:rFonts w:eastAsia="Calibri"/>
          <w:lang w:eastAsia="en-US"/>
        </w:rPr>
        <w:t>муниципального</w:t>
      </w:r>
      <w:r w:rsidR="007775F5">
        <w:rPr>
          <w:rFonts w:eastAsia="Calibri"/>
          <w:lang w:eastAsia="en-US"/>
        </w:rPr>
        <w:t xml:space="preserve"> образования </w:t>
      </w:r>
      <w:r w:rsidR="00A04AE0">
        <w:rPr>
          <w:rFonts w:eastAsia="Calibri"/>
          <w:lang w:eastAsia="en-US"/>
        </w:rPr>
        <w:t>Майнское городское поселение</w:t>
      </w:r>
      <w:r w:rsidRPr="0076499F">
        <w:rPr>
          <w:rFonts w:eastAsia="Calibri"/>
          <w:lang w:eastAsia="en-US"/>
        </w:rPr>
        <w:t>в зависимости от температуры наружного воздуха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5"/>
        <w:gridCol w:w="2802"/>
        <w:gridCol w:w="1983"/>
        <w:gridCol w:w="604"/>
        <w:gridCol w:w="708"/>
        <w:gridCol w:w="851"/>
        <w:gridCol w:w="1984"/>
      </w:tblGrid>
      <w:tr w:rsidR="00211997" w:rsidRPr="00211997" w:rsidTr="0035189B">
        <w:trPr>
          <w:trHeight w:val="113"/>
          <w:tblHeader/>
        </w:trPr>
        <w:tc>
          <w:tcPr>
            <w:tcW w:w="815" w:type="dxa"/>
            <w:vMerge w:val="restart"/>
            <w:shd w:val="clear" w:color="auto" w:fill="FFFFFF"/>
            <w:vAlign w:val="center"/>
          </w:tcPr>
          <w:p w:rsidR="0076499F" w:rsidRPr="00211997" w:rsidRDefault="0076499F" w:rsidP="0035189B">
            <w:pPr>
              <w:ind w:left="-142" w:right="-251"/>
              <w:jc w:val="center"/>
              <w:rPr>
                <w:b/>
                <w:color w:val="000000"/>
                <w:sz w:val="20"/>
                <w:szCs w:val="16"/>
              </w:rPr>
            </w:pPr>
            <w:r w:rsidRPr="00211997">
              <w:rPr>
                <w:b/>
                <w:color w:val="000000"/>
                <w:sz w:val="20"/>
                <w:szCs w:val="16"/>
              </w:rPr>
              <w:t>№ п/п</w:t>
            </w:r>
          </w:p>
        </w:tc>
        <w:tc>
          <w:tcPr>
            <w:tcW w:w="2802" w:type="dxa"/>
            <w:vMerge w:val="restart"/>
            <w:shd w:val="clear" w:color="auto" w:fill="FFFFFF"/>
            <w:vAlign w:val="center"/>
          </w:tcPr>
          <w:p w:rsidR="0076499F" w:rsidRPr="00211997" w:rsidRDefault="0076499F" w:rsidP="00E47A7A">
            <w:pPr>
              <w:jc w:val="center"/>
              <w:rPr>
                <w:b/>
                <w:color w:val="000000"/>
                <w:sz w:val="20"/>
                <w:szCs w:val="16"/>
              </w:rPr>
            </w:pPr>
            <w:r w:rsidRPr="00211997">
              <w:rPr>
                <w:b/>
                <w:color w:val="000000"/>
                <w:sz w:val="20"/>
                <w:szCs w:val="16"/>
              </w:rPr>
              <w:t>Наименование технологического нарушения</w:t>
            </w:r>
          </w:p>
        </w:tc>
        <w:tc>
          <w:tcPr>
            <w:tcW w:w="0" w:type="auto"/>
            <w:vMerge w:val="restart"/>
            <w:shd w:val="clear" w:color="auto" w:fill="FFFFFF"/>
            <w:vAlign w:val="center"/>
          </w:tcPr>
          <w:p w:rsidR="0076499F" w:rsidRPr="00211997" w:rsidRDefault="0076499F" w:rsidP="00E47A7A">
            <w:pPr>
              <w:jc w:val="center"/>
              <w:rPr>
                <w:b/>
                <w:color w:val="000000"/>
                <w:sz w:val="20"/>
                <w:szCs w:val="16"/>
              </w:rPr>
            </w:pPr>
            <w:r w:rsidRPr="00211997">
              <w:rPr>
                <w:b/>
                <w:color w:val="000000"/>
                <w:sz w:val="20"/>
                <w:szCs w:val="16"/>
              </w:rPr>
              <w:t>Время устранения, час.мин.</w:t>
            </w:r>
          </w:p>
        </w:tc>
        <w:tc>
          <w:tcPr>
            <w:tcW w:w="4147" w:type="dxa"/>
            <w:gridSpan w:val="4"/>
            <w:shd w:val="clear" w:color="auto" w:fill="FFFFFF"/>
            <w:vAlign w:val="center"/>
          </w:tcPr>
          <w:p w:rsidR="0076499F" w:rsidRPr="00211997" w:rsidRDefault="0076499F" w:rsidP="00E47A7A">
            <w:pPr>
              <w:jc w:val="center"/>
              <w:rPr>
                <w:b/>
                <w:color w:val="000000"/>
                <w:sz w:val="20"/>
                <w:szCs w:val="16"/>
              </w:rPr>
            </w:pPr>
            <w:r w:rsidRPr="00211997">
              <w:rPr>
                <w:b/>
                <w:color w:val="000000"/>
                <w:sz w:val="20"/>
                <w:szCs w:val="16"/>
              </w:rPr>
              <w:t>Ожидаемая температура в жилых помещениях при температуре наружного воздуха, °С</w:t>
            </w:r>
          </w:p>
        </w:tc>
      </w:tr>
      <w:tr w:rsidR="00211997" w:rsidRPr="00211997" w:rsidTr="0035189B">
        <w:trPr>
          <w:trHeight w:val="113"/>
          <w:tblHeader/>
        </w:trPr>
        <w:tc>
          <w:tcPr>
            <w:tcW w:w="815" w:type="dxa"/>
            <w:vMerge/>
            <w:shd w:val="clear" w:color="auto" w:fill="FFFFFF"/>
            <w:vAlign w:val="center"/>
          </w:tcPr>
          <w:p w:rsidR="0076499F" w:rsidRPr="00211997" w:rsidRDefault="0076499F" w:rsidP="00211997">
            <w:pPr>
              <w:ind w:right="-285"/>
              <w:jc w:val="center"/>
              <w:rPr>
                <w:b/>
                <w:color w:val="000000"/>
                <w:sz w:val="20"/>
                <w:szCs w:val="16"/>
              </w:rPr>
            </w:pPr>
          </w:p>
        </w:tc>
        <w:tc>
          <w:tcPr>
            <w:tcW w:w="2802" w:type="dxa"/>
            <w:vMerge/>
            <w:shd w:val="clear" w:color="auto" w:fill="FFFFFF"/>
            <w:vAlign w:val="center"/>
          </w:tcPr>
          <w:p w:rsidR="0076499F" w:rsidRPr="00211997" w:rsidRDefault="0076499F" w:rsidP="00E47A7A">
            <w:pPr>
              <w:jc w:val="center"/>
              <w:rPr>
                <w:b/>
                <w:color w:val="000000"/>
                <w:sz w:val="20"/>
                <w:szCs w:val="16"/>
              </w:rPr>
            </w:pPr>
          </w:p>
        </w:tc>
        <w:tc>
          <w:tcPr>
            <w:tcW w:w="0" w:type="auto"/>
            <w:vMerge/>
            <w:shd w:val="clear" w:color="auto" w:fill="FFFFFF"/>
            <w:vAlign w:val="center"/>
          </w:tcPr>
          <w:p w:rsidR="0076499F" w:rsidRPr="00211997" w:rsidRDefault="0076499F" w:rsidP="00E47A7A">
            <w:pPr>
              <w:jc w:val="center"/>
              <w:rPr>
                <w:b/>
                <w:color w:val="000000"/>
                <w:sz w:val="20"/>
                <w:szCs w:val="16"/>
              </w:rPr>
            </w:pPr>
          </w:p>
        </w:tc>
        <w:tc>
          <w:tcPr>
            <w:tcW w:w="604" w:type="dxa"/>
            <w:shd w:val="clear" w:color="auto" w:fill="FFFFFF"/>
            <w:vAlign w:val="center"/>
          </w:tcPr>
          <w:p w:rsidR="0076499F" w:rsidRPr="00211997" w:rsidRDefault="0076499F" w:rsidP="00E47A7A">
            <w:pPr>
              <w:jc w:val="center"/>
              <w:rPr>
                <w:b/>
                <w:color w:val="000000"/>
                <w:sz w:val="20"/>
                <w:szCs w:val="16"/>
              </w:rPr>
            </w:pPr>
            <w:r w:rsidRPr="00211997">
              <w:rPr>
                <w:b/>
                <w:color w:val="000000"/>
                <w:sz w:val="20"/>
                <w:szCs w:val="16"/>
              </w:rPr>
              <w:t>0</w:t>
            </w:r>
          </w:p>
        </w:tc>
        <w:tc>
          <w:tcPr>
            <w:tcW w:w="708" w:type="dxa"/>
            <w:shd w:val="clear" w:color="auto" w:fill="FFFFFF"/>
            <w:vAlign w:val="center"/>
          </w:tcPr>
          <w:p w:rsidR="0076499F" w:rsidRPr="00211997" w:rsidRDefault="0076499F" w:rsidP="00E47A7A">
            <w:pPr>
              <w:jc w:val="center"/>
              <w:rPr>
                <w:b/>
                <w:color w:val="000000"/>
                <w:sz w:val="20"/>
                <w:szCs w:val="16"/>
              </w:rPr>
            </w:pPr>
            <w:r w:rsidRPr="00211997">
              <w:rPr>
                <w:b/>
                <w:color w:val="000000"/>
                <w:sz w:val="20"/>
                <w:szCs w:val="16"/>
              </w:rPr>
              <w:t>-10</w:t>
            </w:r>
          </w:p>
        </w:tc>
        <w:tc>
          <w:tcPr>
            <w:tcW w:w="851" w:type="dxa"/>
            <w:shd w:val="clear" w:color="auto" w:fill="FFFFFF"/>
            <w:vAlign w:val="center"/>
          </w:tcPr>
          <w:p w:rsidR="0076499F" w:rsidRPr="00211997" w:rsidRDefault="0076499F" w:rsidP="00E47A7A">
            <w:pPr>
              <w:jc w:val="center"/>
              <w:rPr>
                <w:b/>
                <w:color w:val="000000"/>
                <w:sz w:val="20"/>
                <w:szCs w:val="16"/>
              </w:rPr>
            </w:pPr>
            <w:r w:rsidRPr="00211997">
              <w:rPr>
                <w:b/>
                <w:color w:val="000000"/>
                <w:sz w:val="20"/>
                <w:szCs w:val="16"/>
              </w:rPr>
              <w:t>-20</w:t>
            </w:r>
          </w:p>
        </w:tc>
        <w:tc>
          <w:tcPr>
            <w:tcW w:w="1984" w:type="dxa"/>
            <w:shd w:val="clear" w:color="auto" w:fill="FFFFFF"/>
            <w:vAlign w:val="center"/>
          </w:tcPr>
          <w:p w:rsidR="0076499F" w:rsidRPr="00211997" w:rsidRDefault="0076499F" w:rsidP="00E47A7A">
            <w:pPr>
              <w:jc w:val="center"/>
              <w:rPr>
                <w:b/>
                <w:color w:val="000000"/>
                <w:sz w:val="20"/>
                <w:szCs w:val="16"/>
              </w:rPr>
            </w:pPr>
            <w:r w:rsidRPr="00211997">
              <w:rPr>
                <w:b/>
                <w:color w:val="000000"/>
                <w:sz w:val="20"/>
                <w:szCs w:val="16"/>
              </w:rPr>
              <w:t>ниже -20</w:t>
            </w:r>
          </w:p>
        </w:tc>
      </w:tr>
      <w:tr w:rsidR="00211997" w:rsidRPr="00211997" w:rsidTr="0035189B">
        <w:trPr>
          <w:trHeight w:val="113"/>
        </w:trPr>
        <w:tc>
          <w:tcPr>
            <w:tcW w:w="815" w:type="dxa"/>
            <w:vMerge w:val="restar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1</w:t>
            </w:r>
          </w:p>
        </w:tc>
        <w:tc>
          <w:tcPr>
            <w:tcW w:w="2802" w:type="dxa"/>
            <w:vMerge w:val="restart"/>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 xml:space="preserve">Отключение отопления, котельные </w:t>
            </w:r>
            <w:r w:rsidR="00FB5D03">
              <w:rPr>
                <w:color w:val="000000"/>
                <w:sz w:val="20"/>
                <w:szCs w:val="16"/>
              </w:rPr>
              <w:t xml:space="preserve">С. </w:t>
            </w:r>
            <w:r w:rsidR="00D73D8F">
              <w:rPr>
                <w:color w:val="000000"/>
                <w:sz w:val="20"/>
                <w:szCs w:val="16"/>
              </w:rPr>
              <w:t>Дмитриевка</w:t>
            </w:r>
            <w:r w:rsidR="00FB5D03">
              <w:rPr>
                <w:color w:val="000000"/>
                <w:sz w:val="20"/>
                <w:szCs w:val="16"/>
              </w:rPr>
              <w:t>кий</w:t>
            </w:r>
          </w:p>
        </w:tc>
        <w:tc>
          <w:tcPr>
            <w:tcW w:w="0" w:type="auto"/>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2 часа</w:t>
            </w:r>
          </w:p>
        </w:tc>
        <w:tc>
          <w:tcPr>
            <w:tcW w:w="604"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18</w:t>
            </w:r>
          </w:p>
        </w:tc>
        <w:tc>
          <w:tcPr>
            <w:tcW w:w="708"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18</w:t>
            </w:r>
          </w:p>
        </w:tc>
        <w:tc>
          <w:tcPr>
            <w:tcW w:w="851"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c>
          <w:tcPr>
            <w:tcW w:w="1984"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r>
      <w:tr w:rsidR="00211997" w:rsidRPr="00211997" w:rsidTr="0035189B">
        <w:trPr>
          <w:trHeight w:val="113"/>
        </w:trPr>
        <w:tc>
          <w:tcPr>
            <w:tcW w:w="815" w:type="dxa"/>
            <w:vMerge/>
            <w:shd w:val="clear" w:color="auto" w:fill="auto"/>
            <w:vAlign w:val="center"/>
          </w:tcPr>
          <w:p w:rsidR="0076499F" w:rsidRPr="00211997" w:rsidRDefault="0076499F" w:rsidP="00211997">
            <w:pPr>
              <w:ind w:right="-285"/>
              <w:jc w:val="center"/>
              <w:rPr>
                <w:color w:val="000000"/>
                <w:sz w:val="20"/>
                <w:szCs w:val="16"/>
              </w:rPr>
            </w:pPr>
          </w:p>
        </w:tc>
        <w:tc>
          <w:tcPr>
            <w:tcW w:w="2802" w:type="dxa"/>
            <w:vMerge/>
            <w:shd w:val="clear" w:color="auto" w:fill="auto"/>
            <w:vAlign w:val="center"/>
          </w:tcPr>
          <w:p w:rsidR="0076499F" w:rsidRPr="00211997" w:rsidRDefault="0076499F" w:rsidP="00E47A7A">
            <w:pPr>
              <w:jc w:val="center"/>
              <w:rPr>
                <w:color w:val="000000"/>
                <w:sz w:val="20"/>
                <w:szCs w:val="16"/>
              </w:rPr>
            </w:pPr>
          </w:p>
        </w:tc>
        <w:tc>
          <w:tcPr>
            <w:tcW w:w="0" w:type="auto"/>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4 часа</w:t>
            </w:r>
          </w:p>
        </w:tc>
        <w:tc>
          <w:tcPr>
            <w:tcW w:w="604"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18</w:t>
            </w:r>
          </w:p>
        </w:tc>
        <w:tc>
          <w:tcPr>
            <w:tcW w:w="708"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c>
          <w:tcPr>
            <w:tcW w:w="851"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c>
          <w:tcPr>
            <w:tcW w:w="1984"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r>
      <w:tr w:rsidR="00211997" w:rsidRPr="00211997" w:rsidTr="0035189B">
        <w:trPr>
          <w:trHeight w:val="113"/>
        </w:trPr>
        <w:tc>
          <w:tcPr>
            <w:tcW w:w="815" w:type="dxa"/>
            <w:vMerge/>
            <w:shd w:val="clear" w:color="auto" w:fill="auto"/>
            <w:vAlign w:val="center"/>
          </w:tcPr>
          <w:p w:rsidR="0076499F" w:rsidRPr="00211997" w:rsidRDefault="0076499F" w:rsidP="00211997">
            <w:pPr>
              <w:ind w:right="-285"/>
              <w:jc w:val="center"/>
              <w:rPr>
                <w:color w:val="000000"/>
                <w:sz w:val="20"/>
                <w:szCs w:val="16"/>
              </w:rPr>
            </w:pPr>
          </w:p>
        </w:tc>
        <w:tc>
          <w:tcPr>
            <w:tcW w:w="2802" w:type="dxa"/>
            <w:vMerge/>
            <w:shd w:val="clear" w:color="auto" w:fill="auto"/>
            <w:vAlign w:val="center"/>
          </w:tcPr>
          <w:p w:rsidR="0076499F" w:rsidRPr="00211997" w:rsidRDefault="0076499F" w:rsidP="00E47A7A">
            <w:pPr>
              <w:jc w:val="center"/>
              <w:rPr>
                <w:color w:val="000000"/>
                <w:sz w:val="20"/>
                <w:szCs w:val="16"/>
              </w:rPr>
            </w:pPr>
          </w:p>
        </w:tc>
        <w:tc>
          <w:tcPr>
            <w:tcW w:w="0" w:type="auto"/>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6 часов</w:t>
            </w:r>
          </w:p>
        </w:tc>
        <w:tc>
          <w:tcPr>
            <w:tcW w:w="604"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c>
          <w:tcPr>
            <w:tcW w:w="708"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c>
          <w:tcPr>
            <w:tcW w:w="851"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15</w:t>
            </w:r>
          </w:p>
        </w:tc>
        <w:tc>
          <w:tcPr>
            <w:tcW w:w="1984" w:type="dxa"/>
            <w:shd w:val="clear" w:color="auto" w:fill="auto"/>
            <w:vAlign w:val="center"/>
          </w:tcPr>
          <w:p w:rsidR="0076499F" w:rsidRPr="00211997" w:rsidRDefault="0076499F" w:rsidP="00E47A7A">
            <w:pPr>
              <w:jc w:val="center"/>
              <w:rPr>
                <w:color w:val="000000"/>
                <w:sz w:val="20"/>
                <w:szCs w:val="16"/>
              </w:rPr>
            </w:pPr>
            <w:r w:rsidRPr="00211997">
              <w:rPr>
                <w:color w:val="000000"/>
                <w:sz w:val="20"/>
                <w:szCs w:val="16"/>
              </w:rPr>
              <w:t>10</w:t>
            </w:r>
          </w:p>
        </w:tc>
      </w:tr>
    </w:tbl>
    <w:p w:rsidR="0076499F" w:rsidRPr="0076499F" w:rsidRDefault="0076499F" w:rsidP="00AA5199">
      <w:pPr>
        <w:spacing w:line="276" w:lineRule="auto"/>
        <w:ind w:left="101" w:right="-1" w:firstLine="709"/>
        <w:jc w:val="both"/>
        <w:rPr>
          <w:rFonts w:eastAsia="Calibri"/>
          <w:lang w:eastAsia="en-US"/>
        </w:rPr>
      </w:pPr>
      <w:r w:rsidRPr="0076499F">
        <w:rPr>
          <w:rFonts w:eastAsia="Calibri"/>
          <w:lang w:eastAsia="en-US"/>
        </w:rPr>
        <w:t xml:space="preserve">Таблица </w:t>
      </w:r>
      <w:r w:rsidR="0035189B">
        <w:rPr>
          <w:rFonts w:eastAsia="Calibri"/>
          <w:lang w:eastAsia="en-US"/>
        </w:rPr>
        <w:t>48</w:t>
      </w:r>
      <w:r w:rsidRPr="0076499F">
        <w:rPr>
          <w:rFonts w:eastAsia="Calibri"/>
          <w:lang w:eastAsia="en-US"/>
        </w:rPr>
        <w:t xml:space="preserve"> – Расчет допустимого времени устранения аварии на тепловой сети (из расчета L=5 м)</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1"/>
        <w:gridCol w:w="3029"/>
        <w:gridCol w:w="2004"/>
        <w:gridCol w:w="2004"/>
        <w:gridCol w:w="2179"/>
      </w:tblGrid>
      <w:tr w:rsidR="0076499F" w:rsidRPr="00211997" w:rsidTr="00211997">
        <w:trPr>
          <w:trHeight w:val="113"/>
          <w:tblHeader/>
        </w:trPr>
        <w:tc>
          <w:tcPr>
            <w:tcW w:w="0" w:type="auto"/>
            <w:vMerge w:val="restart"/>
            <w:shd w:val="clear" w:color="auto" w:fill="FFFFFF"/>
            <w:vAlign w:val="center"/>
          </w:tcPr>
          <w:p w:rsidR="0076499F" w:rsidRPr="00211997" w:rsidRDefault="0076499F" w:rsidP="00E47A7A">
            <w:pPr>
              <w:ind w:left="-142" w:right="-285"/>
              <w:jc w:val="center"/>
              <w:rPr>
                <w:b/>
                <w:color w:val="000000"/>
                <w:sz w:val="22"/>
                <w:szCs w:val="22"/>
              </w:rPr>
            </w:pPr>
            <w:r w:rsidRPr="00211997">
              <w:rPr>
                <w:b/>
                <w:color w:val="000000"/>
                <w:sz w:val="22"/>
                <w:szCs w:val="22"/>
              </w:rPr>
              <w:t>№ п/п</w:t>
            </w:r>
          </w:p>
        </w:tc>
        <w:tc>
          <w:tcPr>
            <w:tcW w:w="3029" w:type="dxa"/>
            <w:vMerge w:val="restart"/>
            <w:shd w:val="clear" w:color="auto" w:fill="FFFFFF"/>
            <w:vAlign w:val="center"/>
          </w:tcPr>
          <w:p w:rsidR="0076499F" w:rsidRPr="00211997" w:rsidRDefault="0076499F" w:rsidP="00E47A7A">
            <w:pPr>
              <w:jc w:val="center"/>
              <w:rPr>
                <w:b/>
                <w:color w:val="000000"/>
                <w:sz w:val="22"/>
                <w:szCs w:val="22"/>
              </w:rPr>
            </w:pPr>
            <w:r w:rsidRPr="00211997">
              <w:rPr>
                <w:b/>
                <w:color w:val="000000"/>
                <w:sz w:val="22"/>
                <w:szCs w:val="22"/>
              </w:rPr>
              <w:t>Наименование операции</w:t>
            </w:r>
          </w:p>
        </w:tc>
        <w:tc>
          <w:tcPr>
            <w:tcW w:w="6187" w:type="dxa"/>
            <w:gridSpan w:val="3"/>
            <w:shd w:val="clear" w:color="auto" w:fill="FFFFFF"/>
            <w:vAlign w:val="center"/>
          </w:tcPr>
          <w:p w:rsidR="0076499F" w:rsidRPr="00211997" w:rsidRDefault="0076499F" w:rsidP="00E47A7A">
            <w:pPr>
              <w:jc w:val="center"/>
              <w:rPr>
                <w:b/>
                <w:color w:val="000000"/>
                <w:sz w:val="22"/>
                <w:szCs w:val="22"/>
              </w:rPr>
            </w:pPr>
            <w:r w:rsidRPr="00211997">
              <w:rPr>
                <w:b/>
                <w:color w:val="000000"/>
                <w:sz w:val="22"/>
                <w:szCs w:val="22"/>
              </w:rPr>
              <w:t>Время выполнения операции, мин</w:t>
            </w:r>
          </w:p>
        </w:tc>
      </w:tr>
      <w:tr w:rsidR="00211997" w:rsidRPr="00211997" w:rsidTr="00211997">
        <w:trPr>
          <w:trHeight w:val="113"/>
          <w:tblHeader/>
        </w:trPr>
        <w:tc>
          <w:tcPr>
            <w:tcW w:w="0" w:type="auto"/>
            <w:vMerge/>
            <w:shd w:val="clear" w:color="auto" w:fill="FFFFFF"/>
            <w:vAlign w:val="center"/>
          </w:tcPr>
          <w:p w:rsidR="0076499F" w:rsidRPr="00211997" w:rsidRDefault="0076499F" w:rsidP="00E47A7A">
            <w:pPr>
              <w:ind w:left="-142" w:right="-285"/>
              <w:jc w:val="center"/>
              <w:rPr>
                <w:b/>
                <w:color w:val="000000"/>
                <w:sz w:val="22"/>
                <w:szCs w:val="22"/>
              </w:rPr>
            </w:pPr>
          </w:p>
        </w:tc>
        <w:tc>
          <w:tcPr>
            <w:tcW w:w="3029" w:type="dxa"/>
            <w:vMerge/>
            <w:shd w:val="clear" w:color="auto" w:fill="FFFFFF"/>
            <w:vAlign w:val="center"/>
          </w:tcPr>
          <w:p w:rsidR="0076499F" w:rsidRPr="00211997" w:rsidRDefault="0076499F" w:rsidP="00E47A7A">
            <w:pPr>
              <w:jc w:val="center"/>
              <w:rPr>
                <w:b/>
                <w:color w:val="000000"/>
                <w:sz w:val="22"/>
                <w:szCs w:val="22"/>
              </w:rPr>
            </w:pPr>
          </w:p>
        </w:tc>
        <w:tc>
          <w:tcPr>
            <w:tcW w:w="2004" w:type="dxa"/>
            <w:shd w:val="clear" w:color="auto" w:fill="FFFFFF"/>
            <w:vAlign w:val="center"/>
          </w:tcPr>
          <w:p w:rsidR="0076499F" w:rsidRPr="00211997" w:rsidRDefault="0076499F" w:rsidP="00E47A7A">
            <w:pPr>
              <w:jc w:val="center"/>
              <w:rPr>
                <w:b/>
                <w:color w:val="000000"/>
                <w:sz w:val="22"/>
                <w:szCs w:val="22"/>
              </w:rPr>
            </w:pPr>
            <w:r w:rsidRPr="00211997">
              <w:rPr>
                <w:b/>
                <w:color w:val="000000"/>
                <w:sz w:val="22"/>
                <w:szCs w:val="22"/>
              </w:rPr>
              <w:t>Dу 50-125</w:t>
            </w:r>
          </w:p>
        </w:tc>
        <w:tc>
          <w:tcPr>
            <w:tcW w:w="2004" w:type="dxa"/>
            <w:shd w:val="clear" w:color="auto" w:fill="FFFFFF"/>
            <w:vAlign w:val="center"/>
          </w:tcPr>
          <w:p w:rsidR="0076499F" w:rsidRPr="00211997" w:rsidRDefault="0076499F" w:rsidP="00E47A7A">
            <w:pPr>
              <w:jc w:val="center"/>
              <w:rPr>
                <w:b/>
                <w:color w:val="000000"/>
                <w:sz w:val="22"/>
                <w:szCs w:val="22"/>
              </w:rPr>
            </w:pPr>
            <w:r w:rsidRPr="00211997">
              <w:rPr>
                <w:b/>
                <w:color w:val="000000"/>
                <w:sz w:val="22"/>
                <w:szCs w:val="22"/>
              </w:rPr>
              <w:t>Dу 150-300</w:t>
            </w:r>
          </w:p>
        </w:tc>
        <w:tc>
          <w:tcPr>
            <w:tcW w:w="2179" w:type="dxa"/>
            <w:shd w:val="clear" w:color="auto" w:fill="FFFFFF"/>
            <w:vAlign w:val="center"/>
          </w:tcPr>
          <w:p w:rsidR="0076499F" w:rsidRPr="00211997" w:rsidRDefault="0076499F" w:rsidP="00E47A7A">
            <w:pPr>
              <w:jc w:val="center"/>
              <w:rPr>
                <w:b/>
                <w:color w:val="000000"/>
                <w:sz w:val="22"/>
                <w:szCs w:val="22"/>
              </w:rPr>
            </w:pPr>
            <w:r w:rsidRPr="00211997">
              <w:rPr>
                <w:b/>
                <w:color w:val="000000"/>
                <w:sz w:val="22"/>
                <w:szCs w:val="22"/>
              </w:rPr>
              <w:t>Dу 400-500</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1</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Сообщение об аварии ответственному лицу</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5</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5</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5</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2</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 xml:space="preserve">Отключение дефектного участка, вызов представителей газовой службы, электрических и телефонных сетей для </w:t>
            </w:r>
            <w:r w:rsidRPr="00211997">
              <w:rPr>
                <w:color w:val="000000"/>
                <w:sz w:val="22"/>
                <w:szCs w:val="22"/>
              </w:rPr>
              <w:lastRenderedPageBreak/>
              <w:t>уточнения прохождения инженерных коммуникаций</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lastRenderedPageBreak/>
              <w:t>40</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40</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40</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lastRenderedPageBreak/>
              <w:t>3</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Сбор бригады и техники, доставка на место</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30</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30</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30</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4</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Организация работы бригады по прибытии на место</w:t>
            </w:r>
          </w:p>
        </w:tc>
        <w:tc>
          <w:tcPr>
            <w:tcW w:w="2004" w:type="dxa"/>
            <w:shd w:val="clear" w:color="auto" w:fill="auto"/>
            <w:vAlign w:val="center"/>
          </w:tcPr>
          <w:p w:rsidR="0076499F" w:rsidRPr="00211997" w:rsidRDefault="0076499F" w:rsidP="00E47A7A">
            <w:pPr>
              <w:jc w:val="center"/>
              <w:rPr>
                <w:color w:val="000000"/>
                <w:sz w:val="22"/>
                <w:szCs w:val="22"/>
              </w:rPr>
            </w:pPr>
          </w:p>
        </w:tc>
        <w:tc>
          <w:tcPr>
            <w:tcW w:w="2004" w:type="dxa"/>
            <w:shd w:val="clear" w:color="auto" w:fill="auto"/>
            <w:vAlign w:val="center"/>
          </w:tcPr>
          <w:p w:rsidR="0076499F" w:rsidRPr="00211997" w:rsidRDefault="0076499F" w:rsidP="00E47A7A">
            <w:pPr>
              <w:jc w:val="center"/>
              <w:rPr>
                <w:color w:val="000000"/>
                <w:sz w:val="22"/>
                <w:szCs w:val="22"/>
              </w:rPr>
            </w:pPr>
          </w:p>
        </w:tc>
        <w:tc>
          <w:tcPr>
            <w:tcW w:w="2179" w:type="dxa"/>
            <w:shd w:val="clear" w:color="auto" w:fill="auto"/>
            <w:vAlign w:val="center"/>
          </w:tcPr>
          <w:p w:rsidR="0076499F" w:rsidRPr="00211997" w:rsidRDefault="0076499F" w:rsidP="00E47A7A">
            <w:pPr>
              <w:jc w:val="center"/>
              <w:rPr>
                <w:color w:val="000000"/>
                <w:sz w:val="22"/>
                <w:szCs w:val="22"/>
              </w:rPr>
            </w:pP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4.1</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Слив аварийного участка, откачка воды из затопленных камер, каналов</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20</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20</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20</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4.2</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Раскопка экскаватором и подчистка аварийного участка, вскрытие дефектного участка трубы, определение размеров и границ дефекта</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30</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30</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30</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4.3</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Демонтаж аварийного участка</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30</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40</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45</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4.4</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Подготовка участка под укладку новой трубы, подготовка и монтаж новой трубы, сварка стыков</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60</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100</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120</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r w:rsidRPr="00211997">
              <w:rPr>
                <w:color w:val="000000"/>
                <w:sz w:val="22"/>
                <w:szCs w:val="22"/>
              </w:rPr>
              <w:t>4.5</w:t>
            </w: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Опрессовка и пуск в работу, восстановление теплоснабжения потребителей</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40</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50</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60</w:t>
            </w:r>
          </w:p>
        </w:tc>
      </w:tr>
      <w:tr w:rsidR="00211997" w:rsidRPr="00211997" w:rsidTr="00211997">
        <w:trPr>
          <w:trHeight w:val="113"/>
        </w:trPr>
        <w:tc>
          <w:tcPr>
            <w:tcW w:w="0" w:type="auto"/>
            <w:shd w:val="clear" w:color="auto" w:fill="auto"/>
            <w:vAlign w:val="center"/>
          </w:tcPr>
          <w:p w:rsidR="0076499F" w:rsidRPr="00211997" w:rsidRDefault="0076499F" w:rsidP="00E47A7A">
            <w:pPr>
              <w:ind w:left="-142" w:right="-285"/>
              <w:jc w:val="center"/>
              <w:rPr>
                <w:color w:val="000000"/>
                <w:sz w:val="22"/>
                <w:szCs w:val="22"/>
              </w:rPr>
            </w:pPr>
          </w:p>
        </w:tc>
        <w:tc>
          <w:tcPr>
            <w:tcW w:w="302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ВСЕГО</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4 часа 15 минут</w:t>
            </w:r>
          </w:p>
        </w:tc>
        <w:tc>
          <w:tcPr>
            <w:tcW w:w="2004"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5 часов 15 минут</w:t>
            </w:r>
          </w:p>
        </w:tc>
        <w:tc>
          <w:tcPr>
            <w:tcW w:w="2179" w:type="dxa"/>
            <w:shd w:val="clear" w:color="auto" w:fill="auto"/>
            <w:vAlign w:val="center"/>
          </w:tcPr>
          <w:p w:rsidR="0076499F" w:rsidRPr="00211997" w:rsidRDefault="0076499F" w:rsidP="00E47A7A">
            <w:pPr>
              <w:jc w:val="center"/>
              <w:rPr>
                <w:color w:val="000000"/>
                <w:sz w:val="22"/>
                <w:szCs w:val="22"/>
              </w:rPr>
            </w:pPr>
            <w:r w:rsidRPr="00211997">
              <w:rPr>
                <w:color w:val="000000"/>
                <w:sz w:val="22"/>
                <w:szCs w:val="22"/>
              </w:rPr>
              <w:t>6 часов 50 минут</w:t>
            </w:r>
          </w:p>
        </w:tc>
      </w:tr>
    </w:tbl>
    <w:p w:rsidR="0076499F" w:rsidRPr="0076499F" w:rsidRDefault="0076499F" w:rsidP="00F175F4">
      <w:pPr>
        <w:spacing w:line="360" w:lineRule="auto"/>
        <w:ind w:left="101" w:right="-285"/>
        <w:jc w:val="both"/>
        <w:rPr>
          <w:rFonts w:ascii="Arial" w:eastAsia="Calibri" w:hAnsi="Arial" w:cs="Arial"/>
          <w:lang w:eastAsia="en-US"/>
        </w:rPr>
      </w:pPr>
    </w:p>
    <w:p w:rsidR="0076499F" w:rsidRPr="0076499F" w:rsidRDefault="0076499F" w:rsidP="00F175F4">
      <w:pPr>
        <w:spacing w:line="276" w:lineRule="auto"/>
        <w:ind w:left="101" w:right="-285"/>
        <w:jc w:val="both"/>
        <w:rPr>
          <w:rFonts w:eastAsia="Calibri"/>
          <w:lang w:eastAsia="en-US"/>
        </w:rPr>
      </w:pPr>
      <w:r w:rsidRPr="0076499F">
        <w:rPr>
          <w:rFonts w:eastAsia="Calibri"/>
          <w:lang w:eastAsia="en-US"/>
        </w:rPr>
        <w:t xml:space="preserve">Таблица </w:t>
      </w:r>
      <w:r w:rsidR="0035189B">
        <w:rPr>
          <w:rFonts w:eastAsia="Calibri"/>
          <w:lang w:eastAsia="en-US"/>
        </w:rPr>
        <w:t>49</w:t>
      </w:r>
      <w:r w:rsidR="00A40803">
        <w:rPr>
          <w:rFonts w:eastAsia="Calibri"/>
          <w:lang w:eastAsia="en-US"/>
        </w:rPr>
        <w:t>.1</w:t>
      </w:r>
      <w:r w:rsidRPr="0076499F">
        <w:rPr>
          <w:rFonts w:eastAsia="Calibri"/>
          <w:lang w:eastAsia="en-US"/>
        </w:rPr>
        <w:t xml:space="preserve"> – Допустимое время устранения технологических нарушений на объектах электроснабжения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5430"/>
        <w:gridCol w:w="3524"/>
      </w:tblGrid>
      <w:tr w:rsidR="00211997" w:rsidRPr="00211997" w:rsidTr="00211997">
        <w:trPr>
          <w:trHeight w:val="170"/>
          <w:tblHeader/>
        </w:trPr>
        <w:tc>
          <w:tcPr>
            <w:tcW w:w="457"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 п/п</w:t>
            </w:r>
          </w:p>
        </w:tc>
        <w:tc>
          <w:tcPr>
            <w:tcW w:w="2755"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Наименование технологического нарушения</w:t>
            </w:r>
          </w:p>
        </w:tc>
        <w:tc>
          <w:tcPr>
            <w:tcW w:w="1788"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Время устранения, час. мин.</w:t>
            </w:r>
          </w:p>
        </w:tc>
      </w:tr>
      <w:tr w:rsidR="00211997" w:rsidRPr="00211997" w:rsidTr="00211997">
        <w:trPr>
          <w:trHeight w:val="170"/>
        </w:trPr>
        <w:tc>
          <w:tcPr>
            <w:tcW w:w="457"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1</w:t>
            </w:r>
          </w:p>
        </w:tc>
        <w:tc>
          <w:tcPr>
            <w:tcW w:w="2755"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Отключение электроснабжения</w:t>
            </w:r>
          </w:p>
        </w:tc>
        <w:tc>
          <w:tcPr>
            <w:tcW w:w="1788"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2 часа</w:t>
            </w:r>
          </w:p>
        </w:tc>
      </w:tr>
    </w:tbl>
    <w:p w:rsidR="0076499F" w:rsidRPr="0076499F" w:rsidRDefault="0076499F" w:rsidP="00F175F4">
      <w:pPr>
        <w:spacing w:line="360" w:lineRule="auto"/>
        <w:ind w:left="101" w:right="-285" w:firstLine="709"/>
        <w:jc w:val="both"/>
        <w:rPr>
          <w:rFonts w:ascii="Arial" w:eastAsia="Calibri" w:hAnsi="Arial" w:cs="Arial"/>
          <w:lang w:eastAsia="en-US"/>
        </w:rPr>
      </w:pPr>
      <w:bookmarkStart w:id="138" w:name="_Ref106789699"/>
    </w:p>
    <w:p w:rsidR="0076499F" w:rsidRPr="0076499F" w:rsidRDefault="0076499F" w:rsidP="00F175F4">
      <w:pPr>
        <w:spacing w:line="276" w:lineRule="auto"/>
        <w:ind w:left="101" w:right="-285" w:firstLine="709"/>
        <w:jc w:val="both"/>
        <w:rPr>
          <w:rFonts w:eastAsia="Calibri"/>
          <w:lang w:eastAsia="en-US"/>
        </w:rPr>
      </w:pPr>
      <w:r w:rsidRPr="0076499F">
        <w:rPr>
          <w:rFonts w:eastAsia="Calibri"/>
          <w:lang w:eastAsia="en-US"/>
        </w:rPr>
        <w:t xml:space="preserve">Таблица </w:t>
      </w:r>
      <w:bookmarkEnd w:id="138"/>
      <w:r w:rsidR="00A40803">
        <w:rPr>
          <w:rFonts w:eastAsia="Calibri"/>
          <w:lang w:eastAsia="en-US"/>
        </w:rPr>
        <w:t>49.2</w:t>
      </w:r>
      <w:r w:rsidRPr="0076499F">
        <w:rPr>
          <w:rFonts w:eastAsia="Calibri"/>
          <w:lang w:eastAsia="en-US"/>
        </w:rPr>
        <w:t xml:space="preserve"> – Допустимое время устранения технологических нарушений на объектах газоснабжения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0"/>
        <w:gridCol w:w="5430"/>
        <w:gridCol w:w="3524"/>
      </w:tblGrid>
      <w:tr w:rsidR="00211997" w:rsidRPr="00211997" w:rsidTr="00211997">
        <w:trPr>
          <w:trHeight w:val="170"/>
          <w:tblHeader/>
        </w:trPr>
        <w:tc>
          <w:tcPr>
            <w:tcW w:w="457"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 п/п</w:t>
            </w:r>
          </w:p>
        </w:tc>
        <w:tc>
          <w:tcPr>
            <w:tcW w:w="2755"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Наименование технологического нарушения</w:t>
            </w:r>
          </w:p>
        </w:tc>
        <w:tc>
          <w:tcPr>
            <w:tcW w:w="1788" w:type="pct"/>
            <w:shd w:val="clear" w:color="auto" w:fill="FFFFFF"/>
            <w:vAlign w:val="center"/>
          </w:tcPr>
          <w:p w:rsidR="0076499F" w:rsidRPr="00211997" w:rsidRDefault="0076499F" w:rsidP="00211997">
            <w:pPr>
              <w:ind w:right="-285"/>
              <w:jc w:val="center"/>
              <w:rPr>
                <w:b/>
                <w:color w:val="000000"/>
                <w:sz w:val="20"/>
                <w:szCs w:val="16"/>
              </w:rPr>
            </w:pPr>
            <w:r w:rsidRPr="00211997">
              <w:rPr>
                <w:b/>
                <w:color w:val="000000"/>
                <w:sz w:val="20"/>
                <w:szCs w:val="16"/>
              </w:rPr>
              <w:t>Время устранения, час. мин.</w:t>
            </w:r>
          </w:p>
        </w:tc>
      </w:tr>
      <w:tr w:rsidR="00211997" w:rsidRPr="00211997" w:rsidTr="00211997">
        <w:trPr>
          <w:trHeight w:val="170"/>
        </w:trPr>
        <w:tc>
          <w:tcPr>
            <w:tcW w:w="457"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1</w:t>
            </w:r>
          </w:p>
        </w:tc>
        <w:tc>
          <w:tcPr>
            <w:tcW w:w="2755"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Отключение газоснабжения</w:t>
            </w:r>
          </w:p>
        </w:tc>
        <w:tc>
          <w:tcPr>
            <w:tcW w:w="1788" w:type="pct"/>
            <w:shd w:val="clear" w:color="auto" w:fill="auto"/>
            <w:vAlign w:val="center"/>
          </w:tcPr>
          <w:p w:rsidR="0076499F" w:rsidRPr="00211997" w:rsidRDefault="0076499F" w:rsidP="00211997">
            <w:pPr>
              <w:ind w:right="-285"/>
              <w:jc w:val="center"/>
              <w:rPr>
                <w:color w:val="000000"/>
                <w:sz w:val="20"/>
                <w:szCs w:val="16"/>
              </w:rPr>
            </w:pPr>
            <w:r w:rsidRPr="00211997">
              <w:rPr>
                <w:color w:val="000000"/>
                <w:sz w:val="20"/>
                <w:szCs w:val="16"/>
              </w:rPr>
              <w:t>2 часа</w:t>
            </w:r>
          </w:p>
        </w:tc>
      </w:tr>
    </w:tbl>
    <w:p w:rsidR="0004205A" w:rsidRDefault="0004205A" w:rsidP="000D289E">
      <w:pPr>
        <w:pStyle w:val="s1"/>
        <w:shd w:val="clear" w:color="auto" w:fill="FFFFFF"/>
        <w:spacing w:before="0" w:beforeAutospacing="0" w:after="0" w:afterAutospacing="0" w:line="276" w:lineRule="auto"/>
        <w:jc w:val="center"/>
        <w:rPr>
          <w:b/>
          <w:sz w:val="28"/>
          <w:szCs w:val="28"/>
        </w:rPr>
      </w:pPr>
    </w:p>
    <w:p w:rsidR="00051CBF" w:rsidRPr="000D289E" w:rsidRDefault="00913168" w:rsidP="000D289E">
      <w:pPr>
        <w:pStyle w:val="s1"/>
        <w:shd w:val="clear" w:color="auto" w:fill="FFFFFF"/>
        <w:spacing w:before="0" w:beforeAutospacing="0" w:after="0" w:afterAutospacing="0" w:line="276" w:lineRule="auto"/>
        <w:jc w:val="center"/>
        <w:rPr>
          <w:b/>
          <w:sz w:val="28"/>
          <w:szCs w:val="28"/>
        </w:rPr>
      </w:pPr>
      <w:r w:rsidRPr="000D289E">
        <w:rPr>
          <w:b/>
          <w:sz w:val="28"/>
          <w:szCs w:val="28"/>
        </w:rPr>
        <w:t>11.4</w:t>
      </w:r>
      <w:r w:rsidR="00BF1735" w:rsidRPr="000D289E">
        <w:rPr>
          <w:b/>
          <w:sz w:val="28"/>
          <w:szCs w:val="28"/>
        </w:rPr>
        <w:t>.</w:t>
      </w:r>
      <w:r w:rsidRPr="000D289E">
        <w:rPr>
          <w:b/>
          <w:sz w:val="28"/>
          <w:szCs w:val="28"/>
        </w:rPr>
        <w:t xml:space="preserve"> Результаты оценки коэффициентов готовности теплопроводов </w:t>
      </w:r>
    </w:p>
    <w:p w:rsidR="00913168" w:rsidRPr="000D289E" w:rsidRDefault="00913168" w:rsidP="000D289E">
      <w:pPr>
        <w:pStyle w:val="s1"/>
        <w:shd w:val="clear" w:color="auto" w:fill="FFFFFF"/>
        <w:spacing w:before="0" w:beforeAutospacing="0" w:after="0" w:afterAutospacing="0" w:line="276" w:lineRule="auto"/>
        <w:jc w:val="center"/>
        <w:rPr>
          <w:b/>
          <w:sz w:val="28"/>
          <w:szCs w:val="28"/>
        </w:rPr>
      </w:pPr>
      <w:r w:rsidRPr="000D289E">
        <w:rPr>
          <w:b/>
          <w:sz w:val="28"/>
          <w:szCs w:val="28"/>
        </w:rPr>
        <w:t>к несению тепловой нагрузки</w:t>
      </w:r>
    </w:p>
    <w:p w:rsidR="00641F61" w:rsidRPr="000D289E" w:rsidRDefault="00641F61" w:rsidP="000D289E">
      <w:pPr>
        <w:tabs>
          <w:tab w:val="left" w:pos="1134"/>
        </w:tabs>
        <w:autoSpaceDE w:val="0"/>
        <w:autoSpaceDN w:val="0"/>
        <w:adjustRightInd w:val="0"/>
        <w:spacing w:line="276" w:lineRule="auto"/>
        <w:ind w:firstLine="709"/>
        <w:jc w:val="both"/>
        <w:rPr>
          <w:sz w:val="28"/>
          <w:szCs w:val="28"/>
        </w:rPr>
      </w:pPr>
      <w:r w:rsidRPr="000D289E">
        <w:rPr>
          <w:sz w:val="28"/>
          <w:szCs w:val="28"/>
        </w:rPr>
        <w:t>Согласно методическим рекомендациям по разработке схем теплоснабжения, утвержденн</w:t>
      </w:r>
      <w:r w:rsidR="00301FA4">
        <w:rPr>
          <w:sz w:val="28"/>
          <w:szCs w:val="28"/>
        </w:rPr>
        <w:t>ого</w:t>
      </w:r>
      <w:r w:rsidRPr="000D289E">
        <w:rPr>
          <w:sz w:val="28"/>
          <w:szCs w:val="28"/>
        </w:rPr>
        <w:t xml:space="preserve"> приказом Министерства энергетики Российской Федерации № </w:t>
      </w:r>
      <w:r w:rsidR="00301FA4">
        <w:rPr>
          <w:sz w:val="28"/>
          <w:szCs w:val="28"/>
        </w:rPr>
        <w:t xml:space="preserve">212 </w:t>
      </w:r>
      <w:r w:rsidRPr="000D289E">
        <w:rPr>
          <w:sz w:val="28"/>
          <w:szCs w:val="28"/>
        </w:rPr>
        <w:t xml:space="preserve">от </w:t>
      </w:r>
      <w:r w:rsidR="00301FA4">
        <w:rPr>
          <w:sz w:val="28"/>
          <w:szCs w:val="28"/>
        </w:rPr>
        <w:t>5марта</w:t>
      </w:r>
      <w:r w:rsidRPr="000D289E">
        <w:rPr>
          <w:sz w:val="28"/>
          <w:szCs w:val="28"/>
        </w:rPr>
        <w:t>201</w:t>
      </w:r>
      <w:r w:rsidR="00301FA4">
        <w:rPr>
          <w:sz w:val="28"/>
          <w:szCs w:val="28"/>
        </w:rPr>
        <w:t>9</w:t>
      </w:r>
      <w:r w:rsidRPr="000D289E">
        <w:rPr>
          <w:sz w:val="28"/>
          <w:szCs w:val="28"/>
        </w:rPr>
        <w:t xml:space="preserve"> г., оценка недоотпуска тепловой энергии от источника теплоснабжения определяется вероятностью отказа теплопровода и продолжительностью отопительного периода.</w:t>
      </w:r>
    </w:p>
    <w:p w:rsidR="00084C3F" w:rsidRPr="000D289E" w:rsidRDefault="00084C3F" w:rsidP="000D289E">
      <w:pPr>
        <w:spacing w:line="276" w:lineRule="auto"/>
        <w:ind w:firstLine="708"/>
        <w:jc w:val="both"/>
        <w:rPr>
          <w:sz w:val="28"/>
          <w:szCs w:val="28"/>
        </w:rPr>
      </w:pPr>
      <w:r w:rsidRPr="000D289E">
        <w:rPr>
          <w:sz w:val="28"/>
          <w:szCs w:val="28"/>
        </w:rPr>
        <w:t>Результат</w:t>
      </w:r>
      <w:r w:rsidR="00FA44E6">
        <w:rPr>
          <w:sz w:val="28"/>
          <w:szCs w:val="28"/>
        </w:rPr>
        <w:t>ы оценки представлены в таблице</w:t>
      </w:r>
      <w:r w:rsidR="000D6A78">
        <w:rPr>
          <w:sz w:val="28"/>
          <w:szCs w:val="28"/>
        </w:rPr>
        <w:t>43</w:t>
      </w:r>
      <w:r w:rsidR="00FA44E6">
        <w:rPr>
          <w:sz w:val="28"/>
          <w:szCs w:val="28"/>
        </w:rPr>
        <w:t>.</w:t>
      </w:r>
    </w:p>
    <w:p w:rsidR="00913168" w:rsidRPr="00C31EDB" w:rsidRDefault="00913168" w:rsidP="000D289E">
      <w:pPr>
        <w:pStyle w:val="s1"/>
        <w:shd w:val="clear" w:color="auto" w:fill="FFFFFF"/>
        <w:spacing w:before="0" w:beforeAutospacing="0" w:after="0" w:afterAutospacing="0" w:line="276" w:lineRule="auto"/>
        <w:jc w:val="center"/>
        <w:rPr>
          <w:b/>
          <w:sz w:val="28"/>
          <w:szCs w:val="28"/>
        </w:rPr>
      </w:pPr>
      <w:r w:rsidRPr="000D289E">
        <w:rPr>
          <w:b/>
          <w:sz w:val="28"/>
          <w:szCs w:val="28"/>
        </w:rPr>
        <w:t>11.5</w:t>
      </w:r>
      <w:r w:rsidR="00BF1735" w:rsidRPr="000D289E">
        <w:rPr>
          <w:b/>
          <w:sz w:val="28"/>
          <w:szCs w:val="28"/>
        </w:rPr>
        <w:t>.</w:t>
      </w:r>
      <w:r w:rsidRPr="000D289E">
        <w:rPr>
          <w:b/>
          <w:sz w:val="28"/>
          <w:szCs w:val="28"/>
        </w:rPr>
        <w:t xml:space="preserve"> Результаты оценки недоотпуска тепловой энергии по причине отказов (аварийных ситуаций) и простоев тепловых сетей и источников </w:t>
      </w:r>
      <w:r w:rsidRPr="00C31EDB">
        <w:rPr>
          <w:b/>
          <w:sz w:val="28"/>
          <w:szCs w:val="28"/>
        </w:rPr>
        <w:t>тепловой энергии</w:t>
      </w:r>
    </w:p>
    <w:p w:rsidR="00913168" w:rsidRDefault="00641F61" w:rsidP="000D289E">
      <w:pPr>
        <w:spacing w:line="276" w:lineRule="auto"/>
        <w:ind w:firstLine="709"/>
        <w:jc w:val="both"/>
        <w:rPr>
          <w:sz w:val="28"/>
          <w:szCs w:val="28"/>
        </w:rPr>
      </w:pPr>
      <w:r w:rsidRPr="00C31EDB">
        <w:rPr>
          <w:sz w:val="28"/>
          <w:szCs w:val="28"/>
        </w:rPr>
        <w:lastRenderedPageBreak/>
        <w:t xml:space="preserve">В </w:t>
      </w:r>
      <w:r w:rsidR="00965114">
        <w:rPr>
          <w:sz w:val="28"/>
          <w:szCs w:val="28"/>
        </w:rPr>
        <w:t>муниципальном</w:t>
      </w:r>
      <w:r w:rsidR="007775F5">
        <w:rPr>
          <w:sz w:val="28"/>
          <w:szCs w:val="28"/>
        </w:rPr>
        <w:t xml:space="preserve"> образовании </w:t>
      </w:r>
      <w:r w:rsidR="00A04AE0">
        <w:rPr>
          <w:sz w:val="28"/>
          <w:szCs w:val="28"/>
        </w:rPr>
        <w:t>Майнское городское поселение</w:t>
      </w:r>
      <w:r w:rsidR="00552550">
        <w:rPr>
          <w:sz w:val="28"/>
          <w:szCs w:val="28"/>
        </w:rPr>
        <w:t xml:space="preserve"> </w:t>
      </w:r>
      <w:r w:rsidRPr="00C31EDB">
        <w:rPr>
          <w:sz w:val="28"/>
          <w:szCs w:val="28"/>
        </w:rPr>
        <w:t>недоотпуск тепловой эн</w:t>
      </w:r>
      <w:r w:rsidR="00554CF7" w:rsidRPr="00C31EDB">
        <w:rPr>
          <w:sz w:val="28"/>
          <w:szCs w:val="28"/>
        </w:rPr>
        <w:t>е</w:t>
      </w:r>
      <w:r w:rsidRPr="00C31EDB">
        <w:rPr>
          <w:sz w:val="28"/>
          <w:szCs w:val="28"/>
        </w:rPr>
        <w:t>ргии не зафиксирова</w:t>
      </w:r>
      <w:r w:rsidR="00554CF7" w:rsidRPr="00C31EDB">
        <w:rPr>
          <w:sz w:val="28"/>
          <w:szCs w:val="28"/>
        </w:rPr>
        <w:t>н</w:t>
      </w:r>
      <w:r w:rsidRPr="00C31EDB">
        <w:rPr>
          <w:sz w:val="28"/>
          <w:szCs w:val="28"/>
        </w:rPr>
        <w:t>.</w:t>
      </w:r>
    </w:p>
    <w:p w:rsidR="00C31EDB" w:rsidRPr="006B1526" w:rsidRDefault="00C31EDB" w:rsidP="000D289E">
      <w:pPr>
        <w:spacing w:line="276" w:lineRule="auto"/>
        <w:ind w:firstLine="709"/>
        <w:jc w:val="both"/>
        <w:rPr>
          <w:b/>
          <w:sz w:val="28"/>
          <w:szCs w:val="28"/>
        </w:rPr>
      </w:pPr>
      <w:r w:rsidRPr="006B1526">
        <w:rPr>
          <w:b/>
          <w:sz w:val="28"/>
          <w:szCs w:val="28"/>
        </w:rPr>
        <w:t>11.6. Предложения, обеспечивающие надежность систем теплоснабжения</w:t>
      </w:r>
    </w:p>
    <w:p w:rsidR="00C31EDB" w:rsidRPr="006B1526" w:rsidRDefault="00C31EDB" w:rsidP="00C31EDB">
      <w:pPr>
        <w:spacing w:line="276" w:lineRule="auto"/>
        <w:ind w:firstLine="709"/>
        <w:jc w:val="right"/>
        <w:rPr>
          <w:sz w:val="28"/>
          <w:szCs w:val="28"/>
        </w:rPr>
      </w:pPr>
      <w:r w:rsidRPr="006B1526">
        <w:rPr>
          <w:sz w:val="28"/>
          <w:szCs w:val="28"/>
        </w:rPr>
        <w:t xml:space="preserve">Таблица </w:t>
      </w:r>
      <w:r w:rsidR="00A40803">
        <w:rPr>
          <w:sz w:val="28"/>
          <w:szCs w:val="28"/>
        </w:rPr>
        <w:t>50</w:t>
      </w:r>
    </w:p>
    <w:tbl>
      <w:tblPr>
        <w:tblW w:w="963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4963"/>
        <w:gridCol w:w="4676"/>
      </w:tblGrid>
      <w:tr w:rsidR="00C31EDB" w:rsidRPr="006B1526" w:rsidTr="00C31EDB">
        <w:tc>
          <w:tcPr>
            <w:tcW w:w="4963" w:type="dxa"/>
            <w:vAlign w:val="center"/>
          </w:tcPr>
          <w:p w:rsidR="00C31EDB" w:rsidRPr="006B1526" w:rsidRDefault="00C31EDB" w:rsidP="00C31EDB">
            <w:pPr>
              <w:spacing w:line="276" w:lineRule="auto"/>
              <w:jc w:val="center"/>
              <w:rPr>
                <w:b/>
                <w:sz w:val="22"/>
                <w:szCs w:val="22"/>
              </w:rPr>
            </w:pPr>
            <w:r w:rsidRPr="006B1526">
              <w:rPr>
                <w:b/>
                <w:sz w:val="22"/>
                <w:szCs w:val="22"/>
              </w:rPr>
              <w:t>Наименование мероприятия</w:t>
            </w:r>
          </w:p>
        </w:tc>
        <w:tc>
          <w:tcPr>
            <w:tcW w:w="4676" w:type="dxa"/>
            <w:vAlign w:val="center"/>
          </w:tcPr>
          <w:p w:rsidR="00C31EDB" w:rsidRPr="006B1526" w:rsidRDefault="00C31EDB" w:rsidP="002717FA">
            <w:pPr>
              <w:spacing w:line="276" w:lineRule="auto"/>
              <w:jc w:val="center"/>
              <w:rPr>
                <w:b/>
                <w:sz w:val="22"/>
                <w:szCs w:val="22"/>
              </w:rPr>
            </w:pPr>
            <w:r w:rsidRPr="006B1526">
              <w:rPr>
                <w:b/>
                <w:sz w:val="22"/>
                <w:szCs w:val="22"/>
              </w:rPr>
              <w:t>Финансирование, тыс. руб</w:t>
            </w:r>
          </w:p>
        </w:tc>
      </w:tr>
      <w:tr w:rsidR="00C31EDB" w:rsidRPr="006B1526" w:rsidTr="002717FA">
        <w:tc>
          <w:tcPr>
            <w:tcW w:w="9639" w:type="dxa"/>
            <w:gridSpan w:val="2"/>
            <w:vAlign w:val="center"/>
          </w:tcPr>
          <w:p w:rsidR="00C31EDB" w:rsidRPr="006B1526" w:rsidRDefault="00C31EDB" w:rsidP="002717FA">
            <w:pPr>
              <w:jc w:val="center"/>
              <w:rPr>
                <w:b/>
                <w:color w:val="000000"/>
                <w:sz w:val="22"/>
                <w:szCs w:val="22"/>
              </w:rPr>
            </w:pPr>
            <w:r w:rsidRPr="006B1526">
              <w:rPr>
                <w:b/>
                <w:color w:val="000000"/>
                <w:sz w:val="22"/>
                <w:szCs w:val="22"/>
              </w:rPr>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p>
        </w:tc>
      </w:tr>
      <w:tr w:rsidR="00C31EDB" w:rsidRPr="006B1526" w:rsidTr="00C31EDB">
        <w:tc>
          <w:tcPr>
            <w:tcW w:w="4963" w:type="dxa"/>
            <w:vAlign w:val="center"/>
          </w:tcPr>
          <w:p w:rsidR="00C31EDB" w:rsidRPr="006B1526" w:rsidRDefault="006B1526" w:rsidP="002717FA">
            <w:pPr>
              <w:widowControl w:val="0"/>
              <w:ind w:right="-99"/>
              <w:outlineLvl w:val="1"/>
              <w:rPr>
                <w:rFonts w:eastAsia="Verdana"/>
                <w:sz w:val="22"/>
                <w:szCs w:val="20"/>
                <w:lang w:eastAsia="en-US"/>
              </w:rPr>
            </w:pPr>
            <w:r w:rsidRPr="006B1526">
              <w:rPr>
                <w:rFonts w:eastAsia="Verdana"/>
                <w:sz w:val="22"/>
                <w:szCs w:val="20"/>
                <w:lang w:eastAsia="en-US"/>
              </w:rPr>
              <w:t>Мероприятия отсутствуют</w:t>
            </w:r>
          </w:p>
        </w:tc>
        <w:tc>
          <w:tcPr>
            <w:tcW w:w="4676" w:type="dxa"/>
            <w:vAlign w:val="center"/>
          </w:tcPr>
          <w:p w:rsidR="00C31EDB" w:rsidRPr="006B1526" w:rsidRDefault="00C31EDB" w:rsidP="002717FA">
            <w:pPr>
              <w:jc w:val="center"/>
              <w:rPr>
                <w:color w:val="000000"/>
                <w:sz w:val="22"/>
                <w:szCs w:val="22"/>
              </w:rPr>
            </w:pPr>
          </w:p>
        </w:tc>
      </w:tr>
      <w:tr w:rsidR="00C31EDB" w:rsidRPr="006B1526" w:rsidTr="002717FA">
        <w:tc>
          <w:tcPr>
            <w:tcW w:w="9639" w:type="dxa"/>
            <w:gridSpan w:val="2"/>
            <w:vAlign w:val="center"/>
          </w:tcPr>
          <w:p w:rsidR="00C31EDB" w:rsidRPr="006B1526" w:rsidRDefault="00C31EDB" w:rsidP="002717FA">
            <w:pPr>
              <w:jc w:val="center"/>
              <w:rPr>
                <w:b/>
                <w:color w:val="000000"/>
                <w:sz w:val="22"/>
                <w:szCs w:val="22"/>
              </w:rPr>
            </w:pPr>
            <w:r w:rsidRPr="006B1526">
              <w:rPr>
                <w:b/>
                <w:color w:val="000000"/>
                <w:sz w:val="22"/>
                <w:szCs w:val="22"/>
              </w:rPr>
              <w:t>Установка резервного оборудования</w:t>
            </w:r>
          </w:p>
        </w:tc>
      </w:tr>
      <w:tr w:rsidR="00C31EDB" w:rsidRPr="006B1526" w:rsidTr="00C31EDB">
        <w:tc>
          <w:tcPr>
            <w:tcW w:w="4963" w:type="dxa"/>
            <w:vAlign w:val="center"/>
          </w:tcPr>
          <w:p w:rsidR="00C31EDB" w:rsidRPr="006B1526" w:rsidRDefault="006B1526" w:rsidP="002717FA">
            <w:pPr>
              <w:widowControl w:val="0"/>
              <w:ind w:right="-99"/>
              <w:outlineLvl w:val="1"/>
              <w:rPr>
                <w:rFonts w:eastAsia="Verdana"/>
                <w:sz w:val="22"/>
                <w:szCs w:val="20"/>
                <w:lang w:eastAsia="en-US"/>
              </w:rPr>
            </w:pPr>
            <w:r w:rsidRPr="006B1526">
              <w:rPr>
                <w:rFonts w:eastAsia="Verdana"/>
                <w:sz w:val="22"/>
                <w:szCs w:val="20"/>
                <w:lang w:eastAsia="en-US"/>
              </w:rPr>
              <w:t>Мероприятия отсутствуют</w:t>
            </w:r>
          </w:p>
        </w:tc>
        <w:tc>
          <w:tcPr>
            <w:tcW w:w="4676" w:type="dxa"/>
            <w:vAlign w:val="center"/>
          </w:tcPr>
          <w:p w:rsidR="00C31EDB" w:rsidRPr="006B1526" w:rsidRDefault="00C31EDB" w:rsidP="002717FA">
            <w:pPr>
              <w:jc w:val="center"/>
              <w:rPr>
                <w:color w:val="000000"/>
                <w:sz w:val="22"/>
                <w:szCs w:val="22"/>
              </w:rPr>
            </w:pPr>
          </w:p>
        </w:tc>
      </w:tr>
      <w:tr w:rsidR="00C31EDB" w:rsidRPr="006B1526" w:rsidTr="002717FA">
        <w:tc>
          <w:tcPr>
            <w:tcW w:w="9639" w:type="dxa"/>
            <w:gridSpan w:val="2"/>
            <w:vAlign w:val="center"/>
          </w:tcPr>
          <w:p w:rsidR="00C31EDB" w:rsidRPr="006B1526" w:rsidRDefault="00C31EDB" w:rsidP="002717FA">
            <w:pPr>
              <w:jc w:val="center"/>
              <w:rPr>
                <w:b/>
                <w:color w:val="000000"/>
                <w:sz w:val="22"/>
                <w:szCs w:val="22"/>
              </w:rPr>
            </w:pPr>
            <w:r w:rsidRPr="006B1526">
              <w:rPr>
                <w:b/>
                <w:color w:val="000000"/>
                <w:sz w:val="22"/>
                <w:szCs w:val="22"/>
              </w:rPr>
              <w:t>Организация совместной работы нескольких источников тепловой энергии на единую тепловую сеть</w:t>
            </w:r>
          </w:p>
        </w:tc>
      </w:tr>
      <w:tr w:rsidR="00C31EDB" w:rsidRPr="006B1526" w:rsidTr="00C31EDB">
        <w:tc>
          <w:tcPr>
            <w:tcW w:w="4963" w:type="dxa"/>
            <w:vAlign w:val="center"/>
          </w:tcPr>
          <w:p w:rsidR="00C31EDB" w:rsidRPr="006B1526" w:rsidRDefault="006B1526" w:rsidP="002717FA">
            <w:pPr>
              <w:widowControl w:val="0"/>
              <w:ind w:right="-99"/>
              <w:outlineLvl w:val="1"/>
              <w:rPr>
                <w:rFonts w:eastAsia="Verdana"/>
                <w:sz w:val="22"/>
                <w:szCs w:val="20"/>
                <w:lang w:eastAsia="en-US"/>
              </w:rPr>
            </w:pPr>
            <w:r w:rsidRPr="006B1526">
              <w:rPr>
                <w:rFonts w:eastAsia="Verdana"/>
                <w:sz w:val="22"/>
                <w:szCs w:val="20"/>
                <w:lang w:eastAsia="en-US"/>
              </w:rPr>
              <w:t>Мероприятия отсутствуют</w:t>
            </w:r>
          </w:p>
        </w:tc>
        <w:tc>
          <w:tcPr>
            <w:tcW w:w="4676" w:type="dxa"/>
            <w:vAlign w:val="center"/>
          </w:tcPr>
          <w:p w:rsidR="00C31EDB" w:rsidRPr="006B1526" w:rsidRDefault="00C31EDB" w:rsidP="002717FA">
            <w:pPr>
              <w:jc w:val="center"/>
              <w:rPr>
                <w:color w:val="000000"/>
                <w:sz w:val="22"/>
                <w:szCs w:val="22"/>
              </w:rPr>
            </w:pPr>
          </w:p>
        </w:tc>
      </w:tr>
      <w:tr w:rsidR="00C31EDB" w:rsidRPr="006B1526" w:rsidTr="002717FA">
        <w:tc>
          <w:tcPr>
            <w:tcW w:w="9639" w:type="dxa"/>
            <w:gridSpan w:val="2"/>
            <w:vAlign w:val="center"/>
          </w:tcPr>
          <w:p w:rsidR="00C31EDB" w:rsidRPr="006B1526" w:rsidRDefault="00C31EDB" w:rsidP="002717FA">
            <w:pPr>
              <w:jc w:val="center"/>
              <w:rPr>
                <w:b/>
                <w:color w:val="000000"/>
                <w:sz w:val="22"/>
                <w:szCs w:val="22"/>
              </w:rPr>
            </w:pPr>
            <w:r w:rsidRPr="006B1526">
              <w:rPr>
                <w:b/>
                <w:color w:val="000000"/>
                <w:sz w:val="22"/>
                <w:szCs w:val="22"/>
              </w:rPr>
              <w:t xml:space="preserve">Резервирование тепловых сетей </w:t>
            </w:r>
            <w:r w:rsidR="00F7017A" w:rsidRPr="006B1526">
              <w:rPr>
                <w:b/>
                <w:color w:val="000000"/>
                <w:sz w:val="22"/>
                <w:szCs w:val="22"/>
              </w:rPr>
              <w:t>смежных районов округа</w:t>
            </w:r>
          </w:p>
        </w:tc>
      </w:tr>
      <w:tr w:rsidR="00C31EDB" w:rsidRPr="006B1526" w:rsidTr="00C31EDB">
        <w:tc>
          <w:tcPr>
            <w:tcW w:w="4963" w:type="dxa"/>
            <w:vAlign w:val="center"/>
          </w:tcPr>
          <w:p w:rsidR="00C31EDB" w:rsidRPr="006B1526" w:rsidRDefault="006B1526" w:rsidP="002717FA">
            <w:pPr>
              <w:widowControl w:val="0"/>
              <w:ind w:right="-99"/>
              <w:outlineLvl w:val="1"/>
              <w:rPr>
                <w:rFonts w:eastAsia="Verdana"/>
                <w:sz w:val="22"/>
                <w:szCs w:val="20"/>
                <w:lang w:eastAsia="en-US"/>
              </w:rPr>
            </w:pPr>
            <w:r w:rsidRPr="006B1526">
              <w:rPr>
                <w:rFonts w:eastAsia="Verdana"/>
                <w:sz w:val="22"/>
                <w:szCs w:val="20"/>
                <w:lang w:eastAsia="en-US"/>
              </w:rPr>
              <w:t>Мероприятия отсутствуют</w:t>
            </w:r>
          </w:p>
        </w:tc>
        <w:tc>
          <w:tcPr>
            <w:tcW w:w="4676" w:type="dxa"/>
            <w:vAlign w:val="center"/>
          </w:tcPr>
          <w:p w:rsidR="00C31EDB" w:rsidRPr="006B1526" w:rsidRDefault="00C31EDB" w:rsidP="002717FA">
            <w:pPr>
              <w:jc w:val="center"/>
              <w:rPr>
                <w:color w:val="000000"/>
                <w:sz w:val="22"/>
                <w:szCs w:val="22"/>
              </w:rPr>
            </w:pPr>
          </w:p>
        </w:tc>
      </w:tr>
      <w:tr w:rsidR="00F7017A" w:rsidRPr="006B1526" w:rsidTr="002717FA">
        <w:tc>
          <w:tcPr>
            <w:tcW w:w="9639" w:type="dxa"/>
            <w:gridSpan w:val="2"/>
            <w:vAlign w:val="center"/>
          </w:tcPr>
          <w:p w:rsidR="00F7017A" w:rsidRPr="006B1526" w:rsidRDefault="00F7017A" w:rsidP="002717FA">
            <w:pPr>
              <w:jc w:val="center"/>
              <w:rPr>
                <w:b/>
                <w:color w:val="000000"/>
                <w:sz w:val="22"/>
                <w:szCs w:val="22"/>
              </w:rPr>
            </w:pPr>
            <w:r w:rsidRPr="006B1526">
              <w:rPr>
                <w:b/>
                <w:color w:val="000000"/>
                <w:sz w:val="22"/>
                <w:szCs w:val="22"/>
              </w:rPr>
              <w:t>Устройство резервных насосных станций</w:t>
            </w:r>
          </w:p>
        </w:tc>
      </w:tr>
      <w:tr w:rsidR="00C31EDB" w:rsidRPr="006B1526" w:rsidTr="00C31EDB">
        <w:tc>
          <w:tcPr>
            <w:tcW w:w="4963" w:type="dxa"/>
            <w:vAlign w:val="center"/>
          </w:tcPr>
          <w:p w:rsidR="00C31EDB" w:rsidRPr="006B1526" w:rsidRDefault="006B1526" w:rsidP="002717FA">
            <w:pPr>
              <w:widowControl w:val="0"/>
              <w:ind w:right="-99"/>
              <w:outlineLvl w:val="1"/>
              <w:rPr>
                <w:rFonts w:eastAsia="Verdana"/>
                <w:sz w:val="22"/>
                <w:szCs w:val="20"/>
                <w:lang w:eastAsia="en-US"/>
              </w:rPr>
            </w:pPr>
            <w:r w:rsidRPr="006B1526">
              <w:rPr>
                <w:rFonts w:eastAsia="Verdana"/>
                <w:sz w:val="22"/>
                <w:szCs w:val="20"/>
                <w:lang w:eastAsia="en-US"/>
              </w:rPr>
              <w:t>Мероприятия отсутствуют</w:t>
            </w:r>
          </w:p>
        </w:tc>
        <w:tc>
          <w:tcPr>
            <w:tcW w:w="4676" w:type="dxa"/>
            <w:vAlign w:val="center"/>
          </w:tcPr>
          <w:p w:rsidR="00C31EDB" w:rsidRPr="006B1526" w:rsidRDefault="00C31EDB" w:rsidP="002717FA">
            <w:pPr>
              <w:jc w:val="center"/>
              <w:rPr>
                <w:color w:val="000000"/>
                <w:sz w:val="22"/>
                <w:szCs w:val="22"/>
              </w:rPr>
            </w:pPr>
          </w:p>
        </w:tc>
      </w:tr>
      <w:tr w:rsidR="00F7017A" w:rsidRPr="006B1526" w:rsidTr="002717FA">
        <w:tc>
          <w:tcPr>
            <w:tcW w:w="9639" w:type="dxa"/>
            <w:gridSpan w:val="2"/>
            <w:vAlign w:val="center"/>
          </w:tcPr>
          <w:p w:rsidR="00F7017A" w:rsidRPr="006B1526" w:rsidRDefault="00F7017A" w:rsidP="002717FA">
            <w:pPr>
              <w:jc w:val="center"/>
              <w:rPr>
                <w:b/>
                <w:color w:val="000000"/>
                <w:sz w:val="22"/>
                <w:szCs w:val="22"/>
              </w:rPr>
            </w:pPr>
            <w:r w:rsidRPr="006B1526">
              <w:rPr>
                <w:b/>
                <w:color w:val="000000"/>
                <w:sz w:val="22"/>
                <w:szCs w:val="22"/>
              </w:rPr>
              <w:t>Установка баков-аккумуляторов</w:t>
            </w:r>
          </w:p>
        </w:tc>
      </w:tr>
      <w:tr w:rsidR="00F7017A" w:rsidRPr="000D289E" w:rsidTr="00C31EDB">
        <w:tc>
          <w:tcPr>
            <w:tcW w:w="4963" w:type="dxa"/>
            <w:vAlign w:val="center"/>
          </w:tcPr>
          <w:p w:rsidR="00F7017A" w:rsidRPr="00B65E19" w:rsidRDefault="006B1526" w:rsidP="002717FA">
            <w:pPr>
              <w:widowControl w:val="0"/>
              <w:ind w:right="-99"/>
              <w:outlineLvl w:val="1"/>
              <w:rPr>
                <w:sz w:val="22"/>
                <w:szCs w:val="20"/>
              </w:rPr>
            </w:pPr>
            <w:r w:rsidRPr="006B1526">
              <w:rPr>
                <w:rFonts w:eastAsia="Verdana"/>
                <w:sz w:val="22"/>
                <w:szCs w:val="20"/>
                <w:lang w:eastAsia="en-US"/>
              </w:rPr>
              <w:t>Мероприятия отсутствуют</w:t>
            </w:r>
          </w:p>
        </w:tc>
        <w:tc>
          <w:tcPr>
            <w:tcW w:w="4676" w:type="dxa"/>
            <w:vAlign w:val="center"/>
          </w:tcPr>
          <w:p w:rsidR="00F7017A" w:rsidRPr="00BE0107" w:rsidRDefault="00F7017A" w:rsidP="002717FA">
            <w:pPr>
              <w:jc w:val="center"/>
              <w:rPr>
                <w:color w:val="000000"/>
                <w:sz w:val="22"/>
                <w:szCs w:val="22"/>
              </w:rPr>
            </w:pPr>
          </w:p>
        </w:tc>
      </w:tr>
    </w:tbl>
    <w:p w:rsidR="006B1526" w:rsidRDefault="006B1526" w:rsidP="000D289E">
      <w:pPr>
        <w:spacing w:line="276" w:lineRule="auto"/>
        <w:jc w:val="center"/>
        <w:rPr>
          <w:b/>
          <w:color w:val="000000"/>
          <w:sz w:val="28"/>
          <w:szCs w:val="28"/>
        </w:rPr>
      </w:pPr>
    </w:p>
    <w:p w:rsidR="000650BB" w:rsidRPr="000D289E" w:rsidRDefault="005A6E20" w:rsidP="000D289E">
      <w:pPr>
        <w:spacing w:line="276" w:lineRule="auto"/>
        <w:jc w:val="center"/>
        <w:rPr>
          <w:b/>
          <w:color w:val="000000"/>
          <w:sz w:val="28"/>
          <w:szCs w:val="28"/>
        </w:rPr>
      </w:pPr>
      <w:r w:rsidRPr="000D289E">
        <w:rPr>
          <w:b/>
          <w:color w:val="000000"/>
          <w:sz w:val="28"/>
          <w:szCs w:val="28"/>
        </w:rPr>
        <w:t>ГЛАВА 12.ОБОСНОВАНИЕ ИНВЕСТИЦИЙ В СТРОИТЕЛЬСТВО, РЕКОНСТРУКЦИЮ, ТЕХНИЧЕСКОЕ ПЕРЕВООРУЖЕНИЕ И (ИЛИ) МОДЕРНИЗАЦИЮ</w:t>
      </w:r>
    </w:p>
    <w:p w:rsidR="00051CBF" w:rsidRPr="000D289E" w:rsidRDefault="000650BB" w:rsidP="000D289E">
      <w:pPr>
        <w:spacing w:line="276" w:lineRule="auto"/>
        <w:ind w:firstLine="708"/>
        <w:jc w:val="both"/>
        <w:rPr>
          <w:sz w:val="28"/>
          <w:szCs w:val="28"/>
        </w:rPr>
      </w:pPr>
      <w:r w:rsidRPr="000D289E">
        <w:rPr>
          <w:sz w:val="28"/>
          <w:szCs w:val="28"/>
        </w:rPr>
        <w:t>Финансирование мероприятий по реконструкции и техническому перевооружению источников тепловой энергии и тепловых сетей может осуществляться из двух основных групп: бюджетные и внебюджетные. Бюджетное финансирование указанных проектов осуществляется из бюджета Российской Федерации, бюджетов субъектов Российской Федерации и местных бюджетов в соответствии с Бюджетным ко</w:t>
      </w:r>
      <w:r w:rsidR="001C289C" w:rsidRPr="000D289E">
        <w:rPr>
          <w:sz w:val="28"/>
          <w:szCs w:val="28"/>
        </w:rPr>
        <w:t xml:space="preserve">дексом </w:t>
      </w:r>
      <w:r w:rsidR="00051CBF" w:rsidRPr="000D289E">
        <w:rPr>
          <w:sz w:val="28"/>
          <w:szCs w:val="28"/>
        </w:rPr>
        <w:t>Российской Федерации</w:t>
      </w:r>
      <w:r w:rsidR="001C289C" w:rsidRPr="000D289E">
        <w:rPr>
          <w:sz w:val="28"/>
          <w:szCs w:val="28"/>
        </w:rPr>
        <w:t xml:space="preserve"> и другими нормативно-</w:t>
      </w:r>
      <w:r w:rsidRPr="000D289E">
        <w:rPr>
          <w:sz w:val="28"/>
          <w:szCs w:val="28"/>
        </w:rPr>
        <w:t xml:space="preserve">правовыми актами. </w:t>
      </w:r>
    </w:p>
    <w:p w:rsidR="000650BB" w:rsidRPr="000D289E" w:rsidRDefault="000650BB" w:rsidP="000D289E">
      <w:pPr>
        <w:spacing w:line="276" w:lineRule="auto"/>
        <w:ind w:firstLine="708"/>
        <w:jc w:val="both"/>
        <w:rPr>
          <w:sz w:val="28"/>
          <w:szCs w:val="28"/>
        </w:rPr>
      </w:pPr>
      <w:r w:rsidRPr="000D289E">
        <w:rPr>
          <w:sz w:val="28"/>
          <w:szCs w:val="28"/>
        </w:rPr>
        <w:t xml:space="preserve">Дополнительная государственная поддержка может быть оказана в соответствии с законодательством о государственной поддержке инвестиционной деятельности, в том числе при реализации мероприятий по энергосбережению и повышению энергетической эффективности. </w:t>
      </w:r>
    </w:p>
    <w:p w:rsidR="000650BB" w:rsidRPr="000D289E" w:rsidRDefault="000650BB" w:rsidP="000D289E">
      <w:pPr>
        <w:spacing w:line="276" w:lineRule="auto"/>
        <w:ind w:firstLine="708"/>
        <w:jc w:val="both"/>
        <w:rPr>
          <w:sz w:val="28"/>
          <w:szCs w:val="28"/>
        </w:rPr>
      </w:pPr>
      <w:r w:rsidRPr="000D289E">
        <w:rPr>
          <w:sz w:val="28"/>
          <w:szCs w:val="28"/>
        </w:rPr>
        <w:t>1) Внебюджетное финансирование.</w:t>
      </w:r>
    </w:p>
    <w:p w:rsidR="000650BB" w:rsidRPr="000D289E" w:rsidRDefault="000650BB" w:rsidP="000D289E">
      <w:pPr>
        <w:spacing w:line="276" w:lineRule="auto"/>
        <w:ind w:firstLine="708"/>
        <w:jc w:val="both"/>
        <w:rPr>
          <w:sz w:val="28"/>
          <w:szCs w:val="28"/>
        </w:rPr>
      </w:pPr>
      <w:r w:rsidRPr="000D289E">
        <w:rPr>
          <w:sz w:val="28"/>
          <w:szCs w:val="28"/>
        </w:rPr>
        <w:t xml:space="preserve">Внебюджетное финансирование осуществляется за счет собственных средств теплоснабжающей организации. </w:t>
      </w:r>
    </w:p>
    <w:p w:rsidR="000650BB" w:rsidRPr="000D289E" w:rsidRDefault="000650BB" w:rsidP="000D289E">
      <w:pPr>
        <w:spacing w:line="276" w:lineRule="auto"/>
        <w:ind w:firstLine="708"/>
        <w:jc w:val="both"/>
        <w:rPr>
          <w:sz w:val="28"/>
          <w:szCs w:val="28"/>
        </w:rPr>
      </w:pPr>
      <w:r w:rsidRPr="000D289E">
        <w:rPr>
          <w:sz w:val="28"/>
          <w:szCs w:val="28"/>
        </w:rPr>
        <w:t>2) Бюджетное финансирование. Федеральный бюджет. Возможность финансирования мероприятий Программы из средств федерального бюджета рассматривается в установленном порядке на федеральном уровне при принятии соответствующих ф</w:t>
      </w:r>
      <w:r w:rsidR="00051CBF" w:rsidRPr="000D289E">
        <w:rPr>
          <w:sz w:val="28"/>
          <w:szCs w:val="28"/>
        </w:rPr>
        <w:t xml:space="preserve">едеральных программ. Субъектам Российской Федерации </w:t>
      </w:r>
      <w:r w:rsidRPr="000D289E">
        <w:rPr>
          <w:sz w:val="28"/>
          <w:szCs w:val="28"/>
        </w:rPr>
        <w:t xml:space="preserve">предоставляются субсидии организациям коммунального хозяйства </w:t>
      </w:r>
      <w:r w:rsidRPr="000D289E">
        <w:rPr>
          <w:sz w:val="28"/>
          <w:szCs w:val="28"/>
        </w:rPr>
        <w:lastRenderedPageBreak/>
        <w:t xml:space="preserve">в рамках мероприятий, предусмотренных региональными программами строительства, реконструкции и модернизации системы коммунальной инфраструктуры. Региональная программа создается на основе утвержденных в установленном порядке, программы комплексного развития систем коммунальной инфраструктуры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Pr="000D289E">
        <w:rPr>
          <w:sz w:val="28"/>
          <w:szCs w:val="28"/>
        </w:rPr>
        <w:t xml:space="preserve">. </w:t>
      </w:r>
    </w:p>
    <w:p w:rsidR="00A83B0D" w:rsidRPr="000D289E" w:rsidRDefault="00A83B0D" w:rsidP="000D289E">
      <w:pPr>
        <w:spacing w:line="276" w:lineRule="auto"/>
        <w:jc w:val="center"/>
        <w:rPr>
          <w:b/>
          <w:sz w:val="28"/>
          <w:szCs w:val="28"/>
        </w:rPr>
      </w:pPr>
    </w:p>
    <w:p w:rsidR="000650BB" w:rsidRPr="000D289E" w:rsidRDefault="00A21148" w:rsidP="000D289E">
      <w:pPr>
        <w:spacing w:line="276" w:lineRule="auto"/>
        <w:jc w:val="center"/>
        <w:rPr>
          <w:b/>
          <w:color w:val="000000"/>
          <w:sz w:val="28"/>
          <w:szCs w:val="28"/>
        </w:rPr>
      </w:pPr>
      <w:r w:rsidRPr="000D289E">
        <w:rPr>
          <w:b/>
          <w:sz w:val="28"/>
          <w:szCs w:val="28"/>
        </w:rPr>
        <w:t>12</w:t>
      </w:r>
      <w:r w:rsidR="000650BB" w:rsidRPr="000D289E">
        <w:rPr>
          <w:b/>
          <w:sz w:val="28"/>
          <w:szCs w:val="28"/>
        </w:rPr>
        <w:t>.</w:t>
      </w:r>
      <w:r w:rsidRPr="000D289E">
        <w:rPr>
          <w:b/>
          <w:sz w:val="28"/>
          <w:szCs w:val="28"/>
        </w:rPr>
        <w:t>1</w:t>
      </w:r>
      <w:r w:rsidR="001C289C" w:rsidRPr="000D289E">
        <w:rPr>
          <w:b/>
          <w:sz w:val="28"/>
          <w:szCs w:val="28"/>
        </w:rPr>
        <w:t>.</w:t>
      </w:r>
      <w:r w:rsidR="006269DF" w:rsidRPr="000D289E">
        <w:rPr>
          <w:b/>
          <w:sz w:val="28"/>
          <w:szCs w:val="28"/>
        </w:rPr>
        <w:t>Оценка финансовых потребностей для осуществления строительства, реконструкции, технического перевооружения и (или) модернизации источников тепловой энергии и тепловых сетей</w:t>
      </w:r>
    </w:p>
    <w:p w:rsidR="006269DF" w:rsidRPr="000D289E" w:rsidRDefault="006269DF" w:rsidP="000D289E">
      <w:pPr>
        <w:spacing w:line="276" w:lineRule="auto"/>
        <w:ind w:right="37" w:firstLine="709"/>
        <w:jc w:val="both"/>
        <w:rPr>
          <w:sz w:val="28"/>
          <w:szCs w:val="28"/>
        </w:rPr>
      </w:pPr>
      <w:r w:rsidRPr="000D289E">
        <w:rPr>
          <w:sz w:val="28"/>
          <w:szCs w:val="28"/>
        </w:rPr>
        <w:t xml:space="preserve">Оценка инвестиций и анализ ценовых (тарифных) последствий реализации проектов схемы теплоснабжения разрабатываются в соответствии с </w:t>
      </w:r>
      <w:r w:rsidR="00EF74DE">
        <w:rPr>
          <w:sz w:val="28"/>
          <w:szCs w:val="28"/>
        </w:rPr>
        <w:t>«</w:t>
      </w:r>
      <w:r w:rsidRPr="000D289E">
        <w:rPr>
          <w:sz w:val="28"/>
          <w:szCs w:val="28"/>
        </w:rPr>
        <w:t>Требованиями к схемам теплоснабжения</w:t>
      </w:r>
      <w:r w:rsidR="00EF74DE">
        <w:rPr>
          <w:sz w:val="28"/>
          <w:szCs w:val="28"/>
        </w:rPr>
        <w:t>»</w:t>
      </w:r>
      <w:r w:rsidRPr="000D289E">
        <w:rPr>
          <w:sz w:val="28"/>
          <w:szCs w:val="28"/>
        </w:rPr>
        <w:t>, утвержденных постановлением Правительства РФ № 405 от 3 апреля 2018 года.</w:t>
      </w:r>
    </w:p>
    <w:p w:rsidR="006269DF" w:rsidRPr="000D289E" w:rsidRDefault="006269DF" w:rsidP="000D289E">
      <w:pPr>
        <w:spacing w:line="276" w:lineRule="auto"/>
        <w:ind w:right="37" w:firstLine="709"/>
        <w:jc w:val="both"/>
        <w:rPr>
          <w:sz w:val="28"/>
          <w:szCs w:val="28"/>
        </w:rPr>
      </w:pPr>
      <w:r w:rsidRPr="000D289E">
        <w:rPr>
          <w:sz w:val="28"/>
          <w:szCs w:val="28"/>
        </w:rPr>
        <w:t>В соответствии с Требованиями к схеме теплоснабжения должны быть разработаны и обоснованы:</w:t>
      </w:r>
    </w:p>
    <w:p w:rsidR="006269DF" w:rsidRPr="000D289E" w:rsidRDefault="006269DF" w:rsidP="000D289E">
      <w:pPr>
        <w:spacing w:line="276" w:lineRule="auto"/>
        <w:ind w:right="37" w:firstLine="709"/>
        <w:jc w:val="both"/>
        <w:rPr>
          <w:sz w:val="28"/>
          <w:szCs w:val="28"/>
        </w:rPr>
      </w:pPr>
      <w:r w:rsidRPr="000D289E">
        <w:rPr>
          <w:sz w:val="28"/>
          <w:szCs w:val="28"/>
        </w:rPr>
        <w:t>•</w:t>
      </w:r>
      <w:r w:rsidRPr="000D289E">
        <w:rPr>
          <w:sz w:val="28"/>
          <w:szCs w:val="28"/>
        </w:rPr>
        <w:tab/>
        <w:t>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p>
    <w:p w:rsidR="006269DF" w:rsidRPr="000D289E" w:rsidRDefault="006269DF" w:rsidP="000D289E">
      <w:pPr>
        <w:spacing w:line="276" w:lineRule="auto"/>
        <w:ind w:right="37" w:firstLine="709"/>
        <w:jc w:val="both"/>
        <w:rPr>
          <w:sz w:val="28"/>
          <w:szCs w:val="28"/>
        </w:rPr>
      </w:pPr>
      <w:r w:rsidRPr="000D289E">
        <w:rPr>
          <w:sz w:val="28"/>
          <w:szCs w:val="28"/>
        </w:rPr>
        <w:t>•</w:t>
      </w:r>
      <w:r w:rsidRPr="000D289E">
        <w:rPr>
          <w:sz w:val="28"/>
          <w:szCs w:val="28"/>
        </w:rPr>
        <w:tab/>
        <w:t>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p>
    <w:p w:rsidR="006269DF" w:rsidRPr="000D289E" w:rsidRDefault="006269DF" w:rsidP="000D289E">
      <w:pPr>
        <w:spacing w:line="276" w:lineRule="auto"/>
        <w:ind w:right="37" w:firstLine="709"/>
        <w:jc w:val="both"/>
        <w:rPr>
          <w:sz w:val="28"/>
          <w:szCs w:val="28"/>
        </w:rPr>
      </w:pPr>
      <w:r w:rsidRPr="000D289E">
        <w:rPr>
          <w:sz w:val="28"/>
          <w:szCs w:val="28"/>
        </w:rPr>
        <w:t>•</w:t>
      </w:r>
      <w:r w:rsidRPr="000D289E">
        <w:rPr>
          <w:sz w:val="28"/>
          <w:szCs w:val="28"/>
        </w:rPr>
        <w:tab/>
        <w:t>предложения по источникам инвестиций, обеспечивающих финансовые потребности;</w:t>
      </w:r>
    </w:p>
    <w:p w:rsidR="006269DF" w:rsidRPr="000D289E" w:rsidRDefault="006269DF" w:rsidP="000D289E">
      <w:pPr>
        <w:spacing w:line="276" w:lineRule="auto"/>
        <w:ind w:right="37" w:firstLine="709"/>
        <w:jc w:val="both"/>
        <w:rPr>
          <w:sz w:val="28"/>
          <w:szCs w:val="28"/>
        </w:rPr>
      </w:pPr>
      <w:r w:rsidRPr="000D289E">
        <w:rPr>
          <w:sz w:val="28"/>
          <w:szCs w:val="28"/>
        </w:rPr>
        <w:t>•</w:t>
      </w:r>
      <w:r w:rsidRPr="000D289E">
        <w:rPr>
          <w:sz w:val="28"/>
          <w:szCs w:val="28"/>
        </w:rPr>
        <w:tab/>
        <w:t>расчеты эффективности инвестиций;</w:t>
      </w:r>
    </w:p>
    <w:p w:rsidR="006269DF" w:rsidRPr="000D289E" w:rsidRDefault="006269DF" w:rsidP="000D289E">
      <w:pPr>
        <w:spacing w:line="276" w:lineRule="auto"/>
        <w:ind w:right="37" w:firstLine="709"/>
        <w:jc w:val="both"/>
        <w:rPr>
          <w:sz w:val="28"/>
          <w:szCs w:val="28"/>
        </w:rPr>
      </w:pPr>
      <w:r w:rsidRPr="000D289E">
        <w:rPr>
          <w:sz w:val="28"/>
          <w:szCs w:val="28"/>
        </w:rPr>
        <w:t>•</w:t>
      </w:r>
      <w:r w:rsidRPr="000D289E">
        <w:rPr>
          <w:sz w:val="28"/>
          <w:szCs w:val="28"/>
        </w:rPr>
        <w:tab/>
        <w:t>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p>
    <w:p w:rsidR="006269DF" w:rsidRPr="000D289E" w:rsidRDefault="006269DF" w:rsidP="000D289E">
      <w:pPr>
        <w:spacing w:line="276" w:lineRule="auto"/>
        <w:ind w:right="37" w:firstLine="709"/>
        <w:jc w:val="both"/>
        <w:rPr>
          <w:sz w:val="28"/>
          <w:szCs w:val="28"/>
        </w:rPr>
      </w:pPr>
      <w:r w:rsidRPr="000D289E">
        <w:rPr>
          <w:sz w:val="28"/>
          <w:szCs w:val="28"/>
        </w:rPr>
        <w:t xml:space="preserve">На основании материалов, приведенных в Главах 7-8 сформирован перечень мероприятий для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Pr="000D289E">
        <w:rPr>
          <w:sz w:val="28"/>
          <w:szCs w:val="28"/>
        </w:rPr>
        <w:t xml:space="preserve">. Перечень мероприятий с графиком финансирования по годам приведен в таблице </w:t>
      </w:r>
      <w:r w:rsidR="00FA44E6">
        <w:rPr>
          <w:sz w:val="28"/>
          <w:szCs w:val="28"/>
        </w:rPr>
        <w:t>52</w:t>
      </w:r>
      <w:r w:rsidRPr="000D289E">
        <w:rPr>
          <w:sz w:val="28"/>
          <w:szCs w:val="28"/>
        </w:rPr>
        <w:t>.</w:t>
      </w:r>
    </w:p>
    <w:p w:rsidR="00A83B0D" w:rsidRPr="000D289E" w:rsidRDefault="00A83B0D" w:rsidP="000D289E">
      <w:pPr>
        <w:spacing w:line="276" w:lineRule="auto"/>
        <w:ind w:right="37" w:firstLine="709"/>
        <w:jc w:val="both"/>
        <w:rPr>
          <w:sz w:val="28"/>
          <w:szCs w:val="28"/>
        </w:rPr>
        <w:sectPr w:rsidR="00A83B0D" w:rsidRPr="000D289E" w:rsidSect="00C84C5F">
          <w:pgSz w:w="11906" w:h="16838"/>
          <w:pgMar w:top="851" w:right="567" w:bottom="851" w:left="1701" w:header="708" w:footer="708" w:gutter="0"/>
          <w:cols w:space="708"/>
          <w:docGrid w:linePitch="360"/>
        </w:sectPr>
      </w:pPr>
    </w:p>
    <w:p w:rsidR="006269DF" w:rsidRPr="000D289E" w:rsidRDefault="006269DF" w:rsidP="000D289E">
      <w:pPr>
        <w:keepNext/>
        <w:spacing w:line="276" w:lineRule="auto"/>
        <w:ind w:firstLine="709"/>
        <w:jc w:val="both"/>
        <w:rPr>
          <w:bCs/>
          <w:iCs/>
          <w:sz w:val="22"/>
          <w:szCs w:val="22"/>
        </w:rPr>
      </w:pPr>
      <w:bookmarkStart w:id="139" w:name="_Ref34049787"/>
      <w:r w:rsidRPr="000D289E">
        <w:rPr>
          <w:iCs/>
          <w:sz w:val="22"/>
          <w:szCs w:val="22"/>
        </w:rPr>
        <w:lastRenderedPageBreak/>
        <w:t xml:space="preserve">Таблица </w:t>
      </w:r>
      <w:bookmarkEnd w:id="139"/>
      <w:r w:rsidR="00FA44E6">
        <w:rPr>
          <w:iCs/>
          <w:sz w:val="22"/>
          <w:szCs w:val="22"/>
        </w:rPr>
        <w:t>5</w:t>
      </w:r>
      <w:r w:rsidR="00DD297E">
        <w:rPr>
          <w:iCs/>
          <w:sz w:val="22"/>
          <w:szCs w:val="22"/>
        </w:rPr>
        <w:t>1</w:t>
      </w:r>
      <w:r w:rsidRPr="000D289E">
        <w:rPr>
          <w:bCs/>
          <w:iCs/>
          <w:sz w:val="22"/>
          <w:szCs w:val="22"/>
        </w:rPr>
        <w:t xml:space="preserve">– График финансирования и перечень мероприятий, тыс. рублей </w:t>
      </w:r>
    </w:p>
    <w:tbl>
      <w:tblPr>
        <w:tblW w:w="985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2800"/>
        <w:gridCol w:w="1154"/>
        <w:gridCol w:w="970"/>
        <w:gridCol w:w="713"/>
        <w:gridCol w:w="708"/>
        <w:gridCol w:w="987"/>
        <w:gridCol w:w="998"/>
        <w:gridCol w:w="710"/>
        <w:gridCol w:w="815"/>
      </w:tblGrid>
      <w:tr w:rsidR="009B4D17" w:rsidRPr="006401B2" w:rsidTr="006401B2">
        <w:tc>
          <w:tcPr>
            <w:tcW w:w="2800" w:type="dxa"/>
            <w:vMerge w:val="restart"/>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Наименование</w:t>
            </w:r>
          </w:p>
        </w:tc>
        <w:tc>
          <w:tcPr>
            <w:tcW w:w="1154"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2023</w:t>
            </w:r>
          </w:p>
        </w:tc>
        <w:tc>
          <w:tcPr>
            <w:tcW w:w="970"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2024</w:t>
            </w:r>
          </w:p>
        </w:tc>
        <w:tc>
          <w:tcPr>
            <w:tcW w:w="713"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2025</w:t>
            </w:r>
          </w:p>
        </w:tc>
        <w:tc>
          <w:tcPr>
            <w:tcW w:w="708"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2026</w:t>
            </w:r>
          </w:p>
        </w:tc>
        <w:tc>
          <w:tcPr>
            <w:tcW w:w="987"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2027</w:t>
            </w:r>
          </w:p>
        </w:tc>
        <w:tc>
          <w:tcPr>
            <w:tcW w:w="998"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2028</w:t>
            </w:r>
          </w:p>
        </w:tc>
        <w:tc>
          <w:tcPr>
            <w:tcW w:w="710"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2029-2033</w:t>
            </w:r>
          </w:p>
        </w:tc>
        <w:tc>
          <w:tcPr>
            <w:tcW w:w="815" w:type="dxa"/>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2034-2039</w:t>
            </w:r>
          </w:p>
        </w:tc>
      </w:tr>
      <w:tr w:rsidR="009B4D17" w:rsidRPr="006401B2" w:rsidTr="00C06C99">
        <w:tc>
          <w:tcPr>
            <w:tcW w:w="2800" w:type="dxa"/>
            <w:vMerge/>
            <w:vAlign w:val="center"/>
          </w:tcPr>
          <w:p w:rsidR="00A83B0D" w:rsidRPr="006401B2" w:rsidRDefault="00A83B0D" w:rsidP="000D289E">
            <w:pPr>
              <w:spacing w:line="276" w:lineRule="auto"/>
              <w:rPr>
                <w:rFonts w:eastAsia="Calibri"/>
                <w:sz w:val="20"/>
                <w:szCs w:val="20"/>
              </w:rPr>
            </w:pPr>
          </w:p>
        </w:tc>
        <w:tc>
          <w:tcPr>
            <w:tcW w:w="7055" w:type="dxa"/>
            <w:gridSpan w:val="8"/>
          </w:tcPr>
          <w:p w:rsidR="00A83B0D" w:rsidRPr="006401B2" w:rsidRDefault="00A83B0D" w:rsidP="000D289E">
            <w:pPr>
              <w:spacing w:line="276" w:lineRule="auto"/>
              <w:jc w:val="center"/>
              <w:rPr>
                <w:rFonts w:eastAsia="Calibri"/>
                <w:sz w:val="20"/>
                <w:szCs w:val="20"/>
              </w:rPr>
            </w:pPr>
            <w:r w:rsidRPr="006401B2">
              <w:rPr>
                <w:rFonts w:eastAsia="Calibri"/>
                <w:b/>
                <w:sz w:val="20"/>
                <w:szCs w:val="20"/>
              </w:rPr>
              <w:t>Тыс. руб.</w:t>
            </w:r>
          </w:p>
        </w:tc>
      </w:tr>
      <w:tr w:rsidR="00A83B0D" w:rsidRPr="006401B2" w:rsidTr="00A30DB2">
        <w:tc>
          <w:tcPr>
            <w:tcW w:w="9855" w:type="dxa"/>
            <w:gridSpan w:val="9"/>
            <w:tcBorders>
              <w:bottom w:val="single" w:sz="12" w:space="0" w:color="auto"/>
            </w:tcBorders>
            <w:vAlign w:val="center"/>
          </w:tcPr>
          <w:p w:rsidR="00A83B0D" w:rsidRPr="006401B2" w:rsidRDefault="00A83B0D" w:rsidP="000D289E">
            <w:pPr>
              <w:spacing w:line="276" w:lineRule="auto"/>
              <w:jc w:val="center"/>
              <w:rPr>
                <w:rFonts w:eastAsia="Calibri"/>
                <w:b/>
                <w:sz w:val="20"/>
                <w:szCs w:val="20"/>
              </w:rPr>
            </w:pPr>
            <w:r w:rsidRPr="006401B2">
              <w:rPr>
                <w:rFonts w:eastAsia="Calibri"/>
                <w:b/>
                <w:sz w:val="20"/>
                <w:szCs w:val="20"/>
              </w:rPr>
              <w:t>Источники теплоснабжения</w:t>
            </w:r>
          </w:p>
        </w:tc>
      </w:tr>
      <w:tr w:rsidR="00C06C99" w:rsidRPr="006401B2" w:rsidTr="006401B2">
        <w:trPr>
          <w:trHeight w:val="111"/>
        </w:trPr>
        <w:tc>
          <w:tcPr>
            <w:tcW w:w="2800" w:type="dxa"/>
            <w:tcBorders>
              <w:bottom w:val="single" w:sz="12" w:space="0" w:color="auto"/>
            </w:tcBorders>
            <w:vAlign w:val="center"/>
          </w:tcPr>
          <w:p w:rsidR="00C06C99" w:rsidRPr="006401B2" w:rsidRDefault="005D57AC" w:rsidP="00C06C99">
            <w:pPr>
              <w:jc w:val="center"/>
              <w:rPr>
                <w:sz w:val="20"/>
                <w:szCs w:val="20"/>
              </w:rPr>
            </w:pPr>
            <w:r w:rsidRPr="006401B2">
              <w:rPr>
                <w:sz w:val="20"/>
                <w:szCs w:val="20"/>
              </w:rPr>
              <w:t>-</w:t>
            </w:r>
          </w:p>
        </w:tc>
        <w:tc>
          <w:tcPr>
            <w:tcW w:w="1154" w:type="dxa"/>
            <w:tcBorders>
              <w:bottom w:val="single" w:sz="12" w:space="0" w:color="auto"/>
            </w:tcBorders>
            <w:vAlign w:val="center"/>
          </w:tcPr>
          <w:p w:rsidR="00C06C99" w:rsidRPr="006401B2" w:rsidRDefault="00C06C99" w:rsidP="00C06C99">
            <w:pPr>
              <w:jc w:val="center"/>
              <w:rPr>
                <w:sz w:val="20"/>
                <w:szCs w:val="20"/>
              </w:rPr>
            </w:pPr>
          </w:p>
        </w:tc>
        <w:tc>
          <w:tcPr>
            <w:tcW w:w="970" w:type="dxa"/>
            <w:tcBorders>
              <w:bottom w:val="single" w:sz="12" w:space="0" w:color="auto"/>
            </w:tcBorders>
            <w:vAlign w:val="center"/>
          </w:tcPr>
          <w:p w:rsidR="00C06C99" w:rsidRPr="006401B2" w:rsidRDefault="00C06C99" w:rsidP="00C06C99">
            <w:pPr>
              <w:jc w:val="center"/>
              <w:rPr>
                <w:sz w:val="20"/>
                <w:szCs w:val="20"/>
              </w:rPr>
            </w:pPr>
          </w:p>
        </w:tc>
        <w:tc>
          <w:tcPr>
            <w:tcW w:w="713" w:type="dxa"/>
            <w:tcBorders>
              <w:bottom w:val="single" w:sz="12" w:space="0" w:color="auto"/>
            </w:tcBorders>
            <w:vAlign w:val="center"/>
          </w:tcPr>
          <w:p w:rsidR="00C06C99" w:rsidRPr="006401B2" w:rsidRDefault="00C06C99" w:rsidP="00C06C99">
            <w:pPr>
              <w:jc w:val="center"/>
              <w:rPr>
                <w:sz w:val="20"/>
                <w:szCs w:val="20"/>
              </w:rPr>
            </w:pPr>
          </w:p>
        </w:tc>
        <w:tc>
          <w:tcPr>
            <w:tcW w:w="708" w:type="dxa"/>
            <w:tcBorders>
              <w:bottom w:val="single" w:sz="12" w:space="0" w:color="auto"/>
            </w:tcBorders>
            <w:vAlign w:val="center"/>
          </w:tcPr>
          <w:p w:rsidR="00C06C99" w:rsidRPr="006401B2" w:rsidRDefault="00C06C99" w:rsidP="00C06C99">
            <w:pPr>
              <w:spacing w:line="276" w:lineRule="auto"/>
              <w:jc w:val="center"/>
              <w:rPr>
                <w:rFonts w:eastAsia="Calibri"/>
                <w:b/>
                <w:sz w:val="20"/>
                <w:szCs w:val="20"/>
              </w:rPr>
            </w:pPr>
          </w:p>
        </w:tc>
        <w:tc>
          <w:tcPr>
            <w:tcW w:w="987" w:type="dxa"/>
            <w:tcBorders>
              <w:bottom w:val="single" w:sz="12" w:space="0" w:color="auto"/>
            </w:tcBorders>
            <w:vAlign w:val="center"/>
          </w:tcPr>
          <w:p w:rsidR="00C06C99" w:rsidRPr="006401B2" w:rsidRDefault="00C06C99" w:rsidP="00C06C99">
            <w:pPr>
              <w:spacing w:line="276" w:lineRule="auto"/>
              <w:jc w:val="center"/>
              <w:rPr>
                <w:rFonts w:eastAsia="Calibri"/>
                <w:b/>
                <w:sz w:val="20"/>
                <w:szCs w:val="20"/>
              </w:rPr>
            </w:pPr>
          </w:p>
        </w:tc>
        <w:tc>
          <w:tcPr>
            <w:tcW w:w="998" w:type="dxa"/>
            <w:tcBorders>
              <w:bottom w:val="single" w:sz="12" w:space="0" w:color="auto"/>
            </w:tcBorders>
            <w:vAlign w:val="center"/>
          </w:tcPr>
          <w:p w:rsidR="00C06C99" w:rsidRPr="006401B2" w:rsidRDefault="00C06C99" w:rsidP="00C06C99">
            <w:pPr>
              <w:spacing w:line="276" w:lineRule="auto"/>
              <w:jc w:val="center"/>
              <w:rPr>
                <w:rFonts w:eastAsia="Calibri"/>
                <w:b/>
                <w:sz w:val="20"/>
                <w:szCs w:val="20"/>
              </w:rPr>
            </w:pPr>
          </w:p>
        </w:tc>
        <w:tc>
          <w:tcPr>
            <w:tcW w:w="710" w:type="dxa"/>
            <w:tcBorders>
              <w:bottom w:val="single" w:sz="12" w:space="0" w:color="auto"/>
            </w:tcBorders>
            <w:vAlign w:val="center"/>
          </w:tcPr>
          <w:p w:rsidR="00C06C99" w:rsidRPr="006401B2" w:rsidRDefault="00C06C99" w:rsidP="00C06C99">
            <w:pPr>
              <w:spacing w:line="276" w:lineRule="auto"/>
              <w:jc w:val="center"/>
              <w:rPr>
                <w:rFonts w:eastAsia="Calibri"/>
                <w:b/>
                <w:sz w:val="20"/>
                <w:szCs w:val="20"/>
              </w:rPr>
            </w:pPr>
          </w:p>
        </w:tc>
        <w:tc>
          <w:tcPr>
            <w:tcW w:w="815" w:type="dxa"/>
            <w:tcBorders>
              <w:bottom w:val="single" w:sz="12" w:space="0" w:color="auto"/>
            </w:tcBorders>
            <w:vAlign w:val="center"/>
          </w:tcPr>
          <w:p w:rsidR="00C06C99" w:rsidRPr="006401B2" w:rsidRDefault="00C06C99" w:rsidP="00C06C99">
            <w:pPr>
              <w:spacing w:line="276" w:lineRule="auto"/>
              <w:jc w:val="center"/>
              <w:rPr>
                <w:rFonts w:eastAsia="Calibri"/>
                <w:b/>
                <w:sz w:val="20"/>
                <w:szCs w:val="20"/>
              </w:rPr>
            </w:pPr>
          </w:p>
        </w:tc>
      </w:tr>
      <w:tr w:rsidR="00C06C99" w:rsidRPr="006401B2" w:rsidTr="00F95D9F">
        <w:tc>
          <w:tcPr>
            <w:tcW w:w="9855" w:type="dxa"/>
            <w:gridSpan w:val="9"/>
            <w:tcBorders>
              <w:bottom w:val="single" w:sz="12" w:space="0" w:color="auto"/>
            </w:tcBorders>
            <w:vAlign w:val="center"/>
          </w:tcPr>
          <w:p w:rsidR="00C06C99" w:rsidRPr="006401B2" w:rsidRDefault="00C06C99" w:rsidP="00C06C99">
            <w:pPr>
              <w:spacing w:line="276" w:lineRule="auto"/>
              <w:jc w:val="center"/>
              <w:rPr>
                <w:rFonts w:eastAsia="Calibri"/>
                <w:b/>
                <w:sz w:val="20"/>
                <w:szCs w:val="20"/>
              </w:rPr>
            </w:pPr>
            <w:r w:rsidRPr="006401B2">
              <w:rPr>
                <w:rFonts w:eastAsia="Calibri"/>
                <w:b/>
                <w:sz w:val="20"/>
                <w:szCs w:val="20"/>
              </w:rPr>
              <w:t>Тепловые сети</w:t>
            </w:r>
          </w:p>
        </w:tc>
      </w:tr>
      <w:tr w:rsidR="006401B2" w:rsidRPr="006401B2" w:rsidTr="006401B2">
        <w:tc>
          <w:tcPr>
            <w:tcW w:w="280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 xml:space="preserve">Замена надземной тепловой сети Ø 70 мм </w:t>
            </w:r>
            <w:r w:rsidRPr="006401B2">
              <w:rPr>
                <w:sz w:val="20"/>
                <w:szCs w:val="20"/>
                <w:lang w:val="en-US"/>
              </w:rPr>
              <w:t>L</w:t>
            </w:r>
            <w:r w:rsidRPr="006401B2">
              <w:rPr>
                <w:sz w:val="20"/>
                <w:szCs w:val="20"/>
              </w:rPr>
              <w:t xml:space="preserve"> = 110 м, р.п. Майна, ул. Ленинская, 13</w:t>
            </w:r>
          </w:p>
        </w:tc>
        <w:tc>
          <w:tcPr>
            <w:tcW w:w="1154" w:type="dxa"/>
            <w:tcBorders>
              <w:bottom w:val="single" w:sz="12" w:space="0" w:color="auto"/>
            </w:tcBorders>
            <w:vAlign w:val="center"/>
          </w:tcPr>
          <w:p w:rsidR="006401B2" w:rsidRPr="006401B2" w:rsidRDefault="006401B2" w:rsidP="006401B2">
            <w:pPr>
              <w:jc w:val="center"/>
              <w:rPr>
                <w:sz w:val="20"/>
                <w:szCs w:val="20"/>
              </w:rPr>
            </w:pPr>
          </w:p>
        </w:tc>
        <w:tc>
          <w:tcPr>
            <w:tcW w:w="97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2276,25</w:t>
            </w:r>
          </w:p>
        </w:tc>
        <w:tc>
          <w:tcPr>
            <w:tcW w:w="713" w:type="dxa"/>
            <w:tcBorders>
              <w:bottom w:val="single" w:sz="12" w:space="0" w:color="auto"/>
            </w:tcBorders>
            <w:vAlign w:val="center"/>
          </w:tcPr>
          <w:p w:rsidR="006401B2" w:rsidRPr="006401B2" w:rsidRDefault="006401B2" w:rsidP="006401B2">
            <w:pPr>
              <w:jc w:val="center"/>
              <w:rPr>
                <w:sz w:val="20"/>
                <w:szCs w:val="20"/>
              </w:rPr>
            </w:pPr>
          </w:p>
        </w:tc>
        <w:tc>
          <w:tcPr>
            <w:tcW w:w="70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87"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9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710"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815"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r>
      <w:tr w:rsidR="006401B2" w:rsidRPr="006401B2" w:rsidTr="006401B2">
        <w:tc>
          <w:tcPr>
            <w:tcW w:w="280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 xml:space="preserve">Замена надземной тепловой сети Ø 100 мм </w:t>
            </w:r>
            <w:r w:rsidRPr="006401B2">
              <w:rPr>
                <w:sz w:val="20"/>
                <w:szCs w:val="20"/>
                <w:lang w:val="en-US"/>
              </w:rPr>
              <w:t>L</w:t>
            </w:r>
            <w:r w:rsidRPr="006401B2">
              <w:rPr>
                <w:sz w:val="20"/>
                <w:szCs w:val="20"/>
              </w:rPr>
              <w:t xml:space="preserve"> = 80 м, р.п. Майна, ул. Советская, 13</w:t>
            </w:r>
          </w:p>
        </w:tc>
        <w:tc>
          <w:tcPr>
            <w:tcW w:w="1154" w:type="dxa"/>
            <w:tcBorders>
              <w:bottom w:val="single" w:sz="12" w:space="0" w:color="auto"/>
            </w:tcBorders>
            <w:vAlign w:val="center"/>
          </w:tcPr>
          <w:p w:rsidR="006401B2" w:rsidRPr="006401B2" w:rsidRDefault="006401B2" w:rsidP="006401B2">
            <w:pPr>
              <w:jc w:val="center"/>
              <w:rPr>
                <w:sz w:val="20"/>
                <w:szCs w:val="20"/>
              </w:rPr>
            </w:pPr>
          </w:p>
        </w:tc>
        <w:tc>
          <w:tcPr>
            <w:tcW w:w="97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1774,85</w:t>
            </w:r>
          </w:p>
        </w:tc>
        <w:tc>
          <w:tcPr>
            <w:tcW w:w="713" w:type="dxa"/>
            <w:tcBorders>
              <w:bottom w:val="single" w:sz="12" w:space="0" w:color="auto"/>
            </w:tcBorders>
            <w:vAlign w:val="center"/>
          </w:tcPr>
          <w:p w:rsidR="006401B2" w:rsidRPr="006401B2" w:rsidRDefault="006401B2" w:rsidP="006401B2">
            <w:pPr>
              <w:jc w:val="center"/>
              <w:rPr>
                <w:sz w:val="20"/>
                <w:szCs w:val="20"/>
              </w:rPr>
            </w:pPr>
          </w:p>
        </w:tc>
        <w:tc>
          <w:tcPr>
            <w:tcW w:w="70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87"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9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710"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815"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r>
      <w:tr w:rsidR="006401B2" w:rsidRPr="006401B2" w:rsidTr="006401B2">
        <w:tc>
          <w:tcPr>
            <w:tcW w:w="280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 xml:space="preserve">Замена надземной тепловой сети Ø 50 мм </w:t>
            </w:r>
            <w:r w:rsidRPr="006401B2">
              <w:rPr>
                <w:sz w:val="20"/>
                <w:szCs w:val="20"/>
                <w:lang w:val="en-US"/>
              </w:rPr>
              <w:t>L</w:t>
            </w:r>
            <w:r w:rsidRPr="006401B2">
              <w:rPr>
                <w:sz w:val="20"/>
                <w:szCs w:val="20"/>
              </w:rPr>
              <w:t xml:space="preserve"> = 180 м, р.п. Майна, ул. П. Морозова, 6А – пер. Безымянный, 5</w:t>
            </w:r>
          </w:p>
        </w:tc>
        <w:tc>
          <w:tcPr>
            <w:tcW w:w="1154" w:type="dxa"/>
            <w:tcBorders>
              <w:bottom w:val="single" w:sz="12" w:space="0" w:color="auto"/>
            </w:tcBorders>
            <w:vAlign w:val="center"/>
          </w:tcPr>
          <w:p w:rsidR="006401B2" w:rsidRPr="006401B2" w:rsidRDefault="006401B2" w:rsidP="006401B2">
            <w:pPr>
              <w:jc w:val="center"/>
              <w:rPr>
                <w:sz w:val="20"/>
                <w:szCs w:val="20"/>
              </w:rPr>
            </w:pPr>
          </w:p>
        </w:tc>
        <w:tc>
          <w:tcPr>
            <w:tcW w:w="97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3724,77</w:t>
            </w:r>
          </w:p>
        </w:tc>
        <w:tc>
          <w:tcPr>
            <w:tcW w:w="713" w:type="dxa"/>
            <w:tcBorders>
              <w:bottom w:val="single" w:sz="12" w:space="0" w:color="auto"/>
            </w:tcBorders>
            <w:vAlign w:val="center"/>
          </w:tcPr>
          <w:p w:rsidR="006401B2" w:rsidRPr="006401B2" w:rsidRDefault="006401B2" w:rsidP="006401B2">
            <w:pPr>
              <w:jc w:val="center"/>
              <w:rPr>
                <w:sz w:val="20"/>
                <w:szCs w:val="20"/>
              </w:rPr>
            </w:pPr>
          </w:p>
        </w:tc>
        <w:tc>
          <w:tcPr>
            <w:tcW w:w="70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87"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9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710"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815"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r>
      <w:tr w:rsidR="006401B2" w:rsidRPr="006401B2" w:rsidTr="006401B2">
        <w:tc>
          <w:tcPr>
            <w:tcW w:w="280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 xml:space="preserve">Замена подземной тепловой сети Ø 200 мм </w:t>
            </w:r>
            <w:r w:rsidRPr="006401B2">
              <w:rPr>
                <w:sz w:val="20"/>
                <w:szCs w:val="20"/>
                <w:lang w:val="en-US"/>
              </w:rPr>
              <w:t>L</w:t>
            </w:r>
            <w:r w:rsidRPr="006401B2">
              <w:rPr>
                <w:sz w:val="20"/>
                <w:szCs w:val="20"/>
              </w:rPr>
              <w:t xml:space="preserve"> = 100 м, р.п. Майна, ул. Полбина, 4В</w:t>
            </w:r>
          </w:p>
        </w:tc>
        <w:tc>
          <w:tcPr>
            <w:tcW w:w="1154" w:type="dxa"/>
            <w:tcBorders>
              <w:bottom w:val="single" w:sz="12" w:space="0" w:color="auto"/>
            </w:tcBorders>
            <w:vAlign w:val="center"/>
          </w:tcPr>
          <w:p w:rsidR="006401B2" w:rsidRPr="006401B2" w:rsidRDefault="006401B2" w:rsidP="006401B2">
            <w:pPr>
              <w:jc w:val="center"/>
              <w:rPr>
                <w:sz w:val="20"/>
                <w:szCs w:val="20"/>
              </w:rPr>
            </w:pPr>
          </w:p>
        </w:tc>
        <w:tc>
          <w:tcPr>
            <w:tcW w:w="97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2940,16</w:t>
            </w:r>
          </w:p>
        </w:tc>
        <w:tc>
          <w:tcPr>
            <w:tcW w:w="713" w:type="dxa"/>
            <w:tcBorders>
              <w:bottom w:val="single" w:sz="12" w:space="0" w:color="auto"/>
            </w:tcBorders>
            <w:vAlign w:val="center"/>
          </w:tcPr>
          <w:p w:rsidR="006401B2" w:rsidRPr="006401B2" w:rsidRDefault="006401B2" w:rsidP="006401B2">
            <w:pPr>
              <w:jc w:val="center"/>
              <w:rPr>
                <w:sz w:val="20"/>
                <w:szCs w:val="20"/>
              </w:rPr>
            </w:pPr>
          </w:p>
        </w:tc>
        <w:tc>
          <w:tcPr>
            <w:tcW w:w="70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87"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9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710"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815"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r>
      <w:tr w:rsidR="006401B2" w:rsidRPr="006401B2" w:rsidTr="006401B2">
        <w:tc>
          <w:tcPr>
            <w:tcW w:w="280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 xml:space="preserve">Замена подземной тепловой сети Ø 100 мм </w:t>
            </w:r>
            <w:r w:rsidRPr="006401B2">
              <w:rPr>
                <w:sz w:val="20"/>
                <w:szCs w:val="20"/>
                <w:lang w:val="en-US"/>
              </w:rPr>
              <w:t>L</w:t>
            </w:r>
            <w:r w:rsidRPr="006401B2">
              <w:rPr>
                <w:sz w:val="20"/>
                <w:szCs w:val="20"/>
              </w:rPr>
              <w:t xml:space="preserve"> = 80 м, р.п. Игнатовка</w:t>
            </w:r>
          </w:p>
        </w:tc>
        <w:tc>
          <w:tcPr>
            <w:tcW w:w="1154" w:type="dxa"/>
            <w:tcBorders>
              <w:bottom w:val="single" w:sz="12" w:space="0" w:color="auto"/>
            </w:tcBorders>
            <w:vAlign w:val="center"/>
          </w:tcPr>
          <w:p w:rsidR="006401B2" w:rsidRPr="006401B2" w:rsidRDefault="006401B2" w:rsidP="006401B2">
            <w:pPr>
              <w:jc w:val="center"/>
              <w:rPr>
                <w:sz w:val="20"/>
                <w:szCs w:val="20"/>
              </w:rPr>
            </w:pPr>
          </w:p>
        </w:tc>
        <w:tc>
          <w:tcPr>
            <w:tcW w:w="97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1774,85</w:t>
            </w:r>
          </w:p>
        </w:tc>
        <w:tc>
          <w:tcPr>
            <w:tcW w:w="713" w:type="dxa"/>
            <w:tcBorders>
              <w:bottom w:val="single" w:sz="12" w:space="0" w:color="auto"/>
            </w:tcBorders>
            <w:vAlign w:val="center"/>
          </w:tcPr>
          <w:p w:rsidR="006401B2" w:rsidRPr="006401B2" w:rsidRDefault="006401B2" w:rsidP="006401B2">
            <w:pPr>
              <w:jc w:val="center"/>
              <w:rPr>
                <w:sz w:val="20"/>
                <w:szCs w:val="20"/>
              </w:rPr>
            </w:pPr>
          </w:p>
        </w:tc>
        <w:tc>
          <w:tcPr>
            <w:tcW w:w="70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87"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9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710"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815"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r>
      <w:tr w:rsidR="006401B2" w:rsidRPr="006401B2" w:rsidTr="006401B2">
        <w:tc>
          <w:tcPr>
            <w:tcW w:w="280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 xml:space="preserve">Замена надземной тепловой сети Ø 70 мм </w:t>
            </w:r>
            <w:r w:rsidRPr="006401B2">
              <w:rPr>
                <w:sz w:val="20"/>
                <w:szCs w:val="20"/>
                <w:lang w:val="en-US"/>
              </w:rPr>
              <w:t>L</w:t>
            </w:r>
            <w:r w:rsidRPr="006401B2">
              <w:rPr>
                <w:sz w:val="20"/>
                <w:szCs w:val="20"/>
              </w:rPr>
              <w:t xml:space="preserve"> = 80 м, р.п. Майна, ул. Полбина, 4Б</w:t>
            </w:r>
          </w:p>
        </w:tc>
        <w:tc>
          <w:tcPr>
            <w:tcW w:w="1154" w:type="dxa"/>
            <w:tcBorders>
              <w:bottom w:val="single" w:sz="12" w:space="0" w:color="auto"/>
            </w:tcBorders>
            <w:vAlign w:val="center"/>
          </w:tcPr>
          <w:p w:rsidR="006401B2" w:rsidRPr="006401B2" w:rsidRDefault="006401B2" w:rsidP="006401B2">
            <w:pPr>
              <w:jc w:val="center"/>
              <w:rPr>
                <w:sz w:val="20"/>
                <w:szCs w:val="20"/>
              </w:rPr>
            </w:pPr>
          </w:p>
        </w:tc>
        <w:tc>
          <w:tcPr>
            <w:tcW w:w="970" w:type="dxa"/>
            <w:tcBorders>
              <w:bottom w:val="single" w:sz="12" w:space="0" w:color="auto"/>
            </w:tcBorders>
            <w:vAlign w:val="center"/>
          </w:tcPr>
          <w:p w:rsidR="006401B2" w:rsidRPr="006401B2" w:rsidRDefault="006401B2" w:rsidP="006401B2">
            <w:pPr>
              <w:jc w:val="center"/>
              <w:rPr>
                <w:sz w:val="20"/>
                <w:szCs w:val="20"/>
              </w:rPr>
            </w:pPr>
            <w:r w:rsidRPr="006401B2">
              <w:rPr>
                <w:sz w:val="20"/>
                <w:szCs w:val="20"/>
              </w:rPr>
              <w:t>1655,45</w:t>
            </w:r>
          </w:p>
        </w:tc>
        <w:tc>
          <w:tcPr>
            <w:tcW w:w="713" w:type="dxa"/>
            <w:tcBorders>
              <w:bottom w:val="single" w:sz="12" w:space="0" w:color="auto"/>
            </w:tcBorders>
            <w:vAlign w:val="center"/>
          </w:tcPr>
          <w:p w:rsidR="006401B2" w:rsidRPr="006401B2" w:rsidRDefault="006401B2" w:rsidP="006401B2">
            <w:pPr>
              <w:jc w:val="center"/>
              <w:rPr>
                <w:sz w:val="20"/>
                <w:szCs w:val="20"/>
              </w:rPr>
            </w:pPr>
          </w:p>
        </w:tc>
        <w:tc>
          <w:tcPr>
            <w:tcW w:w="70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87"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998"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710"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c>
          <w:tcPr>
            <w:tcW w:w="815" w:type="dxa"/>
            <w:tcBorders>
              <w:bottom w:val="single" w:sz="12" w:space="0" w:color="auto"/>
            </w:tcBorders>
            <w:vAlign w:val="center"/>
          </w:tcPr>
          <w:p w:rsidR="006401B2" w:rsidRPr="006401B2" w:rsidRDefault="006401B2" w:rsidP="006401B2">
            <w:pPr>
              <w:spacing w:line="276" w:lineRule="auto"/>
              <w:jc w:val="center"/>
              <w:rPr>
                <w:rFonts w:eastAsia="Calibri"/>
                <w:b/>
                <w:sz w:val="20"/>
                <w:szCs w:val="20"/>
              </w:rPr>
            </w:pPr>
          </w:p>
        </w:tc>
      </w:tr>
    </w:tbl>
    <w:p w:rsidR="00A83B0D" w:rsidRPr="000D289E" w:rsidRDefault="00A83B0D" w:rsidP="000D289E">
      <w:pPr>
        <w:widowControl w:val="0"/>
        <w:spacing w:line="276" w:lineRule="auto"/>
        <w:jc w:val="center"/>
        <w:rPr>
          <w:b/>
          <w:sz w:val="28"/>
          <w:szCs w:val="28"/>
        </w:rPr>
      </w:pPr>
    </w:p>
    <w:p w:rsidR="006269DF" w:rsidRPr="000D289E" w:rsidRDefault="006269DF" w:rsidP="000D289E">
      <w:pPr>
        <w:keepNext/>
        <w:keepLines/>
        <w:spacing w:line="276" w:lineRule="auto"/>
        <w:jc w:val="center"/>
        <w:outlineLvl w:val="1"/>
        <w:rPr>
          <w:b/>
          <w:sz w:val="28"/>
          <w:szCs w:val="28"/>
        </w:rPr>
      </w:pPr>
      <w:bookmarkStart w:id="140" w:name="_Toc535409620"/>
      <w:bookmarkStart w:id="141" w:name="_Toc89608804"/>
      <w:bookmarkStart w:id="142" w:name="sub_1762"/>
      <w:r w:rsidRPr="000D289E">
        <w:rPr>
          <w:b/>
          <w:sz w:val="28"/>
          <w:szCs w:val="28"/>
        </w:rPr>
        <w:t>12.2. Обоснованные предложения по источникам инвестиций, обеспечивающих финансовые потребности для осуществления строительства, реконструкции и технического перевооружения источников тепловой энергии и тепловых сетей</w:t>
      </w:r>
      <w:bookmarkEnd w:id="140"/>
      <w:bookmarkEnd w:id="141"/>
    </w:p>
    <w:p w:rsidR="006269DF" w:rsidRPr="000D289E"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0D289E">
        <w:rPr>
          <w:sz w:val="28"/>
          <w:szCs w:val="28"/>
        </w:rPr>
        <w:t>Объем финансовых потребностей на реализацию плана развития схемы теплоснабжения определен посредством суммирования финансовых потребностей на реализацию каждого мероприятия по реконструкции и техническому перевооружению.</w:t>
      </w:r>
    </w:p>
    <w:p w:rsidR="006269DF" w:rsidRPr="000D289E"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0D289E">
        <w:rPr>
          <w:sz w:val="28"/>
          <w:szCs w:val="28"/>
        </w:rPr>
        <w:t xml:space="preserve">Возможно рассмотрение следующих источников финансирования, обеспечивающих реализацию проектов: </w:t>
      </w:r>
    </w:p>
    <w:p w:rsidR="006269DF" w:rsidRPr="000D289E" w:rsidRDefault="006269DF" w:rsidP="00E311BC">
      <w:pPr>
        <w:numPr>
          <w:ilvl w:val="0"/>
          <w:numId w:val="8"/>
        </w:numPr>
        <w:tabs>
          <w:tab w:val="left" w:pos="0"/>
          <w:tab w:val="left" w:pos="1134"/>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r w:rsidRPr="000D289E">
        <w:rPr>
          <w:sz w:val="28"/>
          <w:szCs w:val="28"/>
        </w:rPr>
        <w:t xml:space="preserve">включение капитальных затрат в тариф на тепловую энергию; </w:t>
      </w:r>
    </w:p>
    <w:p w:rsidR="006269DF" w:rsidRPr="000D289E" w:rsidRDefault="006269DF" w:rsidP="00E311BC">
      <w:pPr>
        <w:numPr>
          <w:ilvl w:val="0"/>
          <w:numId w:val="8"/>
        </w:numPr>
        <w:tabs>
          <w:tab w:val="left" w:pos="0"/>
          <w:tab w:val="left" w:pos="1134"/>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r w:rsidRPr="000D289E">
        <w:rPr>
          <w:sz w:val="28"/>
          <w:szCs w:val="28"/>
        </w:rPr>
        <w:t xml:space="preserve">финансирование из бюджетов различных уровней. </w:t>
      </w:r>
    </w:p>
    <w:p w:rsidR="006269DF" w:rsidRPr="000D289E"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0D289E">
        <w:rPr>
          <w:sz w:val="28"/>
          <w:szCs w:val="28"/>
        </w:rPr>
        <w:t xml:space="preserve">Для компенсации затрат на реконструкцию котельных и изношенных тепловых сетей за счет средств теплоснабжающих организаций произойдет резкий рост тарифа на тепловую энергию. Единовременное, резкое, повышение тарифа на тепловую энергию скажется на благосостоянии жителей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Pr="000D289E">
        <w:rPr>
          <w:sz w:val="28"/>
          <w:szCs w:val="28"/>
        </w:rPr>
        <w:t>.</w:t>
      </w:r>
    </w:p>
    <w:p w:rsidR="006269DF" w:rsidRPr="000D289E"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0D289E">
        <w:rPr>
          <w:sz w:val="28"/>
          <w:szCs w:val="28"/>
        </w:rPr>
        <w:t>Реконструкцию котельных и тепловых сетей рекомендуется производить с привлечением денег из Федерального, местного бюджета, а также с привлечением долгосрочных кредитов (Фонд содействия реформированию ЖКХ).</w:t>
      </w:r>
    </w:p>
    <w:p w:rsidR="006269DF" w:rsidRPr="000D289E"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0D289E">
        <w:rPr>
          <w:sz w:val="28"/>
          <w:szCs w:val="28"/>
        </w:rPr>
        <w:lastRenderedPageBreak/>
        <w:t xml:space="preserve">На основании вышеизложенного предлагается следующая структура источников финансирования проектов, рассмотренных в схеме теплоснабжения: </w:t>
      </w:r>
    </w:p>
    <w:p w:rsidR="006269DF" w:rsidRPr="000D289E" w:rsidRDefault="006269DF" w:rsidP="00E311BC">
      <w:pPr>
        <w:numPr>
          <w:ilvl w:val="0"/>
          <w:numId w:val="8"/>
        </w:numPr>
        <w:tabs>
          <w:tab w:val="left" w:pos="0"/>
          <w:tab w:val="left" w:pos="1134"/>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r w:rsidRPr="000D289E">
        <w:rPr>
          <w:sz w:val="28"/>
          <w:szCs w:val="28"/>
        </w:rPr>
        <w:t>реконструкцию котельных и изношенных тепловых сетей осуществить за счет бюджетных средств различных уровней. Наиболее оптимальным вариантом в этом случае представляется включение данных расходов в областную или федеральную целевую программу с использованием средств Фонда содействия реформирования ЖКХ.</w:t>
      </w:r>
    </w:p>
    <w:p w:rsidR="006269DF" w:rsidRDefault="006269DF" w:rsidP="00E311BC">
      <w:pPr>
        <w:numPr>
          <w:ilvl w:val="0"/>
          <w:numId w:val="8"/>
        </w:numPr>
        <w:tabs>
          <w:tab w:val="left" w:pos="0"/>
          <w:tab w:val="left" w:pos="1134"/>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bookmarkStart w:id="143" w:name="_Toc535409621"/>
      <w:bookmarkStart w:id="144" w:name="sub_1763"/>
      <w:bookmarkEnd w:id="142"/>
      <w:r w:rsidRPr="000D289E">
        <w:rPr>
          <w:sz w:val="28"/>
          <w:szCs w:val="28"/>
        </w:rPr>
        <w:t xml:space="preserve">Оценка стоимости капитальных вложений в реконструкцию и техническое перевооружение источника тепловой энергии и тепловых сетей выполнена в соответствии с укрупненными нормативами цены строительства утвержденными приказами № 150/пр от 17.03.2021 и № 123/пр от 11.03.2021 Министерства строительства и жилищно-коммунального хозяйства РФ </w:t>
      </w:r>
      <w:r w:rsidR="00EF74DE">
        <w:rPr>
          <w:sz w:val="28"/>
          <w:szCs w:val="28"/>
        </w:rPr>
        <w:t>«</w:t>
      </w:r>
      <w:r w:rsidRPr="000D289E">
        <w:rPr>
          <w:sz w:val="28"/>
          <w:szCs w:val="28"/>
        </w:rPr>
        <w:t>Об утверждении укрупненных нормативов цены строительства</w:t>
      </w:r>
      <w:r w:rsidR="00EF74DE">
        <w:rPr>
          <w:sz w:val="28"/>
          <w:szCs w:val="28"/>
        </w:rPr>
        <w:t>»</w:t>
      </w:r>
      <w:r w:rsidRPr="000D289E">
        <w:rPr>
          <w:sz w:val="28"/>
          <w:szCs w:val="28"/>
        </w:rPr>
        <w:t>.</w:t>
      </w:r>
    </w:p>
    <w:p w:rsidR="00C05F1A" w:rsidRPr="000D289E" w:rsidRDefault="00C05F1A" w:rsidP="00C05F1A">
      <w:pPr>
        <w:tabs>
          <w:tab w:val="left" w:pos="0"/>
          <w:tab w:val="left" w:pos="1134"/>
          <w:tab w:val="left" w:pos="2920"/>
          <w:tab w:val="left" w:pos="3720"/>
          <w:tab w:val="left" w:pos="4740"/>
          <w:tab w:val="left" w:pos="6580"/>
          <w:tab w:val="left" w:pos="6900"/>
          <w:tab w:val="left" w:pos="8680"/>
          <w:tab w:val="left" w:pos="9500"/>
        </w:tabs>
        <w:spacing w:line="276" w:lineRule="auto"/>
        <w:ind w:left="709" w:right="-20"/>
        <w:contextualSpacing/>
        <w:jc w:val="both"/>
        <w:rPr>
          <w:sz w:val="28"/>
          <w:szCs w:val="28"/>
        </w:rPr>
      </w:pPr>
    </w:p>
    <w:p w:rsidR="006269DF" w:rsidRPr="000D289E" w:rsidRDefault="006269DF" w:rsidP="000D289E">
      <w:pPr>
        <w:keepNext/>
        <w:keepLines/>
        <w:spacing w:line="276" w:lineRule="auto"/>
        <w:jc w:val="center"/>
        <w:outlineLvl w:val="1"/>
        <w:rPr>
          <w:b/>
          <w:sz w:val="28"/>
          <w:szCs w:val="28"/>
        </w:rPr>
      </w:pPr>
      <w:bookmarkStart w:id="145" w:name="_Toc89608805"/>
      <w:r w:rsidRPr="000D289E">
        <w:rPr>
          <w:b/>
          <w:sz w:val="28"/>
          <w:szCs w:val="28"/>
        </w:rPr>
        <w:t>12.3. Расчеты экономической эффективности инвестиций</w:t>
      </w:r>
      <w:bookmarkEnd w:id="143"/>
      <w:bookmarkEnd w:id="145"/>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bookmarkStart w:id="146" w:name="_Hlk25570433"/>
      <w:r w:rsidRPr="008419E8">
        <w:rPr>
          <w:sz w:val="28"/>
          <w:szCs w:val="28"/>
        </w:rPr>
        <w:t xml:space="preserve">Эффекты от реализации программы проектов оцениваются на основании сравнения основных показателей деятельности организаций без реализации мероприятий (базовый вариант) и с реализацией мероприятий программы.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Базовый вариант предполагает: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 новые потребители не подключаются и не отключаются;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 оборудование источников не меняется, технические параметры работы оборудования остаются постоянными на уровне базового года;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 капитальный ремонт сетей производится в объеме базового года.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Таким образом, в базовом варианте объем реализации, себестоимость производства электроэнергии и тепла сохраняются на уровне базового года.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Программа развития системы теплоснабжения предполагает реализацию ряда мероприятий, направленных на повышение эффективности работы систем теплоснабжения.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К ним относятся: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 мероприятия по модернизации существующих источников;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 мероприятия по реконструкции сетей.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Указанные мероприятия позволяют увеличить объем реализации организации и снизить себестоимость производства тепла и электроэнергии. Кроме того, схемой теплоснабжения предусмотрены мероприятия, направленные на повышение надежности системы теплоснабжения.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 xml:space="preserve">В результате реконструкции существующих котельных снижается объем вырабатываемой тепловой энергии, при снижении потребления топлива и увеличении КПД котельных, что в конечном итоге приведет к снижению затрат организаций на производство тепловой энергии. </w:t>
      </w:r>
    </w:p>
    <w:p w:rsidR="006269DF" w:rsidRPr="008419E8"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lastRenderedPageBreak/>
        <w:t>Реализация мероприятий по реконструкции тепловых сетей позволит повысить надежность системы теплоснабжения, а также снизить потери тепловой энергии. Такие мероприятия не имеют явного экономического эффекта, но приводят к снижению рисков и аварийности.</w:t>
      </w:r>
    </w:p>
    <w:p w:rsidR="006269DF" w:rsidRPr="000D289E" w:rsidRDefault="006269DF" w:rsidP="000D289E">
      <w:pPr>
        <w:tabs>
          <w:tab w:val="left" w:pos="0"/>
          <w:tab w:val="left" w:pos="1134"/>
          <w:tab w:val="left" w:pos="2920"/>
          <w:tab w:val="left" w:pos="3720"/>
          <w:tab w:val="left" w:pos="4740"/>
          <w:tab w:val="left" w:pos="6580"/>
          <w:tab w:val="left" w:pos="6900"/>
          <w:tab w:val="left" w:pos="8680"/>
          <w:tab w:val="left" w:pos="9500"/>
        </w:tabs>
        <w:spacing w:line="276" w:lineRule="auto"/>
        <w:ind w:right="-20" w:firstLine="709"/>
        <w:contextualSpacing/>
        <w:jc w:val="both"/>
        <w:rPr>
          <w:sz w:val="28"/>
          <w:szCs w:val="28"/>
        </w:rPr>
      </w:pPr>
      <w:r w:rsidRPr="008419E8">
        <w:rPr>
          <w:sz w:val="28"/>
          <w:szCs w:val="28"/>
        </w:rPr>
        <w:t>В течение рассматриваемого периода программа мероприятий не окупается, т.к. предусмотрена реализация большого количества мероприятий с низким экономическим эффектом. Дефицит средств может быть покрыт частично за счет тарифных источников (до 7% роста тарифа), частично за счет бюджетных средств.</w:t>
      </w:r>
    </w:p>
    <w:p w:rsidR="006269DF" w:rsidRPr="000D289E" w:rsidRDefault="006269DF" w:rsidP="000D289E">
      <w:pPr>
        <w:keepNext/>
        <w:keepLines/>
        <w:spacing w:line="276" w:lineRule="auto"/>
        <w:jc w:val="center"/>
        <w:outlineLvl w:val="1"/>
        <w:rPr>
          <w:b/>
          <w:sz w:val="28"/>
          <w:szCs w:val="28"/>
        </w:rPr>
      </w:pPr>
      <w:bookmarkStart w:id="147" w:name="_Toc535409622"/>
      <w:bookmarkStart w:id="148" w:name="_Toc89608806"/>
      <w:bookmarkEnd w:id="144"/>
      <w:bookmarkEnd w:id="146"/>
      <w:r w:rsidRPr="000D289E">
        <w:rPr>
          <w:b/>
          <w:sz w:val="28"/>
          <w:szCs w:val="28"/>
        </w:rPr>
        <w:t>12.4. Расчеты ценовых (тарифных) последствий для потребителей при реализации программ строительства, реконструкции, технического перевооружения и (или) модернизации систем теплоснабжения</w:t>
      </w:r>
      <w:bookmarkEnd w:id="147"/>
      <w:bookmarkEnd w:id="148"/>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Расчет ценовых последствий для потребителей выполнен в соответствии с требованиями действующего законодательства:</w:t>
      </w:r>
    </w:p>
    <w:p w:rsidR="006269DF" w:rsidRPr="000D289E" w:rsidRDefault="006269DF" w:rsidP="00E311BC">
      <w:pPr>
        <w:numPr>
          <w:ilvl w:val="0"/>
          <w:numId w:val="9"/>
        </w:numPr>
        <w:tabs>
          <w:tab w:val="left" w:pos="993"/>
          <w:tab w:val="left" w:pos="1660"/>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r w:rsidRPr="000D289E">
        <w:rPr>
          <w:sz w:val="28"/>
          <w:szCs w:val="28"/>
        </w:rPr>
        <w:t>методических указаний по расчету регулируемых цен (тарифов) в сфере теплоснабжения от 13.06.2013 г. №760-э;</w:t>
      </w:r>
    </w:p>
    <w:p w:rsidR="006269DF" w:rsidRPr="000D289E" w:rsidRDefault="006269DF" w:rsidP="00E311BC">
      <w:pPr>
        <w:numPr>
          <w:ilvl w:val="0"/>
          <w:numId w:val="9"/>
        </w:numPr>
        <w:tabs>
          <w:tab w:val="left" w:pos="993"/>
          <w:tab w:val="left" w:pos="1660"/>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r w:rsidRPr="000D289E">
        <w:rPr>
          <w:sz w:val="28"/>
          <w:szCs w:val="28"/>
        </w:rPr>
        <w:t>основы ценообразования в сфере теплоснабжения, утвержденные постановлением Правительства Российской Федерации от 22.10.2012 г. № 1075;</w:t>
      </w:r>
    </w:p>
    <w:p w:rsidR="006269DF" w:rsidRPr="000D289E" w:rsidRDefault="006269DF" w:rsidP="00E311BC">
      <w:pPr>
        <w:numPr>
          <w:ilvl w:val="0"/>
          <w:numId w:val="9"/>
        </w:numPr>
        <w:tabs>
          <w:tab w:val="left" w:pos="993"/>
          <w:tab w:val="left" w:pos="1660"/>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r w:rsidRPr="000D289E">
        <w:rPr>
          <w:sz w:val="28"/>
          <w:szCs w:val="28"/>
        </w:rPr>
        <w:t xml:space="preserve">федеральный закон от 27.07.2010 г. №190-ФЗ </w:t>
      </w:r>
      <w:r w:rsidR="00EF74DE">
        <w:rPr>
          <w:sz w:val="28"/>
          <w:szCs w:val="28"/>
        </w:rPr>
        <w:t>«</w:t>
      </w:r>
      <w:r w:rsidRPr="000D289E">
        <w:rPr>
          <w:sz w:val="28"/>
          <w:szCs w:val="28"/>
        </w:rPr>
        <w:t>О теплоснабжении</w:t>
      </w:r>
      <w:r w:rsidR="00EF74DE">
        <w:rPr>
          <w:sz w:val="28"/>
          <w:szCs w:val="28"/>
        </w:rPr>
        <w:t>»</w:t>
      </w:r>
      <w:r w:rsidRPr="000D289E">
        <w:rPr>
          <w:sz w:val="28"/>
          <w:szCs w:val="28"/>
        </w:rPr>
        <w:t>;</w:t>
      </w:r>
    </w:p>
    <w:p w:rsidR="006269DF" w:rsidRPr="000D289E" w:rsidRDefault="006269DF" w:rsidP="00E311BC">
      <w:pPr>
        <w:numPr>
          <w:ilvl w:val="0"/>
          <w:numId w:val="9"/>
        </w:numPr>
        <w:tabs>
          <w:tab w:val="left" w:pos="993"/>
          <w:tab w:val="left" w:pos="1660"/>
          <w:tab w:val="left" w:pos="2920"/>
          <w:tab w:val="left" w:pos="3720"/>
          <w:tab w:val="left" w:pos="4740"/>
          <w:tab w:val="left" w:pos="6580"/>
          <w:tab w:val="left" w:pos="6900"/>
          <w:tab w:val="left" w:pos="8680"/>
          <w:tab w:val="left" w:pos="9500"/>
        </w:tabs>
        <w:spacing w:line="276" w:lineRule="auto"/>
        <w:ind w:left="0" w:right="-20" w:firstLine="709"/>
        <w:contextualSpacing/>
        <w:jc w:val="both"/>
        <w:rPr>
          <w:sz w:val="28"/>
          <w:szCs w:val="28"/>
        </w:rPr>
      </w:pPr>
      <w:r w:rsidRPr="000D289E">
        <w:rPr>
          <w:sz w:val="28"/>
          <w:szCs w:val="28"/>
        </w:rPr>
        <w:t>на основании данных, представленных организацией.</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xml:space="preserve">Ценовые последствия для потребителей тепловой энергии определены как изменение показателя </w:t>
      </w:r>
      <w:r w:rsidR="00EF74DE">
        <w:rPr>
          <w:sz w:val="28"/>
          <w:szCs w:val="28"/>
        </w:rPr>
        <w:t>«</w:t>
      </w:r>
      <w:r w:rsidRPr="000D289E">
        <w:rPr>
          <w:sz w:val="28"/>
          <w:szCs w:val="28"/>
        </w:rPr>
        <w:t>необходимая валовая выручка (далее по тексту – НВВ), отнесенная к полезному отпуску</w:t>
      </w:r>
      <w:r w:rsidR="00EF74DE">
        <w:rPr>
          <w:sz w:val="28"/>
          <w:szCs w:val="28"/>
        </w:rPr>
        <w:t>»</w:t>
      </w:r>
      <w:r w:rsidRPr="000D289E">
        <w:rPr>
          <w:sz w:val="28"/>
          <w:szCs w:val="28"/>
        </w:rPr>
        <w:t>, в течение расчетного периода схемы теплоснабжения. Данный показатель отражает изменения постоянных и переменных затрат на производство, передачу и сбыт тепловой энергии потребителям.</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Производственная программа на каждый год расчетного периода актуализации Схемы теплоснабжения при расчете ценовых последствий для потребителей определена с учетом ежегодных изменений следующих показателей:</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отпуск тепловой энергии в сеть;</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потери тепловой энергии в тепловых сетях.</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Изменения перечисленных выше величин обусловлены следующими факторами изменения величины потерь тепловой энергии в тепловых сетях в результате замены сетей, исчерпавших эксплуатационный ресурс.</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xml:space="preserve">Для каждого года расчетного периода актуализации Схемы теплоснабжения на источниках теплоснабжения произведен расчет изменения </w:t>
      </w:r>
      <w:r w:rsidR="00FF18AF" w:rsidRPr="000D289E">
        <w:rPr>
          <w:sz w:val="28"/>
          <w:szCs w:val="28"/>
        </w:rPr>
        <w:t>меро</w:t>
      </w:r>
      <w:r w:rsidRPr="000D289E">
        <w:rPr>
          <w:sz w:val="28"/>
          <w:szCs w:val="28"/>
        </w:rPr>
        <w:t xml:space="preserve">производственных издержек: </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затраты на топливо;</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затраты электрической энергии на отпуск тепловой энергии в сеть;</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lastRenderedPageBreak/>
        <w:t>- затраты на оплату труда персонала с учётом страховых отчислений;</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прочие затраты.</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соответствии с ценами соответствующих лет.</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xml:space="preserve">Затраты на топливо определены, исходя из годового расхода топлива и его цены с учетом индексов-дефляторов для соответствующего года. Перспективные топливные балансы для каждого источника тепловой энергии представлены в Главе 10 настоящей схемы. </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xml:space="preserve">Представленные расчеты ценовых последствий являются оценочными (предварительными) расчетами ценовых последствий при реализации мероприятий, с учетом прогнозных показателей социально-экономического развития и имеют рекомендательную направленность. Ценовые последствия могут изменяться в зависимости от условий социально-экономического развития </w:t>
      </w:r>
      <w:r w:rsidR="00965114">
        <w:rPr>
          <w:sz w:val="28"/>
          <w:szCs w:val="28"/>
        </w:rPr>
        <w:t>муниципального</w:t>
      </w:r>
      <w:r w:rsidR="007775F5">
        <w:rPr>
          <w:sz w:val="28"/>
          <w:szCs w:val="28"/>
        </w:rPr>
        <w:t xml:space="preserve"> образования </w:t>
      </w:r>
      <w:r w:rsidR="00A04AE0">
        <w:rPr>
          <w:sz w:val="28"/>
          <w:szCs w:val="28"/>
        </w:rPr>
        <w:t>Майнское городское поселение</w:t>
      </w:r>
      <w:r w:rsidRPr="000D289E">
        <w:rPr>
          <w:sz w:val="28"/>
          <w:szCs w:val="28"/>
        </w:rPr>
        <w:t>.</w:t>
      </w:r>
    </w:p>
    <w:p w:rsidR="006269DF" w:rsidRPr="000D289E" w:rsidRDefault="006269DF" w:rsidP="000D289E">
      <w:pPr>
        <w:tabs>
          <w:tab w:val="left" w:pos="1660"/>
          <w:tab w:val="left" w:pos="2920"/>
          <w:tab w:val="left" w:pos="3720"/>
          <w:tab w:val="left" w:pos="4740"/>
          <w:tab w:val="left" w:pos="6580"/>
          <w:tab w:val="left" w:pos="6900"/>
          <w:tab w:val="left" w:pos="8680"/>
          <w:tab w:val="left" w:pos="9500"/>
        </w:tabs>
        <w:spacing w:line="276" w:lineRule="auto"/>
        <w:ind w:right="-20" w:firstLine="709"/>
        <w:jc w:val="both"/>
        <w:rPr>
          <w:sz w:val="28"/>
          <w:szCs w:val="28"/>
        </w:rPr>
      </w:pPr>
      <w:r w:rsidRPr="000D289E">
        <w:rPr>
          <w:sz w:val="28"/>
          <w:szCs w:val="28"/>
        </w:rPr>
        <w:t xml:space="preserve">Результаты оценки ценовых последствий для потребителей при реализации программ строительства, реконструкции и технического перевооружения систем теплоснабжения приведены в таблице </w:t>
      </w:r>
      <w:r w:rsidR="00FA44E6">
        <w:rPr>
          <w:sz w:val="28"/>
          <w:szCs w:val="28"/>
        </w:rPr>
        <w:t>5</w:t>
      </w:r>
      <w:r w:rsidR="00DD297E">
        <w:rPr>
          <w:sz w:val="28"/>
          <w:szCs w:val="28"/>
        </w:rPr>
        <w:t>2</w:t>
      </w:r>
      <w:r w:rsidRPr="000D289E">
        <w:rPr>
          <w:sz w:val="28"/>
          <w:szCs w:val="28"/>
        </w:rPr>
        <w:t>.</w:t>
      </w:r>
    </w:p>
    <w:p w:rsidR="006269DF" w:rsidRPr="000D289E" w:rsidRDefault="006269DF" w:rsidP="000D289E">
      <w:pPr>
        <w:keepNext/>
        <w:spacing w:line="276" w:lineRule="auto"/>
        <w:jc w:val="center"/>
        <w:rPr>
          <w:iCs/>
          <w:szCs w:val="18"/>
        </w:rPr>
      </w:pPr>
      <w:bookmarkStart w:id="149" w:name="_Ref79244685"/>
      <w:r w:rsidRPr="000D289E">
        <w:rPr>
          <w:iCs/>
          <w:szCs w:val="18"/>
        </w:rPr>
        <w:t xml:space="preserve">Таблица </w:t>
      </w:r>
      <w:bookmarkEnd w:id="149"/>
      <w:r w:rsidR="00FA44E6">
        <w:rPr>
          <w:iCs/>
          <w:szCs w:val="18"/>
        </w:rPr>
        <w:t>5</w:t>
      </w:r>
      <w:r w:rsidR="00DD297E">
        <w:rPr>
          <w:iCs/>
          <w:szCs w:val="18"/>
        </w:rPr>
        <w:t>2</w:t>
      </w:r>
      <w:r w:rsidRPr="000D289E">
        <w:rPr>
          <w:iCs/>
          <w:szCs w:val="18"/>
        </w:rPr>
        <w:t xml:space="preserve"> – Результаты оценки ценовых последствий</w:t>
      </w:r>
    </w:p>
    <w:tbl>
      <w:tblPr>
        <w:tblW w:w="5000" w:type="pct"/>
        <w:tblLook w:val="04A0"/>
      </w:tblPr>
      <w:tblGrid>
        <w:gridCol w:w="1946"/>
        <w:gridCol w:w="990"/>
        <w:gridCol w:w="990"/>
        <w:gridCol w:w="989"/>
        <w:gridCol w:w="989"/>
        <w:gridCol w:w="989"/>
        <w:gridCol w:w="989"/>
        <w:gridCol w:w="989"/>
        <w:gridCol w:w="983"/>
      </w:tblGrid>
      <w:tr w:rsidR="00DD105F" w:rsidRPr="000D289E" w:rsidTr="00BF233F">
        <w:trPr>
          <w:trHeight w:val="20"/>
          <w:tblHeader/>
        </w:trPr>
        <w:tc>
          <w:tcPr>
            <w:tcW w:w="9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 xml:space="preserve">Наименование критерия оценки </w:t>
            </w:r>
          </w:p>
        </w:tc>
        <w:tc>
          <w:tcPr>
            <w:tcW w:w="4013" w:type="pct"/>
            <w:gridSpan w:val="8"/>
            <w:tcBorders>
              <w:top w:val="single" w:sz="4" w:space="0" w:color="auto"/>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Динамика изменения средневзвешенного тарифа на тепловую энергию</w:t>
            </w:r>
          </w:p>
        </w:tc>
      </w:tr>
      <w:tr w:rsidR="00DD105F" w:rsidRPr="000D289E" w:rsidTr="00BF233F">
        <w:trPr>
          <w:trHeight w:val="20"/>
          <w:tblHeader/>
        </w:trPr>
        <w:tc>
          <w:tcPr>
            <w:tcW w:w="987" w:type="pct"/>
            <w:vMerge/>
            <w:tcBorders>
              <w:top w:val="single" w:sz="4" w:space="0" w:color="auto"/>
              <w:left w:val="single" w:sz="4" w:space="0" w:color="auto"/>
              <w:bottom w:val="single" w:sz="4" w:space="0" w:color="auto"/>
              <w:right w:val="single" w:sz="4" w:space="0" w:color="auto"/>
            </w:tcBorders>
            <w:vAlign w:val="center"/>
            <w:hideMark/>
          </w:tcPr>
          <w:p w:rsidR="00DD105F" w:rsidRPr="000D289E" w:rsidRDefault="00DD105F" w:rsidP="000D289E">
            <w:pPr>
              <w:spacing w:line="276" w:lineRule="auto"/>
              <w:rPr>
                <w:b/>
                <w:color w:val="000000"/>
                <w:sz w:val="20"/>
                <w:szCs w:val="20"/>
              </w:rPr>
            </w:pP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2023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2024</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2025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2026</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2027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2028</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2029-2033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2034-2039</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потребительских цен</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1,20</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1,44</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тарифов на тепловую энергию</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1,22</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1,48</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цен на капитальные вложения</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1,036</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1,036</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1,036</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1,036</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1,036</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1,036</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1,39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1,42</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цен газовой промышленности</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1,013</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1,14</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тарифов на электрическую энергию</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1,035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1,19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1,41</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тарифов на услуги ЖКХ</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1,047</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1,58</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1,58</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цен химической промышленности</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1,029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1,029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1,029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1,029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1,029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1,029</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1,15</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1,33</w:t>
            </w:r>
          </w:p>
        </w:tc>
      </w:tr>
      <w:tr w:rsidR="00DD105F" w:rsidRPr="000D289E" w:rsidTr="00BF233F">
        <w:trPr>
          <w:trHeight w:val="20"/>
        </w:trPr>
        <w:tc>
          <w:tcPr>
            <w:tcW w:w="987" w:type="pct"/>
            <w:tcBorders>
              <w:top w:val="nil"/>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rPr>
                <w:color w:val="000000"/>
                <w:sz w:val="20"/>
                <w:szCs w:val="20"/>
              </w:rPr>
            </w:pPr>
            <w:r w:rsidRPr="000D289E">
              <w:rPr>
                <w:color w:val="000000"/>
                <w:sz w:val="20"/>
                <w:szCs w:val="20"/>
              </w:rPr>
              <w:t>Индекс цен на нефтепродукты</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1,001</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1,001</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1,001</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1,001</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1,001</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1,001</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w:t>
            </w:r>
          </w:p>
        </w:tc>
        <w:tc>
          <w:tcPr>
            <w:tcW w:w="502" w:type="pct"/>
            <w:tcBorders>
              <w:top w:val="nil"/>
              <w:left w:val="nil"/>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color w:val="000000"/>
                <w:sz w:val="20"/>
                <w:szCs w:val="20"/>
              </w:rPr>
            </w:pPr>
            <w:r w:rsidRPr="000D289E">
              <w:rPr>
                <w:color w:val="000000"/>
                <w:sz w:val="20"/>
                <w:szCs w:val="20"/>
              </w:rPr>
              <w:t>1,01</w:t>
            </w:r>
          </w:p>
        </w:tc>
      </w:tr>
      <w:tr w:rsidR="00DD105F" w:rsidRPr="000D289E" w:rsidTr="009E06A8">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rsidR="00DD105F" w:rsidRPr="000D289E" w:rsidRDefault="00DD105F" w:rsidP="000D289E">
            <w:pPr>
              <w:spacing w:line="276" w:lineRule="auto"/>
              <w:jc w:val="center"/>
              <w:rPr>
                <w:b/>
                <w:color w:val="000000"/>
                <w:sz w:val="20"/>
                <w:szCs w:val="20"/>
              </w:rPr>
            </w:pPr>
            <w:r w:rsidRPr="000D289E">
              <w:rPr>
                <w:b/>
                <w:color w:val="000000"/>
                <w:sz w:val="20"/>
                <w:szCs w:val="20"/>
              </w:rPr>
              <w:t>Тепловая энергия, поставляемая потребителям, подключенным к тепловым сетям:</w:t>
            </w:r>
          </w:p>
        </w:tc>
      </w:tr>
      <w:tr w:rsidR="00BF233F" w:rsidRPr="000D289E" w:rsidTr="00BF233F">
        <w:trPr>
          <w:trHeight w:val="20"/>
        </w:trPr>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BF233F" w:rsidRPr="000D289E" w:rsidRDefault="00BF233F" w:rsidP="00BF233F">
            <w:pPr>
              <w:spacing w:line="276" w:lineRule="auto"/>
              <w:rPr>
                <w:color w:val="000000"/>
                <w:sz w:val="20"/>
                <w:szCs w:val="20"/>
              </w:rPr>
            </w:pPr>
            <w:r w:rsidRPr="000D289E">
              <w:rPr>
                <w:color w:val="000000"/>
                <w:sz w:val="20"/>
                <w:szCs w:val="20"/>
              </w:rPr>
              <w:t>Население</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c>
          <w:tcPr>
            <w:tcW w:w="502" w:type="pct"/>
            <w:vMerge w:val="restart"/>
            <w:tcBorders>
              <w:top w:val="single" w:sz="4" w:space="0" w:color="auto"/>
              <w:left w:val="nil"/>
              <w:right w:val="single" w:sz="4" w:space="0" w:color="auto"/>
            </w:tcBorders>
            <w:shd w:val="clear" w:color="auto" w:fill="auto"/>
            <w:vAlign w:val="center"/>
          </w:tcPr>
          <w:p w:rsidR="00BF233F" w:rsidRPr="00865BC6" w:rsidRDefault="00BF233F" w:rsidP="00BF233F">
            <w:pPr>
              <w:jc w:val="center"/>
              <w:rPr>
                <w:color w:val="000000"/>
                <w:sz w:val="20"/>
                <w:szCs w:val="20"/>
                <w:highlight w:val="yellow"/>
              </w:rPr>
            </w:pPr>
            <w:r w:rsidRPr="00BF233F">
              <w:rPr>
                <w:color w:val="000000"/>
                <w:sz w:val="20"/>
                <w:szCs w:val="20"/>
              </w:rPr>
              <w:t>18931,72</w:t>
            </w:r>
          </w:p>
        </w:tc>
      </w:tr>
      <w:tr w:rsidR="008419E8" w:rsidRPr="000D289E" w:rsidTr="00BF233F">
        <w:trPr>
          <w:trHeight w:val="20"/>
        </w:trPr>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8419E8" w:rsidRPr="000D289E" w:rsidRDefault="008419E8" w:rsidP="008F070A">
            <w:pPr>
              <w:spacing w:line="276" w:lineRule="auto"/>
              <w:ind w:right="-76"/>
              <w:contextualSpacing/>
              <w:rPr>
                <w:rFonts w:eastAsia="Calibri"/>
                <w:bCs/>
                <w:sz w:val="28"/>
                <w:szCs w:val="28"/>
                <w:lang w:eastAsia="en-US"/>
              </w:rPr>
            </w:pPr>
            <w:r w:rsidRPr="000D289E">
              <w:rPr>
                <w:color w:val="000000"/>
                <w:sz w:val="20"/>
                <w:szCs w:val="20"/>
              </w:rPr>
              <w:t>Бюджетные потребители</w:t>
            </w:r>
          </w:p>
        </w:tc>
        <w:tc>
          <w:tcPr>
            <w:tcW w:w="502" w:type="pct"/>
            <w:vMerge/>
            <w:tcBorders>
              <w:left w:val="nil"/>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right w:val="single" w:sz="4" w:space="0" w:color="auto"/>
            </w:tcBorders>
            <w:shd w:val="clear" w:color="auto" w:fill="auto"/>
            <w:vAlign w:val="center"/>
          </w:tcPr>
          <w:p w:rsidR="008419E8" w:rsidRPr="002E6749" w:rsidRDefault="008419E8" w:rsidP="008F070A">
            <w:pPr>
              <w:spacing w:line="276" w:lineRule="auto"/>
              <w:jc w:val="center"/>
              <w:rPr>
                <w:rFonts w:eastAsia="Arial Unicode MS"/>
                <w:color w:val="000000"/>
                <w:sz w:val="20"/>
                <w:szCs w:val="20"/>
              </w:rPr>
            </w:pPr>
          </w:p>
        </w:tc>
        <w:tc>
          <w:tcPr>
            <w:tcW w:w="502" w:type="pct"/>
            <w:vMerge/>
            <w:tcBorders>
              <w:left w:val="nil"/>
              <w:right w:val="single" w:sz="4" w:space="0" w:color="auto"/>
            </w:tcBorders>
            <w:shd w:val="clear" w:color="auto" w:fill="auto"/>
            <w:vAlign w:val="center"/>
          </w:tcPr>
          <w:p w:rsidR="008419E8" w:rsidRPr="002E6749" w:rsidRDefault="008419E8" w:rsidP="008F070A">
            <w:pPr>
              <w:spacing w:line="276" w:lineRule="auto"/>
              <w:jc w:val="center"/>
              <w:rPr>
                <w:rFonts w:eastAsia="Arial Unicode MS"/>
                <w:color w:val="000000"/>
                <w:sz w:val="20"/>
                <w:szCs w:val="20"/>
              </w:rPr>
            </w:pPr>
          </w:p>
        </w:tc>
        <w:tc>
          <w:tcPr>
            <w:tcW w:w="502" w:type="pct"/>
            <w:vMerge/>
            <w:tcBorders>
              <w:left w:val="nil"/>
              <w:right w:val="single" w:sz="4" w:space="0" w:color="auto"/>
            </w:tcBorders>
            <w:shd w:val="clear" w:color="auto" w:fill="auto"/>
            <w:vAlign w:val="center"/>
          </w:tcPr>
          <w:p w:rsidR="008419E8" w:rsidRPr="002E6749" w:rsidRDefault="008419E8" w:rsidP="008F070A">
            <w:pPr>
              <w:spacing w:line="276" w:lineRule="auto"/>
              <w:jc w:val="center"/>
              <w:rPr>
                <w:rFonts w:eastAsia="Arial Unicode MS"/>
                <w:color w:val="000000"/>
                <w:sz w:val="20"/>
                <w:szCs w:val="20"/>
              </w:rPr>
            </w:pPr>
          </w:p>
        </w:tc>
        <w:tc>
          <w:tcPr>
            <w:tcW w:w="502" w:type="pct"/>
            <w:vMerge/>
            <w:tcBorders>
              <w:left w:val="nil"/>
              <w:right w:val="single" w:sz="4" w:space="0" w:color="auto"/>
            </w:tcBorders>
            <w:shd w:val="clear" w:color="auto" w:fill="auto"/>
            <w:vAlign w:val="center"/>
          </w:tcPr>
          <w:p w:rsidR="008419E8" w:rsidRPr="002E6749" w:rsidRDefault="008419E8" w:rsidP="008F070A">
            <w:pPr>
              <w:spacing w:line="276" w:lineRule="auto"/>
              <w:jc w:val="center"/>
              <w:rPr>
                <w:rFonts w:eastAsia="Arial Unicode MS"/>
                <w:color w:val="000000"/>
                <w:sz w:val="20"/>
                <w:szCs w:val="20"/>
              </w:rPr>
            </w:pPr>
          </w:p>
        </w:tc>
        <w:tc>
          <w:tcPr>
            <w:tcW w:w="502" w:type="pct"/>
            <w:vMerge/>
            <w:tcBorders>
              <w:left w:val="nil"/>
              <w:right w:val="single" w:sz="4" w:space="0" w:color="auto"/>
            </w:tcBorders>
            <w:shd w:val="clear" w:color="auto" w:fill="auto"/>
            <w:vAlign w:val="center"/>
          </w:tcPr>
          <w:p w:rsidR="008419E8" w:rsidRPr="002E6749" w:rsidRDefault="008419E8" w:rsidP="008F070A">
            <w:pPr>
              <w:spacing w:line="276" w:lineRule="auto"/>
              <w:jc w:val="center"/>
              <w:rPr>
                <w:rFonts w:eastAsia="Arial Unicode MS"/>
                <w:color w:val="000000"/>
                <w:sz w:val="20"/>
                <w:szCs w:val="20"/>
              </w:rPr>
            </w:pPr>
          </w:p>
        </w:tc>
        <w:tc>
          <w:tcPr>
            <w:tcW w:w="502" w:type="pct"/>
            <w:vMerge/>
            <w:tcBorders>
              <w:left w:val="nil"/>
              <w:right w:val="single" w:sz="4" w:space="0" w:color="auto"/>
            </w:tcBorders>
            <w:shd w:val="clear" w:color="auto" w:fill="auto"/>
            <w:vAlign w:val="center"/>
          </w:tcPr>
          <w:p w:rsidR="008419E8" w:rsidRPr="002E6749" w:rsidRDefault="008419E8" w:rsidP="008F070A">
            <w:pPr>
              <w:spacing w:line="276" w:lineRule="auto"/>
              <w:jc w:val="center"/>
              <w:rPr>
                <w:rFonts w:eastAsia="Arial Unicode MS"/>
                <w:color w:val="000000"/>
                <w:sz w:val="20"/>
                <w:szCs w:val="20"/>
              </w:rPr>
            </w:pPr>
          </w:p>
        </w:tc>
        <w:tc>
          <w:tcPr>
            <w:tcW w:w="502" w:type="pct"/>
            <w:vMerge/>
            <w:tcBorders>
              <w:left w:val="nil"/>
              <w:right w:val="single" w:sz="4" w:space="0" w:color="auto"/>
            </w:tcBorders>
            <w:shd w:val="clear" w:color="auto" w:fill="auto"/>
            <w:vAlign w:val="center"/>
          </w:tcPr>
          <w:p w:rsidR="008419E8" w:rsidRPr="002E6749" w:rsidRDefault="008419E8" w:rsidP="008F070A">
            <w:pPr>
              <w:spacing w:line="276" w:lineRule="auto"/>
              <w:jc w:val="center"/>
              <w:rPr>
                <w:rFonts w:eastAsia="Arial Unicode MS"/>
                <w:color w:val="000000"/>
                <w:sz w:val="20"/>
                <w:szCs w:val="20"/>
              </w:rPr>
            </w:pPr>
          </w:p>
        </w:tc>
      </w:tr>
      <w:tr w:rsidR="008419E8" w:rsidRPr="000D289E" w:rsidTr="00BF233F">
        <w:trPr>
          <w:trHeight w:val="20"/>
        </w:trPr>
        <w:tc>
          <w:tcPr>
            <w:tcW w:w="987" w:type="pct"/>
            <w:tcBorders>
              <w:top w:val="single" w:sz="4" w:space="0" w:color="auto"/>
              <w:left w:val="single" w:sz="4" w:space="0" w:color="auto"/>
              <w:bottom w:val="single" w:sz="4" w:space="0" w:color="auto"/>
              <w:right w:val="single" w:sz="4" w:space="0" w:color="auto"/>
            </w:tcBorders>
            <w:shd w:val="clear" w:color="auto" w:fill="auto"/>
            <w:vAlign w:val="center"/>
          </w:tcPr>
          <w:p w:rsidR="008419E8" w:rsidRPr="000D289E" w:rsidRDefault="008419E8" w:rsidP="008F070A">
            <w:pPr>
              <w:spacing w:line="276" w:lineRule="auto"/>
              <w:rPr>
                <w:color w:val="000000"/>
                <w:sz w:val="20"/>
                <w:szCs w:val="20"/>
              </w:rPr>
            </w:pPr>
            <w:r w:rsidRPr="000D289E">
              <w:rPr>
                <w:color w:val="000000"/>
                <w:sz w:val="20"/>
                <w:szCs w:val="20"/>
              </w:rPr>
              <w:lastRenderedPageBreak/>
              <w:t>Прочие</w:t>
            </w: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c>
          <w:tcPr>
            <w:tcW w:w="502" w:type="pct"/>
            <w:vMerge/>
            <w:tcBorders>
              <w:left w:val="nil"/>
              <w:bottom w:val="single" w:sz="4" w:space="0" w:color="auto"/>
              <w:right w:val="single" w:sz="4" w:space="0" w:color="auto"/>
            </w:tcBorders>
            <w:shd w:val="clear" w:color="auto" w:fill="auto"/>
            <w:vAlign w:val="center"/>
          </w:tcPr>
          <w:p w:rsidR="008419E8" w:rsidRPr="000D289E" w:rsidRDefault="008419E8" w:rsidP="008F070A">
            <w:pPr>
              <w:spacing w:line="276" w:lineRule="auto"/>
              <w:jc w:val="center"/>
              <w:rPr>
                <w:rFonts w:eastAsia="Arial Unicode MS"/>
                <w:color w:val="000000"/>
                <w:sz w:val="20"/>
                <w:szCs w:val="20"/>
              </w:rPr>
            </w:pPr>
          </w:p>
        </w:tc>
      </w:tr>
    </w:tbl>
    <w:p w:rsidR="005A6E20" w:rsidRPr="000D289E" w:rsidRDefault="00916F4B" w:rsidP="000D289E">
      <w:pPr>
        <w:spacing w:line="276" w:lineRule="auto"/>
        <w:jc w:val="center"/>
        <w:rPr>
          <w:b/>
          <w:sz w:val="28"/>
          <w:szCs w:val="28"/>
        </w:rPr>
      </w:pPr>
      <w:r>
        <w:rPr>
          <w:b/>
          <w:sz w:val="28"/>
          <w:szCs w:val="28"/>
        </w:rPr>
        <w:br w:type="page"/>
      </w:r>
      <w:r w:rsidR="005A6E20" w:rsidRPr="000D289E">
        <w:rPr>
          <w:b/>
          <w:sz w:val="28"/>
          <w:szCs w:val="28"/>
        </w:rPr>
        <w:lastRenderedPageBreak/>
        <w:t xml:space="preserve">ГЛАВА 13. ИНДИКАТОРЫ РАЗВИТИЯ СИСТЕМ ТЕПЛОСНАБЖЕНИЯ </w:t>
      </w:r>
      <w:r w:rsidR="00965114">
        <w:rPr>
          <w:b/>
          <w:sz w:val="28"/>
          <w:szCs w:val="28"/>
        </w:rPr>
        <w:t>МУНИЦИПАЛЬНОГО</w:t>
      </w:r>
      <w:r w:rsidR="007775F5">
        <w:rPr>
          <w:b/>
          <w:sz w:val="28"/>
          <w:szCs w:val="28"/>
        </w:rPr>
        <w:t xml:space="preserve"> ОБРАЗОВАНИЯ </w:t>
      </w:r>
      <w:r w:rsidR="00A04AE0">
        <w:rPr>
          <w:b/>
          <w:sz w:val="28"/>
          <w:szCs w:val="28"/>
        </w:rPr>
        <w:t>МАЙНСКОЕ ГОРОДСКОЕ ПОСЕЛЕНИЕ</w:t>
      </w:r>
    </w:p>
    <w:p w:rsidR="00620A23" w:rsidRPr="000D289E" w:rsidRDefault="00620A23" w:rsidP="000D289E">
      <w:pPr>
        <w:spacing w:line="276" w:lineRule="auto"/>
        <w:ind w:firstLine="709"/>
        <w:jc w:val="both"/>
        <w:rPr>
          <w:b/>
          <w:bCs/>
          <w:sz w:val="28"/>
          <w:szCs w:val="28"/>
        </w:rPr>
      </w:pPr>
      <w:bookmarkStart w:id="150" w:name="_Hlk34394843"/>
      <w:bookmarkStart w:id="151" w:name="_Hlk50125271"/>
      <w:r w:rsidRPr="000D289E">
        <w:rPr>
          <w:sz w:val="28"/>
          <w:szCs w:val="28"/>
        </w:rPr>
        <w:t xml:space="preserve">Индикаторы развития систем теплоснабжения представлены в таблице </w:t>
      </w:r>
      <w:r w:rsidR="00DD297E">
        <w:rPr>
          <w:sz w:val="28"/>
          <w:szCs w:val="28"/>
        </w:rPr>
        <w:t>53</w:t>
      </w:r>
      <w:r w:rsidRPr="000D289E">
        <w:rPr>
          <w:sz w:val="28"/>
          <w:szCs w:val="28"/>
        </w:rPr>
        <w:t>.</w:t>
      </w:r>
    </w:p>
    <w:p w:rsidR="008419E8" w:rsidRDefault="00620A23" w:rsidP="000D289E">
      <w:pPr>
        <w:spacing w:line="276" w:lineRule="auto"/>
        <w:ind w:firstLine="709"/>
        <w:jc w:val="both"/>
      </w:pPr>
      <w:bookmarkStart w:id="152" w:name="_Ref19658937"/>
      <w:r w:rsidRPr="002E3446">
        <w:t xml:space="preserve">Таблица </w:t>
      </w:r>
      <w:bookmarkEnd w:id="152"/>
      <w:r w:rsidR="00DD297E" w:rsidRPr="002E3446">
        <w:t>53</w:t>
      </w:r>
      <w:r w:rsidRPr="002E3446">
        <w:t xml:space="preserve"> - </w:t>
      </w:r>
      <w:bookmarkStart w:id="153" w:name="_Hlk25241434"/>
      <w:r w:rsidRPr="002E3446">
        <w:t xml:space="preserve">Индикаторы развития систем теплоснабжения </w:t>
      </w:r>
      <w:bookmarkEnd w:id="153"/>
      <w:r w:rsidR="00965114">
        <w:t>муниципального</w:t>
      </w:r>
      <w:r w:rsidR="007775F5">
        <w:t xml:space="preserve"> образования </w:t>
      </w:r>
      <w:r w:rsidR="00A04AE0">
        <w:t>Майнское городское поселение</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0" w:type="dxa"/>
          <w:right w:w="0" w:type="dxa"/>
        </w:tblCellMar>
        <w:tblLook w:val="04A0"/>
      </w:tblPr>
      <w:tblGrid>
        <w:gridCol w:w="368"/>
        <w:gridCol w:w="5586"/>
        <w:gridCol w:w="1067"/>
        <w:gridCol w:w="1437"/>
        <w:gridCol w:w="1210"/>
      </w:tblGrid>
      <w:tr w:rsidR="005901FD" w:rsidRPr="0033238E" w:rsidTr="00865BC6">
        <w:trPr>
          <w:trHeight w:val="20"/>
          <w:tblHeader/>
          <w:jc w:val="center"/>
        </w:trPr>
        <w:tc>
          <w:tcPr>
            <w:tcW w:w="190" w:type="pct"/>
            <w:shd w:val="clear" w:color="auto" w:fill="auto"/>
            <w:vAlign w:val="center"/>
            <w:hideMark/>
          </w:tcPr>
          <w:p w:rsidR="005901FD" w:rsidRPr="0033238E" w:rsidRDefault="005901FD" w:rsidP="00581C9F">
            <w:pPr>
              <w:jc w:val="center"/>
              <w:rPr>
                <w:rFonts w:eastAsia="Arial Unicode MS"/>
                <w:b/>
                <w:color w:val="000000"/>
                <w:sz w:val="20"/>
                <w:szCs w:val="20"/>
              </w:rPr>
            </w:pPr>
            <w:bookmarkStart w:id="154" w:name="_Hlk150414053"/>
            <w:bookmarkStart w:id="155" w:name="_Hlk150507479"/>
            <w:bookmarkStart w:id="156" w:name="_Hlk164773392"/>
            <w:bookmarkStart w:id="157" w:name="_Hlk166071570"/>
            <w:bookmarkStart w:id="158" w:name="_Hlk178767845"/>
            <w:r w:rsidRPr="0033238E">
              <w:rPr>
                <w:rFonts w:eastAsia="Arial Unicode MS"/>
                <w:b/>
                <w:color w:val="000000"/>
                <w:sz w:val="20"/>
                <w:szCs w:val="20"/>
              </w:rPr>
              <w:t>№ п/п</w:t>
            </w:r>
          </w:p>
        </w:tc>
        <w:tc>
          <w:tcPr>
            <w:tcW w:w="2889" w:type="pct"/>
            <w:shd w:val="clear" w:color="auto" w:fill="auto"/>
            <w:vAlign w:val="center"/>
            <w:hideMark/>
          </w:tcPr>
          <w:p w:rsidR="005901FD" w:rsidRPr="0033238E" w:rsidRDefault="005901FD" w:rsidP="00581C9F">
            <w:pPr>
              <w:jc w:val="center"/>
              <w:rPr>
                <w:rFonts w:eastAsia="Arial Unicode MS"/>
                <w:b/>
                <w:color w:val="000000"/>
                <w:sz w:val="20"/>
                <w:szCs w:val="20"/>
              </w:rPr>
            </w:pPr>
            <w:r w:rsidRPr="0033238E">
              <w:rPr>
                <w:rFonts w:eastAsia="Arial Unicode MS"/>
                <w:b/>
                <w:color w:val="000000"/>
                <w:sz w:val="20"/>
                <w:szCs w:val="20"/>
              </w:rPr>
              <w:t>Индикаторы развития систем теплоснабжения поселения</w:t>
            </w:r>
          </w:p>
        </w:tc>
        <w:tc>
          <w:tcPr>
            <w:tcW w:w="552" w:type="pct"/>
            <w:shd w:val="clear" w:color="auto" w:fill="auto"/>
            <w:vAlign w:val="center"/>
            <w:hideMark/>
          </w:tcPr>
          <w:p w:rsidR="005901FD" w:rsidRPr="0033238E" w:rsidRDefault="005901FD" w:rsidP="00581C9F">
            <w:pPr>
              <w:jc w:val="center"/>
              <w:rPr>
                <w:rFonts w:eastAsia="Arial Unicode MS"/>
                <w:b/>
                <w:color w:val="000000"/>
                <w:sz w:val="20"/>
                <w:szCs w:val="20"/>
              </w:rPr>
            </w:pPr>
            <w:r w:rsidRPr="0033238E">
              <w:rPr>
                <w:rFonts w:eastAsia="Arial Unicode MS"/>
                <w:b/>
                <w:color w:val="000000"/>
                <w:sz w:val="20"/>
                <w:szCs w:val="20"/>
              </w:rPr>
              <w:t>Ед. изм.</w:t>
            </w:r>
          </w:p>
        </w:tc>
        <w:tc>
          <w:tcPr>
            <w:tcW w:w="743" w:type="pct"/>
            <w:shd w:val="clear" w:color="auto" w:fill="auto"/>
            <w:vAlign w:val="center"/>
            <w:hideMark/>
          </w:tcPr>
          <w:p w:rsidR="005901FD" w:rsidRPr="0033238E" w:rsidRDefault="005901FD" w:rsidP="00581C9F">
            <w:pPr>
              <w:jc w:val="center"/>
              <w:rPr>
                <w:rFonts w:eastAsia="Arial Unicode MS"/>
                <w:b/>
                <w:color w:val="000000"/>
                <w:sz w:val="20"/>
                <w:szCs w:val="20"/>
              </w:rPr>
            </w:pPr>
            <w:r w:rsidRPr="0033238E">
              <w:rPr>
                <w:rFonts w:eastAsia="Arial Unicode MS"/>
                <w:b/>
                <w:color w:val="000000"/>
                <w:sz w:val="20"/>
                <w:szCs w:val="20"/>
              </w:rPr>
              <w:t>Существующее положение</w:t>
            </w:r>
          </w:p>
        </w:tc>
        <w:tc>
          <w:tcPr>
            <w:tcW w:w="627" w:type="pct"/>
            <w:shd w:val="clear" w:color="auto" w:fill="auto"/>
            <w:vAlign w:val="center"/>
            <w:hideMark/>
          </w:tcPr>
          <w:p w:rsidR="005901FD" w:rsidRPr="0033238E" w:rsidRDefault="005901FD" w:rsidP="00581C9F">
            <w:pPr>
              <w:jc w:val="center"/>
              <w:rPr>
                <w:rFonts w:eastAsia="Arial Unicode MS"/>
                <w:b/>
                <w:color w:val="000000"/>
                <w:sz w:val="20"/>
                <w:szCs w:val="20"/>
              </w:rPr>
            </w:pPr>
            <w:r w:rsidRPr="0033238E">
              <w:rPr>
                <w:rFonts w:eastAsia="Arial Unicode MS"/>
                <w:b/>
                <w:color w:val="000000"/>
                <w:sz w:val="20"/>
                <w:szCs w:val="20"/>
              </w:rPr>
              <w:t>Ожидаемые показатели (2039 год)</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Квартальная котельная №2 р.п. Майна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bookmarkEnd w:id="154"/>
      <w:bookmarkEnd w:id="155"/>
      <w:bookmarkEnd w:id="156"/>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153</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153</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2,2</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2,2</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40,06</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40,06</w:t>
            </w:r>
          </w:p>
        </w:tc>
      </w:tr>
      <w:bookmarkEnd w:id="157"/>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314,5</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314,5</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Котельная ЦРБ р.п. Майна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2,0</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22,32</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22,32</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340,9</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340,9</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Котельная РДК р.п. Майна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153</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153</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lastRenderedPageBreak/>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2,2</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2,2</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38,96</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38,96</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382,3</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382,3</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Котельная СХТ-1 р.п. Майна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1,7</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1,7</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42,15</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42,15</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508,8</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508,8</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w:t>
            </w:r>
            <w:r w:rsidRPr="0033238E">
              <w:rPr>
                <w:rFonts w:eastAsia="Arial Unicode MS"/>
                <w:color w:val="000000"/>
                <w:sz w:val="20"/>
                <w:szCs w:val="20"/>
              </w:rPr>
              <w:lastRenderedPageBreak/>
              <w:t>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Котельная СХТ-2 р.п. Майна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2,0</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2,0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10,69</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10,69</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1103,8</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1103,8</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 xml:space="preserve">доля отпуска тепловой энергии, осуществляемого потребителям по приборам учета, в общем объеме </w:t>
            </w:r>
            <w:r w:rsidRPr="0033238E">
              <w:rPr>
                <w:rFonts w:eastAsia="Arial Unicode MS"/>
                <w:color w:val="000000"/>
                <w:sz w:val="20"/>
                <w:szCs w:val="20"/>
              </w:rPr>
              <w:lastRenderedPageBreak/>
              <w:t>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Котельная д/с «Сказка» р.п. Майна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157</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1,5</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1,5</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26,02</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26,02</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136,5</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136,5</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w:t>
            </w:r>
            <w:r w:rsidRPr="0033238E">
              <w:rPr>
                <w:rFonts w:eastAsia="Arial Unicode MS"/>
                <w:color w:val="000000"/>
                <w:sz w:val="20"/>
                <w:szCs w:val="20"/>
              </w:rPr>
              <w:lastRenderedPageBreak/>
              <w:t>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Котельная д/с, с. Абрамовка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155</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155</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1,0</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13,62</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13,62</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371,9</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371,9</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581C9F">
        <w:trPr>
          <w:trHeight w:val="20"/>
          <w:jc w:val="center"/>
        </w:trPr>
        <w:tc>
          <w:tcPr>
            <w:tcW w:w="5000" w:type="pct"/>
            <w:gridSpan w:val="5"/>
            <w:shd w:val="clear" w:color="auto" w:fill="auto"/>
            <w:vAlign w:val="center"/>
          </w:tcPr>
          <w:p w:rsidR="005901FD" w:rsidRPr="0033238E" w:rsidRDefault="005901FD" w:rsidP="00581C9F">
            <w:pPr>
              <w:widowControl w:val="0"/>
              <w:ind w:right="-99"/>
              <w:jc w:val="center"/>
              <w:outlineLvl w:val="1"/>
              <w:rPr>
                <w:b/>
                <w:sz w:val="20"/>
                <w:szCs w:val="20"/>
              </w:rPr>
            </w:pPr>
            <w:r w:rsidRPr="00FB1BED">
              <w:rPr>
                <w:b/>
                <w:sz w:val="20"/>
                <w:szCs w:val="20"/>
              </w:rPr>
              <w:t>Котельная ДК, с Абрамовка</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 xml:space="preserve">количество прекращений подачи тепловой энергии, </w:t>
            </w:r>
            <w:r w:rsidRPr="0033238E">
              <w:rPr>
                <w:rFonts w:eastAsia="Arial Unicode MS"/>
                <w:color w:val="000000"/>
                <w:sz w:val="20"/>
                <w:szCs w:val="20"/>
              </w:rPr>
              <w:lastRenderedPageBreak/>
              <w:t>теплоносителя в результате технологических нарушений на тепловых сетях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lastRenderedPageBreak/>
              <w:t>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ед.</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Гкал</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155</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725827">
              <w:rPr>
                <w:color w:val="000000"/>
                <w:sz w:val="20"/>
                <w:szCs w:val="20"/>
              </w:rPr>
              <w:t>155</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highlight w:val="yellow"/>
              </w:rPr>
            </w:pPr>
            <w:r w:rsidRPr="0033238E">
              <w:rPr>
                <w:rFonts w:eastAsia="Arial Unicode MS"/>
                <w:color w:val="000000"/>
                <w:sz w:val="20"/>
                <w:szCs w:val="20"/>
              </w:rPr>
              <w:t>4</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величины технологических потерь тепловой энергии, теплоносителя к материальной характеристике тепловой сети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Гкал / м</w:t>
            </w:r>
            <w:r w:rsidRPr="0033238E">
              <w:rPr>
                <w:rFonts w:eastAsia="Arial Unicode MS"/>
                <w:color w:val="000000"/>
                <w:sz w:val="20"/>
                <w:szCs w:val="20"/>
                <w:vertAlign w:val="superscript"/>
              </w:rPr>
              <w:t>2</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1,2</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0F6226">
              <w:rPr>
                <w:rFonts w:eastAsia="Arial Unicode MS"/>
                <w:color w:val="000000"/>
                <w:sz w:val="20"/>
                <w:szCs w:val="20"/>
              </w:rPr>
              <w:t>1,2</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5</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установленной тепловой мощности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23,39</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AC1B00">
              <w:rPr>
                <w:color w:val="000000"/>
                <w:sz w:val="20"/>
                <w:szCs w:val="20"/>
              </w:rPr>
              <w:t>23,39</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6</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удельная материальная характеристика тепловых сетей, приведенная к расчетной тепловой нагрузке</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м</w:t>
            </w:r>
            <w:r w:rsidRPr="0033238E">
              <w:rPr>
                <w:rFonts w:eastAsia="Arial Unicode MS"/>
                <w:color w:val="000000"/>
                <w:sz w:val="20"/>
                <w:szCs w:val="20"/>
                <w:vertAlign w:val="superscript"/>
              </w:rPr>
              <w:t>2</w:t>
            </w:r>
            <w:r w:rsidRPr="0033238E">
              <w:rPr>
                <w:rFonts w:eastAsia="Arial Unicode MS"/>
                <w:color w:val="000000"/>
                <w:sz w:val="20"/>
                <w:szCs w:val="20"/>
              </w:rPr>
              <w:t>/Гкал/ч</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60</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sidRPr="00E32E96">
              <w:rPr>
                <w:rFonts w:eastAsia="Arial Unicode MS"/>
                <w:color w:val="000000"/>
                <w:sz w:val="20"/>
                <w:szCs w:val="20"/>
              </w:rPr>
              <w:t>60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7</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8</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удельный расход условного топлива на отпуск электрической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кг.у.т./ кВт</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9</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10</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11</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средневзвешенный (по материальной характеристике) срок эксплуатации тепловых сетей (для каждой системы теплоснабжения)</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лет</w:t>
            </w:r>
          </w:p>
        </w:tc>
        <w:tc>
          <w:tcPr>
            <w:tcW w:w="743"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c>
          <w:tcPr>
            <w:tcW w:w="627" w:type="pct"/>
            <w:shd w:val="clear" w:color="auto" w:fill="auto"/>
            <w:vAlign w:val="center"/>
          </w:tcPr>
          <w:p w:rsidR="005901FD" w:rsidRPr="0033238E" w:rsidRDefault="005901FD" w:rsidP="00581C9F">
            <w:pPr>
              <w:jc w:val="center"/>
              <w:rPr>
                <w:rFonts w:eastAsia="Arial Unicode MS"/>
                <w:color w:val="000000"/>
                <w:sz w:val="20"/>
                <w:szCs w:val="20"/>
              </w:rPr>
            </w:pPr>
            <w:r>
              <w:rPr>
                <w:rFonts w:eastAsia="Arial Unicode MS"/>
                <w:color w:val="000000"/>
                <w:sz w:val="20"/>
                <w:szCs w:val="20"/>
              </w:rPr>
              <w:t>н/д</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12</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tr w:rsidR="005901FD" w:rsidRPr="0033238E" w:rsidTr="00865BC6">
        <w:trPr>
          <w:trHeight w:val="20"/>
          <w:jc w:val="center"/>
        </w:trPr>
        <w:tc>
          <w:tcPr>
            <w:tcW w:w="190"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13</w:t>
            </w:r>
          </w:p>
        </w:tc>
        <w:tc>
          <w:tcPr>
            <w:tcW w:w="2889" w:type="pct"/>
            <w:shd w:val="clear" w:color="auto" w:fill="auto"/>
            <w:vAlign w:val="center"/>
            <w:hideMark/>
          </w:tcPr>
          <w:p w:rsidR="005901FD" w:rsidRPr="0033238E" w:rsidRDefault="005901FD" w:rsidP="00581C9F">
            <w:pPr>
              <w:ind w:left="142" w:right="84"/>
              <w:jc w:val="both"/>
              <w:rPr>
                <w:rFonts w:eastAsia="Arial Unicode MS"/>
                <w:color w:val="000000"/>
                <w:sz w:val="20"/>
                <w:szCs w:val="20"/>
              </w:rPr>
            </w:pPr>
            <w:r w:rsidRPr="0033238E">
              <w:rPr>
                <w:rFonts w:eastAsia="Arial Unicode MS"/>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p>
        </w:tc>
        <w:tc>
          <w:tcPr>
            <w:tcW w:w="552"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w:t>
            </w:r>
          </w:p>
        </w:tc>
        <w:tc>
          <w:tcPr>
            <w:tcW w:w="743"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c>
          <w:tcPr>
            <w:tcW w:w="627" w:type="pct"/>
            <w:shd w:val="clear" w:color="auto" w:fill="auto"/>
            <w:vAlign w:val="center"/>
            <w:hideMark/>
          </w:tcPr>
          <w:p w:rsidR="005901FD" w:rsidRPr="0033238E" w:rsidRDefault="005901FD" w:rsidP="00581C9F">
            <w:pPr>
              <w:jc w:val="center"/>
              <w:rPr>
                <w:rFonts w:eastAsia="Arial Unicode MS"/>
                <w:color w:val="000000"/>
                <w:sz w:val="20"/>
                <w:szCs w:val="20"/>
              </w:rPr>
            </w:pPr>
            <w:r w:rsidRPr="0033238E">
              <w:rPr>
                <w:rFonts w:eastAsia="Arial Unicode MS"/>
                <w:color w:val="000000"/>
                <w:sz w:val="20"/>
                <w:szCs w:val="20"/>
              </w:rPr>
              <w:t>0</w:t>
            </w:r>
          </w:p>
        </w:tc>
      </w:tr>
      <w:bookmarkEnd w:id="158"/>
    </w:tbl>
    <w:p w:rsidR="00D66776" w:rsidRDefault="00D66776" w:rsidP="00F11366">
      <w:pPr>
        <w:spacing w:line="276" w:lineRule="auto"/>
        <w:jc w:val="both"/>
      </w:pPr>
    </w:p>
    <w:p w:rsidR="005C12CE" w:rsidRDefault="005C12CE" w:rsidP="000D289E">
      <w:pPr>
        <w:spacing w:line="276" w:lineRule="auto"/>
        <w:ind w:firstLine="709"/>
        <w:jc w:val="both"/>
        <w:sectPr w:rsidR="005C12CE" w:rsidSect="00C84C5F">
          <w:pgSz w:w="11906" w:h="16838"/>
          <w:pgMar w:top="851" w:right="567" w:bottom="851" w:left="1701" w:header="720" w:footer="720" w:gutter="0"/>
          <w:cols w:space="720"/>
          <w:docGrid w:linePitch="360"/>
        </w:sectPr>
      </w:pPr>
    </w:p>
    <w:p w:rsidR="005C12CE" w:rsidRPr="005C12CE" w:rsidRDefault="005C12CE" w:rsidP="000D289E">
      <w:pPr>
        <w:spacing w:line="276" w:lineRule="auto"/>
        <w:ind w:firstLine="709"/>
        <w:jc w:val="both"/>
        <w:rPr>
          <w:b/>
        </w:rPr>
      </w:pPr>
      <w:r w:rsidRPr="005C12CE">
        <w:rPr>
          <w:b/>
        </w:rPr>
        <w:lastRenderedPageBreak/>
        <w:t>13.1. Целевые значения ключевых показателей, отражающих результаты внедрения целевой модели рынка тепловой энергии</w:t>
      </w:r>
    </w:p>
    <w:p w:rsidR="005C12CE" w:rsidRPr="00540EA7" w:rsidRDefault="005C12CE" w:rsidP="000D289E">
      <w:pPr>
        <w:spacing w:line="276" w:lineRule="auto"/>
        <w:ind w:firstLine="709"/>
        <w:jc w:val="both"/>
        <w:rPr>
          <w:sz w:val="20"/>
          <w:szCs w:val="20"/>
        </w:rPr>
      </w:pPr>
    </w:p>
    <w:tbl>
      <w:tblPr>
        <w:tblW w:w="1530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4860"/>
        <w:gridCol w:w="1641"/>
        <w:gridCol w:w="1505"/>
        <w:gridCol w:w="1505"/>
        <w:gridCol w:w="1503"/>
        <w:gridCol w:w="1503"/>
        <w:gridCol w:w="1289"/>
        <w:gridCol w:w="1503"/>
      </w:tblGrid>
      <w:tr w:rsidR="005C12CE" w:rsidRPr="00AB068A" w:rsidTr="0004205A">
        <w:tc>
          <w:tcPr>
            <w:tcW w:w="4860" w:type="dxa"/>
            <w:vAlign w:val="center"/>
          </w:tcPr>
          <w:p w:rsidR="005C12CE" w:rsidRPr="00AB068A" w:rsidRDefault="005C12CE" w:rsidP="00AB068A">
            <w:pPr>
              <w:pStyle w:val="s1"/>
              <w:spacing w:before="0" w:beforeAutospacing="0" w:after="0" w:afterAutospacing="0"/>
              <w:jc w:val="center"/>
              <w:rPr>
                <w:b/>
                <w:color w:val="000000"/>
                <w:sz w:val="20"/>
                <w:szCs w:val="20"/>
              </w:rPr>
            </w:pPr>
            <w:r w:rsidRPr="00AB068A">
              <w:rPr>
                <w:b/>
                <w:color w:val="000000"/>
                <w:sz w:val="20"/>
                <w:szCs w:val="20"/>
              </w:rPr>
              <w:t>Источник теплоснабжения</w:t>
            </w:r>
          </w:p>
        </w:tc>
        <w:tc>
          <w:tcPr>
            <w:tcW w:w="1641" w:type="dxa"/>
            <w:vAlign w:val="center"/>
          </w:tcPr>
          <w:p w:rsidR="005C12CE" w:rsidRPr="00AB068A" w:rsidRDefault="005C12CE" w:rsidP="00AB068A">
            <w:pPr>
              <w:jc w:val="center"/>
              <w:rPr>
                <w:b/>
                <w:sz w:val="20"/>
                <w:szCs w:val="20"/>
              </w:rPr>
            </w:pPr>
            <w:r w:rsidRPr="00AB068A">
              <w:rPr>
                <w:b/>
                <w:sz w:val="20"/>
                <w:szCs w:val="20"/>
              </w:rPr>
              <w:t>2023</w:t>
            </w:r>
          </w:p>
        </w:tc>
        <w:tc>
          <w:tcPr>
            <w:tcW w:w="1505" w:type="dxa"/>
            <w:vAlign w:val="center"/>
          </w:tcPr>
          <w:p w:rsidR="005C12CE" w:rsidRPr="00AB068A" w:rsidRDefault="005C12CE" w:rsidP="00AB068A">
            <w:pPr>
              <w:jc w:val="center"/>
              <w:rPr>
                <w:b/>
                <w:sz w:val="20"/>
                <w:szCs w:val="20"/>
              </w:rPr>
            </w:pPr>
            <w:r w:rsidRPr="00AB068A">
              <w:rPr>
                <w:b/>
                <w:sz w:val="20"/>
                <w:szCs w:val="20"/>
              </w:rPr>
              <w:t>2024</w:t>
            </w:r>
          </w:p>
        </w:tc>
        <w:tc>
          <w:tcPr>
            <w:tcW w:w="1505" w:type="dxa"/>
            <w:vAlign w:val="center"/>
          </w:tcPr>
          <w:p w:rsidR="005C12CE" w:rsidRPr="00AB068A" w:rsidRDefault="005C12CE" w:rsidP="00AB068A">
            <w:pPr>
              <w:jc w:val="center"/>
              <w:rPr>
                <w:b/>
                <w:sz w:val="20"/>
                <w:szCs w:val="20"/>
              </w:rPr>
            </w:pPr>
            <w:r w:rsidRPr="00AB068A">
              <w:rPr>
                <w:b/>
                <w:sz w:val="20"/>
                <w:szCs w:val="20"/>
              </w:rPr>
              <w:t>2025</w:t>
            </w:r>
          </w:p>
        </w:tc>
        <w:tc>
          <w:tcPr>
            <w:tcW w:w="1503" w:type="dxa"/>
            <w:vAlign w:val="center"/>
          </w:tcPr>
          <w:p w:rsidR="005C12CE" w:rsidRPr="00AB068A" w:rsidRDefault="005C12CE" w:rsidP="00AB068A">
            <w:pPr>
              <w:jc w:val="center"/>
              <w:rPr>
                <w:b/>
                <w:sz w:val="20"/>
                <w:szCs w:val="20"/>
              </w:rPr>
            </w:pPr>
            <w:r w:rsidRPr="00AB068A">
              <w:rPr>
                <w:b/>
                <w:sz w:val="20"/>
                <w:szCs w:val="20"/>
              </w:rPr>
              <w:t>2026</w:t>
            </w:r>
          </w:p>
        </w:tc>
        <w:tc>
          <w:tcPr>
            <w:tcW w:w="1503" w:type="dxa"/>
            <w:vAlign w:val="center"/>
          </w:tcPr>
          <w:p w:rsidR="005C12CE" w:rsidRPr="00AB068A" w:rsidRDefault="005C12CE" w:rsidP="00AB068A">
            <w:pPr>
              <w:jc w:val="center"/>
              <w:rPr>
                <w:b/>
                <w:sz w:val="20"/>
                <w:szCs w:val="20"/>
              </w:rPr>
            </w:pPr>
            <w:r w:rsidRPr="00AB068A">
              <w:rPr>
                <w:b/>
                <w:sz w:val="20"/>
                <w:szCs w:val="20"/>
              </w:rPr>
              <w:t>2027</w:t>
            </w:r>
          </w:p>
        </w:tc>
        <w:tc>
          <w:tcPr>
            <w:tcW w:w="1289" w:type="dxa"/>
            <w:vAlign w:val="center"/>
          </w:tcPr>
          <w:p w:rsidR="005C12CE" w:rsidRPr="00AB068A" w:rsidRDefault="005C12CE" w:rsidP="00AB068A">
            <w:pPr>
              <w:jc w:val="center"/>
              <w:rPr>
                <w:b/>
                <w:sz w:val="20"/>
                <w:szCs w:val="20"/>
              </w:rPr>
            </w:pPr>
            <w:r w:rsidRPr="00AB068A">
              <w:rPr>
                <w:b/>
                <w:sz w:val="20"/>
                <w:szCs w:val="20"/>
              </w:rPr>
              <w:t>2028</w:t>
            </w:r>
          </w:p>
        </w:tc>
        <w:tc>
          <w:tcPr>
            <w:tcW w:w="1503" w:type="dxa"/>
            <w:vAlign w:val="center"/>
          </w:tcPr>
          <w:p w:rsidR="005C12CE" w:rsidRPr="00AB068A" w:rsidRDefault="005C12CE" w:rsidP="00AB068A">
            <w:pPr>
              <w:jc w:val="center"/>
              <w:rPr>
                <w:b/>
                <w:sz w:val="20"/>
                <w:szCs w:val="20"/>
              </w:rPr>
            </w:pPr>
            <w:r w:rsidRPr="00AB068A">
              <w:rPr>
                <w:b/>
                <w:sz w:val="20"/>
                <w:szCs w:val="20"/>
              </w:rPr>
              <w:t>2029- 2039</w:t>
            </w:r>
          </w:p>
        </w:tc>
      </w:tr>
      <w:tr w:rsidR="005C12CE" w:rsidRPr="00AB068A" w:rsidTr="0004205A">
        <w:tc>
          <w:tcPr>
            <w:tcW w:w="4860" w:type="dxa"/>
            <w:vAlign w:val="center"/>
          </w:tcPr>
          <w:p w:rsidR="005C12CE" w:rsidRPr="00AB068A" w:rsidRDefault="00C32FD0" w:rsidP="00AB068A">
            <w:pPr>
              <w:pStyle w:val="s1"/>
              <w:spacing w:before="0" w:beforeAutospacing="0" w:after="0" w:afterAutospacing="0"/>
              <w:rPr>
                <w:b/>
                <w:color w:val="000000"/>
                <w:sz w:val="20"/>
                <w:szCs w:val="20"/>
              </w:rPr>
            </w:pPr>
            <w:r w:rsidRPr="00AB068A">
              <w:rPr>
                <w:sz w:val="20"/>
                <w:szCs w:val="20"/>
              </w:rPr>
              <w:t xml:space="preserve">Доля выполненных мероприятийпо строительству, реконструкции и модернизации объектов теплоснабжения необходимых для </w:t>
            </w:r>
            <w:r w:rsidR="00F11366" w:rsidRPr="00AB068A">
              <w:rPr>
                <w:sz w:val="20"/>
                <w:szCs w:val="20"/>
              </w:rPr>
              <w:t>развития,</w:t>
            </w:r>
            <w:r w:rsidRPr="00AB068A">
              <w:rPr>
                <w:sz w:val="20"/>
                <w:szCs w:val="20"/>
              </w:rPr>
              <w:t xml:space="preserve"> повышения надежности и энергетической эффективности системы теплоснабжения</w:t>
            </w:r>
          </w:p>
        </w:tc>
        <w:tc>
          <w:tcPr>
            <w:tcW w:w="1641" w:type="dxa"/>
            <w:vAlign w:val="center"/>
          </w:tcPr>
          <w:p w:rsidR="005C12CE"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5C12CE"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5C12CE"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5C12CE"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5C12CE" w:rsidRPr="00AB068A" w:rsidRDefault="00D97745" w:rsidP="00AB068A">
            <w:pPr>
              <w:pStyle w:val="s1"/>
              <w:spacing w:before="0" w:beforeAutospacing="0" w:after="0" w:afterAutospacing="0"/>
              <w:jc w:val="center"/>
              <w:rPr>
                <w:color w:val="000000"/>
                <w:sz w:val="20"/>
                <w:szCs w:val="20"/>
              </w:rPr>
            </w:pPr>
            <w:r w:rsidRPr="00AB068A">
              <w:rPr>
                <w:color w:val="000000"/>
                <w:sz w:val="20"/>
                <w:szCs w:val="20"/>
              </w:rPr>
              <w:t>0</w:t>
            </w:r>
          </w:p>
        </w:tc>
        <w:tc>
          <w:tcPr>
            <w:tcW w:w="1289" w:type="dxa"/>
            <w:vAlign w:val="center"/>
          </w:tcPr>
          <w:p w:rsidR="005C12CE" w:rsidRPr="00AB068A" w:rsidRDefault="00D97745"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5C12CE"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r>
      <w:tr w:rsidR="0004205A" w:rsidRPr="00AB068A" w:rsidTr="0004205A">
        <w:tc>
          <w:tcPr>
            <w:tcW w:w="4860" w:type="dxa"/>
            <w:vAlign w:val="center"/>
          </w:tcPr>
          <w:p w:rsidR="0004205A" w:rsidRPr="00AB068A" w:rsidRDefault="0004205A" w:rsidP="00AB068A">
            <w:pPr>
              <w:pStyle w:val="s1"/>
              <w:spacing w:before="0" w:beforeAutospacing="0" w:after="0" w:afterAutospacing="0"/>
              <w:rPr>
                <w:sz w:val="20"/>
                <w:szCs w:val="20"/>
              </w:rPr>
            </w:pPr>
            <w:r w:rsidRPr="00AB068A">
              <w:rPr>
                <w:sz w:val="20"/>
                <w:szCs w:val="20"/>
              </w:rPr>
              <w:t xml:space="preserve">Кол-во аварийных ситуаций при теплоснабжении на источниках тепловой энергии </w:t>
            </w:r>
          </w:p>
        </w:tc>
        <w:tc>
          <w:tcPr>
            <w:tcW w:w="1641"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289"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r>
      <w:tr w:rsidR="0004205A" w:rsidRPr="00AB068A" w:rsidTr="0004205A">
        <w:tc>
          <w:tcPr>
            <w:tcW w:w="4860" w:type="dxa"/>
            <w:vAlign w:val="center"/>
          </w:tcPr>
          <w:p w:rsidR="0004205A" w:rsidRPr="00AB068A" w:rsidRDefault="0004205A" w:rsidP="00AB068A">
            <w:pPr>
              <w:pStyle w:val="s1"/>
              <w:spacing w:before="0" w:beforeAutospacing="0" w:after="0" w:afterAutospacing="0"/>
              <w:rPr>
                <w:sz w:val="20"/>
                <w:szCs w:val="20"/>
              </w:rPr>
            </w:pPr>
            <w:r w:rsidRPr="00AB068A">
              <w:rPr>
                <w:sz w:val="20"/>
                <w:szCs w:val="20"/>
              </w:rPr>
              <w:t xml:space="preserve">Кол-во аварийных ситуаций при теплоснабжении на тепловой сети </w:t>
            </w:r>
          </w:p>
        </w:tc>
        <w:tc>
          <w:tcPr>
            <w:tcW w:w="1641" w:type="dxa"/>
            <w:vAlign w:val="center"/>
          </w:tcPr>
          <w:p w:rsidR="0004205A" w:rsidRPr="00AB068A" w:rsidRDefault="00AB068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289"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r>
      <w:tr w:rsidR="0004205A" w:rsidRPr="00AB068A" w:rsidTr="0004205A">
        <w:tc>
          <w:tcPr>
            <w:tcW w:w="4860" w:type="dxa"/>
            <w:vAlign w:val="center"/>
          </w:tcPr>
          <w:p w:rsidR="0004205A" w:rsidRPr="00AB068A" w:rsidRDefault="0004205A" w:rsidP="00AB068A">
            <w:pPr>
              <w:pStyle w:val="s1"/>
              <w:spacing w:before="0" w:beforeAutospacing="0" w:after="0" w:afterAutospacing="0"/>
              <w:rPr>
                <w:sz w:val="20"/>
                <w:szCs w:val="20"/>
              </w:rPr>
            </w:pPr>
            <w:r w:rsidRPr="00AB068A">
              <w:rPr>
                <w:sz w:val="20"/>
                <w:szCs w:val="20"/>
              </w:rPr>
              <w:t>Продолжительность планового перерыва в горячем водоснабжениив связи с производством ежегодных ремонтных и профилактических работв централизованных сетяхинженерно-технического обеспечения горячего водоснабженияв межотопительный период</w:t>
            </w:r>
          </w:p>
        </w:tc>
        <w:tc>
          <w:tcPr>
            <w:tcW w:w="1641"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289"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04205A" w:rsidP="00AB068A">
            <w:pPr>
              <w:pStyle w:val="s1"/>
              <w:spacing w:before="0" w:beforeAutospacing="0" w:after="0" w:afterAutospacing="0"/>
              <w:jc w:val="center"/>
              <w:rPr>
                <w:color w:val="000000"/>
                <w:sz w:val="20"/>
                <w:szCs w:val="20"/>
              </w:rPr>
            </w:pPr>
            <w:r w:rsidRPr="00AB068A">
              <w:rPr>
                <w:color w:val="000000"/>
                <w:sz w:val="20"/>
                <w:szCs w:val="20"/>
              </w:rPr>
              <w:t>0</w:t>
            </w:r>
          </w:p>
        </w:tc>
      </w:tr>
      <w:tr w:rsidR="00AF394E" w:rsidRPr="00AB068A" w:rsidTr="00A45489">
        <w:tc>
          <w:tcPr>
            <w:tcW w:w="4860" w:type="dxa"/>
            <w:vAlign w:val="center"/>
          </w:tcPr>
          <w:p w:rsidR="00AF394E" w:rsidRPr="00AB068A" w:rsidRDefault="00AF394E" w:rsidP="00AF394E">
            <w:pPr>
              <w:pStyle w:val="s1"/>
              <w:spacing w:before="0" w:beforeAutospacing="0" w:after="0" w:afterAutospacing="0"/>
              <w:rPr>
                <w:sz w:val="20"/>
                <w:szCs w:val="20"/>
              </w:rPr>
            </w:pPr>
            <w:r w:rsidRPr="00AB068A">
              <w:rPr>
                <w:sz w:val="20"/>
                <w:szCs w:val="20"/>
              </w:rPr>
              <w:t>Коэффициент использования установленной тепловой мощности источников тепловой энергии в ценовой зоне теплоснабжения</w:t>
            </w:r>
          </w:p>
        </w:tc>
        <w:tc>
          <w:tcPr>
            <w:tcW w:w="1641" w:type="dxa"/>
            <w:vAlign w:val="center"/>
          </w:tcPr>
          <w:p w:rsidR="00AF394E" w:rsidRPr="00AF394E" w:rsidRDefault="00AF394E" w:rsidP="00AF394E">
            <w:pPr>
              <w:pStyle w:val="s1"/>
              <w:spacing w:before="0" w:beforeAutospacing="0" w:after="0" w:afterAutospacing="0"/>
              <w:jc w:val="center"/>
              <w:rPr>
                <w:color w:val="000000"/>
                <w:sz w:val="20"/>
                <w:szCs w:val="20"/>
              </w:rPr>
            </w:pPr>
            <w:r w:rsidRPr="00AF394E">
              <w:rPr>
                <w:color w:val="000000"/>
                <w:sz w:val="20"/>
                <w:szCs w:val="20"/>
              </w:rPr>
              <w:t>27,15</w:t>
            </w:r>
          </w:p>
        </w:tc>
        <w:tc>
          <w:tcPr>
            <w:tcW w:w="1505" w:type="dxa"/>
            <w:vAlign w:val="center"/>
          </w:tcPr>
          <w:p w:rsidR="00AF394E" w:rsidRPr="00AF394E" w:rsidRDefault="00AF394E" w:rsidP="00AF394E">
            <w:pPr>
              <w:pStyle w:val="s1"/>
              <w:spacing w:before="0" w:beforeAutospacing="0" w:after="0" w:afterAutospacing="0"/>
              <w:jc w:val="center"/>
              <w:rPr>
                <w:color w:val="000000"/>
                <w:sz w:val="20"/>
                <w:szCs w:val="20"/>
              </w:rPr>
            </w:pPr>
            <w:r w:rsidRPr="00AF394E">
              <w:rPr>
                <w:color w:val="000000"/>
                <w:sz w:val="20"/>
                <w:szCs w:val="20"/>
              </w:rPr>
              <w:t>27,15</w:t>
            </w:r>
          </w:p>
        </w:tc>
        <w:tc>
          <w:tcPr>
            <w:tcW w:w="1505" w:type="dxa"/>
            <w:vAlign w:val="center"/>
          </w:tcPr>
          <w:p w:rsidR="00AF394E" w:rsidRPr="00AF394E" w:rsidRDefault="00AF394E" w:rsidP="00AF394E">
            <w:pPr>
              <w:pStyle w:val="s1"/>
              <w:spacing w:before="0" w:beforeAutospacing="0" w:after="0" w:afterAutospacing="0"/>
              <w:jc w:val="center"/>
              <w:rPr>
                <w:color w:val="000000"/>
                <w:sz w:val="20"/>
                <w:szCs w:val="20"/>
              </w:rPr>
            </w:pPr>
            <w:r w:rsidRPr="00AF394E">
              <w:rPr>
                <w:color w:val="000000"/>
                <w:sz w:val="20"/>
                <w:szCs w:val="20"/>
              </w:rPr>
              <w:t>27,15</w:t>
            </w:r>
          </w:p>
        </w:tc>
        <w:tc>
          <w:tcPr>
            <w:tcW w:w="1503" w:type="dxa"/>
            <w:vAlign w:val="center"/>
          </w:tcPr>
          <w:p w:rsidR="00AF394E" w:rsidRPr="00AF394E" w:rsidRDefault="00AF394E" w:rsidP="00AF394E">
            <w:pPr>
              <w:pStyle w:val="s1"/>
              <w:spacing w:before="0" w:beforeAutospacing="0" w:after="0" w:afterAutospacing="0"/>
              <w:jc w:val="center"/>
              <w:rPr>
                <w:color w:val="000000"/>
                <w:sz w:val="20"/>
                <w:szCs w:val="20"/>
              </w:rPr>
            </w:pPr>
            <w:r w:rsidRPr="00AF394E">
              <w:rPr>
                <w:color w:val="000000"/>
                <w:sz w:val="20"/>
                <w:szCs w:val="20"/>
              </w:rPr>
              <w:t>27,15</w:t>
            </w:r>
          </w:p>
        </w:tc>
        <w:tc>
          <w:tcPr>
            <w:tcW w:w="1503" w:type="dxa"/>
            <w:vAlign w:val="center"/>
          </w:tcPr>
          <w:p w:rsidR="00AF394E" w:rsidRPr="00AF394E" w:rsidRDefault="00AF394E" w:rsidP="00AF394E">
            <w:pPr>
              <w:pStyle w:val="s1"/>
              <w:spacing w:before="0" w:beforeAutospacing="0" w:after="0" w:afterAutospacing="0"/>
              <w:jc w:val="center"/>
              <w:rPr>
                <w:color w:val="000000"/>
                <w:sz w:val="20"/>
                <w:szCs w:val="20"/>
              </w:rPr>
            </w:pPr>
            <w:r w:rsidRPr="00AF394E">
              <w:rPr>
                <w:color w:val="000000"/>
                <w:sz w:val="20"/>
                <w:szCs w:val="20"/>
              </w:rPr>
              <w:t>27,15</w:t>
            </w:r>
          </w:p>
        </w:tc>
        <w:tc>
          <w:tcPr>
            <w:tcW w:w="1289" w:type="dxa"/>
            <w:vAlign w:val="center"/>
          </w:tcPr>
          <w:p w:rsidR="00AF394E" w:rsidRPr="00AF394E" w:rsidRDefault="00AF394E" w:rsidP="00AF394E">
            <w:pPr>
              <w:pStyle w:val="s1"/>
              <w:spacing w:before="0" w:beforeAutospacing="0" w:after="0" w:afterAutospacing="0"/>
              <w:jc w:val="center"/>
              <w:rPr>
                <w:color w:val="000000"/>
                <w:sz w:val="20"/>
                <w:szCs w:val="20"/>
              </w:rPr>
            </w:pPr>
            <w:r w:rsidRPr="00AF394E">
              <w:rPr>
                <w:color w:val="000000"/>
                <w:sz w:val="20"/>
                <w:szCs w:val="20"/>
              </w:rPr>
              <w:t>27,15</w:t>
            </w:r>
          </w:p>
        </w:tc>
        <w:tc>
          <w:tcPr>
            <w:tcW w:w="1503" w:type="dxa"/>
            <w:vAlign w:val="center"/>
          </w:tcPr>
          <w:p w:rsidR="00AF394E" w:rsidRPr="00AF394E" w:rsidRDefault="00AF394E" w:rsidP="00AF394E">
            <w:pPr>
              <w:pStyle w:val="s1"/>
              <w:spacing w:before="0" w:beforeAutospacing="0" w:after="0" w:afterAutospacing="0"/>
              <w:jc w:val="center"/>
              <w:rPr>
                <w:color w:val="000000"/>
                <w:sz w:val="20"/>
                <w:szCs w:val="20"/>
              </w:rPr>
            </w:pPr>
            <w:r w:rsidRPr="00AF394E">
              <w:rPr>
                <w:color w:val="000000"/>
                <w:sz w:val="20"/>
                <w:szCs w:val="20"/>
              </w:rPr>
              <w:t>27,15</w:t>
            </w:r>
          </w:p>
        </w:tc>
      </w:tr>
      <w:tr w:rsidR="0004205A" w:rsidRPr="00AB068A" w:rsidTr="0004205A">
        <w:tc>
          <w:tcPr>
            <w:tcW w:w="4860" w:type="dxa"/>
            <w:vAlign w:val="center"/>
          </w:tcPr>
          <w:p w:rsidR="0004205A" w:rsidRPr="00AB068A" w:rsidRDefault="0004205A" w:rsidP="00AB068A">
            <w:pPr>
              <w:pStyle w:val="s1"/>
              <w:spacing w:before="0" w:beforeAutospacing="0" w:after="0" w:afterAutospacing="0"/>
              <w:rPr>
                <w:sz w:val="20"/>
                <w:szCs w:val="20"/>
              </w:rPr>
            </w:pPr>
            <w:r w:rsidRPr="00AB068A">
              <w:rPr>
                <w:sz w:val="20"/>
                <w:szCs w:val="20"/>
              </w:rPr>
              <w:t>Доля бесхозяйных тепловых сетей, находящихся на учете бесхозяйных недвижимых вещей более 1 года, в ценовой зоне теплоснабжения</w:t>
            </w:r>
          </w:p>
        </w:tc>
        <w:tc>
          <w:tcPr>
            <w:tcW w:w="1641"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289"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3"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0</w:t>
            </w:r>
          </w:p>
        </w:tc>
      </w:tr>
      <w:tr w:rsidR="0004205A" w:rsidRPr="00AB068A" w:rsidTr="0004205A">
        <w:tc>
          <w:tcPr>
            <w:tcW w:w="4860" w:type="dxa"/>
            <w:vAlign w:val="center"/>
          </w:tcPr>
          <w:p w:rsidR="0004205A" w:rsidRPr="00AB068A" w:rsidRDefault="0004205A" w:rsidP="00AB068A">
            <w:pPr>
              <w:pStyle w:val="s1"/>
              <w:spacing w:before="0" w:beforeAutospacing="0" w:after="0" w:afterAutospacing="0"/>
              <w:rPr>
                <w:sz w:val="20"/>
                <w:szCs w:val="20"/>
              </w:rPr>
            </w:pPr>
            <w:r w:rsidRPr="00AB068A">
              <w:rPr>
                <w:sz w:val="20"/>
                <w:szCs w:val="20"/>
              </w:rPr>
              <w:t>Удовлетворенность потребителей качеством теплоснабжения в ценовой зоне теплоснабжения</w:t>
            </w:r>
          </w:p>
        </w:tc>
        <w:tc>
          <w:tcPr>
            <w:tcW w:w="1641"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1</w:t>
            </w:r>
          </w:p>
        </w:tc>
        <w:tc>
          <w:tcPr>
            <w:tcW w:w="1505"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1</w:t>
            </w:r>
          </w:p>
        </w:tc>
        <w:tc>
          <w:tcPr>
            <w:tcW w:w="1505"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1</w:t>
            </w:r>
          </w:p>
        </w:tc>
        <w:tc>
          <w:tcPr>
            <w:tcW w:w="1503"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1</w:t>
            </w:r>
          </w:p>
        </w:tc>
        <w:tc>
          <w:tcPr>
            <w:tcW w:w="1503"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1</w:t>
            </w:r>
          </w:p>
        </w:tc>
        <w:tc>
          <w:tcPr>
            <w:tcW w:w="1289"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1</w:t>
            </w:r>
          </w:p>
        </w:tc>
        <w:tc>
          <w:tcPr>
            <w:tcW w:w="1503" w:type="dxa"/>
            <w:vAlign w:val="center"/>
          </w:tcPr>
          <w:p w:rsidR="0004205A" w:rsidRPr="00AB068A" w:rsidRDefault="008D3DBA" w:rsidP="00AB068A">
            <w:pPr>
              <w:pStyle w:val="s1"/>
              <w:spacing w:before="0" w:beforeAutospacing="0" w:after="0" w:afterAutospacing="0"/>
              <w:jc w:val="center"/>
              <w:rPr>
                <w:color w:val="000000"/>
                <w:sz w:val="20"/>
                <w:szCs w:val="20"/>
              </w:rPr>
            </w:pPr>
            <w:r w:rsidRPr="00AB068A">
              <w:rPr>
                <w:color w:val="000000"/>
                <w:sz w:val="20"/>
                <w:szCs w:val="20"/>
              </w:rPr>
              <w:t>1</w:t>
            </w:r>
          </w:p>
        </w:tc>
      </w:tr>
      <w:tr w:rsidR="00066592" w:rsidRPr="00AB068A" w:rsidTr="007035B9">
        <w:tc>
          <w:tcPr>
            <w:tcW w:w="4860" w:type="dxa"/>
            <w:vAlign w:val="center"/>
          </w:tcPr>
          <w:p w:rsidR="00066592" w:rsidRPr="00AB068A" w:rsidRDefault="00066592" w:rsidP="00AB068A">
            <w:pPr>
              <w:pStyle w:val="s1"/>
              <w:spacing w:before="0" w:beforeAutospacing="0" w:after="0" w:afterAutospacing="0"/>
              <w:rPr>
                <w:sz w:val="20"/>
                <w:szCs w:val="20"/>
              </w:rPr>
            </w:pPr>
            <w:r w:rsidRPr="00AB068A">
              <w:rPr>
                <w:sz w:val="20"/>
                <w:szCs w:val="20"/>
              </w:rPr>
              <w:t>Снижение потерь тепловой энергии в тепловых сетях в ценовой зоне теплоснабжения</w:t>
            </w:r>
          </w:p>
        </w:tc>
        <w:tc>
          <w:tcPr>
            <w:tcW w:w="1641" w:type="dxa"/>
            <w:vAlign w:val="center"/>
          </w:tcPr>
          <w:p w:rsidR="00066592" w:rsidRPr="00AB068A" w:rsidRDefault="00066592" w:rsidP="00AB068A">
            <w:pPr>
              <w:pStyle w:val="s1"/>
              <w:spacing w:before="0" w:beforeAutospacing="0" w:after="0" w:afterAutospacing="0"/>
              <w:jc w:val="center"/>
              <w:rPr>
                <w:color w:val="000000"/>
                <w:sz w:val="20"/>
                <w:szCs w:val="20"/>
              </w:rPr>
            </w:pPr>
            <w:r w:rsidRPr="00AB068A">
              <w:rPr>
                <w:color w:val="000000"/>
                <w:sz w:val="20"/>
                <w:szCs w:val="20"/>
              </w:rPr>
              <w:t>0</w:t>
            </w:r>
          </w:p>
        </w:tc>
        <w:tc>
          <w:tcPr>
            <w:tcW w:w="1505" w:type="dxa"/>
            <w:vAlign w:val="center"/>
          </w:tcPr>
          <w:p w:rsidR="00066592" w:rsidRPr="00AB068A" w:rsidRDefault="00066592" w:rsidP="00AB068A">
            <w:pPr>
              <w:jc w:val="center"/>
            </w:pPr>
            <w:r w:rsidRPr="00AB068A">
              <w:rPr>
                <w:color w:val="000000"/>
                <w:sz w:val="20"/>
                <w:szCs w:val="20"/>
              </w:rPr>
              <w:t>0</w:t>
            </w:r>
          </w:p>
        </w:tc>
        <w:tc>
          <w:tcPr>
            <w:tcW w:w="1505" w:type="dxa"/>
            <w:vAlign w:val="center"/>
          </w:tcPr>
          <w:p w:rsidR="00066592" w:rsidRPr="00AB068A" w:rsidRDefault="00066592" w:rsidP="00AB068A">
            <w:pPr>
              <w:jc w:val="center"/>
            </w:pPr>
            <w:r w:rsidRPr="00AB068A">
              <w:rPr>
                <w:color w:val="000000"/>
                <w:sz w:val="20"/>
                <w:szCs w:val="20"/>
              </w:rPr>
              <w:t>0</w:t>
            </w:r>
          </w:p>
        </w:tc>
        <w:tc>
          <w:tcPr>
            <w:tcW w:w="1503" w:type="dxa"/>
            <w:vAlign w:val="center"/>
          </w:tcPr>
          <w:p w:rsidR="00066592" w:rsidRPr="00AB068A" w:rsidRDefault="00066592" w:rsidP="00AB068A">
            <w:pPr>
              <w:jc w:val="center"/>
            </w:pPr>
            <w:r w:rsidRPr="00AB068A">
              <w:rPr>
                <w:color w:val="000000"/>
                <w:sz w:val="20"/>
                <w:szCs w:val="20"/>
              </w:rPr>
              <w:t>0</w:t>
            </w:r>
          </w:p>
        </w:tc>
        <w:tc>
          <w:tcPr>
            <w:tcW w:w="1503" w:type="dxa"/>
            <w:vAlign w:val="center"/>
          </w:tcPr>
          <w:p w:rsidR="00066592" w:rsidRPr="00AB068A" w:rsidRDefault="00066592" w:rsidP="00AB068A">
            <w:pPr>
              <w:jc w:val="center"/>
            </w:pPr>
            <w:r w:rsidRPr="00AB068A">
              <w:rPr>
                <w:color w:val="000000"/>
                <w:sz w:val="20"/>
                <w:szCs w:val="20"/>
              </w:rPr>
              <w:t>0</w:t>
            </w:r>
          </w:p>
        </w:tc>
        <w:tc>
          <w:tcPr>
            <w:tcW w:w="1289" w:type="dxa"/>
            <w:vAlign w:val="center"/>
          </w:tcPr>
          <w:p w:rsidR="00066592" w:rsidRPr="00AB068A" w:rsidRDefault="00066592" w:rsidP="00AB068A">
            <w:pPr>
              <w:jc w:val="center"/>
            </w:pPr>
            <w:r w:rsidRPr="00AB068A">
              <w:rPr>
                <w:color w:val="000000"/>
                <w:sz w:val="20"/>
                <w:szCs w:val="20"/>
              </w:rPr>
              <w:t>0</w:t>
            </w:r>
          </w:p>
        </w:tc>
        <w:tc>
          <w:tcPr>
            <w:tcW w:w="1503" w:type="dxa"/>
            <w:vAlign w:val="center"/>
          </w:tcPr>
          <w:p w:rsidR="00066592" w:rsidRPr="00AB068A" w:rsidRDefault="00066592" w:rsidP="00AB068A">
            <w:pPr>
              <w:jc w:val="center"/>
            </w:pPr>
            <w:r w:rsidRPr="00AB068A">
              <w:rPr>
                <w:color w:val="000000"/>
                <w:sz w:val="20"/>
                <w:szCs w:val="20"/>
              </w:rPr>
              <w:t>0</w:t>
            </w:r>
          </w:p>
        </w:tc>
      </w:tr>
    </w:tbl>
    <w:p w:rsidR="005C12CE" w:rsidRDefault="005C12CE" w:rsidP="000D289E">
      <w:pPr>
        <w:spacing w:line="276" w:lineRule="auto"/>
        <w:ind w:firstLine="709"/>
        <w:jc w:val="both"/>
        <w:sectPr w:rsidR="005C12CE" w:rsidSect="00C84C5F">
          <w:pgSz w:w="16838" w:h="11906" w:orient="landscape"/>
          <w:pgMar w:top="1418" w:right="851" w:bottom="851" w:left="851" w:header="720" w:footer="720" w:gutter="0"/>
          <w:cols w:space="720"/>
          <w:docGrid w:linePitch="360"/>
        </w:sectPr>
      </w:pPr>
    </w:p>
    <w:bookmarkEnd w:id="150"/>
    <w:bookmarkEnd w:id="151"/>
    <w:p w:rsidR="003B62C0" w:rsidRPr="00BE4BFD" w:rsidRDefault="003B62C0" w:rsidP="000D289E">
      <w:pPr>
        <w:pStyle w:val="s1"/>
        <w:shd w:val="clear" w:color="auto" w:fill="FFFFFF"/>
        <w:spacing w:before="0" w:beforeAutospacing="0" w:after="0" w:afterAutospacing="0" w:line="276" w:lineRule="auto"/>
        <w:jc w:val="center"/>
        <w:rPr>
          <w:b/>
          <w:color w:val="000000"/>
          <w:sz w:val="28"/>
          <w:szCs w:val="28"/>
        </w:rPr>
      </w:pPr>
      <w:r w:rsidRPr="00BE4BFD">
        <w:rPr>
          <w:b/>
          <w:color w:val="000000"/>
          <w:sz w:val="28"/>
          <w:szCs w:val="28"/>
        </w:rPr>
        <w:lastRenderedPageBreak/>
        <w:t>13.2. Существующие и перспективные значения целевых показателей реализации схемы теплоснабжения</w:t>
      </w:r>
    </w:p>
    <w:p w:rsidR="00F57299" w:rsidRPr="00BE4BFD" w:rsidRDefault="00F57299" w:rsidP="000D289E">
      <w:pPr>
        <w:pStyle w:val="s1"/>
        <w:shd w:val="clear" w:color="auto" w:fill="FFFFFF"/>
        <w:spacing w:before="0" w:beforeAutospacing="0" w:after="0" w:afterAutospacing="0" w:line="276" w:lineRule="auto"/>
        <w:jc w:val="center"/>
        <w:rPr>
          <w:b/>
          <w:color w:val="000000"/>
          <w:sz w:val="28"/>
          <w:szCs w:val="28"/>
        </w:rPr>
      </w:pPr>
      <w:r w:rsidRPr="00BE4BFD">
        <w:rPr>
          <w:b/>
          <w:color w:val="000000"/>
          <w:sz w:val="28"/>
          <w:szCs w:val="28"/>
        </w:rPr>
        <w:t>13.</w:t>
      </w:r>
      <w:r w:rsidR="005E4D92" w:rsidRPr="00BE4BFD">
        <w:rPr>
          <w:b/>
          <w:color w:val="000000"/>
          <w:sz w:val="28"/>
          <w:szCs w:val="28"/>
        </w:rPr>
        <w:t>2.</w:t>
      </w:r>
      <w:r w:rsidRPr="00BE4BFD">
        <w:rPr>
          <w:b/>
          <w:color w:val="000000"/>
          <w:sz w:val="28"/>
          <w:szCs w:val="28"/>
        </w:rPr>
        <w:t>1</w:t>
      </w:r>
      <w:r w:rsidR="00AE41FD" w:rsidRPr="00BE4BFD">
        <w:rPr>
          <w:b/>
          <w:color w:val="000000"/>
          <w:sz w:val="28"/>
          <w:szCs w:val="28"/>
        </w:rPr>
        <w:t>.</w:t>
      </w:r>
      <w:r w:rsidR="00152FED" w:rsidRPr="00BE4BFD">
        <w:rPr>
          <w:b/>
          <w:color w:val="000000"/>
          <w:sz w:val="28"/>
          <w:szCs w:val="28"/>
        </w:rPr>
        <w:t>К</w:t>
      </w:r>
      <w:r w:rsidRPr="00BE4BFD">
        <w:rPr>
          <w:b/>
          <w:color w:val="000000"/>
          <w:sz w:val="28"/>
          <w:szCs w:val="28"/>
        </w:rPr>
        <w:t>оличество прекращений подачи тепловой энергии, теплоносителя в результате технологичес</w:t>
      </w:r>
      <w:r w:rsidR="00152FED" w:rsidRPr="00BE4BFD">
        <w:rPr>
          <w:b/>
          <w:color w:val="000000"/>
          <w:sz w:val="28"/>
          <w:szCs w:val="28"/>
        </w:rPr>
        <w:t>ких нарушений на тепловых сетях</w:t>
      </w:r>
      <w:r w:rsidR="005E4D92" w:rsidRPr="00BE4BFD">
        <w:rPr>
          <w:b/>
          <w:color w:val="000000"/>
          <w:sz w:val="28"/>
          <w:szCs w:val="28"/>
        </w:rPr>
        <w:t xml:space="preserve"> на 1 км тепловых сетей в однотрубном исчислении сверх предела разрешенных</w:t>
      </w:r>
      <w:r w:rsidR="00552550">
        <w:rPr>
          <w:b/>
          <w:color w:val="000000"/>
          <w:sz w:val="28"/>
          <w:szCs w:val="28"/>
        </w:rPr>
        <w:t xml:space="preserve"> </w:t>
      </w:r>
      <w:r w:rsidR="005E4D92" w:rsidRPr="00BE4BFD">
        <w:rPr>
          <w:b/>
          <w:color w:val="000000"/>
          <w:sz w:val="28"/>
          <w:szCs w:val="28"/>
        </w:rPr>
        <w:t>отклонений</w:t>
      </w:r>
    </w:p>
    <w:p w:rsidR="003B3E67" w:rsidRDefault="009E498D" w:rsidP="000D289E">
      <w:pPr>
        <w:pStyle w:val="s1"/>
        <w:shd w:val="clear" w:color="auto" w:fill="FFFFFF"/>
        <w:spacing w:before="0" w:beforeAutospacing="0" w:after="0" w:afterAutospacing="0" w:line="276" w:lineRule="auto"/>
        <w:ind w:firstLine="851"/>
        <w:jc w:val="both"/>
        <w:rPr>
          <w:color w:val="000000"/>
          <w:sz w:val="28"/>
          <w:szCs w:val="28"/>
        </w:rPr>
      </w:pPr>
      <w:r w:rsidRPr="00BE4BFD">
        <w:rPr>
          <w:color w:val="000000"/>
          <w:sz w:val="28"/>
          <w:szCs w:val="28"/>
        </w:rPr>
        <w:t>Статистика о прекращении подачи тепловой энергии, теплоносителя в результате технологических нарушений на тепловых сетях отсутствует.</w:t>
      </w:r>
    </w:p>
    <w:p w:rsidR="00663F0A" w:rsidRDefault="00663F0A" w:rsidP="000D289E">
      <w:pPr>
        <w:pStyle w:val="s1"/>
        <w:shd w:val="clear" w:color="auto" w:fill="FFFFFF"/>
        <w:spacing w:before="0" w:beforeAutospacing="0" w:after="0" w:afterAutospacing="0" w:line="276" w:lineRule="auto"/>
        <w:ind w:firstLine="851"/>
        <w:jc w:val="both"/>
        <w:rPr>
          <w:color w:val="000000"/>
          <w:sz w:val="28"/>
          <w:szCs w:val="28"/>
        </w:rPr>
      </w:pPr>
    </w:p>
    <w:p w:rsidR="00051CBF" w:rsidRPr="00BE4BFD" w:rsidRDefault="00152FED" w:rsidP="000D289E">
      <w:pPr>
        <w:pStyle w:val="s1"/>
        <w:shd w:val="clear" w:color="auto" w:fill="FFFFFF"/>
        <w:spacing w:before="0" w:beforeAutospacing="0" w:after="0" w:afterAutospacing="0" w:line="276" w:lineRule="auto"/>
        <w:jc w:val="center"/>
        <w:rPr>
          <w:b/>
          <w:color w:val="000000"/>
          <w:sz w:val="28"/>
          <w:szCs w:val="28"/>
        </w:rPr>
      </w:pPr>
      <w:r w:rsidRPr="00BE4BFD">
        <w:rPr>
          <w:b/>
          <w:color w:val="000000"/>
          <w:sz w:val="28"/>
          <w:szCs w:val="28"/>
        </w:rPr>
        <w:t>13.</w:t>
      </w:r>
      <w:r w:rsidR="005E4D92" w:rsidRPr="00BE4BFD">
        <w:rPr>
          <w:b/>
          <w:color w:val="000000"/>
          <w:sz w:val="28"/>
          <w:szCs w:val="28"/>
        </w:rPr>
        <w:t>2.</w:t>
      </w:r>
      <w:r w:rsidRPr="00BE4BFD">
        <w:rPr>
          <w:b/>
          <w:color w:val="000000"/>
          <w:sz w:val="28"/>
          <w:szCs w:val="28"/>
        </w:rPr>
        <w:t>2</w:t>
      </w:r>
      <w:r w:rsidR="00094F88" w:rsidRPr="00BE4BFD">
        <w:rPr>
          <w:b/>
          <w:color w:val="000000"/>
          <w:sz w:val="28"/>
          <w:szCs w:val="28"/>
        </w:rPr>
        <w:t>.</w:t>
      </w:r>
      <w:r w:rsidRPr="00BE4BFD">
        <w:rPr>
          <w:b/>
          <w:color w:val="000000"/>
          <w:sz w:val="28"/>
          <w:szCs w:val="28"/>
        </w:rPr>
        <w:t xml:space="preserve"> К</w:t>
      </w:r>
      <w:r w:rsidR="00F57299" w:rsidRPr="00BE4BFD">
        <w:rPr>
          <w:b/>
          <w:color w:val="000000"/>
          <w:sz w:val="28"/>
          <w:szCs w:val="28"/>
        </w:rPr>
        <w:t xml:space="preserve">оличество прекращений подачи тепловой энергии, </w:t>
      </w:r>
    </w:p>
    <w:p w:rsidR="00D55DD8" w:rsidRPr="00BE4BFD" w:rsidRDefault="00F57299" w:rsidP="000D289E">
      <w:pPr>
        <w:pStyle w:val="s1"/>
        <w:shd w:val="clear" w:color="auto" w:fill="FFFFFF"/>
        <w:spacing w:before="0" w:beforeAutospacing="0" w:after="0" w:afterAutospacing="0" w:line="276" w:lineRule="auto"/>
        <w:jc w:val="center"/>
        <w:rPr>
          <w:b/>
          <w:color w:val="000000"/>
          <w:sz w:val="28"/>
          <w:szCs w:val="28"/>
        </w:rPr>
      </w:pPr>
      <w:r w:rsidRPr="00BE4BFD">
        <w:rPr>
          <w:b/>
          <w:color w:val="000000"/>
          <w:sz w:val="28"/>
          <w:szCs w:val="28"/>
        </w:rPr>
        <w:t xml:space="preserve">теплоносителя в результате технологических нарушений на </w:t>
      </w:r>
    </w:p>
    <w:p w:rsidR="00F57299" w:rsidRPr="000D289E" w:rsidRDefault="00F57299" w:rsidP="000D289E">
      <w:pPr>
        <w:pStyle w:val="s1"/>
        <w:shd w:val="clear" w:color="auto" w:fill="FFFFFF"/>
        <w:spacing w:before="0" w:beforeAutospacing="0" w:after="0" w:afterAutospacing="0" w:line="276" w:lineRule="auto"/>
        <w:jc w:val="center"/>
        <w:rPr>
          <w:b/>
          <w:color w:val="000000"/>
          <w:sz w:val="28"/>
          <w:szCs w:val="28"/>
        </w:rPr>
      </w:pPr>
      <w:r w:rsidRPr="00BE4BFD">
        <w:rPr>
          <w:b/>
          <w:color w:val="000000"/>
          <w:sz w:val="28"/>
          <w:szCs w:val="28"/>
        </w:rPr>
        <w:t>источниках теплово</w:t>
      </w:r>
      <w:r w:rsidR="00152FED" w:rsidRPr="00BE4BFD">
        <w:rPr>
          <w:b/>
          <w:color w:val="000000"/>
          <w:sz w:val="28"/>
          <w:szCs w:val="28"/>
        </w:rPr>
        <w:t>й энергии</w:t>
      </w:r>
      <w:r w:rsidR="005E4D92" w:rsidRPr="00BE4BFD">
        <w:rPr>
          <w:b/>
          <w:color w:val="000000"/>
          <w:sz w:val="28"/>
          <w:szCs w:val="28"/>
        </w:rPr>
        <w:t xml:space="preserve"> на 1 Гкал/час установленной мощности сверх предела разрешенных отклонений</w:t>
      </w:r>
    </w:p>
    <w:p w:rsidR="003B3E67" w:rsidRDefault="00D55DD8" w:rsidP="000D289E">
      <w:pPr>
        <w:pStyle w:val="s1"/>
        <w:shd w:val="clear" w:color="auto" w:fill="FFFFFF"/>
        <w:spacing w:before="0" w:beforeAutospacing="0" w:after="0" w:afterAutospacing="0" w:line="276" w:lineRule="auto"/>
        <w:ind w:firstLine="709"/>
        <w:jc w:val="both"/>
        <w:rPr>
          <w:color w:val="000000"/>
          <w:sz w:val="28"/>
          <w:szCs w:val="28"/>
        </w:rPr>
      </w:pPr>
      <w:r w:rsidRPr="000D289E">
        <w:rPr>
          <w:color w:val="000000"/>
          <w:sz w:val="28"/>
          <w:szCs w:val="28"/>
        </w:rPr>
        <w:t>П</w:t>
      </w:r>
      <w:r w:rsidR="003B3E67" w:rsidRPr="000D289E">
        <w:rPr>
          <w:color w:val="000000"/>
          <w:sz w:val="28"/>
          <w:szCs w:val="28"/>
        </w:rPr>
        <w:t xml:space="preserve">рекращений подачи тепловой энергии в результате технологических нарушений </w:t>
      </w:r>
      <w:r w:rsidR="00094F88" w:rsidRPr="000D289E">
        <w:rPr>
          <w:color w:val="000000"/>
          <w:sz w:val="28"/>
          <w:szCs w:val="28"/>
        </w:rPr>
        <w:t xml:space="preserve">на источниках тепловой энергии </w:t>
      </w:r>
      <w:r w:rsidRPr="000D289E">
        <w:rPr>
          <w:color w:val="000000"/>
          <w:sz w:val="28"/>
          <w:szCs w:val="28"/>
        </w:rPr>
        <w:t xml:space="preserve">за последние пять лет не </w:t>
      </w:r>
      <w:r w:rsidR="00FF7903" w:rsidRPr="000D289E">
        <w:rPr>
          <w:color w:val="000000"/>
          <w:sz w:val="28"/>
          <w:szCs w:val="28"/>
        </w:rPr>
        <w:t>зафиксированы</w:t>
      </w:r>
      <w:r w:rsidR="003B3E67" w:rsidRPr="000D289E">
        <w:rPr>
          <w:color w:val="000000"/>
          <w:sz w:val="28"/>
          <w:szCs w:val="28"/>
        </w:rPr>
        <w:t>.</w:t>
      </w:r>
    </w:p>
    <w:p w:rsidR="005E79EB" w:rsidRPr="000D289E" w:rsidRDefault="005E79EB" w:rsidP="000D289E">
      <w:pPr>
        <w:pStyle w:val="s1"/>
        <w:shd w:val="clear" w:color="auto" w:fill="FFFFFF"/>
        <w:spacing w:before="0" w:beforeAutospacing="0" w:after="0" w:afterAutospacing="0" w:line="276" w:lineRule="auto"/>
        <w:ind w:firstLine="709"/>
        <w:jc w:val="both"/>
        <w:rPr>
          <w:color w:val="000000"/>
          <w:sz w:val="28"/>
          <w:szCs w:val="28"/>
        </w:rPr>
      </w:pPr>
    </w:p>
    <w:p w:rsidR="00051CBF"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13.3</w:t>
      </w:r>
      <w:r w:rsidR="00CF1E95" w:rsidRPr="000D289E">
        <w:rPr>
          <w:b/>
          <w:color w:val="000000"/>
          <w:sz w:val="28"/>
          <w:szCs w:val="28"/>
        </w:rPr>
        <w:t>.</w:t>
      </w:r>
      <w:r w:rsidRPr="000D289E">
        <w:rPr>
          <w:b/>
          <w:color w:val="000000"/>
          <w:sz w:val="28"/>
          <w:szCs w:val="28"/>
        </w:rPr>
        <w:t>У</w:t>
      </w:r>
      <w:r w:rsidR="00F57299" w:rsidRPr="000D289E">
        <w:rPr>
          <w:b/>
          <w:color w:val="000000"/>
          <w:sz w:val="28"/>
          <w:szCs w:val="28"/>
        </w:rPr>
        <w:t>дельный расход условного топлива на единицу</w:t>
      </w:r>
      <w:r w:rsidR="00552550">
        <w:rPr>
          <w:b/>
          <w:color w:val="000000"/>
          <w:sz w:val="28"/>
          <w:szCs w:val="28"/>
        </w:rPr>
        <w:t xml:space="preserve"> </w:t>
      </w:r>
      <w:r w:rsidR="00F57299" w:rsidRPr="000D289E">
        <w:rPr>
          <w:b/>
          <w:color w:val="000000"/>
          <w:sz w:val="28"/>
          <w:szCs w:val="28"/>
        </w:rPr>
        <w:t xml:space="preserve">тепловой </w:t>
      </w:r>
    </w:p>
    <w:p w:rsidR="00F57299" w:rsidRPr="000D289E" w:rsidRDefault="00F57299"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энергии, отпускаемой с коллекторов источников тепловой энергии (отдельно для тепловых эле</w:t>
      </w:r>
      <w:r w:rsidR="00152FED" w:rsidRPr="000D289E">
        <w:rPr>
          <w:b/>
          <w:color w:val="000000"/>
          <w:sz w:val="28"/>
          <w:szCs w:val="28"/>
        </w:rPr>
        <w:t>ктрических станций и котельных)</w:t>
      </w:r>
    </w:p>
    <w:p w:rsidR="0068704A" w:rsidRPr="000D289E" w:rsidRDefault="0068704A" w:rsidP="000D289E">
      <w:pPr>
        <w:pStyle w:val="s1"/>
        <w:shd w:val="clear" w:color="auto" w:fill="FFFFFF"/>
        <w:spacing w:before="0" w:beforeAutospacing="0" w:after="0" w:afterAutospacing="0" w:line="276" w:lineRule="auto"/>
        <w:ind w:firstLine="709"/>
        <w:jc w:val="both"/>
        <w:rPr>
          <w:color w:val="000000"/>
          <w:sz w:val="28"/>
          <w:szCs w:val="28"/>
        </w:rPr>
      </w:pPr>
      <w:r w:rsidRPr="000D289E">
        <w:rPr>
          <w:color w:val="000000"/>
          <w:sz w:val="28"/>
          <w:szCs w:val="28"/>
        </w:rPr>
        <w:t xml:space="preserve">В таблице </w:t>
      </w:r>
      <w:r w:rsidR="00DD297E">
        <w:rPr>
          <w:color w:val="000000"/>
          <w:sz w:val="28"/>
          <w:szCs w:val="28"/>
        </w:rPr>
        <w:t>54</w:t>
      </w:r>
      <w:r w:rsidRPr="000D289E">
        <w:rPr>
          <w:color w:val="000000"/>
          <w:sz w:val="28"/>
          <w:szCs w:val="28"/>
        </w:rPr>
        <w:t>представлены перспективные значения удельных расходов условного топлива на отпуск тепловой энергии.</w:t>
      </w:r>
    </w:p>
    <w:p w:rsidR="0068704A" w:rsidRPr="000D289E" w:rsidRDefault="0068704A" w:rsidP="000D289E">
      <w:pPr>
        <w:pStyle w:val="s1"/>
        <w:shd w:val="clear" w:color="auto" w:fill="FFFFFF"/>
        <w:spacing w:before="0" w:beforeAutospacing="0" w:after="0" w:afterAutospacing="0" w:line="276" w:lineRule="auto"/>
        <w:jc w:val="right"/>
        <w:rPr>
          <w:color w:val="000000"/>
          <w:sz w:val="28"/>
          <w:szCs w:val="28"/>
        </w:rPr>
      </w:pPr>
      <w:r w:rsidRPr="000D289E">
        <w:rPr>
          <w:color w:val="000000"/>
          <w:sz w:val="28"/>
          <w:szCs w:val="28"/>
        </w:rPr>
        <w:t>Таблица</w:t>
      </w:r>
      <w:r w:rsidR="00FA44E6">
        <w:rPr>
          <w:color w:val="000000"/>
          <w:sz w:val="28"/>
          <w:szCs w:val="28"/>
        </w:rPr>
        <w:t>5</w:t>
      </w:r>
      <w:r w:rsidR="00DD297E">
        <w:rPr>
          <w:color w:val="000000"/>
          <w:sz w:val="28"/>
          <w:szCs w:val="28"/>
        </w:rPr>
        <w:t>4</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531"/>
        <w:gridCol w:w="2696"/>
        <w:gridCol w:w="912"/>
        <w:gridCol w:w="958"/>
        <w:gridCol w:w="958"/>
        <w:gridCol w:w="957"/>
        <w:gridCol w:w="957"/>
        <w:gridCol w:w="821"/>
        <w:gridCol w:w="957"/>
      </w:tblGrid>
      <w:tr w:rsidR="0068704A" w:rsidRPr="00A01195" w:rsidTr="00605C19">
        <w:tc>
          <w:tcPr>
            <w:tcW w:w="531" w:type="dxa"/>
            <w:vMerge w:val="restart"/>
            <w:vAlign w:val="center"/>
          </w:tcPr>
          <w:p w:rsidR="0068704A" w:rsidRPr="00A01195" w:rsidRDefault="0068704A" w:rsidP="000D289E">
            <w:pPr>
              <w:pStyle w:val="s1"/>
              <w:spacing w:before="0" w:beforeAutospacing="0" w:after="0" w:afterAutospacing="0" w:line="276" w:lineRule="auto"/>
              <w:jc w:val="center"/>
              <w:rPr>
                <w:b/>
                <w:color w:val="000000"/>
                <w:sz w:val="20"/>
                <w:szCs w:val="20"/>
              </w:rPr>
            </w:pPr>
            <w:r w:rsidRPr="00A01195">
              <w:rPr>
                <w:b/>
                <w:color w:val="000000"/>
                <w:sz w:val="20"/>
                <w:szCs w:val="20"/>
              </w:rPr>
              <w:t>№ п/п</w:t>
            </w:r>
          </w:p>
        </w:tc>
        <w:tc>
          <w:tcPr>
            <w:tcW w:w="2696" w:type="dxa"/>
            <w:vMerge w:val="restart"/>
            <w:vAlign w:val="center"/>
          </w:tcPr>
          <w:p w:rsidR="0068704A" w:rsidRPr="00A01195" w:rsidRDefault="0068704A" w:rsidP="000D289E">
            <w:pPr>
              <w:pStyle w:val="s1"/>
              <w:spacing w:before="0" w:beforeAutospacing="0" w:after="0" w:afterAutospacing="0" w:line="276" w:lineRule="auto"/>
              <w:jc w:val="center"/>
              <w:rPr>
                <w:b/>
                <w:color w:val="000000"/>
                <w:sz w:val="20"/>
                <w:szCs w:val="20"/>
              </w:rPr>
            </w:pPr>
            <w:r w:rsidRPr="00A01195">
              <w:rPr>
                <w:b/>
                <w:color w:val="000000"/>
                <w:sz w:val="20"/>
                <w:szCs w:val="20"/>
              </w:rPr>
              <w:t>Источник теплоснабжения</w:t>
            </w:r>
          </w:p>
        </w:tc>
        <w:tc>
          <w:tcPr>
            <w:tcW w:w="6520" w:type="dxa"/>
            <w:gridSpan w:val="7"/>
            <w:vAlign w:val="center"/>
          </w:tcPr>
          <w:p w:rsidR="0068704A" w:rsidRPr="00A01195" w:rsidRDefault="0068704A" w:rsidP="000D289E">
            <w:pPr>
              <w:pStyle w:val="s1"/>
              <w:spacing w:before="0" w:beforeAutospacing="0" w:after="0" w:afterAutospacing="0" w:line="276" w:lineRule="auto"/>
              <w:jc w:val="center"/>
              <w:rPr>
                <w:b/>
                <w:color w:val="000000"/>
                <w:sz w:val="20"/>
                <w:szCs w:val="20"/>
              </w:rPr>
            </w:pPr>
            <w:r w:rsidRPr="00A01195">
              <w:rPr>
                <w:b/>
                <w:color w:val="000000"/>
                <w:sz w:val="20"/>
                <w:szCs w:val="20"/>
              </w:rPr>
              <w:t xml:space="preserve">Удельный расход условного топлива на отпуск тепловой энергии </w:t>
            </w:r>
            <w:r w:rsidR="006A3290" w:rsidRPr="00A01195">
              <w:rPr>
                <w:b/>
                <w:color w:val="000000"/>
                <w:sz w:val="20"/>
                <w:szCs w:val="20"/>
              </w:rPr>
              <w:t>кг.у.т./Гкал</w:t>
            </w:r>
          </w:p>
        </w:tc>
      </w:tr>
      <w:tr w:rsidR="006A3290" w:rsidRPr="00A01195" w:rsidTr="00605C19">
        <w:tc>
          <w:tcPr>
            <w:tcW w:w="531" w:type="dxa"/>
            <w:vMerge/>
            <w:vAlign w:val="center"/>
          </w:tcPr>
          <w:p w:rsidR="006A3290" w:rsidRPr="00A01195" w:rsidRDefault="006A3290" w:rsidP="000D289E">
            <w:pPr>
              <w:pStyle w:val="s1"/>
              <w:spacing w:before="0" w:beforeAutospacing="0" w:after="0" w:afterAutospacing="0" w:line="276" w:lineRule="auto"/>
              <w:jc w:val="center"/>
              <w:rPr>
                <w:b/>
                <w:color w:val="000000"/>
                <w:sz w:val="20"/>
                <w:szCs w:val="20"/>
              </w:rPr>
            </w:pPr>
          </w:p>
        </w:tc>
        <w:tc>
          <w:tcPr>
            <w:tcW w:w="2696" w:type="dxa"/>
            <w:vMerge/>
            <w:vAlign w:val="center"/>
          </w:tcPr>
          <w:p w:rsidR="006A3290" w:rsidRPr="00A01195" w:rsidRDefault="006A3290" w:rsidP="000D289E">
            <w:pPr>
              <w:pStyle w:val="s1"/>
              <w:spacing w:before="0" w:beforeAutospacing="0" w:after="0" w:afterAutospacing="0" w:line="276" w:lineRule="auto"/>
              <w:jc w:val="center"/>
              <w:rPr>
                <w:b/>
                <w:color w:val="000000"/>
                <w:sz w:val="20"/>
                <w:szCs w:val="20"/>
              </w:rPr>
            </w:pPr>
          </w:p>
        </w:tc>
        <w:tc>
          <w:tcPr>
            <w:tcW w:w="912" w:type="dxa"/>
            <w:vAlign w:val="center"/>
          </w:tcPr>
          <w:p w:rsidR="006A3290" w:rsidRPr="00A01195" w:rsidRDefault="006A3290" w:rsidP="000D289E">
            <w:pPr>
              <w:spacing w:line="276" w:lineRule="auto"/>
              <w:jc w:val="center"/>
              <w:rPr>
                <w:b/>
                <w:sz w:val="20"/>
                <w:szCs w:val="20"/>
              </w:rPr>
            </w:pPr>
            <w:r w:rsidRPr="00A01195">
              <w:rPr>
                <w:b/>
                <w:sz w:val="20"/>
                <w:szCs w:val="20"/>
              </w:rPr>
              <w:t>20</w:t>
            </w:r>
            <w:r w:rsidR="00955883" w:rsidRPr="00A01195">
              <w:rPr>
                <w:b/>
                <w:sz w:val="20"/>
                <w:szCs w:val="20"/>
              </w:rPr>
              <w:t>23</w:t>
            </w:r>
          </w:p>
        </w:tc>
        <w:tc>
          <w:tcPr>
            <w:tcW w:w="958" w:type="dxa"/>
            <w:vAlign w:val="center"/>
          </w:tcPr>
          <w:p w:rsidR="006A3290" w:rsidRPr="00A01195" w:rsidRDefault="006A3290" w:rsidP="000D289E">
            <w:pPr>
              <w:spacing w:line="276" w:lineRule="auto"/>
              <w:jc w:val="center"/>
              <w:rPr>
                <w:b/>
                <w:sz w:val="20"/>
                <w:szCs w:val="20"/>
              </w:rPr>
            </w:pPr>
            <w:r w:rsidRPr="00A01195">
              <w:rPr>
                <w:b/>
                <w:sz w:val="20"/>
                <w:szCs w:val="20"/>
              </w:rPr>
              <w:t>20</w:t>
            </w:r>
            <w:r w:rsidR="00955883" w:rsidRPr="00A01195">
              <w:rPr>
                <w:b/>
                <w:sz w:val="20"/>
                <w:szCs w:val="20"/>
              </w:rPr>
              <w:t>24</w:t>
            </w:r>
          </w:p>
        </w:tc>
        <w:tc>
          <w:tcPr>
            <w:tcW w:w="958" w:type="dxa"/>
            <w:vAlign w:val="center"/>
          </w:tcPr>
          <w:p w:rsidR="006A3290" w:rsidRPr="00A01195" w:rsidRDefault="006A3290" w:rsidP="000D289E">
            <w:pPr>
              <w:spacing w:line="276" w:lineRule="auto"/>
              <w:jc w:val="center"/>
              <w:rPr>
                <w:b/>
                <w:sz w:val="20"/>
                <w:szCs w:val="20"/>
              </w:rPr>
            </w:pPr>
            <w:r w:rsidRPr="00A01195">
              <w:rPr>
                <w:b/>
                <w:sz w:val="20"/>
                <w:szCs w:val="20"/>
              </w:rPr>
              <w:t>20</w:t>
            </w:r>
            <w:r w:rsidR="00955883" w:rsidRPr="00A01195">
              <w:rPr>
                <w:b/>
                <w:sz w:val="20"/>
                <w:szCs w:val="20"/>
              </w:rPr>
              <w:t>25</w:t>
            </w:r>
          </w:p>
        </w:tc>
        <w:tc>
          <w:tcPr>
            <w:tcW w:w="957" w:type="dxa"/>
            <w:vAlign w:val="center"/>
          </w:tcPr>
          <w:p w:rsidR="006A3290" w:rsidRPr="00A01195" w:rsidRDefault="006A3290" w:rsidP="000D289E">
            <w:pPr>
              <w:spacing w:line="276" w:lineRule="auto"/>
              <w:jc w:val="center"/>
              <w:rPr>
                <w:b/>
                <w:sz w:val="20"/>
                <w:szCs w:val="20"/>
              </w:rPr>
            </w:pPr>
            <w:r w:rsidRPr="00A01195">
              <w:rPr>
                <w:b/>
                <w:sz w:val="20"/>
                <w:szCs w:val="20"/>
              </w:rPr>
              <w:t>202</w:t>
            </w:r>
            <w:r w:rsidR="00955883" w:rsidRPr="00A01195">
              <w:rPr>
                <w:b/>
                <w:sz w:val="20"/>
                <w:szCs w:val="20"/>
              </w:rPr>
              <w:t>6</w:t>
            </w:r>
          </w:p>
        </w:tc>
        <w:tc>
          <w:tcPr>
            <w:tcW w:w="957" w:type="dxa"/>
            <w:vAlign w:val="center"/>
          </w:tcPr>
          <w:p w:rsidR="006A3290" w:rsidRPr="00A01195" w:rsidRDefault="006A3290" w:rsidP="000D289E">
            <w:pPr>
              <w:spacing w:line="276" w:lineRule="auto"/>
              <w:jc w:val="center"/>
              <w:rPr>
                <w:b/>
                <w:sz w:val="20"/>
                <w:szCs w:val="20"/>
              </w:rPr>
            </w:pPr>
            <w:r w:rsidRPr="00A01195">
              <w:rPr>
                <w:b/>
                <w:sz w:val="20"/>
                <w:szCs w:val="20"/>
              </w:rPr>
              <w:t>202</w:t>
            </w:r>
            <w:r w:rsidR="00955883" w:rsidRPr="00A01195">
              <w:rPr>
                <w:b/>
                <w:sz w:val="20"/>
                <w:szCs w:val="20"/>
              </w:rPr>
              <w:t>7</w:t>
            </w:r>
          </w:p>
        </w:tc>
        <w:tc>
          <w:tcPr>
            <w:tcW w:w="821" w:type="dxa"/>
            <w:vAlign w:val="center"/>
          </w:tcPr>
          <w:p w:rsidR="006A3290" w:rsidRPr="00A01195" w:rsidRDefault="006A3290" w:rsidP="000D289E">
            <w:pPr>
              <w:spacing w:line="276" w:lineRule="auto"/>
              <w:jc w:val="center"/>
              <w:rPr>
                <w:b/>
                <w:sz w:val="20"/>
                <w:szCs w:val="20"/>
              </w:rPr>
            </w:pPr>
            <w:r w:rsidRPr="00A01195">
              <w:rPr>
                <w:b/>
                <w:sz w:val="20"/>
                <w:szCs w:val="20"/>
              </w:rPr>
              <w:t>202</w:t>
            </w:r>
            <w:r w:rsidR="00955883" w:rsidRPr="00A01195">
              <w:rPr>
                <w:b/>
                <w:sz w:val="20"/>
                <w:szCs w:val="20"/>
              </w:rPr>
              <w:t>8</w:t>
            </w:r>
          </w:p>
        </w:tc>
        <w:tc>
          <w:tcPr>
            <w:tcW w:w="957" w:type="dxa"/>
            <w:vAlign w:val="center"/>
          </w:tcPr>
          <w:p w:rsidR="006A3290" w:rsidRPr="00A01195" w:rsidRDefault="006A3290" w:rsidP="000D289E">
            <w:pPr>
              <w:spacing w:line="276" w:lineRule="auto"/>
              <w:jc w:val="center"/>
              <w:rPr>
                <w:b/>
                <w:sz w:val="20"/>
                <w:szCs w:val="20"/>
              </w:rPr>
            </w:pPr>
            <w:r w:rsidRPr="00A01195">
              <w:rPr>
                <w:b/>
                <w:sz w:val="20"/>
                <w:szCs w:val="20"/>
              </w:rPr>
              <w:t>20</w:t>
            </w:r>
            <w:r w:rsidR="006525C2" w:rsidRPr="00A01195">
              <w:rPr>
                <w:b/>
                <w:sz w:val="20"/>
                <w:szCs w:val="20"/>
              </w:rPr>
              <w:t>2</w:t>
            </w:r>
            <w:r w:rsidR="00955883" w:rsidRPr="00A01195">
              <w:rPr>
                <w:b/>
                <w:sz w:val="20"/>
                <w:szCs w:val="20"/>
              </w:rPr>
              <w:t>9</w:t>
            </w:r>
            <w:r w:rsidRPr="00A01195">
              <w:rPr>
                <w:b/>
                <w:sz w:val="20"/>
                <w:szCs w:val="20"/>
              </w:rPr>
              <w:t xml:space="preserve">- </w:t>
            </w:r>
            <w:r w:rsidR="00067E91" w:rsidRPr="00A01195">
              <w:rPr>
                <w:b/>
                <w:sz w:val="20"/>
                <w:szCs w:val="20"/>
              </w:rPr>
              <w:t>20</w:t>
            </w:r>
            <w:r w:rsidR="00955883" w:rsidRPr="00A01195">
              <w:rPr>
                <w:b/>
                <w:sz w:val="20"/>
                <w:szCs w:val="20"/>
              </w:rPr>
              <w:t>39</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A01195" w:rsidRDefault="006C0E4B" w:rsidP="006C0E4B">
            <w:pPr>
              <w:widowControl w:val="0"/>
              <w:ind w:right="-99"/>
              <w:outlineLvl w:val="1"/>
              <w:rPr>
                <w:sz w:val="20"/>
                <w:szCs w:val="20"/>
                <w:highlight w:val="yellow"/>
              </w:rPr>
            </w:pPr>
            <w:r w:rsidRPr="00761706">
              <w:rPr>
                <w:sz w:val="20"/>
                <w:szCs w:val="20"/>
              </w:rPr>
              <w:t>Квартальная котельная №2р.п. Майна</w:t>
            </w:r>
          </w:p>
        </w:tc>
        <w:tc>
          <w:tcPr>
            <w:tcW w:w="912" w:type="dxa"/>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8"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8"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821"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D75781" w:rsidRDefault="006C0E4B" w:rsidP="006C0E4B">
            <w:pPr>
              <w:widowControl w:val="0"/>
              <w:ind w:right="-99"/>
              <w:outlineLvl w:val="1"/>
              <w:rPr>
                <w:rFonts w:eastAsia="Calibri"/>
                <w:sz w:val="20"/>
                <w:szCs w:val="20"/>
              </w:rPr>
            </w:pPr>
            <w:r w:rsidRPr="00761706">
              <w:rPr>
                <w:sz w:val="20"/>
                <w:szCs w:val="20"/>
              </w:rPr>
              <w:t>Котельная ЦРБр.п. Майна</w:t>
            </w:r>
          </w:p>
        </w:tc>
        <w:tc>
          <w:tcPr>
            <w:tcW w:w="912" w:type="dxa"/>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157</w:t>
            </w:r>
          </w:p>
        </w:tc>
        <w:tc>
          <w:tcPr>
            <w:tcW w:w="958"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157</w:t>
            </w:r>
          </w:p>
        </w:tc>
        <w:tc>
          <w:tcPr>
            <w:tcW w:w="958"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157</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157</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157</w:t>
            </w:r>
          </w:p>
        </w:tc>
        <w:tc>
          <w:tcPr>
            <w:tcW w:w="821"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157</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157</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D75781" w:rsidRDefault="006C0E4B" w:rsidP="006C0E4B">
            <w:pPr>
              <w:widowControl w:val="0"/>
              <w:ind w:right="-99"/>
              <w:outlineLvl w:val="1"/>
              <w:rPr>
                <w:rFonts w:eastAsia="Calibri"/>
                <w:sz w:val="20"/>
                <w:szCs w:val="20"/>
              </w:rPr>
            </w:pPr>
            <w:r w:rsidRPr="00761706">
              <w:rPr>
                <w:sz w:val="20"/>
                <w:szCs w:val="20"/>
              </w:rPr>
              <w:t>Котельная РДКр.п. Майна</w:t>
            </w:r>
          </w:p>
        </w:tc>
        <w:tc>
          <w:tcPr>
            <w:tcW w:w="912" w:type="dxa"/>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8"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8"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821"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c>
          <w:tcPr>
            <w:tcW w:w="957" w:type="dxa"/>
            <w:shd w:val="clear" w:color="auto" w:fill="auto"/>
            <w:vAlign w:val="center"/>
          </w:tcPr>
          <w:p w:rsidR="006C0E4B" w:rsidRPr="00A01195" w:rsidRDefault="006C0E4B" w:rsidP="006C0E4B">
            <w:pPr>
              <w:jc w:val="center"/>
              <w:rPr>
                <w:rFonts w:eastAsia="Arial Unicode MS"/>
                <w:color w:val="000000"/>
                <w:sz w:val="20"/>
                <w:szCs w:val="20"/>
              </w:rPr>
            </w:pPr>
            <w:r w:rsidRPr="00725827">
              <w:rPr>
                <w:color w:val="000000"/>
                <w:sz w:val="20"/>
                <w:szCs w:val="20"/>
              </w:rPr>
              <w:t>153</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761706" w:rsidRDefault="006C0E4B" w:rsidP="006C0E4B">
            <w:pPr>
              <w:widowControl w:val="0"/>
              <w:ind w:right="-99"/>
              <w:outlineLvl w:val="1"/>
              <w:rPr>
                <w:sz w:val="20"/>
                <w:szCs w:val="20"/>
              </w:rPr>
            </w:pPr>
            <w:r w:rsidRPr="00761706">
              <w:rPr>
                <w:sz w:val="20"/>
                <w:szCs w:val="20"/>
              </w:rPr>
              <w:t>Котельная СХТ-1р.п. Майна</w:t>
            </w:r>
          </w:p>
        </w:tc>
        <w:tc>
          <w:tcPr>
            <w:tcW w:w="912" w:type="dxa"/>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821"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761706" w:rsidRDefault="006C0E4B" w:rsidP="006C0E4B">
            <w:pPr>
              <w:widowControl w:val="0"/>
              <w:ind w:right="-99"/>
              <w:outlineLvl w:val="1"/>
              <w:rPr>
                <w:sz w:val="20"/>
                <w:szCs w:val="20"/>
              </w:rPr>
            </w:pPr>
            <w:r w:rsidRPr="00761706">
              <w:rPr>
                <w:sz w:val="20"/>
                <w:szCs w:val="20"/>
              </w:rPr>
              <w:t>Котельная СХТ-2р.п. Майна</w:t>
            </w:r>
          </w:p>
        </w:tc>
        <w:tc>
          <w:tcPr>
            <w:tcW w:w="912" w:type="dxa"/>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821"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761706" w:rsidRDefault="006C0E4B" w:rsidP="006C0E4B">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912" w:type="dxa"/>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821"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157</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761706" w:rsidRDefault="006C0E4B" w:rsidP="006C0E4B">
            <w:pPr>
              <w:widowControl w:val="0"/>
              <w:ind w:right="-99"/>
              <w:outlineLvl w:val="1"/>
              <w:rPr>
                <w:sz w:val="20"/>
                <w:szCs w:val="20"/>
              </w:rPr>
            </w:pPr>
            <w:r w:rsidRPr="00761706">
              <w:rPr>
                <w:sz w:val="20"/>
                <w:szCs w:val="20"/>
              </w:rPr>
              <w:t>Котельная д/с, с. Абрамовка</w:t>
            </w:r>
          </w:p>
        </w:tc>
        <w:tc>
          <w:tcPr>
            <w:tcW w:w="912" w:type="dxa"/>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821"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r>
      <w:tr w:rsidR="006C0E4B" w:rsidRPr="00A01195" w:rsidTr="00581C9F">
        <w:tc>
          <w:tcPr>
            <w:tcW w:w="531" w:type="dxa"/>
            <w:vAlign w:val="center"/>
          </w:tcPr>
          <w:p w:rsidR="006C0E4B" w:rsidRPr="00A01195" w:rsidRDefault="006C0E4B" w:rsidP="006C0E4B">
            <w:pPr>
              <w:pStyle w:val="s1"/>
              <w:numPr>
                <w:ilvl w:val="0"/>
                <w:numId w:val="34"/>
              </w:numPr>
              <w:spacing w:before="0" w:beforeAutospacing="0" w:after="0" w:afterAutospacing="0" w:line="276" w:lineRule="auto"/>
              <w:ind w:left="113" w:firstLine="0"/>
              <w:jc w:val="center"/>
              <w:rPr>
                <w:color w:val="000000"/>
                <w:sz w:val="20"/>
                <w:szCs w:val="20"/>
              </w:rPr>
            </w:pPr>
          </w:p>
        </w:tc>
        <w:tc>
          <w:tcPr>
            <w:tcW w:w="2696" w:type="dxa"/>
            <w:vAlign w:val="center"/>
          </w:tcPr>
          <w:p w:rsidR="006C0E4B" w:rsidRPr="00761706" w:rsidRDefault="006C0E4B" w:rsidP="006C0E4B">
            <w:pPr>
              <w:widowControl w:val="0"/>
              <w:ind w:right="-99"/>
              <w:outlineLvl w:val="1"/>
              <w:rPr>
                <w:sz w:val="20"/>
                <w:szCs w:val="20"/>
              </w:rPr>
            </w:pPr>
            <w:r w:rsidRPr="00761706">
              <w:rPr>
                <w:rFonts w:eastAsia="Calibri"/>
                <w:sz w:val="20"/>
                <w:szCs w:val="20"/>
              </w:rPr>
              <w:t>Котельная ДК, с Абрамовка</w:t>
            </w:r>
          </w:p>
        </w:tc>
        <w:tc>
          <w:tcPr>
            <w:tcW w:w="912" w:type="dxa"/>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8"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821"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c>
          <w:tcPr>
            <w:tcW w:w="957" w:type="dxa"/>
            <w:shd w:val="clear" w:color="auto" w:fill="auto"/>
            <w:vAlign w:val="center"/>
          </w:tcPr>
          <w:p w:rsidR="006C0E4B" w:rsidRPr="00943BCD" w:rsidRDefault="006C0E4B" w:rsidP="006C0E4B">
            <w:pPr>
              <w:jc w:val="center"/>
              <w:rPr>
                <w:color w:val="000000"/>
                <w:sz w:val="20"/>
                <w:szCs w:val="20"/>
              </w:rPr>
            </w:pPr>
            <w:r w:rsidRPr="00725827">
              <w:rPr>
                <w:color w:val="000000"/>
                <w:sz w:val="20"/>
                <w:szCs w:val="20"/>
              </w:rPr>
              <w:t>155</w:t>
            </w:r>
          </w:p>
        </w:tc>
      </w:tr>
    </w:tbl>
    <w:p w:rsidR="00235806" w:rsidRPr="000D289E" w:rsidRDefault="00235806" w:rsidP="000D289E">
      <w:pPr>
        <w:pStyle w:val="s1"/>
        <w:shd w:val="clear" w:color="auto" w:fill="FFFFFF"/>
        <w:spacing w:before="0" w:beforeAutospacing="0" w:after="0" w:afterAutospacing="0" w:line="276" w:lineRule="auto"/>
        <w:jc w:val="center"/>
        <w:rPr>
          <w:b/>
          <w:color w:val="000000"/>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13.4</w:t>
      </w:r>
      <w:r w:rsidR="00650D58" w:rsidRPr="000D289E">
        <w:rPr>
          <w:b/>
          <w:color w:val="000000"/>
          <w:sz w:val="28"/>
          <w:szCs w:val="28"/>
        </w:rPr>
        <w:t>.</w:t>
      </w:r>
      <w:r w:rsidRPr="000D289E">
        <w:rPr>
          <w:b/>
          <w:color w:val="000000"/>
          <w:sz w:val="28"/>
          <w:szCs w:val="28"/>
        </w:rPr>
        <w:t>О</w:t>
      </w:r>
      <w:r w:rsidR="00F57299" w:rsidRPr="000D289E">
        <w:rPr>
          <w:b/>
          <w:color w:val="000000"/>
          <w:sz w:val="28"/>
          <w:szCs w:val="28"/>
        </w:rPr>
        <w:t>тношение величины технологических потерь тепловой энергии, теплоносителя к материальн</w:t>
      </w:r>
      <w:r w:rsidRPr="000D289E">
        <w:rPr>
          <w:b/>
          <w:color w:val="000000"/>
          <w:sz w:val="28"/>
          <w:szCs w:val="28"/>
        </w:rPr>
        <w:t>ой характеристике тепловой сети</w:t>
      </w:r>
    </w:p>
    <w:p w:rsidR="00E8697A" w:rsidRPr="000D289E" w:rsidRDefault="00E8697A" w:rsidP="000D289E">
      <w:pPr>
        <w:pStyle w:val="s1"/>
        <w:shd w:val="clear" w:color="auto" w:fill="FFFFFF"/>
        <w:spacing w:before="0" w:beforeAutospacing="0" w:after="0" w:afterAutospacing="0" w:line="276" w:lineRule="auto"/>
        <w:jc w:val="right"/>
        <w:rPr>
          <w:color w:val="000000"/>
          <w:sz w:val="28"/>
          <w:szCs w:val="28"/>
        </w:rPr>
      </w:pPr>
      <w:r w:rsidRPr="000D289E">
        <w:rPr>
          <w:color w:val="000000"/>
          <w:sz w:val="28"/>
          <w:szCs w:val="28"/>
        </w:rPr>
        <w:t>Таб</w:t>
      </w:r>
      <w:r w:rsidR="005A72C5">
        <w:rPr>
          <w:color w:val="000000"/>
          <w:sz w:val="28"/>
          <w:szCs w:val="28"/>
        </w:rPr>
        <w:t xml:space="preserve">лица </w:t>
      </w:r>
      <w:r w:rsidR="00FA44E6">
        <w:rPr>
          <w:color w:val="000000"/>
          <w:sz w:val="28"/>
          <w:szCs w:val="28"/>
        </w:rPr>
        <w:t>5</w:t>
      </w:r>
      <w:r w:rsidR="00DD297E">
        <w:rPr>
          <w:color w:val="000000"/>
          <w:sz w:val="28"/>
          <w:szCs w:val="28"/>
        </w:rPr>
        <w:t>5</w:t>
      </w:r>
    </w:p>
    <w:tbl>
      <w:tblPr>
        <w:tblW w:w="5000" w:type="pct"/>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3080"/>
        <w:gridCol w:w="1042"/>
        <w:gridCol w:w="955"/>
        <w:gridCol w:w="955"/>
        <w:gridCol w:w="954"/>
        <w:gridCol w:w="954"/>
        <w:gridCol w:w="925"/>
        <w:gridCol w:w="989"/>
      </w:tblGrid>
      <w:tr w:rsidR="00E8697A" w:rsidRPr="00516852" w:rsidTr="001048CC">
        <w:trPr>
          <w:tblHeader/>
          <w:jc w:val="center"/>
        </w:trPr>
        <w:tc>
          <w:tcPr>
            <w:tcW w:w="3004" w:type="dxa"/>
            <w:vAlign w:val="center"/>
          </w:tcPr>
          <w:p w:rsidR="00E8697A" w:rsidRPr="00516852" w:rsidRDefault="00E8697A" w:rsidP="00804D03">
            <w:pPr>
              <w:pStyle w:val="s1"/>
              <w:spacing w:before="0" w:beforeAutospacing="0" w:after="0" w:afterAutospacing="0"/>
              <w:jc w:val="center"/>
              <w:rPr>
                <w:b/>
                <w:color w:val="000000"/>
                <w:sz w:val="20"/>
                <w:szCs w:val="20"/>
              </w:rPr>
            </w:pPr>
            <w:r w:rsidRPr="00516852">
              <w:rPr>
                <w:b/>
                <w:color w:val="000000"/>
                <w:sz w:val="20"/>
                <w:szCs w:val="20"/>
              </w:rPr>
              <w:t>Источник теплоснабжения</w:t>
            </w:r>
          </w:p>
        </w:tc>
        <w:tc>
          <w:tcPr>
            <w:tcW w:w="1016" w:type="dxa"/>
            <w:vAlign w:val="center"/>
          </w:tcPr>
          <w:p w:rsidR="00E8697A" w:rsidRPr="00516852" w:rsidRDefault="00E8697A" w:rsidP="00804D03">
            <w:pPr>
              <w:jc w:val="center"/>
              <w:rPr>
                <w:b/>
                <w:sz w:val="20"/>
                <w:szCs w:val="20"/>
              </w:rPr>
            </w:pPr>
            <w:r w:rsidRPr="00516852">
              <w:rPr>
                <w:b/>
                <w:sz w:val="20"/>
                <w:szCs w:val="20"/>
              </w:rPr>
              <w:t>2023</w:t>
            </w:r>
          </w:p>
        </w:tc>
        <w:tc>
          <w:tcPr>
            <w:tcW w:w="931" w:type="dxa"/>
            <w:vAlign w:val="center"/>
          </w:tcPr>
          <w:p w:rsidR="00E8697A" w:rsidRPr="00516852" w:rsidRDefault="00E8697A" w:rsidP="00804D03">
            <w:pPr>
              <w:jc w:val="center"/>
              <w:rPr>
                <w:b/>
                <w:sz w:val="20"/>
                <w:szCs w:val="20"/>
              </w:rPr>
            </w:pPr>
            <w:r w:rsidRPr="00516852">
              <w:rPr>
                <w:b/>
                <w:sz w:val="20"/>
                <w:szCs w:val="20"/>
              </w:rPr>
              <w:t>2024</w:t>
            </w:r>
          </w:p>
        </w:tc>
        <w:tc>
          <w:tcPr>
            <w:tcW w:w="931" w:type="dxa"/>
            <w:vAlign w:val="center"/>
          </w:tcPr>
          <w:p w:rsidR="00E8697A" w:rsidRPr="00516852" w:rsidRDefault="00E8697A" w:rsidP="00804D03">
            <w:pPr>
              <w:jc w:val="center"/>
              <w:rPr>
                <w:b/>
                <w:sz w:val="20"/>
                <w:szCs w:val="20"/>
              </w:rPr>
            </w:pPr>
            <w:r w:rsidRPr="00516852">
              <w:rPr>
                <w:b/>
                <w:sz w:val="20"/>
                <w:szCs w:val="20"/>
              </w:rPr>
              <w:t>2025</w:t>
            </w:r>
          </w:p>
        </w:tc>
        <w:tc>
          <w:tcPr>
            <w:tcW w:w="930" w:type="dxa"/>
            <w:vAlign w:val="center"/>
          </w:tcPr>
          <w:p w:rsidR="00E8697A" w:rsidRPr="00516852" w:rsidRDefault="00E8697A" w:rsidP="00804D03">
            <w:pPr>
              <w:jc w:val="center"/>
              <w:rPr>
                <w:b/>
                <w:sz w:val="20"/>
                <w:szCs w:val="20"/>
              </w:rPr>
            </w:pPr>
            <w:r w:rsidRPr="00516852">
              <w:rPr>
                <w:b/>
                <w:sz w:val="20"/>
                <w:szCs w:val="20"/>
              </w:rPr>
              <w:t>2026</w:t>
            </w:r>
          </w:p>
        </w:tc>
        <w:tc>
          <w:tcPr>
            <w:tcW w:w="930" w:type="dxa"/>
            <w:vAlign w:val="center"/>
          </w:tcPr>
          <w:p w:rsidR="00E8697A" w:rsidRPr="00516852" w:rsidRDefault="00E8697A" w:rsidP="00804D03">
            <w:pPr>
              <w:jc w:val="center"/>
              <w:rPr>
                <w:b/>
                <w:sz w:val="20"/>
                <w:szCs w:val="20"/>
              </w:rPr>
            </w:pPr>
            <w:r w:rsidRPr="00516852">
              <w:rPr>
                <w:b/>
                <w:sz w:val="20"/>
                <w:szCs w:val="20"/>
              </w:rPr>
              <w:t>2027</w:t>
            </w:r>
          </w:p>
        </w:tc>
        <w:tc>
          <w:tcPr>
            <w:tcW w:w="902" w:type="dxa"/>
            <w:vAlign w:val="center"/>
          </w:tcPr>
          <w:p w:rsidR="00E8697A" w:rsidRPr="00516852" w:rsidRDefault="00E8697A" w:rsidP="00804D03">
            <w:pPr>
              <w:jc w:val="center"/>
              <w:rPr>
                <w:b/>
                <w:sz w:val="20"/>
                <w:szCs w:val="20"/>
              </w:rPr>
            </w:pPr>
            <w:r w:rsidRPr="00516852">
              <w:rPr>
                <w:b/>
                <w:sz w:val="20"/>
                <w:szCs w:val="20"/>
              </w:rPr>
              <w:t>2028</w:t>
            </w:r>
          </w:p>
        </w:tc>
        <w:tc>
          <w:tcPr>
            <w:tcW w:w="964" w:type="dxa"/>
            <w:vAlign w:val="center"/>
          </w:tcPr>
          <w:p w:rsidR="00E8697A" w:rsidRPr="00516852" w:rsidRDefault="00E8697A" w:rsidP="00804D03">
            <w:pPr>
              <w:jc w:val="center"/>
              <w:rPr>
                <w:b/>
                <w:sz w:val="20"/>
                <w:szCs w:val="20"/>
              </w:rPr>
            </w:pPr>
            <w:r w:rsidRPr="00516852">
              <w:rPr>
                <w:b/>
                <w:sz w:val="20"/>
                <w:szCs w:val="20"/>
              </w:rPr>
              <w:t>20</w:t>
            </w:r>
            <w:r w:rsidR="00560755" w:rsidRPr="00516852">
              <w:rPr>
                <w:b/>
                <w:sz w:val="20"/>
                <w:szCs w:val="20"/>
              </w:rPr>
              <w:t>29</w:t>
            </w:r>
            <w:r w:rsidRPr="00516852">
              <w:rPr>
                <w:b/>
                <w:sz w:val="20"/>
                <w:szCs w:val="20"/>
              </w:rPr>
              <w:t>- 2039</w:t>
            </w:r>
          </w:p>
        </w:tc>
      </w:tr>
      <w:tr w:rsidR="0092110E" w:rsidRPr="00516852" w:rsidTr="006C0E4B">
        <w:trPr>
          <w:jc w:val="center"/>
        </w:trPr>
        <w:tc>
          <w:tcPr>
            <w:tcW w:w="9608" w:type="dxa"/>
            <w:gridSpan w:val="8"/>
            <w:vAlign w:val="center"/>
          </w:tcPr>
          <w:p w:rsidR="0092110E" w:rsidRPr="00516852" w:rsidRDefault="001048CC" w:rsidP="00804D03">
            <w:pPr>
              <w:ind w:right="-99"/>
              <w:jc w:val="center"/>
              <w:rPr>
                <w:rFonts w:eastAsia="Arial Unicode MS"/>
                <w:b/>
                <w:color w:val="000000"/>
                <w:sz w:val="20"/>
                <w:szCs w:val="20"/>
              </w:rPr>
            </w:pPr>
            <w:r w:rsidRPr="001048CC">
              <w:rPr>
                <w:rFonts w:eastAsia="Arial Unicode MS"/>
                <w:b/>
                <w:color w:val="000000"/>
                <w:sz w:val="20"/>
                <w:szCs w:val="20"/>
              </w:rPr>
              <w:t>Квартальная котельная №2 р.п. Майна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 xml:space="preserve">Потери тепловой энергии, </w:t>
            </w:r>
            <w:r w:rsidRPr="00516852">
              <w:rPr>
                <w:sz w:val="20"/>
                <w:szCs w:val="20"/>
              </w:rPr>
              <w:lastRenderedPageBreak/>
              <w:t>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lastRenderedPageBreak/>
              <w:t>3736,76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3736,76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3736,76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3736,76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3736,76</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3736,76</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3736,76</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lastRenderedPageBreak/>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1710</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1710</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1710</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1710</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1710</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1710</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1710</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t>2,2</w:t>
            </w:r>
          </w:p>
        </w:tc>
        <w:tc>
          <w:tcPr>
            <w:tcW w:w="931" w:type="dxa"/>
            <w:vAlign w:val="center"/>
          </w:tcPr>
          <w:p w:rsidR="001048CC" w:rsidRPr="00516852" w:rsidRDefault="001048CC" w:rsidP="001048CC">
            <w:pPr>
              <w:jc w:val="center"/>
              <w:rPr>
                <w:color w:val="000000"/>
                <w:sz w:val="20"/>
                <w:szCs w:val="20"/>
              </w:rPr>
            </w:pPr>
            <w:r>
              <w:rPr>
                <w:color w:val="000000"/>
                <w:sz w:val="20"/>
                <w:szCs w:val="20"/>
              </w:rPr>
              <w:t>2,2</w:t>
            </w:r>
          </w:p>
        </w:tc>
        <w:tc>
          <w:tcPr>
            <w:tcW w:w="931" w:type="dxa"/>
            <w:vAlign w:val="center"/>
          </w:tcPr>
          <w:p w:rsidR="001048CC" w:rsidRPr="00516852" w:rsidRDefault="001048CC" w:rsidP="001048CC">
            <w:pPr>
              <w:jc w:val="center"/>
              <w:rPr>
                <w:color w:val="000000"/>
                <w:sz w:val="20"/>
                <w:szCs w:val="20"/>
              </w:rPr>
            </w:pPr>
            <w:r>
              <w:rPr>
                <w:color w:val="000000"/>
                <w:sz w:val="20"/>
                <w:szCs w:val="20"/>
              </w:rPr>
              <w:t>2,2</w:t>
            </w:r>
          </w:p>
        </w:tc>
        <w:tc>
          <w:tcPr>
            <w:tcW w:w="930" w:type="dxa"/>
            <w:vAlign w:val="center"/>
          </w:tcPr>
          <w:p w:rsidR="001048CC" w:rsidRPr="00516852" w:rsidRDefault="001048CC" w:rsidP="001048CC">
            <w:pPr>
              <w:jc w:val="center"/>
              <w:rPr>
                <w:color w:val="000000"/>
                <w:sz w:val="20"/>
                <w:szCs w:val="20"/>
              </w:rPr>
            </w:pPr>
            <w:r>
              <w:rPr>
                <w:color w:val="000000"/>
                <w:sz w:val="20"/>
                <w:szCs w:val="20"/>
              </w:rPr>
              <w:t>2,2</w:t>
            </w:r>
          </w:p>
        </w:tc>
        <w:tc>
          <w:tcPr>
            <w:tcW w:w="930" w:type="dxa"/>
            <w:vAlign w:val="center"/>
          </w:tcPr>
          <w:p w:rsidR="001048CC" w:rsidRPr="00516852" w:rsidRDefault="001048CC" w:rsidP="001048CC">
            <w:pPr>
              <w:jc w:val="center"/>
              <w:rPr>
                <w:color w:val="000000"/>
                <w:sz w:val="20"/>
                <w:szCs w:val="20"/>
              </w:rPr>
            </w:pPr>
            <w:r>
              <w:rPr>
                <w:color w:val="000000"/>
                <w:sz w:val="20"/>
                <w:szCs w:val="20"/>
              </w:rPr>
              <w:t>2,2</w:t>
            </w:r>
          </w:p>
        </w:tc>
        <w:tc>
          <w:tcPr>
            <w:tcW w:w="902" w:type="dxa"/>
            <w:vAlign w:val="center"/>
          </w:tcPr>
          <w:p w:rsidR="001048CC" w:rsidRPr="00516852" w:rsidRDefault="001048CC" w:rsidP="001048CC">
            <w:pPr>
              <w:jc w:val="center"/>
              <w:rPr>
                <w:color w:val="000000"/>
                <w:sz w:val="20"/>
                <w:szCs w:val="20"/>
              </w:rPr>
            </w:pPr>
            <w:r>
              <w:rPr>
                <w:color w:val="000000"/>
                <w:sz w:val="20"/>
                <w:szCs w:val="20"/>
              </w:rPr>
              <w:t>2,2</w:t>
            </w:r>
          </w:p>
        </w:tc>
        <w:tc>
          <w:tcPr>
            <w:tcW w:w="964" w:type="dxa"/>
            <w:vAlign w:val="center"/>
          </w:tcPr>
          <w:p w:rsidR="001048CC" w:rsidRPr="00516852" w:rsidRDefault="001048CC" w:rsidP="001048CC">
            <w:pPr>
              <w:jc w:val="center"/>
              <w:rPr>
                <w:color w:val="000000"/>
                <w:sz w:val="20"/>
                <w:szCs w:val="20"/>
              </w:rPr>
            </w:pPr>
            <w:r>
              <w:rPr>
                <w:color w:val="000000"/>
                <w:sz w:val="20"/>
                <w:szCs w:val="20"/>
              </w:rPr>
              <w:t>2,2</w:t>
            </w:r>
          </w:p>
        </w:tc>
      </w:tr>
      <w:tr w:rsidR="00B23040" w:rsidRPr="00516852" w:rsidTr="006C0E4B">
        <w:trPr>
          <w:jc w:val="center"/>
        </w:trPr>
        <w:tc>
          <w:tcPr>
            <w:tcW w:w="9608" w:type="dxa"/>
            <w:gridSpan w:val="8"/>
            <w:vAlign w:val="center"/>
          </w:tcPr>
          <w:p w:rsidR="00B23040" w:rsidRPr="00516852" w:rsidRDefault="001048CC" w:rsidP="00804D03">
            <w:pPr>
              <w:ind w:right="-99"/>
              <w:jc w:val="center"/>
              <w:rPr>
                <w:rFonts w:eastAsia="Arial Unicode MS"/>
                <w:b/>
                <w:color w:val="000000"/>
                <w:sz w:val="20"/>
                <w:szCs w:val="20"/>
              </w:rPr>
            </w:pPr>
            <w:r w:rsidRPr="001048CC">
              <w:rPr>
                <w:rFonts w:eastAsia="Arial Unicode MS"/>
                <w:b/>
                <w:color w:val="000000"/>
                <w:sz w:val="20"/>
                <w:szCs w:val="20"/>
              </w:rPr>
              <w:t>Котельная ЦРБ р.п. Майна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Потери тепловой энергии, 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553,06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553,06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553,06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553,06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553,06</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553,06</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553,06</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276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276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276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276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276</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276</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276</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t>2,0</w:t>
            </w:r>
          </w:p>
        </w:tc>
        <w:tc>
          <w:tcPr>
            <w:tcW w:w="931" w:type="dxa"/>
            <w:vAlign w:val="center"/>
          </w:tcPr>
          <w:p w:rsidR="001048CC" w:rsidRPr="00516852" w:rsidRDefault="001048CC" w:rsidP="001048CC">
            <w:pPr>
              <w:jc w:val="center"/>
              <w:rPr>
                <w:color w:val="000000"/>
                <w:sz w:val="20"/>
                <w:szCs w:val="20"/>
              </w:rPr>
            </w:pPr>
            <w:r>
              <w:rPr>
                <w:color w:val="000000"/>
                <w:sz w:val="20"/>
                <w:szCs w:val="20"/>
              </w:rPr>
              <w:t>2,0</w:t>
            </w:r>
          </w:p>
        </w:tc>
        <w:tc>
          <w:tcPr>
            <w:tcW w:w="931" w:type="dxa"/>
            <w:vAlign w:val="center"/>
          </w:tcPr>
          <w:p w:rsidR="001048CC" w:rsidRPr="00516852" w:rsidRDefault="001048CC" w:rsidP="001048CC">
            <w:pPr>
              <w:jc w:val="center"/>
              <w:rPr>
                <w:color w:val="000000"/>
                <w:sz w:val="20"/>
                <w:szCs w:val="20"/>
              </w:rPr>
            </w:pPr>
            <w:r>
              <w:rPr>
                <w:color w:val="000000"/>
                <w:sz w:val="20"/>
                <w:szCs w:val="20"/>
              </w:rPr>
              <w:t>2,0</w:t>
            </w:r>
          </w:p>
        </w:tc>
        <w:tc>
          <w:tcPr>
            <w:tcW w:w="930" w:type="dxa"/>
            <w:vAlign w:val="center"/>
          </w:tcPr>
          <w:p w:rsidR="001048CC" w:rsidRPr="00516852" w:rsidRDefault="001048CC" w:rsidP="001048CC">
            <w:pPr>
              <w:jc w:val="center"/>
              <w:rPr>
                <w:color w:val="000000"/>
                <w:sz w:val="20"/>
                <w:szCs w:val="20"/>
              </w:rPr>
            </w:pPr>
            <w:r>
              <w:rPr>
                <w:color w:val="000000"/>
                <w:sz w:val="20"/>
                <w:szCs w:val="20"/>
              </w:rPr>
              <w:t>2,0</w:t>
            </w:r>
          </w:p>
        </w:tc>
        <w:tc>
          <w:tcPr>
            <w:tcW w:w="930" w:type="dxa"/>
            <w:vAlign w:val="center"/>
          </w:tcPr>
          <w:p w:rsidR="001048CC" w:rsidRPr="00516852" w:rsidRDefault="001048CC" w:rsidP="001048CC">
            <w:pPr>
              <w:jc w:val="center"/>
              <w:rPr>
                <w:color w:val="000000"/>
                <w:sz w:val="20"/>
                <w:szCs w:val="20"/>
              </w:rPr>
            </w:pPr>
            <w:r>
              <w:rPr>
                <w:color w:val="000000"/>
                <w:sz w:val="20"/>
                <w:szCs w:val="20"/>
              </w:rPr>
              <w:t>2,0</w:t>
            </w:r>
          </w:p>
        </w:tc>
        <w:tc>
          <w:tcPr>
            <w:tcW w:w="902" w:type="dxa"/>
            <w:vAlign w:val="center"/>
          </w:tcPr>
          <w:p w:rsidR="001048CC" w:rsidRPr="00516852" w:rsidRDefault="001048CC" w:rsidP="001048CC">
            <w:pPr>
              <w:jc w:val="center"/>
              <w:rPr>
                <w:color w:val="000000"/>
                <w:sz w:val="20"/>
                <w:szCs w:val="20"/>
              </w:rPr>
            </w:pPr>
            <w:r>
              <w:rPr>
                <w:color w:val="000000"/>
                <w:sz w:val="20"/>
                <w:szCs w:val="20"/>
              </w:rPr>
              <w:t>2,0</w:t>
            </w:r>
          </w:p>
        </w:tc>
        <w:tc>
          <w:tcPr>
            <w:tcW w:w="964" w:type="dxa"/>
            <w:vAlign w:val="center"/>
          </w:tcPr>
          <w:p w:rsidR="001048CC" w:rsidRPr="00516852" w:rsidRDefault="001048CC" w:rsidP="001048CC">
            <w:pPr>
              <w:jc w:val="center"/>
              <w:rPr>
                <w:color w:val="000000"/>
                <w:sz w:val="20"/>
                <w:szCs w:val="20"/>
              </w:rPr>
            </w:pPr>
            <w:r>
              <w:rPr>
                <w:color w:val="000000"/>
                <w:sz w:val="20"/>
                <w:szCs w:val="20"/>
              </w:rPr>
              <w:t>2,0</w:t>
            </w:r>
          </w:p>
        </w:tc>
      </w:tr>
      <w:tr w:rsidR="00B23040" w:rsidRPr="00516852" w:rsidTr="006C0E4B">
        <w:trPr>
          <w:jc w:val="center"/>
        </w:trPr>
        <w:tc>
          <w:tcPr>
            <w:tcW w:w="9608" w:type="dxa"/>
            <w:gridSpan w:val="8"/>
            <w:vAlign w:val="center"/>
          </w:tcPr>
          <w:p w:rsidR="00B23040" w:rsidRPr="00516852" w:rsidRDefault="001048CC" w:rsidP="00804D03">
            <w:pPr>
              <w:ind w:right="-99"/>
              <w:jc w:val="center"/>
              <w:rPr>
                <w:rFonts w:eastAsia="Arial Unicode MS"/>
                <w:b/>
                <w:color w:val="000000"/>
                <w:sz w:val="20"/>
                <w:szCs w:val="20"/>
              </w:rPr>
            </w:pPr>
            <w:r w:rsidRPr="001048CC">
              <w:rPr>
                <w:rFonts w:eastAsia="Arial Unicode MS"/>
                <w:b/>
                <w:color w:val="000000"/>
                <w:sz w:val="20"/>
                <w:szCs w:val="20"/>
              </w:rPr>
              <w:t>Котельная РДК р.п. Майна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Потери тепловой энергии, 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1340,25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1340,25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1340,25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1340,25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1340,25</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1340,25</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1340,25</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606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606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606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606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606</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606</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606</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t>2,2</w:t>
            </w:r>
          </w:p>
        </w:tc>
        <w:tc>
          <w:tcPr>
            <w:tcW w:w="931" w:type="dxa"/>
            <w:vAlign w:val="center"/>
          </w:tcPr>
          <w:p w:rsidR="001048CC" w:rsidRPr="00516852" w:rsidRDefault="001048CC" w:rsidP="001048CC">
            <w:pPr>
              <w:jc w:val="center"/>
              <w:rPr>
                <w:color w:val="000000"/>
                <w:sz w:val="20"/>
                <w:szCs w:val="20"/>
              </w:rPr>
            </w:pPr>
            <w:r>
              <w:rPr>
                <w:color w:val="000000"/>
                <w:sz w:val="20"/>
                <w:szCs w:val="20"/>
              </w:rPr>
              <w:t>2,2</w:t>
            </w:r>
          </w:p>
        </w:tc>
        <w:tc>
          <w:tcPr>
            <w:tcW w:w="931" w:type="dxa"/>
            <w:vAlign w:val="center"/>
          </w:tcPr>
          <w:p w:rsidR="001048CC" w:rsidRPr="00516852" w:rsidRDefault="001048CC" w:rsidP="001048CC">
            <w:pPr>
              <w:jc w:val="center"/>
              <w:rPr>
                <w:color w:val="000000"/>
                <w:sz w:val="20"/>
                <w:szCs w:val="20"/>
              </w:rPr>
            </w:pPr>
            <w:r>
              <w:rPr>
                <w:color w:val="000000"/>
                <w:sz w:val="20"/>
                <w:szCs w:val="20"/>
              </w:rPr>
              <w:t>2,2</w:t>
            </w:r>
          </w:p>
        </w:tc>
        <w:tc>
          <w:tcPr>
            <w:tcW w:w="930" w:type="dxa"/>
            <w:vAlign w:val="center"/>
          </w:tcPr>
          <w:p w:rsidR="001048CC" w:rsidRPr="00516852" w:rsidRDefault="001048CC" w:rsidP="001048CC">
            <w:pPr>
              <w:jc w:val="center"/>
              <w:rPr>
                <w:color w:val="000000"/>
                <w:sz w:val="20"/>
                <w:szCs w:val="20"/>
              </w:rPr>
            </w:pPr>
            <w:r>
              <w:rPr>
                <w:color w:val="000000"/>
                <w:sz w:val="20"/>
                <w:szCs w:val="20"/>
              </w:rPr>
              <w:t>2,2</w:t>
            </w:r>
          </w:p>
        </w:tc>
        <w:tc>
          <w:tcPr>
            <w:tcW w:w="930" w:type="dxa"/>
            <w:vAlign w:val="center"/>
          </w:tcPr>
          <w:p w:rsidR="001048CC" w:rsidRPr="00516852" w:rsidRDefault="001048CC" w:rsidP="001048CC">
            <w:pPr>
              <w:jc w:val="center"/>
              <w:rPr>
                <w:color w:val="000000"/>
                <w:sz w:val="20"/>
                <w:szCs w:val="20"/>
              </w:rPr>
            </w:pPr>
            <w:r>
              <w:rPr>
                <w:color w:val="000000"/>
                <w:sz w:val="20"/>
                <w:szCs w:val="20"/>
              </w:rPr>
              <w:t>2,2</w:t>
            </w:r>
          </w:p>
        </w:tc>
        <w:tc>
          <w:tcPr>
            <w:tcW w:w="902" w:type="dxa"/>
            <w:vAlign w:val="center"/>
          </w:tcPr>
          <w:p w:rsidR="001048CC" w:rsidRPr="00516852" w:rsidRDefault="001048CC" w:rsidP="001048CC">
            <w:pPr>
              <w:jc w:val="center"/>
              <w:rPr>
                <w:color w:val="000000"/>
                <w:sz w:val="20"/>
                <w:szCs w:val="20"/>
              </w:rPr>
            </w:pPr>
            <w:r>
              <w:rPr>
                <w:color w:val="000000"/>
                <w:sz w:val="20"/>
                <w:szCs w:val="20"/>
              </w:rPr>
              <w:t>2,2</w:t>
            </w:r>
          </w:p>
        </w:tc>
        <w:tc>
          <w:tcPr>
            <w:tcW w:w="964" w:type="dxa"/>
            <w:vAlign w:val="center"/>
          </w:tcPr>
          <w:p w:rsidR="001048CC" w:rsidRPr="00516852" w:rsidRDefault="001048CC" w:rsidP="001048CC">
            <w:pPr>
              <w:jc w:val="center"/>
              <w:rPr>
                <w:color w:val="000000"/>
                <w:sz w:val="20"/>
                <w:szCs w:val="20"/>
              </w:rPr>
            </w:pPr>
            <w:r>
              <w:rPr>
                <w:color w:val="000000"/>
                <w:sz w:val="20"/>
                <w:szCs w:val="20"/>
              </w:rPr>
              <w:t>2,2</w:t>
            </w:r>
          </w:p>
        </w:tc>
      </w:tr>
      <w:tr w:rsidR="006C0E4B" w:rsidRPr="00516852" w:rsidTr="006C0E4B">
        <w:trPr>
          <w:jc w:val="center"/>
        </w:trPr>
        <w:tc>
          <w:tcPr>
            <w:tcW w:w="9608" w:type="dxa"/>
            <w:gridSpan w:val="8"/>
            <w:vAlign w:val="center"/>
          </w:tcPr>
          <w:p w:rsidR="006C0E4B" w:rsidRPr="00516852" w:rsidRDefault="001048CC" w:rsidP="00581C9F">
            <w:pPr>
              <w:ind w:right="-99"/>
              <w:jc w:val="center"/>
              <w:rPr>
                <w:rFonts w:eastAsia="Arial Unicode MS"/>
                <w:b/>
                <w:color w:val="000000"/>
                <w:sz w:val="20"/>
                <w:szCs w:val="20"/>
              </w:rPr>
            </w:pPr>
            <w:r w:rsidRPr="001048CC">
              <w:rPr>
                <w:rFonts w:eastAsia="Arial Unicode MS"/>
                <w:b/>
                <w:color w:val="000000"/>
                <w:sz w:val="20"/>
                <w:szCs w:val="20"/>
              </w:rPr>
              <w:t>Котельная СХТ-1 р.п. Майна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Потери тепловой энергии, 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190,95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190,95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190,95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190,95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190,95</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190,95</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190,95</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115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115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115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115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115</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115</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115</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t>1,7</w:t>
            </w:r>
          </w:p>
        </w:tc>
        <w:tc>
          <w:tcPr>
            <w:tcW w:w="931" w:type="dxa"/>
            <w:vAlign w:val="center"/>
          </w:tcPr>
          <w:p w:rsidR="001048CC" w:rsidRPr="00516852" w:rsidRDefault="001048CC" w:rsidP="001048CC">
            <w:pPr>
              <w:jc w:val="center"/>
              <w:rPr>
                <w:color w:val="000000"/>
                <w:sz w:val="20"/>
                <w:szCs w:val="20"/>
              </w:rPr>
            </w:pPr>
            <w:r>
              <w:rPr>
                <w:color w:val="000000"/>
                <w:sz w:val="20"/>
                <w:szCs w:val="20"/>
              </w:rPr>
              <w:t>1,7</w:t>
            </w:r>
          </w:p>
        </w:tc>
        <w:tc>
          <w:tcPr>
            <w:tcW w:w="931" w:type="dxa"/>
            <w:vAlign w:val="center"/>
          </w:tcPr>
          <w:p w:rsidR="001048CC" w:rsidRPr="00516852" w:rsidRDefault="001048CC" w:rsidP="001048CC">
            <w:pPr>
              <w:jc w:val="center"/>
              <w:rPr>
                <w:color w:val="000000"/>
                <w:sz w:val="20"/>
                <w:szCs w:val="20"/>
              </w:rPr>
            </w:pPr>
            <w:r>
              <w:rPr>
                <w:color w:val="000000"/>
                <w:sz w:val="20"/>
                <w:szCs w:val="20"/>
              </w:rPr>
              <w:t>1,7</w:t>
            </w:r>
          </w:p>
        </w:tc>
        <w:tc>
          <w:tcPr>
            <w:tcW w:w="930" w:type="dxa"/>
            <w:vAlign w:val="center"/>
          </w:tcPr>
          <w:p w:rsidR="001048CC" w:rsidRPr="00516852" w:rsidRDefault="001048CC" w:rsidP="001048CC">
            <w:pPr>
              <w:jc w:val="center"/>
              <w:rPr>
                <w:color w:val="000000"/>
                <w:sz w:val="20"/>
                <w:szCs w:val="20"/>
              </w:rPr>
            </w:pPr>
            <w:r>
              <w:rPr>
                <w:color w:val="000000"/>
                <w:sz w:val="20"/>
                <w:szCs w:val="20"/>
              </w:rPr>
              <w:t>1,7</w:t>
            </w:r>
          </w:p>
        </w:tc>
        <w:tc>
          <w:tcPr>
            <w:tcW w:w="930" w:type="dxa"/>
            <w:vAlign w:val="center"/>
          </w:tcPr>
          <w:p w:rsidR="001048CC" w:rsidRPr="00516852" w:rsidRDefault="001048CC" w:rsidP="001048CC">
            <w:pPr>
              <w:jc w:val="center"/>
              <w:rPr>
                <w:color w:val="000000"/>
                <w:sz w:val="20"/>
                <w:szCs w:val="20"/>
              </w:rPr>
            </w:pPr>
            <w:r>
              <w:rPr>
                <w:color w:val="000000"/>
                <w:sz w:val="20"/>
                <w:szCs w:val="20"/>
              </w:rPr>
              <w:t>1,7</w:t>
            </w:r>
          </w:p>
        </w:tc>
        <w:tc>
          <w:tcPr>
            <w:tcW w:w="902" w:type="dxa"/>
            <w:vAlign w:val="center"/>
          </w:tcPr>
          <w:p w:rsidR="001048CC" w:rsidRPr="00516852" w:rsidRDefault="001048CC" w:rsidP="001048CC">
            <w:pPr>
              <w:jc w:val="center"/>
              <w:rPr>
                <w:color w:val="000000"/>
                <w:sz w:val="20"/>
                <w:szCs w:val="20"/>
              </w:rPr>
            </w:pPr>
            <w:r>
              <w:rPr>
                <w:color w:val="000000"/>
                <w:sz w:val="20"/>
                <w:szCs w:val="20"/>
              </w:rPr>
              <w:t>1,7</w:t>
            </w:r>
          </w:p>
        </w:tc>
        <w:tc>
          <w:tcPr>
            <w:tcW w:w="964" w:type="dxa"/>
            <w:vAlign w:val="center"/>
          </w:tcPr>
          <w:p w:rsidR="001048CC" w:rsidRPr="00516852" w:rsidRDefault="001048CC" w:rsidP="001048CC">
            <w:pPr>
              <w:jc w:val="center"/>
              <w:rPr>
                <w:color w:val="000000"/>
                <w:sz w:val="20"/>
                <w:szCs w:val="20"/>
              </w:rPr>
            </w:pPr>
            <w:r>
              <w:rPr>
                <w:color w:val="000000"/>
                <w:sz w:val="20"/>
                <w:szCs w:val="20"/>
              </w:rPr>
              <w:t>1,7</w:t>
            </w:r>
          </w:p>
        </w:tc>
      </w:tr>
      <w:tr w:rsidR="006C0E4B" w:rsidRPr="00516852" w:rsidTr="006C0E4B">
        <w:trPr>
          <w:jc w:val="center"/>
        </w:trPr>
        <w:tc>
          <w:tcPr>
            <w:tcW w:w="9608" w:type="dxa"/>
            <w:gridSpan w:val="8"/>
            <w:vAlign w:val="center"/>
          </w:tcPr>
          <w:p w:rsidR="006C0E4B" w:rsidRPr="00516852" w:rsidRDefault="001048CC" w:rsidP="00581C9F">
            <w:pPr>
              <w:ind w:right="-99"/>
              <w:jc w:val="center"/>
              <w:rPr>
                <w:rFonts w:eastAsia="Arial Unicode MS"/>
                <w:b/>
                <w:color w:val="000000"/>
                <w:sz w:val="20"/>
                <w:szCs w:val="20"/>
              </w:rPr>
            </w:pPr>
            <w:r w:rsidRPr="001048CC">
              <w:rPr>
                <w:rFonts w:eastAsia="Arial Unicode MS"/>
                <w:b/>
                <w:color w:val="000000"/>
                <w:sz w:val="20"/>
                <w:szCs w:val="20"/>
              </w:rPr>
              <w:t>Котельная СХТ-2 р.п. Майна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Потери тепловой энергии, 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66,1</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66,1</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66,1</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66,1</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66,1</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66,1</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66,1</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33</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33</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33</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33</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33</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33</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33</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t>2,0</w:t>
            </w:r>
          </w:p>
        </w:tc>
        <w:tc>
          <w:tcPr>
            <w:tcW w:w="931" w:type="dxa"/>
            <w:vAlign w:val="center"/>
          </w:tcPr>
          <w:p w:rsidR="001048CC" w:rsidRPr="00516852" w:rsidRDefault="001048CC" w:rsidP="001048CC">
            <w:pPr>
              <w:jc w:val="center"/>
              <w:rPr>
                <w:color w:val="000000"/>
                <w:sz w:val="20"/>
                <w:szCs w:val="20"/>
              </w:rPr>
            </w:pPr>
            <w:r>
              <w:rPr>
                <w:color w:val="000000"/>
                <w:sz w:val="20"/>
                <w:szCs w:val="20"/>
              </w:rPr>
              <w:t>2,0</w:t>
            </w:r>
          </w:p>
        </w:tc>
        <w:tc>
          <w:tcPr>
            <w:tcW w:w="931" w:type="dxa"/>
            <w:vAlign w:val="center"/>
          </w:tcPr>
          <w:p w:rsidR="001048CC" w:rsidRPr="00516852" w:rsidRDefault="001048CC" w:rsidP="001048CC">
            <w:pPr>
              <w:jc w:val="center"/>
              <w:rPr>
                <w:color w:val="000000"/>
                <w:sz w:val="20"/>
                <w:szCs w:val="20"/>
              </w:rPr>
            </w:pPr>
            <w:r>
              <w:rPr>
                <w:color w:val="000000"/>
                <w:sz w:val="20"/>
                <w:szCs w:val="20"/>
              </w:rPr>
              <w:t>2,0</w:t>
            </w:r>
          </w:p>
        </w:tc>
        <w:tc>
          <w:tcPr>
            <w:tcW w:w="930" w:type="dxa"/>
            <w:vAlign w:val="center"/>
          </w:tcPr>
          <w:p w:rsidR="001048CC" w:rsidRPr="00516852" w:rsidRDefault="001048CC" w:rsidP="001048CC">
            <w:pPr>
              <w:jc w:val="center"/>
              <w:rPr>
                <w:color w:val="000000"/>
                <w:sz w:val="20"/>
                <w:szCs w:val="20"/>
              </w:rPr>
            </w:pPr>
            <w:r>
              <w:rPr>
                <w:color w:val="000000"/>
                <w:sz w:val="20"/>
                <w:szCs w:val="20"/>
              </w:rPr>
              <w:t>2,0</w:t>
            </w:r>
          </w:p>
        </w:tc>
        <w:tc>
          <w:tcPr>
            <w:tcW w:w="930" w:type="dxa"/>
            <w:vAlign w:val="center"/>
          </w:tcPr>
          <w:p w:rsidR="001048CC" w:rsidRPr="00516852" w:rsidRDefault="001048CC" w:rsidP="001048CC">
            <w:pPr>
              <w:jc w:val="center"/>
              <w:rPr>
                <w:color w:val="000000"/>
                <w:sz w:val="20"/>
                <w:szCs w:val="20"/>
              </w:rPr>
            </w:pPr>
            <w:r>
              <w:rPr>
                <w:color w:val="000000"/>
                <w:sz w:val="20"/>
                <w:szCs w:val="20"/>
              </w:rPr>
              <w:t>2,0</w:t>
            </w:r>
          </w:p>
        </w:tc>
        <w:tc>
          <w:tcPr>
            <w:tcW w:w="902" w:type="dxa"/>
            <w:vAlign w:val="center"/>
          </w:tcPr>
          <w:p w:rsidR="001048CC" w:rsidRPr="00516852" w:rsidRDefault="001048CC" w:rsidP="001048CC">
            <w:pPr>
              <w:jc w:val="center"/>
              <w:rPr>
                <w:color w:val="000000"/>
                <w:sz w:val="20"/>
                <w:szCs w:val="20"/>
              </w:rPr>
            </w:pPr>
            <w:r>
              <w:rPr>
                <w:color w:val="000000"/>
                <w:sz w:val="20"/>
                <w:szCs w:val="20"/>
              </w:rPr>
              <w:t>2,0</w:t>
            </w:r>
          </w:p>
        </w:tc>
        <w:tc>
          <w:tcPr>
            <w:tcW w:w="964" w:type="dxa"/>
            <w:vAlign w:val="center"/>
          </w:tcPr>
          <w:p w:rsidR="001048CC" w:rsidRPr="00516852" w:rsidRDefault="001048CC" w:rsidP="001048CC">
            <w:pPr>
              <w:jc w:val="center"/>
              <w:rPr>
                <w:color w:val="000000"/>
                <w:sz w:val="20"/>
                <w:szCs w:val="20"/>
              </w:rPr>
            </w:pPr>
            <w:r>
              <w:rPr>
                <w:color w:val="000000"/>
                <w:sz w:val="20"/>
                <w:szCs w:val="20"/>
              </w:rPr>
              <w:t>2,0</w:t>
            </w:r>
          </w:p>
        </w:tc>
      </w:tr>
      <w:tr w:rsidR="006C0E4B" w:rsidRPr="00516852" w:rsidTr="006C0E4B">
        <w:trPr>
          <w:jc w:val="center"/>
        </w:trPr>
        <w:tc>
          <w:tcPr>
            <w:tcW w:w="9608" w:type="dxa"/>
            <w:gridSpan w:val="8"/>
            <w:vAlign w:val="center"/>
          </w:tcPr>
          <w:p w:rsidR="006C0E4B" w:rsidRPr="00516852" w:rsidRDefault="001048CC" w:rsidP="00581C9F">
            <w:pPr>
              <w:ind w:right="-99"/>
              <w:jc w:val="center"/>
              <w:rPr>
                <w:rFonts w:eastAsia="Arial Unicode MS"/>
                <w:b/>
                <w:color w:val="000000"/>
                <w:sz w:val="20"/>
                <w:szCs w:val="20"/>
              </w:rPr>
            </w:pPr>
            <w:r w:rsidRPr="001048CC">
              <w:rPr>
                <w:rFonts w:eastAsia="Arial Unicode MS"/>
                <w:b/>
                <w:color w:val="000000"/>
                <w:sz w:val="20"/>
                <w:szCs w:val="20"/>
              </w:rPr>
              <w:t>Котельная д/с «Сказка» р.п. Майна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Потери тепловой энергии, 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17,73</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17,73</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17,73</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17,73</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17,73</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17,73</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17,73</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12</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12</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12</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12</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12</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12</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12</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 xml:space="preserve">Отношение величины технологических потерь </w:t>
            </w:r>
            <w:r w:rsidRPr="00516852">
              <w:rPr>
                <w:color w:val="000000"/>
                <w:sz w:val="20"/>
                <w:szCs w:val="20"/>
              </w:rPr>
              <w:lastRenderedPageBreak/>
              <w:t>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lastRenderedPageBreak/>
              <w:t>1,5</w:t>
            </w:r>
          </w:p>
        </w:tc>
        <w:tc>
          <w:tcPr>
            <w:tcW w:w="931" w:type="dxa"/>
            <w:vAlign w:val="center"/>
          </w:tcPr>
          <w:p w:rsidR="001048CC" w:rsidRPr="00516852" w:rsidRDefault="001048CC" w:rsidP="001048CC">
            <w:pPr>
              <w:jc w:val="center"/>
              <w:rPr>
                <w:color w:val="000000"/>
                <w:sz w:val="20"/>
                <w:szCs w:val="20"/>
              </w:rPr>
            </w:pPr>
            <w:r>
              <w:rPr>
                <w:color w:val="000000"/>
                <w:sz w:val="20"/>
                <w:szCs w:val="20"/>
              </w:rPr>
              <w:t>1,5</w:t>
            </w:r>
          </w:p>
        </w:tc>
        <w:tc>
          <w:tcPr>
            <w:tcW w:w="931" w:type="dxa"/>
            <w:vAlign w:val="center"/>
          </w:tcPr>
          <w:p w:rsidR="001048CC" w:rsidRPr="00516852" w:rsidRDefault="001048CC" w:rsidP="001048CC">
            <w:pPr>
              <w:jc w:val="center"/>
              <w:rPr>
                <w:color w:val="000000"/>
                <w:sz w:val="20"/>
                <w:szCs w:val="20"/>
              </w:rPr>
            </w:pPr>
            <w:r>
              <w:rPr>
                <w:color w:val="000000"/>
                <w:sz w:val="20"/>
                <w:szCs w:val="20"/>
              </w:rPr>
              <w:t>1,5</w:t>
            </w:r>
          </w:p>
        </w:tc>
        <w:tc>
          <w:tcPr>
            <w:tcW w:w="930" w:type="dxa"/>
            <w:vAlign w:val="center"/>
          </w:tcPr>
          <w:p w:rsidR="001048CC" w:rsidRPr="00516852" w:rsidRDefault="001048CC" w:rsidP="001048CC">
            <w:pPr>
              <w:jc w:val="center"/>
              <w:rPr>
                <w:color w:val="000000"/>
                <w:sz w:val="20"/>
                <w:szCs w:val="20"/>
              </w:rPr>
            </w:pPr>
            <w:r>
              <w:rPr>
                <w:color w:val="000000"/>
                <w:sz w:val="20"/>
                <w:szCs w:val="20"/>
              </w:rPr>
              <w:t>1,5</w:t>
            </w:r>
          </w:p>
        </w:tc>
        <w:tc>
          <w:tcPr>
            <w:tcW w:w="930" w:type="dxa"/>
            <w:vAlign w:val="center"/>
          </w:tcPr>
          <w:p w:rsidR="001048CC" w:rsidRPr="00516852" w:rsidRDefault="001048CC" w:rsidP="001048CC">
            <w:pPr>
              <w:jc w:val="center"/>
              <w:rPr>
                <w:color w:val="000000"/>
                <w:sz w:val="20"/>
                <w:szCs w:val="20"/>
              </w:rPr>
            </w:pPr>
            <w:r>
              <w:rPr>
                <w:color w:val="000000"/>
                <w:sz w:val="20"/>
                <w:szCs w:val="20"/>
              </w:rPr>
              <w:t>1,5</w:t>
            </w:r>
          </w:p>
        </w:tc>
        <w:tc>
          <w:tcPr>
            <w:tcW w:w="902" w:type="dxa"/>
            <w:vAlign w:val="center"/>
          </w:tcPr>
          <w:p w:rsidR="001048CC" w:rsidRPr="00516852" w:rsidRDefault="001048CC" w:rsidP="001048CC">
            <w:pPr>
              <w:jc w:val="center"/>
              <w:rPr>
                <w:color w:val="000000"/>
                <w:sz w:val="20"/>
                <w:szCs w:val="20"/>
              </w:rPr>
            </w:pPr>
            <w:r>
              <w:rPr>
                <w:color w:val="000000"/>
                <w:sz w:val="20"/>
                <w:szCs w:val="20"/>
              </w:rPr>
              <w:t>1,5</w:t>
            </w:r>
          </w:p>
        </w:tc>
        <w:tc>
          <w:tcPr>
            <w:tcW w:w="964" w:type="dxa"/>
            <w:vAlign w:val="center"/>
          </w:tcPr>
          <w:p w:rsidR="001048CC" w:rsidRPr="00516852" w:rsidRDefault="001048CC" w:rsidP="001048CC">
            <w:pPr>
              <w:jc w:val="center"/>
              <w:rPr>
                <w:color w:val="000000"/>
                <w:sz w:val="20"/>
                <w:szCs w:val="20"/>
              </w:rPr>
            </w:pPr>
            <w:r>
              <w:rPr>
                <w:color w:val="000000"/>
                <w:sz w:val="20"/>
                <w:szCs w:val="20"/>
              </w:rPr>
              <w:t>1,5</w:t>
            </w:r>
          </w:p>
        </w:tc>
      </w:tr>
      <w:tr w:rsidR="006C0E4B" w:rsidRPr="00516852" w:rsidTr="006C0E4B">
        <w:trPr>
          <w:jc w:val="center"/>
        </w:trPr>
        <w:tc>
          <w:tcPr>
            <w:tcW w:w="9608" w:type="dxa"/>
            <w:gridSpan w:val="8"/>
            <w:vAlign w:val="center"/>
          </w:tcPr>
          <w:p w:rsidR="006C0E4B" w:rsidRPr="00516852" w:rsidRDefault="001048CC" w:rsidP="00581C9F">
            <w:pPr>
              <w:ind w:right="-99"/>
              <w:jc w:val="center"/>
              <w:rPr>
                <w:rFonts w:eastAsia="Arial Unicode MS"/>
                <w:b/>
                <w:color w:val="000000"/>
                <w:sz w:val="20"/>
                <w:szCs w:val="20"/>
              </w:rPr>
            </w:pPr>
            <w:r w:rsidRPr="001048CC">
              <w:rPr>
                <w:rFonts w:eastAsia="Arial Unicode MS"/>
                <w:b/>
                <w:color w:val="000000"/>
                <w:sz w:val="20"/>
                <w:szCs w:val="20"/>
              </w:rPr>
              <w:lastRenderedPageBreak/>
              <w:t>Котельная д/с, с. Абрамовка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Потери тепловой энергии, 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24,19</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24,19</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24,19</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24,19</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24,19</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24,19</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24,19</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24</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24</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24</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24</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24</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24</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24</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t>1,0</w:t>
            </w:r>
          </w:p>
        </w:tc>
        <w:tc>
          <w:tcPr>
            <w:tcW w:w="931" w:type="dxa"/>
            <w:vAlign w:val="center"/>
          </w:tcPr>
          <w:p w:rsidR="001048CC" w:rsidRPr="00516852" w:rsidRDefault="001048CC" w:rsidP="001048CC">
            <w:pPr>
              <w:jc w:val="center"/>
              <w:rPr>
                <w:color w:val="000000"/>
                <w:sz w:val="20"/>
                <w:szCs w:val="20"/>
              </w:rPr>
            </w:pPr>
            <w:r>
              <w:rPr>
                <w:color w:val="000000"/>
                <w:sz w:val="20"/>
                <w:szCs w:val="20"/>
              </w:rPr>
              <w:t>1,0</w:t>
            </w:r>
          </w:p>
        </w:tc>
        <w:tc>
          <w:tcPr>
            <w:tcW w:w="931" w:type="dxa"/>
            <w:vAlign w:val="center"/>
          </w:tcPr>
          <w:p w:rsidR="001048CC" w:rsidRPr="00516852" w:rsidRDefault="001048CC" w:rsidP="001048CC">
            <w:pPr>
              <w:jc w:val="center"/>
              <w:rPr>
                <w:color w:val="000000"/>
                <w:sz w:val="20"/>
                <w:szCs w:val="20"/>
              </w:rPr>
            </w:pPr>
            <w:r>
              <w:rPr>
                <w:color w:val="000000"/>
                <w:sz w:val="20"/>
                <w:szCs w:val="20"/>
              </w:rPr>
              <w:t>1,0</w:t>
            </w:r>
          </w:p>
        </w:tc>
        <w:tc>
          <w:tcPr>
            <w:tcW w:w="930" w:type="dxa"/>
            <w:vAlign w:val="center"/>
          </w:tcPr>
          <w:p w:rsidR="001048CC" w:rsidRPr="00516852" w:rsidRDefault="001048CC" w:rsidP="001048CC">
            <w:pPr>
              <w:jc w:val="center"/>
              <w:rPr>
                <w:color w:val="000000"/>
                <w:sz w:val="20"/>
                <w:szCs w:val="20"/>
              </w:rPr>
            </w:pPr>
            <w:r>
              <w:rPr>
                <w:color w:val="000000"/>
                <w:sz w:val="20"/>
                <w:szCs w:val="20"/>
              </w:rPr>
              <w:t>1,0</w:t>
            </w:r>
          </w:p>
        </w:tc>
        <w:tc>
          <w:tcPr>
            <w:tcW w:w="930" w:type="dxa"/>
            <w:vAlign w:val="center"/>
          </w:tcPr>
          <w:p w:rsidR="001048CC" w:rsidRPr="00516852" w:rsidRDefault="001048CC" w:rsidP="001048CC">
            <w:pPr>
              <w:jc w:val="center"/>
              <w:rPr>
                <w:color w:val="000000"/>
                <w:sz w:val="20"/>
                <w:szCs w:val="20"/>
              </w:rPr>
            </w:pPr>
            <w:r>
              <w:rPr>
                <w:color w:val="000000"/>
                <w:sz w:val="20"/>
                <w:szCs w:val="20"/>
              </w:rPr>
              <w:t>1,0</w:t>
            </w:r>
          </w:p>
        </w:tc>
        <w:tc>
          <w:tcPr>
            <w:tcW w:w="902" w:type="dxa"/>
            <w:vAlign w:val="center"/>
          </w:tcPr>
          <w:p w:rsidR="001048CC" w:rsidRPr="00516852" w:rsidRDefault="001048CC" w:rsidP="001048CC">
            <w:pPr>
              <w:jc w:val="center"/>
              <w:rPr>
                <w:color w:val="000000"/>
                <w:sz w:val="20"/>
                <w:szCs w:val="20"/>
              </w:rPr>
            </w:pPr>
            <w:r>
              <w:rPr>
                <w:color w:val="000000"/>
                <w:sz w:val="20"/>
                <w:szCs w:val="20"/>
              </w:rPr>
              <w:t>1,0</w:t>
            </w:r>
          </w:p>
        </w:tc>
        <w:tc>
          <w:tcPr>
            <w:tcW w:w="964" w:type="dxa"/>
            <w:vAlign w:val="center"/>
          </w:tcPr>
          <w:p w:rsidR="001048CC" w:rsidRPr="00516852" w:rsidRDefault="001048CC" w:rsidP="001048CC">
            <w:pPr>
              <w:jc w:val="center"/>
              <w:rPr>
                <w:color w:val="000000"/>
                <w:sz w:val="20"/>
                <w:szCs w:val="20"/>
              </w:rPr>
            </w:pPr>
            <w:r>
              <w:rPr>
                <w:color w:val="000000"/>
                <w:sz w:val="20"/>
                <w:szCs w:val="20"/>
              </w:rPr>
              <w:t>1,0</w:t>
            </w:r>
          </w:p>
        </w:tc>
      </w:tr>
      <w:tr w:rsidR="006C0E4B" w:rsidRPr="00516852" w:rsidTr="006C0E4B">
        <w:trPr>
          <w:jc w:val="center"/>
        </w:trPr>
        <w:tc>
          <w:tcPr>
            <w:tcW w:w="9608" w:type="dxa"/>
            <w:gridSpan w:val="8"/>
            <w:vAlign w:val="center"/>
          </w:tcPr>
          <w:p w:rsidR="006C0E4B" w:rsidRPr="00516852" w:rsidRDefault="001048CC" w:rsidP="00581C9F">
            <w:pPr>
              <w:ind w:right="-99"/>
              <w:jc w:val="center"/>
              <w:rPr>
                <w:rFonts w:eastAsia="Arial Unicode MS"/>
                <w:b/>
                <w:color w:val="000000"/>
                <w:sz w:val="20"/>
                <w:szCs w:val="20"/>
              </w:rPr>
            </w:pPr>
            <w:r w:rsidRPr="001048CC">
              <w:rPr>
                <w:rFonts w:eastAsia="Arial Unicode MS"/>
                <w:b/>
                <w:color w:val="000000"/>
                <w:sz w:val="20"/>
                <w:szCs w:val="20"/>
              </w:rPr>
              <w:t>Котельная ДК, с Абрамовка</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Потери тепловой энергии, Гкал/год</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6,16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6,16</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6,16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6,16</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6,16</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6,16</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1048CC">
              <w:rPr>
                <w:color w:val="000000"/>
                <w:sz w:val="20"/>
                <w:szCs w:val="20"/>
              </w:rPr>
              <w:t>6,16</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sz w:val="20"/>
                <w:szCs w:val="20"/>
              </w:rPr>
              <w:t>Материальная характеристика сети, м</w:t>
            </w:r>
            <w:r w:rsidRPr="00516852">
              <w:rPr>
                <w:sz w:val="20"/>
                <w:szCs w:val="20"/>
                <w:vertAlign w:val="superscript"/>
              </w:rPr>
              <w:t>2</w:t>
            </w:r>
          </w:p>
        </w:tc>
        <w:tc>
          <w:tcPr>
            <w:tcW w:w="1016"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5</w:t>
            </w:r>
          </w:p>
        </w:tc>
        <w:tc>
          <w:tcPr>
            <w:tcW w:w="931"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5</w:t>
            </w:r>
          </w:p>
        </w:tc>
        <w:tc>
          <w:tcPr>
            <w:tcW w:w="930"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5</w:t>
            </w:r>
          </w:p>
        </w:tc>
        <w:tc>
          <w:tcPr>
            <w:tcW w:w="902"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5</w:t>
            </w:r>
          </w:p>
        </w:tc>
        <w:tc>
          <w:tcPr>
            <w:tcW w:w="964" w:type="dxa"/>
            <w:vAlign w:val="center"/>
          </w:tcPr>
          <w:p w:rsidR="001048CC" w:rsidRPr="00516852" w:rsidRDefault="001048CC" w:rsidP="001048CC">
            <w:pPr>
              <w:pStyle w:val="s1"/>
              <w:spacing w:before="0" w:beforeAutospacing="0" w:after="0" w:afterAutospacing="0"/>
              <w:jc w:val="center"/>
              <w:rPr>
                <w:color w:val="000000"/>
                <w:sz w:val="20"/>
                <w:szCs w:val="20"/>
              </w:rPr>
            </w:pPr>
            <w:r w:rsidRPr="003038EA">
              <w:rPr>
                <w:sz w:val="20"/>
                <w:szCs w:val="20"/>
              </w:rPr>
              <w:t>5</w:t>
            </w:r>
          </w:p>
        </w:tc>
      </w:tr>
      <w:tr w:rsidR="001048CC" w:rsidRPr="00516852" w:rsidTr="006C0E4B">
        <w:trPr>
          <w:jc w:val="center"/>
        </w:trPr>
        <w:tc>
          <w:tcPr>
            <w:tcW w:w="3004" w:type="dxa"/>
            <w:vAlign w:val="center"/>
          </w:tcPr>
          <w:p w:rsidR="001048CC" w:rsidRPr="00516852" w:rsidRDefault="001048CC" w:rsidP="001048CC">
            <w:pPr>
              <w:pStyle w:val="s1"/>
              <w:spacing w:before="0" w:beforeAutospacing="0" w:after="0" w:afterAutospacing="0"/>
              <w:rPr>
                <w:b/>
                <w:color w:val="000000"/>
                <w:sz w:val="20"/>
                <w:szCs w:val="20"/>
              </w:rPr>
            </w:pPr>
            <w:r w:rsidRPr="00516852">
              <w:rPr>
                <w:color w:val="000000"/>
                <w:sz w:val="20"/>
                <w:szCs w:val="20"/>
              </w:rPr>
              <w:t>Отношение величины технологических потерь тепловой энергии, теплоносителя к материальной характеристике тепловой сети, Гкал/м</w:t>
            </w:r>
            <w:r w:rsidRPr="00516852">
              <w:rPr>
                <w:color w:val="000000"/>
                <w:sz w:val="20"/>
                <w:szCs w:val="20"/>
                <w:vertAlign w:val="superscript"/>
              </w:rPr>
              <w:t>2</w:t>
            </w:r>
            <w:r w:rsidRPr="00516852">
              <w:rPr>
                <w:color w:val="000000"/>
                <w:sz w:val="20"/>
                <w:szCs w:val="20"/>
              </w:rPr>
              <w:t>/год</w:t>
            </w:r>
          </w:p>
        </w:tc>
        <w:tc>
          <w:tcPr>
            <w:tcW w:w="1016" w:type="dxa"/>
            <w:vAlign w:val="center"/>
          </w:tcPr>
          <w:p w:rsidR="001048CC" w:rsidRPr="00516852" w:rsidRDefault="001048CC" w:rsidP="001048CC">
            <w:pPr>
              <w:jc w:val="center"/>
              <w:rPr>
                <w:color w:val="000000"/>
                <w:sz w:val="20"/>
                <w:szCs w:val="20"/>
              </w:rPr>
            </w:pPr>
            <w:r>
              <w:rPr>
                <w:color w:val="000000"/>
                <w:sz w:val="20"/>
                <w:szCs w:val="20"/>
              </w:rPr>
              <w:t>1,2</w:t>
            </w:r>
          </w:p>
        </w:tc>
        <w:tc>
          <w:tcPr>
            <w:tcW w:w="931" w:type="dxa"/>
            <w:vAlign w:val="center"/>
          </w:tcPr>
          <w:p w:rsidR="001048CC" w:rsidRPr="00516852" w:rsidRDefault="001048CC" w:rsidP="001048CC">
            <w:pPr>
              <w:jc w:val="center"/>
              <w:rPr>
                <w:color w:val="000000"/>
                <w:sz w:val="20"/>
                <w:szCs w:val="20"/>
              </w:rPr>
            </w:pPr>
            <w:r>
              <w:rPr>
                <w:color w:val="000000"/>
                <w:sz w:val="20"/>
                <w:szCs w:val="20"/>
              </w:rPr>
              <w:t>1,2</w:t>
            </w:r>
          </w:p>
        </w:tc>
        <w:tc>
          <w:tcPr>
            <w:tcW w:w="931" w:type="dxa"/>
            <w:vAlign w:val="center"/>
          </w:tcPr>
          <w:p w:rsidR="001048CC" w:rsidRPr="00516852" w:rsidRDefault="001048CC" w:rsidP="001048CC">
            <w:pPr>
              <w:jc w:val="center"/>
              <w:rPr>
                <w:color w:val="000000"/>
                <w:sz w:val="20"/>
                <w:szCs w:val="20"/>
              </w:rPr>
            </w:pPr>
            <w:r>
              <w:rPr>
                <w:color w:val="000000"/>
                <w:sz w:val="20"/>
                <w:szCs w:val="20"/>
              </w:rPr>
              <w:t>1,2</w:t>
            </w:r>
          </w:p>
        </w:tc>
        <w:tc>
          <w:tcPr>
            <w:tcW w:w="930" w:type="dxa"/>
            <w:vAlign w:val="center"/>
          </w:tcPr>
          <w:p w:rsidR="001048CC" w:rsidRPr="00516852" w:rsidRDefault="001048CC" w:rsidP="001048CC">
            <w:pPr>
              <w:jc w:val="center"/>
              <w:rPr>
                <w:color w:val="000000"/>
                <w:sz w:val="20"/>
                <w:szCs w:val="20"/>
              </w:rPr>
            </w:pPr>
            <w:r>
              <w:rPr>
                <w:color w:val="000000"/>
                <w:sz w:val="20"/>
                <w:szCs w:val="20"/>
              </w:rPr>
              <w:t>1,2</w:t>
            </w:r>
          </w:p>
        </w:tc>
        <w:tc>
          <w:tcPr>
            <w:tcW w:w="930" w:type="dxa"/>
            <w:vAlign w:val="center"/>
          </w:tcPr>
          <w:p w:rsidR="001048CC" w:rsidRPr="00516852" w:rsidRDefault="001048CC" w:rsidP="001048CC">
            <w:pPr>
              <w:jc w:val="center"/>
              <w:rPr>
                <w:color w:val="000000"/>
                <w:sz w:val="20"/>
                <w:szCs w:val="20"/>
              </w:rPr>
            </w:pPr>
            <w:r>
              <w:rPr>
                <w:color w:val="000000"/>
                <w:sz w:val="20"/>
                <w:szCs w:val="20"/>
              </w:rPr>
              <w:t>1,2</w:t>
            </w:r>
          </w:p>
        </w:tc>
        <w:tc>
          <w:tcPr>
            <w:tcW w:w="902" w:type="dxa"/>
            <w:vAlign w:val="center"/>
          </w:tcPr>
          <w:p w:rsidR="001048CC" w:rsidRPr="00516852" w:rsidRDefault="001048CC" w:rsidP="001048CC">
            <w:pPr>
              <w:jc w:val="center"/>
              <w:rPr>
                <w:color w:val="000000"/>
                <w:sz w:val="20"/>
                <w:szCs w:val="20"/>
              </w:rPr>
            </w:pPr>
            <w:r>
              <w:rPr>
                <w:color w:val="000000"/>
                <w:sz w:val="20"/>
                <w:szCs w:val="20"/>
              </w:rPr>
              <w:t>1,2</w:t>
            </w:r>
          </w:p>
        </w:tc>
        <w:tc>
          <w:tcPr>
            <w:tcW w:w="964" w:type="dxa"/>
            <w:vAlign w:val="center"/>
          </w:tcPr>
          <w:p w:rsidR="001048CC" w:rsidRPr="00516852" w:rsidRDefault="001048CC" w:rsidP="001048CC">
            <w:pPr>
              <w:jc w:val="center"/>
              <w:rPr>
                <w:color w:val="000000"/>
                <w:sz w:val="20"/>
                <w:szCs w:val="20"/>
              </w:rPr>
            </w:pPr>
            <w:r>
              <w:rPr>
                <w:color w:val="000000"/>
                <w:sz w:val="20"/>
                <w:szCs w:val="20"/>
              </w:rPr>
              <w:t>1,2</w:t>
            </w:r>
          </w:p>
        </w:tc>
      </w:tr>
    </w:tbl>
    <w:p w:rsidR="005B1708" w:rsidRPr="000D289E" w:rsidRDefault="005B1708" w:rsidP="00501E57">
      <w:pPr>
        <w:pStyle w:val="s1"/>
        <w:shd w:val="clear" w:color="auto" w:fill="FFFFFF"/>
        <w:spacing w:before="0" w:beforeAutospacing="0" w:after="0" w:afterAutospacing="0" w:line="276" w:lineRule="auto"/>
        <w:jc w:val="both"/>
        <w:rPr>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13.5</w:t>
      </w:r>
      <w:r w:rsidR="00D15D1A" w:rsidRPr="000D289E">
        <w:rPr>
          <w:b/>
          <w:color w:val="000000"/>
          <w:sz w:val="28"/>
          <w:szCs w:val="28"/>
        </w:rPr>
        <w:t>.</w:t>
      </w:r>
      <w:r w:rsidRPr="000D289E">
        <w:rPr>
          <w:b/>
          <w:color w:val="000000"/>
          <w:sz w:val="28"/>
          <w:szCs w:val="28"/>
        </w:rPr>
        <w:t xml:space="preserve"> К</w:t>
      </w:r>
      <w:r w:rsidR="00F57299" w:rsidRPr="000D289E">
        <w:rPr>
          <w:b/>
          <w:color w:val="000000"/>
          <w:sz w:val="28"/>
          <w:szCs w:val="28"/>
        </w:rPr>
        <w:t xml:space="preserve">оэффициент использования </w:t>
      </w:r>
      <w:r w:rsidRPr="000D289E">
        <w:rPr>
          <w:b/>
          <w:color w:val="000000"/>
          <w:sz w:val="28"/>
          <w:szCs w:val="28"/>
        </w:rPr>
        <w:t>установленной тепловой мощности</w:t>
      </w:r>
    </w:p>
    <w:p w:rsidR="00D515B9" w:rsidRPr="000D289E" w:rsidRDefault="00450028" w:rsidP="00D515B9">
      <w:pPr>
        <w:pStyle w:val="s1"/>
        <w:shd w:val="clear" w:color="auto" w:fill="FFFFFF"/>
        <w:spacing w:before="0" w:beforeAutospacing="0" w:after="0" w:afterAutospacing="0" w:line="276" w:lineRule="auto"/>
        <w:ind w:firstLine="709"/>
        <w:jc w:val="both"/>
        <w:rPr>
          <w:color w:val="000000"/>
          <w:sz w:val="28"/>
          <w:szCs w:val="28"/>
        </w:rPr>
      </w:pPr>
      <w:r w:rsidRPr="00DD297E">
        <w:rPr>
          <w:sz w:val="28"/>
          <w:szCs w:val="28"/>
        </w:rPr>
        <w:t>Показател</w:t>
      </w:r>
      <w:r w:rsidR="005B1708">
        <w:rPr>
          <w:sz w:val="28"/>
          <w:szCs w:val="28"/>
        </w:rPr>
        <w:t>ь</w:t>
      </w:r>
      <w:r w:rsidR="00552550">
        <w:rPr>
          <w:sz w:val="28"/>
          <w:szCs w:val="28"/>
        </w:rPr>
        <w:t xml:space="preserve"> </w:t>
      </w:r>
      <w:r w:rsidR="004F0820" w:rsidRPr="00DD297E">
        <w:rPr>
          <w:sz w:val="28"/>
          <w:szCs w:val="28"/>
        </w:rPr>
        <w:t>в котельн</w:t>
      </w:r>
      <w:r w:rsidR="008149E4">
        <w:rPr>
          <w:sz w:val="28"/>
          <w:szCs w:val="28"/>
        </w:rPr>
        <w:t>ой</w:t>
      </w:r>
      <w:r w:rsidR="00501E57">
        <w:rPr>
          <w:sz w:val="28"/>
          <w:szCs w:val="28"/>
        </w:rPr>
        <w:t>–</w:t>
      </w:r>
      <w:r w:rsidR="00AF394E">
        <w:rPr>
          <w:sz w:val="28"/>
          <w:szCs w:val="28"/>
        </w:rPr>
        <w:t>27,15</w:t>
      </w:r>
      <w:r w:rsidRPr="00DD297E">
        <w:rPr>
          <w:sz w:val="28"/>
          <w:szCs w:val="28"/>
        </w:rPr>
        <w:t>%</w:t>
      </w:r>
      <w:r w:rsidR="00501E57">
        <w:rPr>
          <w:sz w:val="28"/>
          <w:szCs w:val="28"/>
        </w:rPr>
        <w:t xml:space="preserve">, </w:t>
      </w:r>
      <w:r w:rsidR="00501E57" w:rsidRPr="00DD297E">
        <w:rPr>
          <w:sz w:val="28"/>
          <w:szCs w:val="28"/>
        </w:rPr>
        <w:t>это</w:t>
      </w:r>
      <w:r w:rsidR="0027622D" w:rsidRPr="00DD297E">
        <w:rPr>
          <w:sz w:val="28"/>
          <w:szCs w:val="28"/>
        </w:rPr>
        <w:t xml:space="preserve"> объясняется использование установленной тепловой мощности в </w:t>
      </w:r>
      <w:r w:rsidR="0027622D">
        <w:rPr>
          <w:sz w:val="28"/>
          <w:szCs w:val="28"/>
        </w:rPr>
        <w:t>не</w:t>
      </w:r>
      <w:r w:rsidR="0027622D" w:rsidRPr="00DD297E">
        <w:rPr>
          <w:sz w:val="28"/>
          <w:szCs w:val="28"/>
        </w:rPr>
        <w:t>полном объеме, наличи</w:t>
      </w:r>
      <w:r w:rsidR="0027622D">
        <w:rPr>
          <w:sz w:val="28"/>
          <w:szCs w:val="28"/>
        </w:rPr>
        <w:t>е</w:t>
      </w:r>
      <w:r w:rsidR="0027622D" w:rsidRPr="00DD297E">
        <w:rPr>
          <w:sz w:val="28"/>
          <w:szCs w:val="28"/>
        </w:rPr>
        <w:t xml:space="preserve"> технической возможности подключения (присоединение) абонентов</w:t>
      </w:r>
      <w:r w:rsidRPr="00DD297E">
        <w:rPr>
          <w:sz w:val="28"/>
          <w:szCs w:val="28"/>
        </w:rPr>
        <w:t>.</w:t>
      </w:r>
    </w:p>
    <w:p w:rsidR="004102B7" w:rsidRPr="000D289E" w:rsidRDefault="004102B7" w:rsidP="000D289E">
      <w:pPr>
        <w:pStyle w:val="s1"/>
        <w:shd w:val="clear" w:color="auto" w:fill="FFFFFF"/>
        <w:spacing w:before="0" w:beforeAutospacing="0" w:after="0" w:afterAutospacing="0" w:line="276" w:lineRule="auto"/>
        <w:ind w:firstLine="709"/>
        <w:jc w:val="both"/>
        <w:rPr>
          <w:color w:val="000000"/>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13.6</w:t>
      </w:r>
      <w:r w:rsidR="000B6606" w:rsidRPr="000D289E">
        <w:rPr>
          <w:b/>
          <w:color w:val="000000"/>
          <w:sz w:val="28"/>
          <w:szCs w:val="28"/>
        </w:rPr>
        <w:t>.</w:t>
      </w:r>
      <w:r w:rsidRPr="000D289E">
        <w:rPr>
          <w:b/>
          <w:color w:val="000000"/>
          <w:sz w:val="28"/>
          <w:szCs w:val="28"/>
        </w:rPr>
        <w:t xml:space="preserve"> У</w:t>
      </w:r>
      <w:r w:rsidR="00F57299" w:rsidRPr="000D289E">
        <w:rPr>
          <w:b/>
          <w:color w:val="000000"/>
          <w:sz w:val="28"/>
          <w:szCs w:val="28"/>
        </w:rPr>
        <w:t>дельная материальная характеристика тепловых сетей, приведенна</w:t>
      </w:r>
      <w:r w:rsidRPr="000D289E">
        <w:rPr>
          <w:b/>
          <w:color w:val="000000"/>
          <w:sz w:val="28"/>
          <w:szCs w:val="28"/>
        </w:rPr>
        <w:t>я к расчетной тепловой нагрузке</w:t>
      </w:r>
    </w:p>
    <w:p w:rsidR="00887252" w:rsidRPr="000D289E" w:rsidRDefault="005A72C5" w:rsidP="000D289E">
      <w:pPr>
        <w:pStyle w:val="s1"/>
        <w:shd w:val="clear" w:color="auto" w:fill="FFFFFF"/>
        <w:spacing w:before="0" w:beforeAutospacing="0" w:after="0" w:afterAutospacing="0" w:line="276" w:lineRule="auto"/>
        <w:jc w:val="right"/>
        <w:rPr>
          <w:color w:val="000000"/>
          <w:sz w:val="28"/>
          <w:szCs w:val="28"/>
        </w:rPr>
      </w:pPr>
      <w:r>
        <w:rPr>
          <w:color w:val="000000"/>
          <w:sz w:val="28"/>
          <w:szCs w:val="28"/>
        </w:rPr>
        <w:t xml:space="preserve">Таблица </w:t>
      </w:r>
      <w:r w:rsidR="00FA44E6">
        <w:rPr>
          <w:color w:val="000000"/>
          <w:sz w:val="28"/>
          <w:szCs w:val="28"/>
        </w:rPr>
        <w:t>5</w:t>
      </w:r>
      <w:r w:rsidR="00DD297E">
        <w:rPr>
          <w:color w:val="000000"/>
          <w:sz w:val="28"/>
          <w:szCs w:val="28"/>
        </w:rPr>
        <w:t>6</w:t>
      </w:r>
    </w:p>
    <w:tbl>
      <w:tblPr>
        <w:tblW w:w="5000" w:type="pct"/>
        <w:tblInd w:w="-17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2446"/>
        <w:gridCol w:w="1033"/>
        <w:gridCol w:w="1032"/>
        <w:gridCol w:w="1032"/>
        <w:gridCol w:w="1032"/>
        <w:gridCol w:w="1032"/>
        <w:gridCol w:w="1032"/>
        <w:gridCol w:w="1215"/>
      </w:tblGrid>
      <w:tr w:rsidR="00887252" w:rsidRPr="0046402E" w:rsidTr="001048CC">
        <w:trPr>
          <w:tblHeader/>
        </w:trPr>
        <w:tc>
          <w:tcPr>
            <w:tcW w:w="2386" w:type="dxa"/>
            <w:vAlign w:val="center"/>
          </w:tcPr>
          <w:p w:rsidR="00887252" w:rsidRPr="0046402E" w:rsidRDefault="00887252" w:rsidP="00804D03">
            <w:pPr>
              <w:pStyle w:val="s1"/>
              <w:spacing w:before="0" w:beforeAutospacing="0" w:after="0" w:afterAutospacing="0"/>
              <w:jc w:val="center"/>
              <w:rPr>
                <w:b/>
                <w:color w:val="000000"/>
                <w:sz w:val="20"/>
                <w:szCs w:val="20"/>
              </w:rPr>
            </w:pPr>
            <w:r w:rsidRPr="0046402E">
              <w:rPr>
                <w:b/>
                <w:color w:val="000000"/>
                <w:sz w:val="20"/>
                <w:szCs w:val="20"/>
              </w:rPr>
              <w:t>Источник теплоснабжения</w:t>
            </w:r>
          </w:p>
        </w:tc>
        <w:tc>
          <w:tcPr>
            <w:tcW w:w="1007" w:type="dxa"/>
            <w:vAlign w:val="center"/>
          </w:tcPr>
          <w:p w:rsidR="00887252" w:rsidRPr="0046402E" w:rsidRDefault="00887252" w:rsidP="00804D03">
            <w:pPr>
              <w:jc w:val="center"/>
              <w:rPr>
                <w:b/>
                <w:sz w:val="20"/>
                <w:szCs w:val="20"/>
              </w:rPr>
            </w:pPr>
            <w:r w:rsidRPr="0046402E">
              <w:rPr>
                <w:b/>
                <w:sz w:val="20"/>
                <w:szCs w:val="20"/>
              </w:rPr>
              <w:t>2023</w:t>
            </w:r>
          </w:p>
        </w:tc>
        <w:tc>
          <w:tcPr>
            <w:tcW w:w="1006" w:type="dxa"/>
            <w:vAlign w:val="center"/>
          </w:tcPr>
          <w:p w:rsidR="00887252" w:rsidRPr="0046402E" w:rsidRDefault="00887252" w:rsidP="00804D03">
            <w:pPr>
              <w:jc w:val="center"/>
              <w:rPr>
                <w:b/>
                <w:sz w:val="20"/>
                <w:szCs w:val="20"/>
              </w:rPr>
            </w:pPr>
            <w:r w:rsidRPr="0046402E">
              <w:rPr>
                <w:b/>
                <w:sz w:val="20"/>
                <w:szCs w:val="20"/>
              </w:rPr>
              <w:t>2024</w:t>
            </w:r>
          </w:p>
        </w:tc>
        <w:tc>
          <w:tcPr>
            <w:tcW w:w="1006" w:type="dxa"/>
            <w:vAlign w:val="center"/>
          </w:tcPr>
          <w:p w:rsidR="00887252" w:rsidRPr="0046402E" w:rsidRDefault="00887252" w:rsidP="00804D03">
            <w:pPr>
              <w:jc w:val="center"/>
              <w:rPr>
                <w:b/>
                <w:sz w:val="20"/>
                <w:szCs w:val="20"/>
              </w:rPr>
            </w:pPr>
            <w:r w:rsidRPr="0046402E">
              <w:rPr>
                <w:b/>
                <w:sz w:val="20"/>
                <w:szCs w:val="20"/>
              </w:rPr>
              <w:t>2025</w:t>
            </w:r>
          </w:p>
        </w:tc>
        <w:tc>
          <w:tcPr>
            <w:tcW w:w="1006" w:type="dxa"/>
            <w:vAlign w:val="center"/>
          </w:tcPr>
          <w:p w:rsidR="00887252" w:rsidRPr="0046402E" w:rsidRDefault="00887252" w:rsidP="00804D03">
            <w:pPr>
              <w:jc w:val="center"/>
              <w:rPr>
                <w:b/>
                <w:sz w:val="20"/>
                <w:szCs w:val="20"/>
              </w:rPr>
            </w:pPr>
            <w:r w:rsidRPr="0046402E">
              <w:rPr>
                <w:b/>
                <w:sz w:val="20"/>
                <w:szCs w:val="20"/>
              </w:rPr>
              <w:t>2026</w:t>
            </w:r>
          </w:p>
        </w:tc>
        <w:tc>
          <w:tcPr>
            <w:tcW w:w="1006" w:type="dxa"/>
            <w:vAlign w:val="center"/>
          </w:tcPr>
          <w:p w:rsidR="00887252" w:rsidRPr="0046402E" w:rsidRDefault="00887252" w:rsidP="00804D03">
            <w:pPr>
              <w:jc w:val="center"/>
              <w:rPr>
                <w:b/>
                <w:sz w:val="20"/>
                <w:szCs w:val="20"/>
              </w:rPr>
            </w:pPr>
            <w:r w:rsidRPr="0046402E">
              <w:rPr>
                <w:b/>
                <w:sz w:val="20"/>
                <w:szCs w:val="20"/>
              </w:rPr>
              <w:t>2027</w:t>
            </w:r>
          </w:p>
        </w:tc>
        <w:tc>
          <w:tcPr>
            <w:tcW w:w="1006" w:type="dxa"/>
            <w:vAlign w:val="center"/>
          </w:tcPr>
          <w:p w:rsidR="00887252" w:rsidRPr="0046402E" w:rsidRDefault="00887252" w:rsidP="00804D03">
            <w:pPr>
              <w:jc w:val="center"/>
              <w:rPr>
                <w:b/>
                <w:sz w:val="20"/>
                <w:szCs w:val="20"/>
              </w:rPr>
            </w:pPr>
            <w:r w:rsidRPr="0046402E">
              <w:rPr>
                <w:b/>
                <w:sz w:val="20"/>
                <w:szCs w:val="20"/>
              </w:rPr>
              <w:t>2028</w:t>
            </w:r>
          </w:p>
        </w:tc>
        <w:tc>
          <w:tcPr>
            <w:tcW w:w="1185" w:type="dxa"/>
            <w:vAlign w:val="center"/>
          </w:tcPr>
          <w:p w:rsidR="00887252" w:rsidRPr="0046402E" w:rsidRDefault="00887252" w:rsidP="00804D03">
            <w:pPr>
              <w:jc w:val="center"/>
              <w:rPr>
                <w:b/>
                <w:sz w:val="20"/>
                <w:szCs w:val="20"/>
              </w:rPr>
            </w:pPr>
            <w:r w:rsidRPr="0046402E">
              <w:rPr>
                <w:b/>
                <w:sz w:val="20"/>
                <w:szCs w:val="20"/>
              </w:rPr>
              <w:t>2029- 2039</w:t>
            </w:r>
          </w:p>
        </w:tc>
      </w:tr>
      <w:tr w:rsidR="00813288" w:rsidRPr="0046402E" w:rsidTr="001048CC">
        <w:tc>
          <w:tcPr>
            <w:tcW w:w="9608" w:type="dxa"/>
            <w:gridSpan w:val="8"/>
            <w:vAlign w:val="center"/>
          </w:tcPr>
          <w:p w:rsidR="00813288" w:rsidRPr="0046402E" w:rsidRDefault="001048CC" w:rsidP="00804D03">
            <w:pPr>
              <w:pStyle w:val="s1"/>
              <w:spacing w:before="0" w:beforeAutospacing="0" w:after="0" w:afterAutospacing="0"/>
              <w:jc w:val="center"/>
              <w:rPr>
                <w:b/>
                <w:color w:val="000000"/>
                <w:sz w:val="20"/>
                <w:szCs w:val="20"/>
              </w:rPr>
            </w:pPr>
            <w:r w:rsidRPr="001048CC">
              <w:rPr>
                <w:b/>
                <w:color w:val="000000"/>
                <w:sz w:val="20"/>
                <w:szCs w:val="20"/>
              </w:rPr>
              <w:t>Квартальная котельная №2 р.п. Майна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1710</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1710</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1710</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1710</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1710</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1710</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1710</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5,43741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5,43741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5,43741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5,43741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5,43741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5,43741</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5,43741</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сетей, приведенная к 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314,5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314,5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314,5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314,5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314,5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314,5</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314,5</w:t>
            </w:r>
          </w:p>
        </w:tc>
      </w:tr>
      <w:tr w:rsidR="00EF7456" w:rsidRPr="0046402E" w:rsidTr="001048CC">
        <w:tc>
          <w:tcPr>
            <w:tcW w:w="9608" w:type="dxa"/>
            <w:gridSpan w:val="8"/>
            <w:vAlign w:val="center"/>
          </w:tcPr>
          <w:p w:rsidR="00EF7456" w:rsidRPr="0046402E" w:rsidRDefault="00EF7456" w:rsidP="00EF7456">
            <w:pPr>
              <w:pStyle w:val="s1"/>
              <w:spacing w:before="0" w:beforeAutospacing="0" w:after="0" w:afterAutospacing="0"/>
              <w:jc w:val="center"/>
              <w:rPr>
                <w:b/>
                <w:color w:val="000000"/>
                <w:sz w:val="20"/>
                <w:szCs w:val="20"/>
              </w:rPr>
            </w:pPr>
            <w:r w:rsidRPr="001048CC">
              <w:rPr>
                <w:b/>
                <w:color w:val="000000"/>
                <w:sz w:val="20"/>
                <w:szCs w:val="20"/>
              </w:rPr>
              <w:t>Котельная ЦРБ р.п. Майна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276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276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276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276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276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276</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276</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0,809654</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0,809654</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0,809654</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0,809654</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0,809654</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0,809654</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0,809654</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сетей, приведенная к </w:t>
            </w:r>
            <w:r w:rsidRPr="0046402E">
              <w:rPr>
                <w:color w:val="000000"/>
                <w:sz w:val="20"/>
                <w:szCs w:val="20"/>
              </w:rPr>
              <w:lastRenderedPageBreak/>
              <w:t xml:space="preserve">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CB0A56" w:rsidRDefault="00DC2719" w:rsidP="00DC2719">
            <w:pPr>
              <w:pStyle w:val="s1"/>
              <w:spacing w:before="0" w:beforeAutospacing="0" w:after="0" w:afterAutospacing="0"/>
              <w:jc w:val="center"/>
              <w:rPr>
                <w:color w:val="000000"/>
                <w:sz w:val="20"/>
                <w:szCs w:val="20"/>
              </w:rPr>
            </w:pPr>
            <w:r>
              <w:rPr>
                <w:color w:val="000000"/>
                <w:sz w:val="20"/>
                <w:szCs w:val="20"/>
              </w:rPr>
              <w:lastRenderedPageBreak/>
              <w:t>340,9</w:t>
            </w:r>
          </w:p>
        </w:tc>
        <w:tc>
          <w:tcPr>
            <w:tcW w:w="1006" w:type="dxa"/>
            <w:vAlign w:val="center"/>
          </w:tcPr>
          <w:p w:rsidR="00DC2719" w:rsidRPr="00CB0A56" w:rsidRDefault="00DC2719" w:rsidP="00DC2719">
            <w:pPr>
              <w:pStyle w:val="s1"/>
              <w:spacing w:before="0" w:beforeAutospacing="0" w:after="0" w:afterAutospacing="0"/>
              <w:jc w:val="center"/>
              <w:rPr>
                <w:color w:val="000000"/>
                <w:sz w:val="20"/>
                <w:szCs w:val="20"/>
              </w:rPr>
            </w:pPr>
            <w:r>
              <w:rPr>
                <w:color w:val="000000"/>
                <w:sz w:val="20"/>
                <w:szCs w:val="20"/>
              </w:rPr>
              <w:t>340,9</w:t>
            </w:r>
          </w:p>
        </w:tc>
        <w:tc>
          <w:tcPr>
            <w:tcW w:w="1006" w:type="dxa"/>
            <w:vAlign w:val="center"/>
          </w:tcPr>
          <w:p w:rsidR="00DC2719" w:rsidRPr="00CB0A56" w:rsidRDefault="00DC2719" w:rsidP="00DC2719">
            <w:pPr>
              <w:pStyle w:val="s1"/>
              <w:spacing w:before="0" w:beforeAutospacing="0" w:after="0" w:afterAutospacing="0"/>
              <w:jc w:val="center"/>
              <w:rPr>
                <w:color w:val="000000"/>
                <w:sz w:val="20"/>
                <w:szCs w:val="20"/>
              </w:rPr>
            </w:pPr>
            <w:r>
              <w:rPr>
                <w:color w:val="000000"/>
                <w:sz w:val="20"/>
                <w:szCs w:val="20"/>
              </w:rPr>
              <w:t>340,9</w:t>
            </w:r>
          </w:p>
        </w:tc>
        <w:tc>
          <w:tcPr>
            <w:tcW w:w="1006" w:type="dxa"/>
            <w:vAlign w:val="center"/>
          </w:tcPr>
          <w:p w:rsidR="00DC2719" w:rsidRPr="00CB0A56" w:rsidRDefault="00DC2719" w:rsidP="00DC2719">
            <w:pPr>
              <w:pStyle w:val="s1"/>
              <w:spacing w:before="0" w:beforeAutospacing="0" w:after="0" w:afterAutospacing="0"/>
              <w:jc w:val="center"/>
              <w:rPr>
                <w:color w:val="000000"/>
                <w:sz w:val="20"/>
                <w:szCs w:val="20"/>
              </w:rPr>
            </w:pPr>
            <w:r>
              <w:rPr>
                <w:color w:val="000000"/>
                <w:sz w:val="20"/>
                <w:szCs w:val="20"/>
              </w:rPr>
              <w:t>340,9</w:t>
            </w:r>
          </w:p>
        </w:tc>
        <w:tc>
          <w:tcPr>
            <w:tcW w:w="1006" w:type="dxa"/>
            <w:vAlign w:val="center"/>
          </w:tcPr>
          <w:p w:rsidR="00DC2719" w:rsidRPr="00CB0A56" w:rsidRDefault="00DC2719" w:rsidP="00DC2719">
            <w:pPr>
              <w:pStyle w:val="s1"/>
              <w:spacing w:before="0" w:beforeAutospacing="0" w:after="0" w:afterAutospacing="0"/>
              <w:jc w:val="center"/>
              <w:rPr>
                <w:color w:val="000000"/>
                <w:sz w:val="20"/>
                <w:szCs w:val="20"/>
              </w:rPr>
            </w:pPr>
            <w:r>
              <w:rPr>
                <w:color w:val="000000"/>
                <w:sz w:val="20"/>
                <w:szCs w:val="20"/>
              </w:rPr>
              <w:t>340,9</w:t>
            </w:r>
          </w:p>
        </w:tc>
        <w:tc>
          <w:tcPr>
            <w:tcW w:w="1006" w:type="dxa"/>
            <w:vAlign w:val="center"/>
          </w:tcPr>
          <w:p w:rsidR="00DC2719" w:rsidRPr="00CB0A56" w:rsidRDefault="00DC2719" w:rsidP="00DC2719">
            <w:pPr>
              <w:pStyle w:val="s1"/>
              <w:spacing w:before="0" w:beforeAutospacing="0" w:after="0" w:afterAutospacing="0"/>
              <w:jc w:val="center"/>
              <w:rPr>
                <w:color w:val="000000"/>
                <w:sz w:val="20"/>
                <w:szCs w:val="20"/>
              </w:rPr>
            </w:pPr>
            <w:r>
              <w:rPr>
                <w:color w:val="000000"/>
                <w:sz w:val="20"/>
                <w:szCs w:val="20"/>
              </w:rPr>
              <w:t>340,9</w:t>
            </w:r>
          </w:p>
        </w:tc>
        <w:tc>
          <w:tcPr>
            <w:tcW w:w="1185" w:type="dxa"/>
            <w:vAlign w:val="center"/>
          </w:tcPr>
          <w:p w:rsidR="00DC2719" w:rsidRPr="00CB0A56" w:rsidRDefault="00DC2719" w:rsidP="00DC2719">
            <w:pPr>
              <w:pStyle w:val="s1"/>
              <w:spacing w:before="0" w:beforeAutospacing="0" w:after="0" w:afterAutospacing="0"/>
              <w:jc w:val="center"/>
              <w:rPr>
                <w:color w:val="000000"/>
                <w:sz w:val="20"/>
                <w:szCs w:val="20"/>
              </w:rPr>
            </w:pPr>
            <w:r>
              <w:rPr>
                <w:color w:val="000000"/>
                <w:sz w:val="20"/>
                <w:szCs w:val="20"/>
              </w:rPr>
              <w:t>340,9</w:t>
            </w:r>
          </w:p>
        </w:tc>
      </w:tr>
      <w:tr w:rsidR="00EF7456" w:rsidRPr="0046402E" w:rsidTr="001048CC">
        <w:tc>
          <w:tcPr>
            <w:tcW w:w="9608" w:type="dxa"/>
            <w:gridSpan w:val="8"/>
            <w:vAlign w:val="center"/>
          </w:tcPr>
          <w:p w:rsidR="00EF7456" w:rsidRPr="0046402E" w:rsidRDefault="00EF7456" w:rsidP="00EF7456">
            <w:pPr>
              <w:pStyle w:val="s1"/>
              <w:spacing w:before="0" w:beforeAutospacing="0" w:after="0" w:afterAutospacing="0"/>
              <w:jc w:val="center"/>
              <w:rPr>
                <w:b/>
                <w:color w:val="000000"/>
                <w:sz w:val="20"/>
                <w:szCs w:val="20"/>
              </w:rPr>
            </w:pPr>
            <w:r w:rsidRPr="001048CC">
              <w:rPr>
                <w:b/>
                <w:color w:val="000000"/>
                <w:sz w:val="20"/>
                <w:szCs w:val="20"/>
              </w:rPr>
              <w:lastRenderedPageBreak/>
              <w:t>Котельная РДК р.п. Майна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606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606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606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606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606</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606</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606</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1,585335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1,585335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1,585335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1,585335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1,585335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1,585335</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1,585335</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сетей, приведенная к 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382,3</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382,3</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382,3</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382,3</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382,3</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382,3</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382,3</w:t>
            </w:r>
          </w:p>
        </w:tc>
      </w:tr>
      <w:tr w:rsidR="00EF7456" w:rsidRPr="0046402E" w:rsidTr="001048CC">
        <w:tc>
          <w:tcPr>
            <w:tcW w:w="9608" w:type="dxa"/>
            <w:gridSpan w:val="8"/>
            <w:vAlign w:val="center"/>
          </w:tcPr>
          <w:p w:rsidR="00EF7456" w:rsidRPr="0046402E" w:rsidRDefault="00EF7456" w:rsidP="00EF7456">
            <w:pPr>
              <w:pStyle w:val="s1"/>
              <w:spacing w:before="0" w:beforeAutospacing="0" w:after="0" w:afterAutospacing="0"/>
              <w:jc w:val="center"/>
              <w:rPr>
                <w:b/>
                <w:color w:val="000000"/>
                <w:sz w:val="20"/>
                <w:szCs w:val="20"/>
              </w:rPr>
            </w:pPr>
            <w:r w:rsidRPr="001048CC">
              <w:rPr>
                <w:b/>
                <w:color w:val="000000"/>
                <w:sz w:val="20"/>
                <w:szCs w:val="20"/>
              </w:rPr>
              <w:t>Котельная СХТ-1 р.п. Майна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115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115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115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115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115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115</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115</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0,226032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0,226032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0,226032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0,226032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0,226032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0,226032</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0,226032</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сетей, приведенная к 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508,8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508,8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508,8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508,8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508,8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508,8</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508,8</w:t>
            </w:r>
          </w:p>
        </w:tc>
      </w:tr>
      <w:tr w:rsidR="00EF7456" w:rsidRPr="0046402E" w:rsidTr="001048CC">
        <w:tc>
          <w:tcPr>
            <w:tcW w:w="9608" w:type="dxa"/>
            <w:gridSpan w:val="8"/>
            <w:vAlign w:val="center"/>
          </w:tcPr>
          <w:p w:rsidR="00EF7456" w:rsidRPr="0046402E" w:rsidRDefault="00EF7456" w:rsidP="00EF7456">
            <w:pPr>
              <w:pStyle w:val="s1"/>
              <w:spacing w:before="0" w:beforeAutospacing="0" w:after="0" w:afterAutospacing="0"/>
              <w:jc w:val="center"/>
              <w:rPr>
                <w:b/>
                <w:color w:val="000000"/>
                <w:sz w:val="20"/>
                <w:szCs w:val="20"/>
              </w:rPr>
            </w:pPr>
            <w:r w:rsidRPr="001048CC">
              <w:rPr>
                <w:b/>
                <w:color w:val="000000"/>
                <w:sz w:val="20"/>
                <w:szCs w:val="20"/>
              </w:rPr>
              <w:t>Котельная СХТ-2 р.п. Майна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33</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33</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33</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33</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33</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33</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33</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0,029897</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0,029897</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0,029897</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0,029897</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0,029897</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0,029897</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0,029897</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сетей, приведенная к 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1103,8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1103,8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1103,8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1103,8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1103,8</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1103,8</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1103,8</w:t>
            </w:r>
          </w:p>
        </w:tc>
      </w:tr>
      <w:tr w:rsidR="00EF7456" w:rsidRPr="0046402E" w:rsidTr="001048CC">
        <w:tc>
          <w:tcPr>
            <w:tcW w:w="9608" w:type="dxa"/>
            <w:gridSpan w:val="8"/>
            <w:vAlign w:val="center"/>
          </w:tcPr>
          <w:p w:rsidR="00EF7456" w:rsidRPr="0046402E" w:rsidRDefault="00EF7456" w:rsidP="00EF7456">
            <w:pPr>
              <w:pStyle w:val="s1"/>
              <w:spacing w:before="0" w:beforeAutospacing="0" w:after="0" w:afterAutospacing="0"/>
              <w:jc w:val="center"/>
              <w:rPr>
                <w:b/>
                <w:color w:val="000000"/>
                <w:sz w:val="20"/>
                <w:szCs w:val="20"/>
              </w:rPr>
            </w:pPr>
            <w:r w:rsidRPr="001048CC">
              <w:rPr>
                <w:b/>
                <w:color w:val="000000"/>
                <w:sz w:val="20"/>
                <w:szCs w:val="20"/>
              </w:rPr>
              <w:t>Котельная д/с «Сказка» р.п. Майна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12</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12</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12</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12</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12</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12</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12</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0,087892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0,087892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0,087892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0,087892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0,087892</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0,087892</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0,087892</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сетей, приведенная к 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136,5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136,5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136,5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136,5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136,5</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136,5</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136,5</w:t>
            </w:r>
          </w:p>
        </w:tc>
      </w:tr>
      <w:tr w:rsidR="00EF7456" w:rsidRPr="0046402E" w:rsidTr="001048CC">
        <w:tc>
          <w:tcPr>
            <w:tcW w:w="9608" w:type="dxa"/>
            <w:gridSpan w:val="8"/>
            <w:vAlign w:val="center"/>
          </w:tcPr>
          <w:p w:rsidR="00EF7456" w:rsidRPr="0046402E" w:rsidRDefault="00EF7456" w:rsidP="00EF7456">
            <w:pPr>
              <w:pStyle w:val="s1"/>
              <w:spacing w:before="0" w:beforeAutospacing="0" w:after="0" w:afterAutospacing="0"/>
              <w:jc w:val="center"/>
              <w:rPr>
                <w:b/>
                <w:color w:val="000000"/>
                <w:sz w:val="20"/>
                <w:szCs w:val="20"/>
              </w:rPr>
            </w:pPr>
            <w:r w:rsidRPr="001048CC">
              <w:rPr>
                <w:b/>
                <w:color w:val="000000"/>
                <w:sz w:val="20"/>
                <w:szCs w:val="20"/>
              </w:rPr>
              <w:t>Котельная д/с, с. Абрамовка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24</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24</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24</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24</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24</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24</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24</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0,064521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0,064521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0,064521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0,064521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0,064521</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0,064521</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0,064521</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сетей, приведенная к 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371,9</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371,9</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371,9</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371,9</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371,9</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371,9</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371,9</w:t>
            </w:r>
          </w:p>
        </w:tc>
      </w:tr>
      <w:tr w:rsidR="00EF7456" w:rsidRPr="0046402E" w:rsidTr="001048CC">
        <w:tc>
          <w:tcPr>
            <w:tcW w:w="9608" w:type="dxa"/>
            <w:gridSpan w:val="8"/>
            <w:vAlign w:val="center"/>
          </w:tcPr>
          <w:p w:rsidR="00EF7456" w:rsidRPr="0046402E" w:rsidRDefault="00EF7456" w:rsidP="00EF7456">
            <w:pPr>
              <w:pStyle w:val="s1"/>
              <w:spacing w:before="0" w:beforeAutospacing="0" w:after="0" w:afterAutospacing="0"/>
              <w:jc w:val="center"/>
              <w:rPr>
                <w:b/>
                <w:color w:val="000000"/>
                <w:sz w:val="20"/>
                <w:szCs w:val="20"/>
              </w:rPr>
            </w:pPr>
            <w:r w:rsidRPr="001048CC">
              <w:rPr>
                <w:b/>
                <w:color w:val="000000"/>
                <w:sz w:val="20"/>
                <w:szCs w:val="20"/>
              </w:rPr>
              <w:t>Котельная ДК, с Абрамовка</w:t>
            </w:r>
          </w:p>
        </w:tc>
      </w:tr>
      <w:tr w:rsidR="00EF7456" w:rsidRPr="0046402E" w:rsidTr="001048CC">
        <w:tc>
          <w:tcPr>
            <w:tcW w:w="2386" w:type="dxa"/>
            <w:vAlign w:val="center"/>
          </w:tcPr>
          <w:p w:rsidR="00EF7456" w:rsidRPr="0046402E" w:rsidRDefault="00EF7456" w:rsidP="00EF7456">
            <w:pPr>
              <w:pStyle w:val="s1"/>
              <w:spacing w:before="0" w:beforeAutospacing="0" w:after="0" w:afterAutospacing="0"/>
              <w:rPr>
                <w:b/>
                <w:color w:val="000000"/>
                <w:sz w:val="20"/>
                <w:szCs w:val="20"/>
              </w:rPr>
            </w:pPr>
            <w:r w:rsidRPr="0046402E">
              <w:rPr>
                <w:sz w:val="20"/>
                <w:szCs w:val="20"/>
              </w:rPr>
              <w:t>Материальная характеристика сети, м</w:t>
            </w:r>
            <w:r w:rsidRPr="0046402E">
              <w:rPr>
                <w:sz w:val="20"/>
                <w:szCs w:val="20"/>
                <w:vertAlign w:val="superscript"/>
              </w:rPr>
              <w:t>2</w:t>
            </w:r>
          </w:p>
        </w:tc>
        <w:tc>
          <w:tcPr>
            <w:tcW w:w="1007"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5</w:t>
            </w:r>
          </w:p>
        </w:tc>
        <w:tc>
          <w:tcPr>
            <w:tcW w:w="1006"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5</w:t>
            </w:r>
          </w:p>
        </w:tc>
        <w:tc>
          <w:tcPr>
            <w:tcW w:w="1185" w:type="dxa"/>
            <w:vAlign w:val="center"/>
          </w:tcPr>
          <w:p w:rsidR="00EF7456" w:rsidRPr="0046402E" w:rsidRDefault="00EF7456" w:rsidP="00EF7456">
            <w:pPr>
              <w:pStyle w:val="s1"/>
              <w:spacing w:before="0" w:beforeAutospacing="0" w:after="0" w:afterAutospacing="0"/>
              <w:jc w:val="center"/>
              <w:rPr>
                <w:color w:val="000000"/>
                <w:sz w:val="20"/>
                <w:szCs w:val="20"/>
              </w:rPr>
            </w:pPr>
            <w:r w:rsidRPr="003038EA">
              <w:rPr>
                <w:sz w:val="20"/>
                <w:szCs w:val="20"/>
              </w:rPr>
              <w:t>5</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sz w:val="20"/>
                <w:szCs w:val="20"/>
              </w:rPr>
            </w:pPr>
            <w:r w:rsidRPr="0046402E">
              <w:rPr>
                <w:color w:val="000000"/>
                <w:sz w:val="20"/>
                <w:szCs w:val="20"/>
              </w:rPr>
              <w:t>Расчетная тепловая нагрузка, Гкал</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0,083316</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0,083316</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0,083316</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0,083316</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0,083316</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0,083316</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sidRPr="00F22F7B">
              <w:rPr>
                <w:color w:val="000000"/>
                <w:sz w:val="20"/>
                <w:szCs w:val="20"/>
              </w:rPr>
              <w:t>0,083316</w:t>
            </w:r>
          </w:p>
        </w:tc>
      </w:tr>
      <w:tr w:rsidR="00DC2719" w:rsidRPr="0046402E" w:rsidTr="001048CC">
        <w:tc>
          <w:tcPr>
            <w:tcW w:w="2386" w:type="dxa"/>
            <w:vAlign w:val="center"/>
          </w:tcPr>
          <w:p w:rsidR="00DC2719" w:rsidRPr="0046402E" w:rsidRDefault="00DC2719" w:rsidP="00DC2719">
            <w:pPr>
              <w:pStyle w:val="s1"/>
              <w:spacing w:before="0" w:beforeAutospacing="0" w:after="0" w:afterAutospacing="0"/>
              <w:rPr>
                <w:color w:val="000000"/>
                <w:sz w:val="20"/>
                <w:szCs w:val="20"/>
              </w:rPr>
            </w:pPr>
            <w:r w:rsidRPr="0046402E">
              <w:rPr>
                <w:color w:val="000000"/>
                <w:sz w:val="20"/>
                <w:szCs w:val="20"/>
              </w:rPr>
              <w:t xml:space="preserve">Удельная материальная характеристика тепловых </w:t>
            </w:r>
            <w:r w:rsidRPr="0046402E">
              <w:rPr>
                <w:color w:val="000000"/>
                <w:sz w:val="20"/>
                <w:szCs w:val="20"/>
              </w:rPr>
              <w:lastRenderedPageBreak/>
              <w:t xml:space="preserve">сетей, приведенная к расчетной тепловой нагрузке, </w:t>
            </w:r>
            <w:r w:rsidRPr="0046402E">
              <w:rPr>
                <w:sz w:val="20"/>
                <w:szCs w:val="20"/>
              </w:rPr>
              <w:t>м</w:t>
            </w:r>
            <w:r w:rsidRPr="0046402E">
              <w:rPr>
                <w:sz w:val="20"/>
                <w:szCs w:val="20"/>
                <w:vertAlign w:val="superscript"/>
              </w:rPr>
              <w:t>2</w:t>
            </w:r>
            <w:r w:rsidRPr="0046402E">
              <w:rPr>
                <w:sz w:val="20"/>
                <w:szCs w:val="20"/>
              </w:rPr>
              <w:t>/Гкал/ч</w:t>
            </w:r>
          </w:p>
        </w:tc>
        <w:tc>
          <w:tcPr>
            <w:tcW w:w="1007"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lastRenderedPageBreak/>
              <w:t>60</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60</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60</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60</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60</w:t>
            </w:r>
          </w:p>
        </w:tc>
        <w:tc>
          <w:tcPr>
            <w:tcW w:w="1006"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60</w:t>
            </w:r>
          </w:p>
        </w:tc>
        <w:tc>
          <w:tcPr>
            <w:tcW w:w="1185" w:type="dxa"/>
            <w:vAlign w:val="center"/>
          </w:tcPr>
          <w:p w:rsidR="00DC2719" w:rsidRPr="0046402E" w:rsidRDefault="00DC2719" w:rsidP="00DC2719">
            <w:pPr>
              <w:pStyle w:val="s1"/>
              <w:spacing w:before="0" w:beforeAutospacing="0" w:after="0" w:afterAutospacing="0"/>
              <w:jc w:val="center"/>
              <w:rPr>
                <w:color w:val="000000"/>
                <w:sz w:val="20"/>
                <w:szCs w:val="20"/>
              </w:rPr>
            </w:pPr>
            <w:r>
              <w:rPr>
                <w:color w:val="000000"/>
                <w:sz w:val="20"/>
                <w:szCs w:val="20"/>
              </w:rPr>
              <w:t>60</w:t>
            </w:r>
          </w:p>
        </w:tc>
      </w:tr>
    </w:tbl>
    <w:p w:rsidR="007575C2" w:rsidRDefault="007575C2" w:rsidP="000D289E">
      <w:pPr>
        <w:pStyle w:val="s1"/>
        <w:shd w:val="clear" w:color="auto" w:fill="FFFFFF"/>
        <w:spacing w:before="0" w:beforeAutospacing="0" w:after="0" w:afterAutospacing="0" w:line="276" w:lineRule="auto"/>
        <w:jc w:val="center"/>
        <w:rPr>
          <w:b/>
          <w:color w:val="000000"/>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13.7</w:t>
      </w:r>
      <w:r w:rsidR="00A056F0" w:rsidRPr="000D289E">
        <w:rPr>
          <w:b/>
          <w:color w:val="000000"/>
          <w:sz w:val="28"/>
          <w:szCs w:val="28"/>
        </w:rPr>
        <w:t>.</w:t>
      </w:r>
      <w:r w:rsidRPr="000D289E">
        <w:rPr>
          <w:b/>
          <w:color w:val="000000"/>
          <w:sz w:val="28"/>
          <w:szCs w:val="28"/>
        </w:rPr>
        <w:t xml:space="preserve"> Д</w:t>
      </w:r>
      <w:r w:rsidR="00F57299" w:rsidRPr="000D289E">
        <w:rPr>
          <w:b/>
          <w:color w:val="000000"/>
          <w:sz w:val="28"/>
          <w:szCs w:val="28"/>
        </w:rPr>
        <w:t>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w:t>
      </w:r>
      <w:r w:rsidRPr="000D289E">
        <w:rPr>
          <w:b/>
          <w:color w:val="000000"/>
          <w:sz w:val="28"/>
          <w:szCs w:val="28"/>
        </w:rPr>
        <w:t>, города федерального значения)</w:t>
      </w:r>
    </w:p>
    <w:p w:rsidR="00450028" w:rsidRDefault="00450028" w:rsidP="000D289E">
      <w:pPr>
        <w:pStyle w:val="s1"/>
        <w:shd w:val="clear" w:color="auto" w:fill="FFFFFF"/>
        <w:spacing w:before="0" w:beforeAutospacing="0" w:after="0" w:afterAutospacing="0" w:line="276" w:lineRule="auto"/>
        <w:ind w:firstLine="709"/>
        <w:jc w:val="both"/>
        <w:rPr>
          <w:sz w:val="28"/>
          <w:szCs w:val="28"/>
        </w:rPr>
      </w:pPr>
      <w:r w:rsidRPr="000D289E">
        <w:rPr>
          <w:sz w:val="28"/>
          <w:szCs w:val="28"/>
        </w:rPr>
        <w:t>Показатель не предусмотрен, в связи с отсутствием тепловой энергии, выработанной в комбинированном режиме.</w:t>
      </w:r>
    </w:p>
    <w:p w:rsidR="00AA0B9F" w:rsidRPr="000D289E" w:rsidRDefault="00AA0B9F" w:rsidP="000D289E">
      <w:pPr>
        <w:pStyle w:val="s1"/>
        <w:shd w:val="clear" w:color="auto" w:fill="FFFFFF"/>
        <w:spacing w:before="0" w:beforeAutospacing="0" w:after="0" w:afterAutospacing="0" w:line="276" w:lineRule="auto"/>
        <w:ind w:firstLine="709"/>
        <w:jc w:val="both"/>
        <w:rPr>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13.8</w:t>
      </w:r>
      <w:r w:rsidR="002F4B34" w:rsidRPr="000D289E">
        <w:rPr>
          <w:b/>
          <w:color w:val="000000"/>
          <w:sz w:val="28"/>
          <w:szCs w:val="28"/>
        </w:rPr>
        <w:t>.</w:t>
      </w:r>
      <w:r w:rsidRPr="000D289E">
        <w:rPr>
          <w:b/>
          <w:color w:val="000000"/>
          <w:sz w:val="28"/>
          <w:szCs w:val="28"/>
        </w:rPr>
        <w:t xml:space="preserve"> У</w:t>
      </w:r>
      <w:r w:rsidR="00F57299" w:rsidRPr="000D289E">
        <w:rPr>
          <w:b/>
          <w:color w:val="000000"/>
          <w:sz w:val="28"/>
          <w:szCs w:val="28"/>
        </w:rPr>
        <w:t xml:space="preserve">дельный расход условного топлива </w:t>
      </w:r>
      <w:r w:rsidRPr="000D289E">
        <w:rPr>
          <w:b/>
          <w:color w:val="000000"/>
          <w:sz w:val="28"/>
          <w:szCs w:val="28"/>
        </w:rPr>
        <w:t>на отпуск электрической энергии</w:t>
      </w:r>
    </w:p>
    <w:p w:rsidR="00B96D61" w:rsidRDefault="00B96D61" w:rsidP="00B96D61">
      <w:pPr>
        <w:pStyle w:val="s1"/>
        <w:shd w:val="clear" w:color="auto" w:fill="FFFFFF"/>
        <w:spacing w:before="0" w:beforeAutospacing="0" w:after="0" w:afterAutospacing="0" w:line="276" w:lineRule="auto"/>
        <w:ind w:firstLine="709"/>
        <w:jc w:val="both"/>
        <w:rPr>
          <w:sz w:val="28"/>
          <w:szCs w:val="28"/>
        </w:rPr>
      </w:pPr>
      <w:r w:rsidRPr="000D289E">
        <w:rPr>
          <w:sz w:val="28"/>
          <w:szCs w:val="28"/>
        </w:rPr>
        <w:t xml:space="preserve">Показатель </w:t>
      </w:r>
      <w:r>
        <w:rPr>
          <w:sz w:val="28"/>
          <w:szCs w:val="28"/>
        </w:rPr>
        <w:t>отсутствует</w:t>
      </w:r>
      <w:r w:rsidRPr="000D289E">
        <w:rPr>
          <w:sz w:val="28"/>
          <w:szCs w:val="28"/>
        </w:rPr>
        <w:t>, в связи с отсутствием тепловой энергии, выработанной в комбинированном режиме.</w:t>
      </w:r>
    </w:p>
    <w:p w:rsidR="00AA0B9F" w:rsidRPr="000D289E" w:rsidRDefault="00AA0B9F" w:rsidP="00B96D61">
      <w:pPr>
        <w:pStyle w:val="s1"/>
        <w:shd w:val="clear" w:color="auto" w:fill="FFFFFF"/>
        <w:spacing w:before="0" w:beforeAutospacing="0" w:after="0" w:afterAutospacing="0" w:line="276" w:lineRule="auto"/>
        <w:ind w:firstLine="709"/>
        <w:jc w:val="both"/>
        <w:rPr>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13.9</w:t>
      </w:r>
      <w:r w:rsidR="002F4B34" w:rsidRPr="000D289E">
        <w:rPr>
          <w:b/>
          <w:color w:val="000000"/>
          <w:sz w:val="28"/>
          <w:szCs w:val="28"/>
        </w:rPr>
        <w:t>.</w:t>
      </w:r>
      <w:r w:rsidRPr="000D289E">
        <w:rPr>
          <w:b/>
          <w:color w:val="000000"/>
          <w:sz w:val="28"/>
          <w:szCs w:val="28"/>
        </w:rPr>
        <w:t xml:space="preserve"> К</w:t>
      </w:r>
      <w:r w:rsidR="00F57299" w:rsidRPr="000D289E">
        <w:rPr>
          <w:b/>
          <w:color w:val="000000"/>
          <w:sz w:val="28"/>
          <w:szCs w:val="28"/>
        </w:rPr>
        <w:t>оэффициент использования теплоты топлива (только для источников тепловой энергии, функционирующих в режиме комбинированной выработки эл</w:t>
      </w:r>
      <w:r w:rsidRPr="000D289E">
        <w:rPr>
          <w:b/>
          <w:color w:val="000000"/>
          <w:sz w:val="28"/>
          <w:szCs w:val="28"/>
        </w:rPr>
        <w:t>ектрической и тепловой энергии)</w:t>
      </w:r>
    </w:p>
    <w:p w:rsidR="008C4BF9" w:rsidRDefault="008C4BF9" w:rsidP="000D289E">
      <w:pPr>
        <w:pStyle w:val="s1"/>
        <w:shd w:val="clear" w:color="auto" w:fill="FFFFFF"/>
        <w:spacing w:before="0" w:beforeAutospacing="0" w:after="0" w:afterAutospacing="0" w:line="276" w:lineRule="auto"/>
        <w:ind w:firstLine="709"/>
        <w:jc w:val="both"/>
        <w:rPr>
          <w:sz w:val="28"/>
          <w:szCs w:val="28"/>
        </w:rPr>
      </w:pPr>
      <w:r w:rsidRPr="000D289E">
        <w:rPr>
          <w:sz w:val="28"/>
          <w:szCs w:val="28"/>
        </w:rPr>
        <w:t>Показатель не предусмотрен, в связи с отсутствием тепловой энергии, выработанной в комбинированном режиме.</w:t>
      </w:r>
    </w:p>
    <w:p w:rsidR="00AA0B9F" w:rsidRPr="000D289E" w:rsidRDefault="00AA0B9F" w:rsidP="000D289E">
      <w:pPr>
        <w:pStyle w:val="s1"/>
        <w:shd w:val="clear" w:color="auto" w:fill="FFFFFF"/>
        <w:spacing w:before="0" w:beforeAutospacing="0" w:after="0" w:afterAutospacing="0" w:line="276" w:lineRule="auto"/>
        <w:ind w:firstLine="709"/>
        <w:jc w:val="both"/>
        <w:rPr>
          <w:sz w:val="28"/>
          <w:szCs w:val="28"/>
        </w:rPr>
      </w:pPr>
    </w:p>
    <w:p w:rsidR="00F57299" w:rsidRDefault="00B46B3B"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13.10.</w:t>
      </w:r>
      <w:r w:rsidR="00152FED" w:rsidRPr="000D289E">
        <w:rPr>
          <w:b/>
          <w:color w:val="000000"/>
          <w:sz w:val="28"/>
          <w:szCs w:val="28"/>
        </w:rPr>
        <w:t>Д</w:t>
      </w:r>
      <w:r w:rsidR="00F57299" w:rsidRPr="000D289E">
        <w:rPr>
          <w:b/>
          <w:color w:val="000000"/>
          <w:sz w:val="28"/>
          <w:szCs w:val="28"/>
        </w:rPr>
        <w:t>оля отпуска тепловой энергии, осуществляемого потребителям по приборам учета, в общем объ</w:t>
      </w:r>
      <w:r w:rsidR="00152FED" w:rsidRPr="000D289E">
        <w:rPr>
          <w:b/>
          <w:color w:val="000000"/>
          <w:sz w:val="28"/>
          <w:szCs w:val="28"/>
        </w:rPr>
        <w:t>еме отпущенной тепловой энергии</w:t>
      </w:r>
    </w:p>
    <w:p w:rsidR="000B3C52" w:rsidRDefault="000B3C52" w:rsidP="000D289E">
      <w:pPr>
        <w:pStyle w:val="s1"/>
        <w:shd w:val="clear" w:color="auto" w:fill="FFFFFF"/>
        <w:spacing w:before="0" w:beforeAutospacing="0" w:after="0" w:afterAutospacing="0" w:line="276" w:lineRule="auto"/>
        <w:jc w:val="center"/>
        <w:rPr>
          <w:b/>
          <w:color w:val="000000"/>
          <w:sz w:val="28"/>
          <w:szCs w:val="28"/>
        </w:rPr>
      </w:pPr>
    </w:p>
    <w:p w:rsidR="00235806" w:rsidRPr="000D289E" w:rsidRDefault="00235806" w:rsidP="000D289E">
      <w:pPr>
        <w:autoSpaceDE w:val="0"/>
        <w:autoSpaceDN w:val="0"/>
        <w:adjustRightInd w:val="0"/>
        <w:spacing w:line="276" w:lineRule="auto"/>
        <w:ind w:firstLine="709"/>
        <w:contextualSpacing/>
        <w:jc w:val="right"/>
        <w:rPr>
          <w:sz w:val="28"/>
          <w:szCs w:val="28"/>
        </w:rPr>
      </w:pPr>
      <w:r w:rsidRPr="000D289E">
        <w:rPr>
          <w:sz w:val="28"/>
          <w:szCs w:val="28"/>
        </w:rPr>
        <w:t xml:space="preserve">Таблица </w:t>
      </w:r>
      <w:r w:rsidR="00FA44E6">
        <w:rPr>
          <w:sz w:val="28"/>
          <w:szCs w:val="28"/>
        </w:rPr>
        <w:t>5</w:t>
      </w:r>
      <w:r w:rsidR="00DD297E">
        <w:rPr>
          <w:sz w:val="28"/>
          <w:szCs w:val="28"/>
        </w:rPr>
        <w:t>7</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2376"/>
        <w:gridCol w:w="1276"/>
        <w:gridCol w:w="992"/>
        <w:gridCol w:w="1134"/>
        <w:gridCol w:w="993"/>
        <w:gridCol w:w="992"/>
        <w:gridCol w:w="992"/>
        <w:gridCol w:w="992"/>
      </w:tblGrid>
      <w:tr w:rsidR="00235806" w:rsidRPr="00365746" w:rsidTr="00FA44E6">
        <w:tc>
          <w:tcPr>
            <w:tcW w:w="2376" w:type="dxa"/>
            <w:vMerge w:val="restart"/>
            <w:vAlign w:val="center"/>
          </w:tcPr>
          <w:p w:rsidR="00235806" w:rsidRPr="00365746" w:rsidRDefault="00235806" w:rsidP="00804D03">
            <w:pPr>
              <w:autoSpaceDE w:val="0"/>
              <w:autoSpaceDN w:val="0"/>
              <w:adjustRightInd w:val="0"/>
              <w:contextualSpacing/>
              <w:jc w:val="center"/>
              <w:rPr>
                <w:b/>
                <w:sz w:val="20"/>
                <w:szCs w:val="20"/>
              </w:rPr>
            </w:pPr>
            <w:r w:rsidRPr="00365746">
              <w:rPr>
                <w:b/>
                <w:sz w:val="20"/>
                <w:szCs w:val="20"/>
              </w:rPr>
              <w:t>Наименование источника</w:t>
            </w:r>
          </w:p>
        </w:tc>
        <w:tc>
          <w:tcPr>
            <w:tcW w:w="7371" w:type="dxa"/>
            <w:gridSpan w:val="7"/>
            <w:vAlign w:val="center"/>
          </w:tcPr>
          <w:p w:rsidR="00235806" w:rsidRPr="00365746" w:rsidRDefault="00235806" w:rsidP="00804D03">
            <w:pPr>
              <w:shd w:val="clear" w:color="auto" w:fill="FFFFFF"/>
              <w:jc w:val="center"/>
              <w:rPr>
                <w:b/>
                <w:color w:val="000000"/>
                <w:sz w:val="20"/>
                <w:szCs w:val="20"/>
              </w:rPr>
            </w:pPr>
            <w:r w:rsidRPr="00365746">
              <w:rPr>
                <w:b/>
                <w:color w:val="000000"/>
                <w:sz w:val="20"/>
                <w:szCs w:val="20"/>
              </w:rPr>
              <w:t>Доля отпуска тепловой энергии, осуществляемогопотребителям по приборам учета, в общем объеме отпущеннойтепловой энергии, %</w:t>
            </w:r>
          </w:p>
        </w:tc>
      </w:tr>
      <w:tr w:rsidR="009D0ED5" w:rsidRPr="00365746" w:rsidTr="00FA44E6">
        <w:tc>
          <w:tcPr>
            <w:tcW w:w="2376" w:type="dxa"/>
            <w:vMerge/>
            <w:vAlign w:val="center"/>
          </w:tcPr>
          <w:p w:rsidR="009D0ED5" w:rsidRPr="00365746" w:rsidRDefault="009D0ED5" w:rsidP="00804D03">
            <w:pPr>
              <w:autoSpaceDE w:val="0"/>
              <w:autoSpaceDN w:val="0"/>
              <w:adjustRightInd w:val="0"/>
              <w:contextualSpacing/>
              <w:jc w:val="center"/>
              <w:rPr>
                <w:b/>
                <w:sz w:val="20"/>
                <w:szCs w:val="20"/>
              </w:rPr>
            </w:pPr>
          </w:p>
        </w:tc>
        <w:tc>
          <w:tcPr>
            <w:tcW w:w="1276" w:type="dxa"/>
            <w:vAlign w:val="center"/>
          </w:tcPr>
          <w:p w:rsidR="009D0ED5" w:rsidRPr="00365746" w:rsidRDefault="009D0ED5" w:rsidP="00804D03">
            <w:pPr>
              <w:jc w:val="center"/>
              <w:rPr>
                <w:b/>
                <w:sz w:val="20"/>
                <w:szCs w:val="20"/>
              </w:rPr>
            </w:pPr>
            <w:r w:rsidRPr="00365746">
              <w:rPr>
                <w:b/>
                <w:sz w:val="20"/>
                <w:szCs w:val="20"/>
              </w:rPr>
              <w:t>2023</w:t>
            </w:r>
          </w:p>
        </w:tc>
        <w:tc>
          <w:tcPr>
            <w:tcW w:w="992" w:type="dxa"/>
            <w:vAlign w:val="center"/>
          </w:tcPr>
          <w:p w:rsidR="009D0ED5" w:rsidRPr="00365746" w:rsidRDefault="009D0ED5" w:rsidP="00804D03">
            <w:pPr>
              <w:jc w:val="center"/>
              <w:rPr>
                <w:b/>
                <w:sz w:val="20"/>
                <w:szCs w:val="20"/>
              </w:rPr>
            </w:pPr>
            <w:r w:rsidRPr="00365746">
              <w:rPr>
                <w:b/>
                <w:sz w:val="20"/>
                <w:szCs w:val="20"/>
              </w:rPr>
              <w:t>2024</w:t>
            </w:r>
          </w:p>
        </w:tc>
        <w:tc>
          <w:tcPr>
            <w:tcW w:w="1134" w:type="dxa"/>
            <w:vAlign w:val="center"/>
          </w:tcPr>
          <w:p w:rsidR="009D0ED5" w:rsidRPr="00365746" w:rsidRDefault="009D0ED5" w:rsidP="00804D03">
            <w:pPr>
              <w:jc w:val="center"/>
              <w:rPr>
                <w:b/>
                <w:sz w:val="20"/>
                <w:szCs w:val="20"/>
              </w:rPr>
            </w:pPr>
            <w:r w:rsidRPr="00365746">
              <w:rPr>
                <w:b/>
                <w:sz w:val="20"/>
                <w:szCs w:val="20"/>
              </w:rPr>
              <w:t>2025</w:t>
            </w:r>
          </w:p>
        </w:tc>
        <w:tc>
          <w:tcPr>
            <w:tcW w:w="993" w:type="dxa"/>
            <w:vAlign w:val="center"/>
          </w:tcPr>
          <w:p w:rsidR="009D0ED5" w:rsidRPr="00365746" w:rsidRDefault="009D0ED5" w:rsidP="00804D03">
            <w:pPr>
              <w:jc w:val="center"/>
              <w:rPr>
                <w:b/>
                <w:sz w:val="20"/>
                <w:szCs w:val="20"/>
              </w:rPr>
            </w:pPr>
            <w:r w:rsidRPr="00365746">
              <w:rPr>
                <w:b/>
                <w:sz w:val="20"/>
                <w:szCs w:val="20"/>
              </w:rPr>
              <w:t>2026</w:t>
            </w:r>
          </w:p>
        </w:tc>
        <w:tc>
          <w:tcPr>
            <w:tcW w:w="992" w:type="dxa"/>
            <w:vAlign w:val="center"/>
          </w:tcPr>
          <w:p w:rsidR="009D0ED5" w:rsidRPr="00365746" w:rsidRDefault="009D0ED5" w:rsidP="00804D03">
            <w:pPr>
              <w:jc w:val="center"/>
              <w:rPr>
                <w:b/>
                <w:sz w:val="20"/>
                <w:szCs w:val="20"/>
              </w:rPr>
            </w:pPr>
            <w:r w:rsidRPr="00365746">
              <w:rPr>
                <w:b/>
                <w:sz w:val="20"/>
                <w:szCs w:val="20"/>
              </w:rPr>
              <w:t>2027</w:t>
            </w:r>
          </w:p>
        </w:tc>
        <w:tc>
          <w:tcPr>
            <w:tcW w:w="992" w:type="dxa"/>
            <w:vAlign w:val="center"/>
          </w:tcPr>
          <w:p w:rsidR="009D0ED5" w:rsidRPr="00365746" w:rsidRDefault="009D0ED5" w:rsidP="00804D03">
            <w:pPr>
              <w:jc w:val="center"/>
              <w:rPr>
                <w:b/>
                <w:sz w:val="20"/>
                <w:szCs w:val="20"/>
              </w:rPr>
            </w:pPr>
            <w:r w:rsidRPr="00365746">
              <w:rPr>
                <w:b/>
                <w:sz w:val="20"/>
                <w:szCs w:val="20"/>
              </w:rPr>
              <w:t>2028</w:t>
            </w:r>
          </w:p>
        </w:tc>
        <w:tc>
          <w:tcPr>
            <w:tcW w:w="992" w:type="dxa"/>
            <w:vAlign w:val="center"/>
          </w:tcPr>
          <w:p w:rsidR="009D0ED5" w:rsidRPr="00365746" w:rsidRDefault="009D0ED5" w:rsidP="00804D03">
            <w:pPr>
              <w:jc w:val="center"/>
              <w:rPr>
                <w:b/>
                <w:sz w:val="20"/>
                <w:szCs w:val="20"/>
              </w:rPr>
            </w:pPr>
            <w:r w:rsidRPr="00365746">
              <w:rPr>
                <w:b/>
                <w:sz w:val="20"/>
                <w:szCs w:val="20"/>
              </w:rPr>
              <w:t>2029- 2039</w:t>
            </w:r>
          </w:p>
        </w:tc>
      </w:tr>
      <w:tr w:rsidR="00365746" w:rsidRPr="00365746" w:rsidTr="00FA44E6">
        <w:tc>
          <w:tcPr>
            <w:tcW w:w="2376" w:type="dxa"/>
            <w:vAlign w:val="center"/>
          </w:tcPr>
          <w:p w:rsidR="00365746" w:rsidRPr="00365746" w:rsidRDefault="00365746" w:rsidP="00365746">
            <w:pPr>
              <w:widowControl w:val="0"/>
              <w:ind w:right="-99"/>
              <w:outlineLvl w:val="1"/>
              <w:rPr>
                <w:sz w:val="20"/>
                <w:szCs w:val="20"/>
                <w:highlight w:val="yellow"/>
              </w:rPr>
            </w:pPr>
            <w:r w:rsidRPr="00365746">
              <w:rPr>
                <w:sz w:val="20"/>
                <w:szCs w:val="20"/>
              </w:rPr>
              <w:t>Квартальная котельная №2 р.п. Майна</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r w:rsidR="00365746" w:rsidRPr="00365746" w:rsidTr="00FA44E6">
        <w:tc>
          <w:tcPr>
            <w:tcW w:w="2376" w:type="dxa"/>
            <w:vAlign w:val="center"/>
          </w:tcPr>
          <w:p w:rsidR="00365746" w:rsidRPr="00365746" w:rsidRDefault="00365746" w:rsidP="00365746">
            <w:pPr>
              <w:widowControl w:val="0"/>
              <w:ind w:right="-99"/>
              <w:outlineLvl w:val="1"/>
              <w:rPr>
                <w:rFonts w:eastAsia="Calibri"/>
                <w:sz w:val="20"/>
                <w:szCs w:val="20"/>
              </w:rPr>
            </w:pPr>
            <w:r w:rsidRPr="00365746">
              <w:rPr>
                <w:sz w:val="20"/>
                <w:szCs w:val="20"/>
              </w:rPr>
              <w:t>Котельная ЦРБ р.п. Майна</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r w:rsidR="00365746" w:rsidRPr="00365746" w:rsidTr="00FA44E6">
        <w:tc>
          <w:tcPr>
            <w:tcW w:w="2376" w:type="dxa"/>
            <w:vAlign w:val="center"/>
          </w:tcPr>
          <w:p w:rsidR="00365746" w:rsidRPr="00365746" w:rsidRDefault="00365746" w:rsidP="00365746">
            <w:pPr>
              <w:widowControl w:val="0"/>
              <w:ind w:right="-99"/>
              <w:outlineLvl w:val="1"/>
              <w:rPr>
                <w:rFonts w:eastAsia="Calibri"/>
                <w:sz w:val="20"/>
                <w:szCs w:val="20"/>
              </w:rPr>
            </w:pPr>
            <w:r w:rsidRPr="00365746">
              <w:rPr>
                <w:sz w:val="20"/>
                <w:szCs w:val="20"/>
              </w:rPr>
              <w:t>Котельная РДК р.п. Майна</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r w:rsidR="00365746" w:rsidRPr="00365746" w:rsidTr="00FA44E6">
        <w:tc>
          <w:tcPr>
            <w:tcW w:w="2376" w:type="dxa"/>
            <w:vAlign w:val="center"/>
          </w:tcPr>
          <w:p w:rsidR="00365746" w:rsidRPr="00365746" w:rsidRDefault="00365746" w:rsidP="00365746">
            <w:pPr>
              <w:widowControl w:val="0"/>
              <w:ind w:right="-99"/>
              <w:outlineLvl w:val="1"/>
              <w:rPr>
                <w:sz w:val="20"/>
                <w:szCs w:val="20"/>
              </w:rPr>
            </w:pPr>
            <w:r w:rsidRPr="00365746">
              <w:rPr>
                <w:sz w:val="20"/>
                <w:szCs w:val="20"/>
              </w:rPr>
              <w:t>Котельная СХТ-1 р.п. Майна</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r w:rsidR="00365746" w:rsidRPr="00365746" w:rsidTr="00FA44E6">
        <w:tc>
          <w:tcPr>
            <w:tcW w:w="2376" w:type="dxa"/>
            <w:vAlign w:val="center"/>
          </w:tcPr>
          <w:p w:rsidR="00365746" w:rsidRPr="00365746" w:rsidRDefault="00365746" w:rsidP="00365746">
            <w:pPr>
              <w:widowControl w:val="0"/>
              <w:ind w:right="-99"/>
              <w:outlineLvl w:val="1"/>
              <w:rPr>
                <w:sz w:val="20"/>
                <w:szCs w:val="20"/>
              </w:rPr>
            </w:pPr>
            <w:r w:rsidRPr="00365746">
              <w:rPr>
                <w:sz w:val="20"/>
                <w:szCs w:val="20"/>
              </w:rPr>
              <w:t>Котельная СХТ-2 р.п. Майна</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r w:rsidR="00365746" w:rsidRPr="00365746" w:rsidTr="00FA44E6">
        <w:tc>
          <w:tcPr>
            <w:tcW w:w="2376" w:type="dxa"/>
            <w:vAlign w:val="center"/>
          </w:tcPr>
          <w:p w:rsidR="00365746" w:rsidRPr="00365746" w:rsidRDefault="00365746" w:rsidP="00365746">
            <w:pPr>
              <w:widowControl w:val="0"/>
              <w:ind w:right="-99"/>
              <w:outlineLvl w:val="1"/>
              <w:rPr>
                <w:sz w:val="20"/>
                <w:szCs w:val="20"/>
              </w:rPr>
            </w:pPr>
            <w:r w:rsidRPr="00365746">
              <w:rPr>
                <w:sz w:val="20"/>
                <w:szCs w:val="20"/>
              </w:rPr>
              <w:t>Котельная д/с «Сказка» р.п. Майна</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r w:rsidR="00365746" w:rsidRPr="00365746" w:rsidTr="00FA44E6">
        <w:tc>
          <w:tcPr>
            <w:tcW w:w="2376" w:type="dxa"/>
            <w:vAlign w:val="center"/>
          </w:tcPr>
          <w:p w:rsidR="00365746" w:rsidRPr="00365746" w:rsidRDefault="00365746" w:rsidP="00365746">
            <w:pPr>
              <w:widowControl w:val="0"/>
              <w:ind w:right="-99"/>
              <w:outlineLvl w:val="1"/>
              <w:rPr>
                <w:sz w:val="20"/>
                <w:szCs w:val="20"/>
              </w:rPr>
            </w:pPr>
            <w:r w:rsidRPr="00365746">
              <w:rPr>
                <w:sz w:val="20"/>
                <w:szCs w:val="20"/>
              </w:rPr>
              <w:t xml:space="preserve">Котельная д/с, с. Абрамовка </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r w:rsidR="00365746" w:rsidRPr="00365746" w:rsidTr="00FA44E6">
        <w:tc>
          <w:tcPr>
            <w:tcW w:w="2376" w:type="dxa"/>
            <w:vAlign w:val="center"/>
          </w:tcPr>
          <w:p w:rsidR="00365746" w:rsidRPr="00365746" w:rsidRDefault="00365746" w:rsidP="00365746">
            <w:pPr>
              <w:widowControl w:val="0"/>
              <w:ind w:right="-99"/>
              <w:outlineLvl w:val="1"/>
              <w:rPr>
                <w:sz w:val="20"/>
                <w:szCs w:val="20"/>
              </w:rPr>
            </w:pPr>
            <w:r w:rsidRPr="00365746">
              <w:rPr>
                <w:rFonts w:eastAsia="Calibri"/>
                <w:sz w:val="20"/>
                <w:szCs w:val="20"/>
              </w:rPr>
              <w:t>Котельная ДК, с Абрамовка</w:t>
            </w:r>
          </w:p>
        </w:tc>
        <w:tc>
          <w:tcPr>
            <w:tcW w:w="1276"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1134"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3"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c>
          <w:tcPr>
            <w:tcW w:w="992" w:type="dxa"/>
            <w:vAlign w:val="center"/>
          </w:tcPr>
          <w:p w:rsidR="00365746" w:rsidRPr="00365746" w:rsidRDefault="00365746" w:rsidP="00365746">
            <w:pPr>
              <w:autoSpaceDE w:val="0"/>
              <w:autoSpaceDN w:val="0"/>
              <w:adjustRightInd w:val="0"/>
              <w:contextualSpacing/>
              <w:jc w:val="center"/>
              <w:rPr>
                <w:sz w:val="20"/>
                <w:szCs w:val="20"/>
              </w:rPr>
            </w:pPr>
            <w:r w:rsidRPr="00365746">
              <w:rPr>
                <w:sz w:val="20"/>
                <w:szCs w:val="20"/>
              </w:rPr>
              <w:t>0</w:t>
            </w:r>
          </w:p>
        </w:tc>
      </w:tr>
    </w:tbl>
    <w:p w:rsidR="0049055E" w:rsidRPr="000D289E" w:rsidRDefault="0049055E" w:rsidP="000D289E">
      <w:pPr>
        <w:pStyle w:val="s1"/>
        <w:shd w:val="clear" w:color="auto" w:fill="FFFFFF"/>
        <w:spacing w:before="0" w:beforeAutospacing="0" w:after="0" w:afterAutospacing="0" w:line="276" w:lineRule="auto"/>
        <w:jc w:val="center"/>
        <w:rPr>
          <w:color w:val="000000"/>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lastRenderedPageBreak/>
        <w:t>13.11</w:t>
      </w:r>
      <w:r w:rsidR="004D4FD1" w:rsidRPr="000D289E">
        <w:rPr>
          <w:b/>
          <w:color w:val="000000"/>
          <w:sz w:val="28"/>
          <w:szCs w:val="28"/>
        </w:rPr>
        <w:t>.</w:t>
      </w:r>
      <w:r w:rsidRPr="000D289E">
        <w:rPr>
          <w:b/>
          <w:color w:val="000000"/>
          <w:sz w:val="28"/>
          <w:szCs w:val="28"/>
        </w:rPr>
        <w:t xml:space="preserve"> С</w:t>
      </w:r>
      <w:r w:rsidR="00F57299" w:rsidRPr="000D289E">
        <w:rPr>
          <w:b/>
          <w:color w:val="000000"/>
          <w:sz w:val="28"/>
          <w:szCs w:val="28"/>
        </w:rPr>
        <w:t>редневзвешенный (по материальной характеристике) срок эксплуатации тепловых сетей (для</w:t>
      </w:r>
      <w:r w:rsidRPr="000D289E">
        <w:rPr>
          <w:b/>
          <w:color w:val="000000"/>
          <w:sz w:val="28"/>
          <w:szCs w:val="28"/>
        </w:rPr>
        <w:t xml:space="preserve"> каждой системы теплоснабжения)</w:t>
      </w:r>
    </w:p>
    <w:p w:rsidR="003E139E" w:rsidRPr="006B55FC" w:rsidRDefault="003E139E" w:rsidP="000D289E">
      <w:pPr>
        <w:autoSpaceDE w:val="0"/>
        <w:autoSpaceDN w:val="0"/>
        <w:adjustRightInd w:val="0"/>
        <w:spacing w:line="276" w:lineRule="auto"/>
        <w:ind w:firstLine="709"/>
        <w:contextualSpacing/>
        <w:jc w:val="right"/>
        <w:rPr>
          <w:sz w:val="28"/>
          <w:szCs w:val="28"/>
        </w:rPr>
      </w:pPr>
      <w:r w:rsidRPr="006B55FC">
        <w:rPr>
          <w:sz w:val="28"/>
          <w:szCs w:val="28"/>
        </w:rPr>
        <w:t xml:space="preserve">Таблица </w:t>
      </w:r>
      <w:r w:rsidR="00FA44E6" w:rsidRPr="006B55FC">
        <w:rPr>
          <w:sz w:val="28"/>
          <w:szCs w:val="28"/>
        </w:rPr>
        <w:t>5</w:t>
      </w:r>
      <w:r w:rsidR="00DD297E" w:rsidRPr="006B55FC">
        <w:rPr>
          <w:sz w:val="28"/>
          <w:szCs w:val="28"/>
        </w:rPr>
        <w:t>8</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2802"/>
        <w:gridCol w:w="708"/>
        <w:gridCol w:w="993"/>
        <w:gridCol w:w="1015"/>
        <w:gridCol w:w="1051"/>
        <w:gridCol w:w="1050"/>
        <w:gridCol w:w="1201"/>
        <w:gridCol w:w="927"/>
      </w:tblGrid>
      <w:tr w:rsidR="003E139E" w:rsidRPr="00365746" w:rsidTr="00C94F6D">
        <w:tc>
          <w:tcPr>
            <w:tcW w:w="2802" w:type="dxa"/>
            <w:vMerge w:val="restart"/>
            <w:vAlign w:val="center"/>
          </w:tcPr>
          <w:p w:rsidR="003E139E" w:rsidRPr="00365746" w:rsidRDefault="003E139E" w:rsidP="000D289E">
            <w:pPr>
              <w:autoSpaceDE w:val="0"/>
              <w:autoSpaceDN w:val="0"/>
              <w:adjustRightInd w:val="0"/>
              <w:spacing w:line="276" w:lineRule="auto"/>
              <w:contextualSpacing/>
              <w:jc w:val="center"/>
              <w:rPr>
                <w:b/>
                <w:sz w:val="20"/>
                <w:szCs w:val="20"/>
              </w:rPr>
            </w:pPr>
            <w:r w:rsidRPr="00365746">
              <w:rPr>
                <w:b/>
                <w:sz w:val="20"/>
                <w:szCs w:val="20"/>
              </w:rPr>
              <w:t>Наименование источника</w:t>
            </w:r>
          </w:p>
        </w:tc>
        <w:tc>
          <w:tcPr>
            <w:tcW w:w="6945" w:type="dxa"/>
            <w:gridSpan w:val="7"/>
            <w:vAlign w:val="center"/>
          </w:tcPr>
          <w:p w:rsidR="003E139E" w:rsidRPr="00365746" w:rsidRDefault="003E139E" w:rsidP="000D289E">
            <w:pPr>
              <w:shd w:val="clear" w:color="auto" w:fill="FFFFFF"/>
              <w:spacing w:line="276" w:lineRule="auto"/>
              <w:jc w:val="center"/>
              <w:rPr>
                <w:b/>
                <w:color w:val="000000"/>
                <w:sz w:val="20"/>
                <w:szCs w:val="20"/>
              </w:rPr>
            </w:pPr>
            <w:r w:rsidRPr="00365746">
              <w:rPr>
                <w:b/>
                <w:sz w:val="20"/>
                <w:szCs w:val="20"/>
              </w:rPr>
              <w:t>Средневзвешенный срок эксплуатации тепловых сетей, лет</w:t>
            </w:r>
          </w:p>
        </w:tc>
      </w:tr>
      <w:tr w:rsidR="0076367C" w:rsidRPr="00365746" w:rsidTr="00C94F6D">
        <w:trPr>
          <w:trHeight w:val="679"/>
        </w:trPr>
        <w:tc>
          <w:tcPr>
            <w:tcW w:w="2802" w:type="dxa"/>
            <w:vMerge/>
            <w:vAlign w:val="center"/>
          </w:tcPr>
          <w:p w:rsidR="0076367C" w:rsidRPr="00365746" w:rsidRDefault="0076367C" w:rsidP="000D289E">
            <w:pPr>
              <w:autoSpaceDE w:val="0"/>
              <w:autoSpaceDN w:val="0"/>
              <w:adjustRightInd w:val="0"/>
              <w:spacing w:line="276" w:lineRule="auto"/>
              <w:contextualSpacing/>
              <w:jc w:val="center"/>
              <w:rPr>
                <w:b/>
                <w:sz w:val="20"/>
                <w:szCs w:val="20"/>
              </w:rPr>
            </w:pPr>
          </w:p>
        </w:tc>
        <w:tc>
          <w:tcPr>
            <w:tcW w:w="708" w:type="dxa"/>
            <w:vAlign w:val="center"/>
          </w:tcPr>
          <w:p w:rsidR="0076367C" w:rsidRPr="00365746" w:rsidRDefault="0076367C" w:rsidP="000D289E">
            <w:pPr>
              <w:spacing w:line="276" w:lineRule="auto"/>
              <w:jc w:val="center"/>
              <w:rPr>
                <w:b/>
                <w:sz w:val="20"/>
                <w:szCs w:val="20"/>
              </w:rPr>
            </w:pPr>
            <w:r w:rsidRPr="00365746">
              <w:rPr>
                <w:b/>
                <w:sz w:val="20"/>
                <w:szCs w:val="20"/>
              </w:rPr>
              <w:t>2023</w:t>
            </w:r>
          </w:p>
        </w:tc>
        <w:tc>
          <w:tcPr>
            <w:tcW w:w="993" w:type="dxa"/>
            <w:vAlign w:val="center"/>
          </w:tcPr>
          <w:p w:rsidR="0076367C" w:rsidRPr="00365746" w:rsidRDefault="0076367C" w:rsidP="000D289E">
            <w:pPr>
              <w:spacing w:line="276" w:lineRule="auto"/>
              <w:jc w:val="center"/>
              <w:rPr>
                <w:b/>
                <w:sz w:val="20"/>
                <w:szCs w:val="20"/>
              </w:rPr>
            </w:pPr>
            <w:r w:rsidRPr="00365746">
              <w:rPr>
                <w:b/>
                <w:sz w:val="20"/>
                <w:szCs w:val="20"/>
              </w:rPr>
              <w:t>2024</w:t>
            </w:r>
          </w:p>
        </w:tc>
        <w:tc>
          <w:tcPr>
            <w:tcW w:w="1015" w:type="dxa"/>
            <w:vAlign w:val="center"/>
          </w:tcPr>
          <w:p w:rsidR="0076367C" w:rsidRPr="00365746" w:rsidRDefault="0076367C" w:rsidP="000D289E">
            <w:pPr>
              <w:spacing w:line="276" w:lineRule="auto"/>
              <w:jc w:val="center"/>
              <w:rPr>
                <w:b/>
                <w:sz w:val="20"/>
                <w:szCs w:val="20"/>
              </w:rPr>
            </w:pPr>
            <w:r w:rsidRPr="00365746">
              <w:rPr>
                <w:b/>
                <w:sz w:val="20"/>
                <w:szCs w:val="20"/>
              </w:rPr>
              <w:t>2025</w:t>
            </w:r>
          </w:p>
        </w:tc>
        <w:tc>
          <w:tcPr>
            <w:tcW w:w="1051" w:type="dxa"/>
            <w:vAlign w:val="center"/>
          </w:tcPr>
          <w:p w:rsidR="0076367C" w:rsidRPr="00365746" w:rsidRDefault="0076367C" w:rsidP="000D289E">
            <w:pPr>
              <w:spacing w:line="276" w:lineRule="auto"/>
              <w:jc w:val="center"/>
              <w:rPr>
                <w:b/>
                <w:sz w:val="20"/>
                <w:szCs w:val="20"/>
              </w:rPr>
            </w:pPr>
            <w:r w:rsidRPr="00365746">
              <w:rPr>
                <w:b/>
                <w:sz w:val="20"/>
                <w:szCs w:val="20"/>
              </w:rPr>
              <w:t>2026</w:t>
            </w:r>
          </w:p>
        </w:tc>
        <w:tc>
          <w:tcPr>
            <w:tcW w:w="1050" w:type="dxa"/>
            <w:vAlign w:val="center"/>
          </w:tcPr>
          <w:p w:rsidR="0076367C" w:rsidRPr="00365746" w:rsidRDefault="0076367C" w:rsidP="000D289E">
            <w:pPr>
              <w:spacing w:line="276" w:lineRule="auto"/>
              <w:jc w:val="center"/>
              <w:rPr>
                <w:b/>
                <w:sz w:val="20"/>
                <w:szCs w:val="20"/>
              </w:rPr>
            </w:pPr>
            <w:r w:rsidRPr="00365746">
              <w:rPr>
                <w:b/>
                <w:sz w:val="20"/>
                <w:szCs w:val="20"/>
              </w:rPr>
              <w:t>2027</w:t>
            </w:r>
          </w:p>
        </w:tc>
        <w:tc>
          <w:tcPr>
            <w:tcW w:w="1201" w:type="dxa"/>
            <w:vAlign w:val="center"/>
          </w:tcPr>
          <w:p w:rsidR="0076367C" w:rsidRPr="00365746" w:rsidRDefault="0076367C" w:rsidP="000D289E">
            <w:pPr>
              <w:spacing w:line="276" w:lineRule="auto"/>
              <w:jc w:val="center"/>
              <w:rPr>
                <w:b/>
                <w:sz w:val="20"/>
                <w:szCs w:val="20"/>
              </w:rPr>
            </w:pPr>
            <w:r w:rsidRPr="00365746">
              <w:rPr>
                <w:b/>
                <w:sz w:val="20"/>
                <w:szCs w:val="20"/>
              </w:rPr>
              <w:t>2028</w:t>
            </w:r>
          </w:p>
        </w:tc>
        <w:tc>
          <w:tcPr>
            <w:tcW w:w="927" w:type="dxa"/>
            <w:vAlign w:val="center"/>
          </w:tcPr>
          <w:p w:rsidR="0076367C" w:rsidRPr="00365746" w:rsidRDefault="0076367C" w:rsidP="000D289E">
            <w:pPr>
              <w:spacing w:line="276" w:lineRule="auto"/>
              <w:jc w:val="center"/>
              <w:rPr>
                <w:b/>
                <w:sz w:val="20"/>
                <w:szCs w:val="20"/>
              </w:rPr>
            </w:pPr>
            <w:r w:rsidRPr="00365746">
              <w:rPr>
                <w:b/>
                <w:sz w:val="20"/>
                <w:szCs w:val="20"/>
              </w:rPr>
              <w:t>2029- 2039</w:t>
            </w:r>
          </w:p>
        </w:tc>
      </w:tr>
      <w:tr w:rsidR="00365746" w:rsidRPr="00365746" w:rsidTr="00C94F6D">
        <w:tc>
          <w:tcPr>
            <w:tcW w:w="2802" w:type="dxa"/>
            <w:vAlign w:val="center"/>
          </w:tcPr>
          <w:p w:rsidR="00365746" w:rsidRPr="00365746" w:rsidRDefault="00365746" w:rsidP="00365746">
            <w:pPr>
              <w:widowControl w:val="0"/>
              <w:ind w:right="-99"/>
              <w:outlineLvl w:val="1"/>
              <w:rPr>
                <w:sz w:val="20"/>
                <w:szCs w:val="20"/>
              </w:rPr>
            </w:pPr>
            <w:r w:rsidRPr="00365746">
              <w:rPr>
                <w:sz w:val="20"/>
                <w:szCs w:val="20"/>
              </w:rPr>
              <w:t>Квартальная котельная №2 р.п. Майна</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sz w:val="20"/>
                <w:szCs w:val="20"/>
              </w:rPr>
            </w:pPr>
            <w:r w:rsidRPr="00365746">
              <w:rPr>
                <w:sz w:val="20"/>
                <w:szCs w:val="20"/>
              </w:rPr>
              <w:t>0</w:t>
            </w:r>
          </w:p>
        </w:tc>
        <w:tc>
          <w:tcPr>
            <w:tcW w:w="1050" w:type="dxa"/>
            <w:vAlign w:val="center"/>
          </w:tcPr>
          <w:p w:rsidR="00365746" w:rsidRPr="00365746" w:rsidRDefault="00365746" w:rsidP="00365746">
            <w:pPr>
              <w:jc w:val="center"/>
              <w:rPr>
                <w:sz w:val="20"/>
                <w:szCs w:val="20"/>
              </w:rPr>
            </w:pPr>
            <w:r w:rsidRPr="00365746">
              <w:rPr>
                <w:sz w:val="20"/>
                <w:szCs w:val="20"/>
              </w:rPr>
              <w:t>0</w:t>
            </w:r>
          </w:p>
        </w:tc>
        <w:tc>
          <w:tcPr>
            <w:tcW w:w="1201" w:type="dxa"/>
            <w:vAlign w:val="center"/>
          </w:tcPr>
          <w:p w:rsidR="00365746" w:rsidRPr="00365746" w:rsidRDefault="00365746" w:rsidP="00365746">
            <w:pPr>
              <w:jc w:val="center"/>
              <w:rPr>
                <w:sz w:val="20"/>
                <w:szCs w:val="20"/>
              </w:rPr>
            </w:pPr>
            <w:r w:rsidRPr="00365746">
              <w:rPr>
                <w:sz w:val="20"/>
                <w:szCs w:val="20"/>
              </w:rPr>
              <w:t>0</w:t>
            </w:r>
          </w:p>
        </w:tc>
        <w:tc>
          <w:tcPr>
            <w:tcW w:w="927" w:type="dxa"/>
            <w:vAlign w:val="center"/>
          </w:tcPr>
          <w:p w:rsidR="00365746" w:rsidRPr="00365746" w:rsidRDefault="00365746" w:rsidP="00365746">
            <w:pPr>
              <w:jc w:val="center"/>
              <w:rPr>
                <w:sz w:val="20"/>
                <w:szCs w:val="20"/>
              </w:rPr>
            </w:pPr>
            <w:r w:rsidRPr="00365746">
              <w:rPr>
                <w:sz w:val="20"/>
                <w:szCs w:val="20"/>
              </w:rPr>
              <w:t>0</w:t>
            </w:r>
          </w:p>
        </w:tc>
      </w:tr>
      <w:tr w:rsidR="00365746" w:rsidRPr="00365746" w:rsidTr="00C94F6D">
        <w:tc>
          <w:tcPr>
            <w:tcW w:w="2802" w:type="dxa"/>
            <w:vAlign w:val="center"/>
          </w:tcPr>
          <w:p w:rsidR="00365746" w:rsidRPr="00365746" w:rsidRDefault="00365746" w:rsidP="00365746">
            <w:pPr>
              <w:widowControl w:val="0"/>
              <w:ind w:right="-99"/>
              <w:outlineLvl w:val="1"/>
              <w:rPr>
                <w:rFonts w:eastAsia="Calibri"/>
                <w:sz w:val="20"/>
                <w:szCs w:val="20"/>
              </w:rPr>
            </w:pPr>
            <w:r w:rsidRPr="00365746">
              <w:rPr>
                <w:sz w:val="20"/>
                <w:szCs w:val="20"/>
              </w:rPr>
              <w:t>Котельная ЦРБ р.п. Майна</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sz w:val="20"/>
                <w:szCs w:val="20"/>
              </w:rPr>
            </w:pPr>
            <w:r w:rsidRPr="00365746">
              <w:rPr>
                <w:sz w:val="20"/>
                <w:szCs w:val="20"/>
              </w:rPr>
              <w:t>0</w:t>
            </w:r>
          </w:p>
        </w:tc>
        <w:tc>
          <w:tcPr>
            <w:tcW w:w="1050" w:type="dxa"/>
            <w:vAlign w:val="center"/>
          </w:tcPr>
          <w:p w:rsidR="00365746" w:rsidRPr="00365746" w:rsidRDefault="00365746" w:rsidP="00365746">
            <w:pPr>
              <w:jc w:val="center"/>
              <w:rPr>
                <w:sz w:val="20"/>
                <w:szCs w:val="20"/>
              </w:rPr>
            </w:pPr>
            <w:r w:rsidRPr="00365746">
              <w:rPr>
                <w:sz w:val="20"/>
                <w:szCs w:val="20"/>
              </w:rPr>
              <w:t>0</w:t>
            </w:r>
          </w:p>
        </w:tc>
        <w:tc>
          <w:tcPr>
            <w:tcW w:w="1201" w:type="dxa"/>
            <w:vAlign w:val="center"/>
          </w:tcPr>
          <w:p w:rsidR="00365746" w:rsidRPr="00365746" w:rsidRDefault="00365746" w:rsidP="00365746">
            <w:pPr>
              <w:jc w:val="center"/>
              <w:rPr>
                <w:sz w:val="20"/>
                <w:szCs w:val="20"/>
              </w:rPr>
            </w:pPr>
            <w:r w:rsidRPr="00365746">
              <w:rPr>
                <w:sz w:val="20"/>
                <w:szCs w:val="20"/>
              </w:rPr>
              <w:t>0</w:t>
            </w:r>
          </w:p>
        </w:tc>
        <w:tc>
          <w:tcPr>
            <w:tcW w:w="927" w:type="dxa"/>
            <w:vAlign w:val="center"/>
          </w:tcPr>
          <w:p w:rsidR="00365746" w:rsidRPr="00365746" w:rsidRDefault="00365746" w:rsidP="00365746">
            <w:pPr>
              <w:jc w:val="center"/>
              <w:rPr>
                <w:sz w:val="20"/>
                <w:szCs w:val="20"/>
              </w:rPr>
            </w:pPr>
            <w:r w:rsidRPr="00365746">
              <w:rPr>
                <w:sz w:val="20"/>
                <w:szCs w:val="20"/>
              </w:rPr>
              <w:t>0</w:t>
            </w:r>
          </w:p>
        </w:tc>
      </w:tr>
      <w:tr w:rsidR="00365746" w:rsidRPr="00365746" w:rsidTr="00C94F6D">
        <w:tc>
          <w:tcPr>
            <w:tcW w:w="2802" w:type="dxa"/>
            <w:vAlign w:val="center"/>
          </w:tcPr>
          <w:p w:rsidR="00365746" w:rsidRPr="00365746" w:rsidRDefault="00365746" w:rsidP="00365746">
            <w:pPr>
              <w:widowControl w:val="0"/>
              <w:ind w:right="-99"/>
              <w:outlineLvl w:val="1"/>
              <w:rPr>
                <w:rFonts w:eastAsia="Calibri"/>
                <w:sz w:val="20"/>
                <w:szCs w:val="20"/>
              </w:rPr>
            </w:pPr>
            <w:r w:rsidRPr="00365746">
              <w:rPr>
                <w:sz w:val="20"/>
                <w:szCs w:val="20"/>
              </w:rPr>
              <w:t>Котельная РДК р.п. Майна</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sz w:val="20"/>
                <w:szCs w:val="20"/>
              </w:rPr>
            </w:pPr>
            <w:r w:rsidRPr="00365746">
              <w:rPr>
                <w:sz w:val="20"/>
                <w:szCs w:val="20"/>
              </w:rPr>
              <w:t>0</w:t>
            </w:r>
          </w:p>
        </w:tc>
        <w:tc>
          <w:tcPr>
            <w:tcW w:w="1050" w:type="dxa"/>
            <w:vAlign w:val="center"/>
          </w:tcPr>
          <w:p w:rsidR="00365746" w:rsidRPr="00365746" w:rsidRDefault="00365746" w:rsidP="00365746">
            <w:pPr>
              <w:jc w:val="center"/>
              <w:rPr>
                <w:sz w:val="20"/>
                <w:szCs w:val="20"/>
              </w:rPr>
            </w:pPr>
            <w:r w:rsidRPr="00365746">
              <w:rPr>
                <w:sz w:val="20"/>
                <w:szCs w:val="20"/>
              </w:rPr>
              <w:t>0</w:t>
            </w:r>
          </w:p>
        </w:tc>
        <w:tc>
          <w:tcPr>
            <w:tcW w:w="1201" w:type="dxa"/>
            <w:vAlign w:val="center"/>
          </w:tcPr>
          <w:p w:rsidR="00365746" w:rsidRPr="00365746" w:rsidRDefault="00365746" w:rsidP="00365746">
            <w:pPr>
              <w:jc w:val="center"/>
              <w:rPr>
                <w:sz w:val="20"/>
                <w:szCs w:val="20"/>
              </w:rPr>
            </w:pPr>
            <w:r w:rsidRPr="00365746">
              <w:rPr>
                <w:sz w:val="20"/>
                <w:szCs w:val="20"/>
              </w:rPr>
              <w:t>0</w:t>
            </w:r>
          </w:p>
        </w:tc>
        <w:tc>
          <w:tcPr>
            <w:tcW w:w="927" w:type="dxa"/>
            <w:vAlign w:val="center"/>
          </w:tcPr>
          <w:p w:rsidR="00365746" w:rsidRPr="00365746" w:rsidRDefault="00365746" w:rsidP="00365746">
            <w:pPr>
              <w:jc w:val="center"/>
              <w:rPr>
                <w:sz w:val="20"/>
                <w:szCs w:val="20"/>
              </w:rPr>
            </w:pPr>
            <w:r w:rsidRPr="00365746">
              <w:rPr>
                <w:sz w:val="20"/>
                <w:szCs w:val="20"/>
              </w:rPr>
              <w:t>0</w:t>
            </w:r>
          </w:p>
        </w:tc>
      </w:tr>
      <w:tr w:rsidR="00365746" w:rsidRPr="00365746" w:rsidTr="00C94F6D">
        <w:tc>
          <w:tcPr>
            <w:tcW w:w="2802" w:type="dxa"/>
            <w:vAlign w:val="center"/>
          </w:tcPr>
          <w:p w:rsidR="00365746" w:rsidRPr="00365746" w:rsidRDefault="00365746" w:rsidP="00365746">
            <w:pPr>
              <w:widowControl w:val="0"/>
              <w:ind w:right="-99"/>
              <w:outlineLvl w:val="1"/>
              <w:rPr>
                <w:sz w:val="20"/>
                <w:szCs w:val="20"/>
              </w:rPr>
            </w:pPr>
            <w:r w:rsidRPr="00365746">
              <w:rPr>
                <w:sz w:val="20"/>
                <w:szCs w:val="20"/>
              </w:rPr>
              <w:t>Котельная СХТ-1 р.п. Майна</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color w:val="000000"/>
                <w:sz w:val="20"/>
                <w:szCs w:val="20"/>
              </w:rPr>
            </w:pPr>
            <w:r w:rsidRPr="00365746">
              <w:rPr>
                <w:sz w:val="20"/>
                <w:szCs w:val="20"/>
              </w:rPr>
              <w:t>0</w:t>
            </w:r>
          </w:p>
        </w:tc>
        <w:tc>
          <w:tcPr>
            <w:tcW w:w="1050" w:type="dxa"/>
            <w:vAlign w:val="center"/>
          </w:tcPr>
          <w:p w:rsidR="00365746" w:rsidRPr="00365746" w:rsidRDefault="00365746" w:rsidP="00365746">
            <w:pPr>
              <w:jc w:val="center"/>
              <w:rPr>
                <w:color w:val="000000"/>
                <w:sz w:val="20"/>
                <w:szCs w:val="20"/>
              </w:rPr>
            </w:pPr>
            <w:r w:rsidRPr="00365746">
              <w:rPr>
                <w:sz w:val="20"/>
                <w:szCs w:val="20"/>
              </w:rPr>
              <w:t>0</w:t>
            </w:r>
          </w:p>
        </w:tc>
        <w:tc>
          <w:tcPr>
            <w:tcW w:w="1201" w:type="dxa"/>
            <w:vAlign w:val="center"/>
          </w:tcPr>
          <w:p w:rsidR="00365746" w:rsidRPr="00365746" w:rsidRDefault="00365746" w:rsidP="00365746">
            <w:pPr>
              <w:jc w:val="center"/>
              <w:rPr>
                <w:color w:val="000000"/>
                <w:sz w:val="20"/>
                <w:szCs w:val="20"/>
              </w:rPr>
            </w:pPr>
            <w:r w:rsidRPr="00365746">
              <w:rPr>
                <w:sz w:val="20"/>
                <w:szCs w:val="20"/>
              </w:rPr>
              <w:t>0</w:t>
            </w:r>
          </w:p>
        </w:tc>
        <w:tc>
          <w:tcPr>
            <w:tcW w:w="927" w:type="dxa"/>
            <w:vAlign w:val="center"/>
          </w:tcPr>
          <w:p w:rsidR="00365746" w:rsidRPr="00365746" w:rsidRDefault="00365746" w:rsidP="00365746">
            <w:pPr>
              <w:jc w:val="center"/>
              <w:rPr>
                <w:color w:val="000000"/>
                <w:sz w:val="20"/>
                <w:szCs w:val="20"/>
              </w:rPr>
            </w:pPr>
            <w:r w:rsidRPr="00365746">
              <w:rPr>
                <w:sz w:val="20"/>
                <w:szCs w:val="20"/>
              </w:rPr>
              <w:t>0</w:t>
            </w:r>
          </w:p>
        </w:tc>
      </w:tr>
      <w:tr w:rsidR="00365746" w:rsidRPr="00365746" w:rsidTr="00C94F6D">
        <w:tc>
          <w:tcPr>
            <w:tcW w:w="2802" w:type="dxa"/>
            <w:vAlign w:val="center"/>
          </w:tcPr>
          <w:p w:rsidR="00365746" w:rsidRPr="00365746" w:rsidRDefault="00365746" w:rsidP="00365746">
            <w:pPr>
              <w:widowControl w:val="0"/>
              <w:ind w:right="-99"/>
              <w:outlineLvl w:val="1"/>
              <w:rPr>
                <w:sz w:val="20"/>
                <w:szCs w:val="20"/>
              </w:rPr>
            </w:pPr>
            <w:r w:rsidRPr="00365746">
              <w:rPr>
                <w:sz w:val="20"/>
                <w:szCs w:val="20"/>
              </w:rPr>
              <w:t>Котельная СХТ-2 р.п. Майна</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color w:val="000000"/>
                <w:sz w:val="20"/>
                <w:szCs w:val="20"/>
              </w:rPr>
            </w:pPr>
            <w:r w:rsidRPr="00365746">
              <w:rPr>
                <w:sz w:val="20"/>
                <w:szCs w:val="20"/>
              </w:rPr>
              <w:t>0</w:t>
            </w:r>
          </w:p>
        </w:tc>
        <w:tc>
          <w:tcPr>
            <w:tcW w:w="1050" w:type="dxa"/>
            <w:vAlign w:val="center"/>
          </w:tcPr>
          <w:p w:rsidR="00365746" w:rsidRPr="00365746" w:rsidRDefault="00365746" w:rsidP="00365746">
            <w:pPr>
              <w:jc w:val="center"/>
              <w:rPr>
                <w:color w:val="000000"/>
                <w:sz w:val="20"/>
                <w:szCs w:val="20"/>
              </w:rPr>
            </w:pPr>
            <w:r w:rsidRPr="00365746">
              <w:rPr>
                <w:sz w:val="20"/>
                <w:szCs w:val="20"/>
              </w:rPr>
              <w:t>0</w:t>
            </w:r>
          </w:p>
        </w:tc>
        <w:tc>
          <w:tcPr>
            <w:tcW w:w="1201" w:type="dxa"/>
            <w:vAlign w:val="center"/>
          </w:tcPr>
          <w:p w:rsidR="00365746" w:rsidRPr="00365746" w:rsidRDefault="00365746" w:rsidP="00365746">
            <w:pPr>
              <w:jc w:val="center"/>
              <w:rPr>
                <w:color w:val="000000"/>
                <w:sz w:val="20"/>
                <w:szCs w:val="20"/>
              </w:rPr>
            </w:pPr>
            <w:r w:rsidRPr="00365746">
              <w:rPr>
                <w:sz w:val="20"/>
                <w:szCs w:val="20"/>
              </w:rPr>
              <w:t>0</w:t>
            </w:r>
          </w:p>
        </w:tc>
        <w:tc>
          <w:tcPr>
            <w:tcW w:w="927" w:type="dxa"/>
            <w:vAlign w:val="center"/>
          </w:tcPr>
          <w:p w:rsidR="00365746" w:rsidRPr="00365746" w:rsidRDefault="00365746" w:rsidP="00365746">
            <w:pPr>
              <w:jc w:val="center"/>
              <w:rPr>
                <w:color w:val="000000"/>
                <w:sz w:val="20"/>
                <w:szCs w:val="20"/>
              </w:rPr>
            </w:pPr>
            <w:r w:rsidRPr="00365746">
              <w:rPr>
                <w:sz w:val="20"/>
                <w:szCs w:val="20"/>
              </w:rPr>
              <w:t>0</w:t>
            </w:r>
          </w:p>
        </w:tc>
      </w:tr>
      <w:tr w:rsidR="00365746" w:rsidRPr="00365746" w:rsidTr="00C94F6D">
        <w:tc>
          <w:tcPr>
            <w:tcW w:w="2802" w:type="dxa"/>
            <w:vAlign w:val="center"/>
          </w:tcPr>
          <w:p w:rsidR="00365746" w:rsidRPr="00365746" w:rsidRDefault="00365746" w:rsidP="00365746">
            <w:pPr>
              <w:widowControl w:val="0"/>
              <w:ind w:right="-99"/>
              <w:outlineLvl w:val="1"/>
              <w:rPr>
                <w:sz w:val="20"/>
                <w:szCs w:val="20"/>
              </w:rPr>
            </w:pPr>
            <w:r w:rsidRPr="00365746">
              <w:rPr>
                <w:sz w:val="20"/>
                <w:szCs w:val="20"/>
              </w:rPr>
              <w:t>Котельная д/с «Сказка» р.п. Майна</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color w:val="000000"/>
                <w:sz w:val="20"/>
                <w:szCs w:val="20"/>
              </w:rPr>
            </w:pPr>
            <w:r w:rsidRPr="00365746">
              <w:rPr>
                <w:sz w:val="20"/>
                <w:szCs w:val="20"/>
              </w:rPr>
              <w:t>0</w:t>
            </w:r>
          </w:p>
        </w:tc>
        <w:tc>
          <w:tcPr>
            <w:tcW w:w="1050" w:type="dxa"/>
            <w:vAlign w:val="center"/>
          </w:tcPr>
          <w:p w:rsidR="00365746" w:rsidRPr="00365746" w:rsidRDefault="00365746" w:rsidP="00365746">
            <w:pPr>
              <w:jc w:val="center"/>
              <w:rPr>
                <w:color w:val="000000"/>
                <w:sz w:val="20"/>
                <w:szCs w:val="20"/>
              </w:rPr>
            </w:pPr>
            <w:r w:rsidRPr="00365746">
              <w:rPr>
                <w:sz w:val="20"/>
                <w:szCs w:val="20"/>
              </w:rPr>
              <w:t>0</w:t>
            </w:r>
          </w:p>
        </w:tc>
        <w:tc>
          <w:tcPr>
            <w:tcW w:w="1201" w:type="dxa"/>
            <w:vAlign w:val="center"/>
          </w:tcPr>
          <w:p w:rsidR="00365746" w:rsidRPr="00365746" w:rsidRDefault="00365746" w:rsidP="00365746">
            <w:pPr>
              <w:jc w:val="center"/>
              <w:rPr>
                <w:color w:val="000000"/>
                <w:sz w:val="20"/>
                <w:szCs w:val="20"/>
              </w:rPr>
            </w:pPr>
            <w:r w:rsidRPr="00365746">
              <w:rPr>
                <w:sz w:val="20"/>
                <w:szCs w:val="20"/>
              </w:rPr>
              <w:t>0</w:t>
            </w:r>
          </w:p>
        </w:tc>
        <w:tc>
          <w:tcPr>
            <w:tcW w:w="927" w:type="dxa"/>
            <w:vAlign w:val="center"/>
          </w:tcPr>
          <w:p w:rsidR="00365746" w:rsidRPr="00365746" w:rsidRDefault="00365746" w:rsidP="00365746">
            <w:pPr>
              <w:jc w:val="center"/>
              <w:rPr>
                <w:color w:val="000000"/>
                <w:sz w:val="20"/>
                <w:szCs w:val="20"/>
              </w:rPr>
            </w:pPr>
            <w:r w:rsidRPr="00365746">
              <w:rPr>
                <w:sz w:val="20"/>
                <w:szCs w:val="20"/>
              </w:rPr>
              <w:t>0</w:t>
            </w:r>
          </w:p>
        </w:tc>
      </w:tr>
      <w:tr w:rsidR="00365746" w:rsidRPr="00365746" w:rsidTr="00C94F6D">
        <w:tc>
          <w:tcPr>
            <w:tcW w:w="2802" w:type="dxa"/>
            <w:vAlign w:val="center"/>
          </w:tcPr>
          <w:p w:rsidR="00365746" w:rsidRPr="00365746" w:rsidRDefault="00365746" w:rsidP="00365746">
            <w:pPr>
              <w:widowControl w:val="0"/>
              <w:ind w:right="-99"/>
              <w:outlineLvl w:val="1"/>
              <w:rPr>
                <w:sz w:val="20"/>
                <w:szCs w:val="20"/>
              </w:rPr>
            </w:pPr>
            <w:r w:rsidRPr="00365746">
              <w:rPr>
                <w:sz w:val="20"/>
                <w:szCs w:val="20"/>
              </w:rPr>
              <w:t xml:space="preserve">Котельная д/с, с. Абрамовка </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color w:val="000000"/>
                <w:sz w:val="20"/>
                <w:szCs w:val="20"/>
              </w:rPr>
            </w:pPr>
            <w:r w:rsidRPr="00365746">
              <w:rPr>
                <w:sz w:val="20"/>
                <w:szCs w:val="20"/>
              </w:rPr>
              <w:t>0</w:t>
            </w:r>
          </w:p>
        </w:tc>
        <w:tc>
          <w:tcPr>
            <w:tcW w:w="1050" w:type="dxa"/>
            <w:vAlign w:val="center"/>
          </w:tcPr>
          <w:p w:rsidR="00365746" w:rsidRPr="00365746" w:rsidRDefault="00365746" w:rsidP="00365746">
            <w:pPr>
              <w:jc w:val="center"/>
              <w:rPr>
                <w:color w:val="000000"/>
                <w:sz w:val="20"/>
                <w:szCs w:val="20"/>
              </w:rPr>
            </w:pPr>
            <w:r w:rsidRPr="00365746">
              <w:rPr>
                <w:sz w:val="20"/>
                <w:szCs w:val="20"/>
              </w:rPr>
              <w:t>0</w:t>
            </w:r>
          </w:p>
        </w:tc>
        <w:tc>
          <w:tcPr>
            <w:tcW w:w="1201" w:type="dxa"/>
            <w:vAlign w:val="center"/>
          </w:tcPr>
          <w:p w:rsidR="00365746" w:rsidRPr="00365746" w:rsidRDefault="00365746" w:rsidP="00365746">
            <w:pPr>
              <w:jc w:val="center"/>
              <w:rPr>
                <w:color w:val="000000"/>
                <w:sz w:val="20"/>
                <w:szCs w:val="20"/>
              </w:rPr>
            </w:pPr>
            <w:r w:rsidRPr="00365746">
              <w:rPr>
                <w:sz w:val="20"/>
                <w:szCs w:val="20"/>
              </w:rPr>
              <w:t>0</w:t>
            </w:r>
          </w:p>
        </w:tc>
        <w:tc>
          <w:tcPr>
            <w:tcW w:w="927" w:type="dxa"/>
            <w:vAlign w:val="center"/>
          </w:tcPr>
          <w:p w:rsidR="00365746" w:rsidRPr="00365746" w:rsidRDefault="00365746" w:rsidP="00365746">
            <w:pPr>
              <w:jc w:val="center"/>
              <w:rPr>
                <w:color w:val="000000"/>
                <w:sz w:val="20"/>
                <w:szCs w:val="20"/>
              </w:rPr>
            </w:pPr>
            <w:r w:rsidRPr="00365746">
              <w:rPr>
                <w:sz w:val="20"/>
                <w:szCs w:val="20"/>
              </w:rPr>
              <w:t>0</w:t>
            </w:r>
          </w:p>
        </w:tc>
      </w:tr>
      <w:tr w:rsidR="00365746" w:rsidRPr="00365746" w:rsidTr="00C94F6D">
        <w:tc>
          <w:tcPr>
            <w:tcW w:w="2802" w:type="dxa"/>
            <w:vAlign w:val="center"/>
          </w:tcPr>
          <w:p w:rsidR="00365746" w:rsidRPr="00365746" w:rsidRDefault="00365746" w:rsidP="00365746">
            <w:pPr>
              <w:widowControl w:val="0"/>
              <w:ind w:right="-99"/>
              <w:outlineLvl w:val="1"/>
              <w:rPr>
                <w:sz w:val="20"/>
                <w:szCs w:val="20"/>
              </w:rPr>
            </w:pPr>
            <w:r w:rsidRPr="00365746">
              <w:rPr>
                <w:rFonts w:eastAsia="Calibri"/>
                <w:sz w:val="20"/>
                <w:szCs w:val="20"/>
              </w:rPr>
              <w:t>Котельная ДК, с Абрамовка</w:t>
            </w:r>
          </w:p>
        </w:tc>
        <w:tc>
          <w:tcPr>
            <w:tcW w:w="708" w:type="dxa"/>
            <w:vAlign w:val="center"/>
          </w:tcPr>
          <w:p w:rsidR="00365746" w:rsidRPr="00365746" w:rsidRDefault="00365746" w:rsidP="00365746">
            <w:pPr>
              <w:spacing w:line="276" w:lineRule="auto"/>
              <w:jc w:val="center"/>
              <w:rPr>
                <w:color w:val="000000"/>
                <w:sz w:val="20"/>
                <w:szCs w:val="20"/>
              </w:rPr>
            </w:pPr>
            <w:r w:rsidRPr="00365746">
              <w:rPr>
                <w:sz w:val="20"/>
                <w:szCs w:val="20"/>
              </w:rPr>
              <w:t>0</w:t>
            </w:r>
          </w:p>
        </w:tc>
        <w:tc>
          <w:tcPr>
            <w:tcW w:w="993" w:type="dxa"/>
            <w:vAlign w:val="center"/>
          </w:tcPr>
          <w:p w:rsidR="00365746" w:rsidRPr="00365746" w:rsidRDefault="00365746" w:rsidP="00365746">
            <w:pPr>
              <w:jc w:val="center"/>
              <w:rPr>
                <w:color w:val="000000"/>
                <w:sz w:val="20"/>
                <w:szCs w:val="20"/>
              </w:rPr>
            </w:pPr>
            <w:r w:rsidRPr="00365746">
              <w:rPr>
                <w:sz w:val="20"/>
                <w:szCs w:val="20"/>
              </w:rPr>
              <w:t>0</w:t>
            </w:r>
          </w:p>
        </w:tc>
        <w:tc>
          <w:tcPr>
            <w:tcW w:w="1015" w:type="dxa"/>
            <w:vAlign w:val="center"/>
          </w:tcPr>
          <w:p w:rsidR="00365746" w:rsidRPr="00365746" w:rsidRDefault="00365746" w:rsidP="00365746">
            <w:pPr>
              <w:jc w:val="center"/>
              <w:rPr>
                <w:color w:val="000000"/>
                <w:sz w:val="20"/>
                <w:szCs w:val="20"/>
              </w:rPr>
            </w:pPr>
            <w:r w:rsidRPr="00365746">
              <w:rPr>
                <w:sz w:val="20"/>
                <w:szCs w:val="20"/>
              </w:rPr>
              <w:t>0</w:t>
            </w:r>
          </w:p>
        </w:tc>
        <w:tc>
          <w:tcPr>
            <w:tcW w:w="1051" w:type="dxa"/>
            <w:vAlign w:val="center"/>
          </w:tcPr>
          <w:p w:rsidR="00365746" w:rsidRPr="00365746" w:rsidRDefault="00365746" w:rsidP="00365746">
            <w:pPr>
              <w:jc w:val="center"/>
              <w:rPr>
                <w:color w:val="000000"/>
                <w:sz w:val="20"/>
                <w:szCs w:val="20"/>
              </w:rPr>
            </w:pPr>
            <w:r w:rsidRPr="00365746">
              <w:rPr>
                <w:sz w:val="20"/>
                <w:szCs w:val="20"/>
              </w:rPr>
              <w:t>0</w:t>
            </w:r>
          </w:p>
        </w:tc>
        <w:tc>
          <w:tcPr>
            <w:tcW w:w="1050" w:type="dxa"/>
            <w:vAlign w:val="center"/>
          </w:tcPr>
          <w:p w:rsidR="00365746" w:rsidRPr="00365746" w:rsidRDefault="00365746" w:rsidP="00365746">
            <w:pPr>
              <w:jc w:val="center"/>
              <w:rPr>
                <w:color w:val="000000"/>
                <w:sz w:val="20"/>
                <w:szCs w:val="20"/>
              </w:rPr>
            </w:pPr>
            <w:r w:rsidRPr="00365746">
              <w:rPr>
                <w:sz w:val="20"/>
                <w:szCs w:val="20"/>
              </w:rPr>
              <w:t>0</w:t>
            </w:r>
          </w:p>
        </w:tc>
        <w:tc>
          <w:tcPr>
            <w:tcW w:w="1201" w:type="dxa"/>
            <w:vAlign w:val="center"/>
          </w:tcPr>
          <w:p w:rsidR="00365746" w:rsidRPr="00365746" w:rsidRDefault="00365746" w:rsidP="00365746">
            <w:pPr>
              <w:jc w:val="center"/>
              <w:rPr>
                <w:color w:val="000000"/>
                <w:sz w:val="20"/>
                <w:szCs w:val="20"/>
              </w:rPr>
            </w:pPr>
            <w:r w:rsidRPr="00365746">
              <w:rPr>
                <w:sz w:val="20"/>
                <w:szCs w:val="20"/>
              </w:rPr>
              <w:t>0</w:t>
            </w:r>
          </w:p>
        </w:tc>
        <w:tc>
          <w:tcPr>
            <w:tcW w:w="927" w:type="dxa"/>
            <w:vAlign w:val="center"/>
          </w:tcPr>
          <w:p w:rsidR="00365746" w:rsidRPr="00365746" w:rsidRDefault="00365746" w:rsidP="00365746">
            <w:pPr>
              <w:jc w:val="center"/>
              <w:rPr>
                <w:color w:val="000000"/>
                <w:sz w:val="20"/>
                <w:szCs w:val="20"/>
              </w:rPr>
            </w:pPr>
            <w:r w:rsidRPr="00365746">
              <w:rPr>
                <w:sz w:val="20"/>
                <w:szCs w:val="20"/>
              </w:rPr>
              <w:t>0</w:t>
            </w:r>
          </w:p>
        </w:tc>
      </w:tr>
    </w:tbl>
    <w:p w:rsidR="00D25392" w:rsidRDefault="00D25392" w:rsidP="000D289E">
      <w:pPr>
        <w:pStyle w:val="11"/>
        <w:shd w:val="clear" w:color="auto" w:fill="FFFFFF"/>
        <w:spacing w:before="0" w:beforeAutospacing="0" w:after="0" w:afterAutospacing="0" w:line="276" w:lineRule="auto"/>
        <w:ind w:firstLine="708"/>
        <w:jc w:val="both"/>
        <w:rPr>
          <w:color w:val="000000"/>
          <w:sz w:val="28"/>
          <w:szCs w:val="28"/>
        </w:rPr>
      </w:pPr>
    </w:p>
    <w:p w:rsidR="00516EB7" w:rsidRPr="0032168A" w:rsidRDefault="00516EB7" w:rsidP="000D289E">
      <w:pPr>
        <w:pStyle w:val="11"/>
        <w:shd w:val="clear" w:color="auto" w:fill="FFFFFF"/>
        <w:spacing w:before="0" w:beforeAutospacing="0" w:after="0" w:afterAutospacing="0" w:line="276" w:lineRule="auto"/>
        <w:ind w:firstLine="708"/>
        <w:jc w:val="both"/>
        <w:rPr>
          <w:color w:val="000000"/>
          <w:sz w:val="28"/>
          <w:szCs w:val="28"/>
        </w:rPr>
      </w:pPr>
      <w:r w:rsidRPr="0032168A">
        <w:rPr>
          <w:color w:val="000000"/>
          <w:sz w:val="28"/>
          <w:szCs w:val="28"/>
        </w:rPr>
        <w:t>Средневз</w:t>
      </w:r>
      <w:r w:rsidR="009158B0" w:rsidRPr="0032168A">
        <w:rPr>
          <w:color w:val="000000"/>
          <w:sz w:val="28"/>
          <w:szCs w:val="28"/>
        </w:rPr>
        <w:t>в</w:t>
      </w:r>
      <w:r w:rsidRPr="0032168A">
        <w:rPr>
          <w:color w:val="000000"/>
          <w:sz w:val="28"/>
          <w:szCs w:val="28"/>
        </w:rPr>
        <w:t xml:space="preserve">ешенный срок эксплуатации ТС рассчитывается по материальной характеристике для каждой системы теплоснабжения. Нормативная величина срока эксплуатации ТС составляет 25 лет. Превышение нормативного срока эксплуатации приводит и к росту затрат на проведение аварийно-восстановительных работ. </w:t>
      </w:r>
    </w:p>
    <w:p w:rsidR="00F02BA2" w:rsidRPr="00DB48CB" w:rsidRDefault="00F02BA2" w:rsidP="000D289E">
      <w:pPr>
        <w:pStyle w:val="s1"/>
        <w:shd w:val="clear" w:color="auto" w:fill="FFFFFF"/>
        <w:spacing w:before="0" w:beforeAutospacing="0" w:after="0" w:afterAutospacing="0" w:line="276" w:lineRule="auto"/>
        <w:jc w:val="center"/>
        <w:rPr>
          <w:color w:val="000000"/>
          <w:sz w:val="28"/>
          <w:szCs w:val="28"/>
          <w:highlight w:val="yellow"/>
        </w:rPr>
      </w:pPr>
    </w:p>
    <w:p w:rsidR="00F57299" w:rsidRPr="00D20EA7" w:rsidRDefault="00152FED" w:rsidP="000D289E">
      <w:pPr>
        <w:pStyle w:val="s1"/>
        <w:shd w:val="clear" w:color="auto" w:fill="FFFFFF"/>
        <w:spacing w:before="0" w:beforeAutospacing="0" w:after="0" w:afterAutospacing="0" w:line="276" w:lineRule="auto"/>
        <w:jc w:val="center"/>
        <w:rPr>
          <w:b/>
          <w:color w:val="000000"/>
          <w:sz w:val="28"/>
          <w:szCs w:val="28"/>
        </w:rPr>
      </w:pPr>
      <w:r w:rsidRPr="00D20EA7">
        <w:rPr>
          <w:b/>
          <w:color w:val="000000"/>
          <w:sz w:val="28"/>
          <w:szCs w:val="28"/>
        </w:rPr>
        <w:t>13.12</w:t>
      </w:r>
      <w:r w:rsidR="009158B0" w:rsidRPr="00D20EA7">
        <w:rPr>
          <w:b/>
          <w:color w:val="000000"/>
          <w:sz w:val="28"/>
          <w:szCs w:val="28"/>
        </w:rPr>
        <w:t>.</w:t>
      </w:r>
      <w:r w:rsidRPr="00D20EA7">
        <w:rPr>
          <w:b/>
          <w:color w:val="000000"/>
          <w:sz w:val="28"/>
          <w:szCs w:val="28"/>
        </w:rPr>
        <w:t xml:space="preserve"> О</w:t>
      </w:r>
      <w:r w:rsidR="00F57299" w:rsidRPr="00D20EA7">
        <w:rPr>
          <w:b/>
          <w:color w:val="000000"/>
          <w:sz w:val="28"/>
          <w:szCs w:val="28"/>
        </w:rPr>
        <w:t>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w:t>
      </w:r>
      <w:r w:rsidRPr="00D20EA7">
        <w:rPr>
          <w:b/>
          <w:color w:val="000000"/>
          <w:sz w:val="28"/>
          <w:szCs w:val="28"/>
        </w:rPr>
        <w:t>, города федерального значения)</w:t>
      </w:r>
    </w:p>
    <w:p w:rsidR="006759D7" w:rsidRPr="00D20EA7" w:rsidRDefault="006759D7" w:rsidP="000D289E">
      <w:pPr>
        <w:autoSpaceDE w:val="0"/>
        <w:autoSpaceDN w:val="0"/>
        <w:adjustRightInd w:val="0"/>
        <w:spacing w:line="276" w:lineRule="auto"/>
        <w:ind w:firstLine="709"/>
        <w:contextualSpacing/>
        <w:jc w:val="right"/>
        <w:rPr>
          <w:sz w:val="28"/>
          <w:szCs w:val="28"/>
        </w:rPr>
      </w:pPr>
      <w:r w:rsidRPr="00D20EA7">
        <w:rPr>
          <w:sz w:val="28"/>
          <w:szCs w:val="28"/>
        </w:rPr>
        <w:t xml:space="preserve">Таблица </w:t>
      </w:r>
      <w:r w:rsidR="00DD297E">
        <w:rPr>
          <w:sz w:val="28"/>
          <w:szCs w:val="28"/>
        </w:rPr>
        <w:t>59</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3080"/>
        <w:gridCol w:w="1042"/>
        <w:gridCol w:w="955"/>
        <w:gridCol w:w="955"/>
        <w:gridCol w:w="954"/>
        <w:gridCol w:w="954"/>
        <w:gridCol w:w="925"/>
        <w:gridCol w:w="989"/>
      </w:tblGrid>
      <w:tr w:rsidR="006759D7" w:rsidRPr="00C9106B" w:rsidTr="00E336C9">
        <w:trPr>
          <w:tblHeader/>
        </w:trPr>
        <w:tc>
          <w:tcPr>
            <w:tcW w:w="3004" w:type="dxa"/>
            <w:vAlign w:val="center"/>
          </w:tcPr>
          <w:p w:rsidR="006759D7" w:rsidRPr="00C9106B" w:rsidRDefault="006759D7" w:rsidP="000F1B70">
            <w:pPr>
              <w:pStyle w:val="s1"/>
              <w:spacing w:before="0" w:beforeAutospacing="0" w:after="0" w:afterAutospacing="0"/>
              <w:jc w:val="center"/>
              <w:rPr>
                <w:b/>
                <w:color w:val="000000"/>
                <w:sz w:val="20"/>
                <w:szCs w:val="20"/>
              </w:rPr>
            </w:pPr>
            <w:r w:rsidRPr="00C9106B">
              <w:rPr>
                <w:b/>
                <w:color w:val="000000"/>
                <w:sz w:val="20"/>
                <w:szCs w:val="20"/>
              </w:rPr>
              <w:t>Источник теплоснабжения</w:t>
            </w:r>
          </w:p>
        </w:tc>
        <w:tc>
          <w:tcPr>
            <w:tcW w:w="1016" w:type="dxa"/>
            <w:vAlign w:val="center"/>
          </w:tcPr>
          <w:p w:rsidR="006759D7" w:rsidRPr="00C9106B" w:rsidRDefault="006759D7" w:rsidP="000F1B70">
            <w:pPr>
              <w:jc w:val="center"/>
              <w:rPr>
                <w:b/>
                <w:sz w:val="20"/>
                <w:szCs w:val="20"/>
              </w:rPr>
            </w:pPr>
            <w:r w:rsidRPr="00C9106B">
              <w:rPr>
                <w:b/>
                <w:sz w:val="20"/>
                <w:szCs w:val="20"/>
              </w:rPr>
              <w:t>2023</w:t>
            </w:r>
          </w:p>
        </w:tc>
        <w:tc>
          <w:tcPr>
            <w:tcW w:w="931" w:type="dxa"/>
            <w:vAlign w:val="center"/>
          </w:tcPr>
          <w:p w:rsidR="006759D7" w:rsidRPr="00C9106B" w:rsidRDefault="006759D7" w:rsidP="000F1B70">
            <w:pPr>
              <w:jc w:val="center"/>
              <w:rPr>
                <w:b/>
                <w:sz w:val="20"/>
                <w:szCs w:val="20"/>
              </w:rPr>
            </w:pPr>
            <w:r w:rsidRPr="00C9106B">
              <w:rPr>
                <w:b/>
                <w:sz w:val="20"/>
                <w:szCs w:val="20"/>
              </w:rPr>
              <w:t>2024</w:t>
            </w:r>
          </w:p>
        </w:tc>
        <w:tc>
          <w:tcPr>
            <w:tcW w:w="931" w:type="dxa"/>
            <w:vAlign w:val="center"/>
          </w:tcPr>
          <w:p w:rsidR="006759D7" w:rsidRPr="00C9106B" w:rsidRDefault="006759D7" w:rsidP="000F1B70">
            <w:pPr>
              <w:jc w:val="center"/>
              <w:rPr>
                <w:b/>
                <w:sz w:val="20"/>
                <w:szCs w:val="20"/>
              </w:rPr>
            </w:pPr>
            <w:r w:rsidRPr="00C9106B">
              <w:rPr>
                <w:b/>
                <w:sz w:val="20"/>
                <w:szCs w:val="20"/>
              </w:rPr>
              <w:t>2025</w:t>
            </w:r>
          </w:p>
        </w:tc>
        <w:tc>
          <w:tcPr>
            <w:tcW w:w="930" w:type="dxa"/>
            <w:vAlign w:val="center"/>
          </w:tcPr>
          <w:p w:rsidR="006759D7" w:rsidRPr="00C9106B" w:rsidRDefault="006759D7" w:rsidP="000F1B70">
            <w:pPr>
              <w:jc w:val="center"/>
              <w:rPr>
                <w:b/>
                <w:sz w:val="20"/>
                <w:szCs w:val="20"/>
              </w:rPr>
            </w:pPr>
            <w:r w:rsidRPr="00C9106B">
              <w:rPr>
                <w:b/>
                <w:sz w:val="20"/>
                <w:szCs w:val="20"/>
              </w:rPr>
              <w:t>2026</w:t>
            </w:r>
          </w:p>
        </w:tc>
        <w:tc>
          <w:tcPr>
            <w:tcW w:w="930" w:type="dxa"/>
            <w:vAlign w:val="center"/>
          </w:tcPr>
          <w:p w:rsidR="006759D7" w:rsidRPr="00C9106B" w:rsidRDefault="006759D7" w:rsidP="000F1B70">
            <w:pPr>
              <w:jc w:val="center"/>
              <w:rPr>
                <w:b/>
                <w:sz w:val="20"/>
                <w:szCs w:val="20"/>
              </w:rPr>
            </w:pPr>
            <w:r w:rsidRPr="00C9106B">
              <w:rPr>
                <w:b/>
                <w:sz w:val="20"/>
                <w:szCs w:val="20"/>
              </w:rPr>
              <w:t>2027</w:t>
            </w:r>
          </w:p>
        </w:tc>
        <w:tc>
          <w:tcPr>
            <w:tcW w:w="902" w:type="dxa"/>
            <w:vAlign w:val="center"/>
          </w:tcPr>
          <w:p w:rsidR="006759D7" w:rsidRPr="00C9106B" w:rsidRDefault="006759D7" w:rsidP="000F1B70">
            <w:pPr>
              <w:jc w:val="center"/>
              <w:rPr>
                <w:b/>
                <w:sz w:val="20"/>
                <w:szCs w:val="20"/>
              </w:rPr>
            </w:pPr>
            <w:r w:rsidRPr="00C9106B">
              <w:rPr>
                <w:b/>
                <w:sz w:val="20"/>
                <w:szCs w:val="20"/>
              </w:rPr>
              <w:t>2028</w:t>
            </w:r>
          </w:p>
        </w:tc>
        <w:tc>
          <w:tcPr>
            <w:tcW w:w="964" w:type="dxa"/>
            <w:vAlign w:val="center"/>
          </w:tcPr>
          <w:p w:rsidR="006759D7" w:rsidRPr="00C9106B" w:rsidRDefault="006759D7" w:rsidP="000F1B70">
            <w:pPr>
              <w:jc w:val="center"/>
              <w:rPr>
                <w:b/>
                <w:sz w:val="20"/>
                <w:szCs w:val="20"/>
              </w:rPr>
            </w:pPr>
            <w:r w:rsidRPr="00C9106B">
              <w:rPr>
                <w:b/>
                <w:sz w:val="20"/>
                <w:szCs w:val="20"/>
              </w:rPr>
              <w:t>2029- 2039</w:t>
            </w:r>
          </w:p>
        </w:tc>
      </w:tr>
      <w:tr w:rsidR="00FC3569" w:rsidRPr="00C9106B" w:rsidTr="0080701C">
        <w:tc>
          <w:tcPr>
            <w:tcW w:w="9608" w:type="dxa"/>
            <w:gridSpan w:val="8"/>
            <w:vAlign w:val="center"/>
          </w:tcPr>
          <w:p w:rsidR="00FC3569" w:rsidRPr="00C9106B" w:rsidRDefault="004E4D55" w:rsidP="00FC3569">
            <w:pPr>
              <w:widowControl w:val="0"/>
              <w:ind w:right="-99"/>
              <w:jc w:val="center"/>
              <w:outlineLvl w:val="1"/>
              <w:rPr>
                <w:b/>
                <w:sz w:val="20"/>
                <w:szCs w:val="20"/>
                <w:highlight w:val="yellow"/>
              </w:rPr>
            </w:pPr>
            <w:r w:rsidRPr="004E4D55">
              <w:rPr>
                <w:b/>
                <w:sz w:val="20"/>
                <w:szCs w:val="20"/>
              </w:rPr>
              <w:t>Квартальная котельная №2 р.п. Майна</w:t>
            </w:r>
          </w:p>
        </w:tc>
      </w:tr>
      <w:tr w:rsidR="00FC3569" w:rsidRPr="00C9106B" w:rsidTr="0080701C">
        <w:tc>
          <w:tcPr>
            <w:tcW w:w="3004" w:type="dxa"/>
            <w:vAlign w:val="center"/>
          </w:tcPr>
          <w:p w:rsidR="00FC3569" w:rsidRPr="00C9106B" w:rsidRDefault="00FC3569" w:rsidP="00FC3569">
            <w:pPr>
              <w:pStyle w:val="s1"/>
              <w:spacing w:before="0" w:beforeAutospacing="0" w:after="0" w:afterAutospacing="0"/>
              <w:rPr>
                <w:b/>
                <w:color w:val="000000"/>
                <w:sz w:val="20"/>
                <w:szCs w:val="20"/>
              </w:rPr>
            </w:pPr>
            <w:r w:rsidRPr="00C9106B">
              <w:rPr>
                <w:sz w:val="20"/>
                <w:szCs w:val="20"/>
              </w:rPr>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FC3569" w:rsidRPr="00C9106B" w:rsidRDefault="00FC3569" w:rsidP="00FC356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FC3569" w:rsidRPr="00C9106B" w:rsidRDefault="00FC3569" w:rsidP="00FC356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FC3569" w:rsidRPr="00C9106B" w:rsidRDefault="00FC3569" w:rsidP="00FC356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FC3569" w:rsidRPr="00C9106B" w:rsidRDefault="00FC3569" w:rsidP="00FC356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FC3569" w:rsidRPr="00C9106B" w:rsidRDefault="00FC3569" w:rsidP="00FC356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FC3569" w:rsidRPr="00C9106B" w:rsidRDefault="00FC3569" w:rsidP="00FC356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FC3569" w:rsidRPr="00C9106B" w:rsidRDefault="00FC3569" w:rsidP="00FC356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1710</w:t>
            </w:r>
          </w:p>
        </w:tc>
        <w:tc>
          <w:tcPr>
            <w:tcW w:w="931" w:type="dxa"/>
            <w:vAlign w:val="center"/>
          </w:tcPr>
          <w:p w:rsidR="00E336C9" w:rsidRPr="00C9106B" w:rsidRDefault="00E336C9" w:rsidP="00E336C9">
            <w:pPr>
              <w:jc w:val="center"/>
              <w:rPr>
                <w:sz w:val="20"/>
                <w:szCs w:val="20"/>
              </w:rPr>
            </w:pPr>
            <w:r w:rsidRPr="003038EA">
              <w:rPr>
                <w:sz w:val="20"/>
                <w:szCs w:val="20"/>
              </w:rPr>
              <w:t>1710</w:t>
            </w:r>
          </w:p>
        </w:tc>
        <w:tc>
          <w:tcPr>
            <w:tcW w:w="931" w:type="dxa"/>
            <w:vAlign w:val="center"/>
          </w:tcPr>
          <w:p w:rsidR="00E336C9" w:rsidRPr="00C9106B" w:rsidRDefault="00E336C9" w:rsidP="00E336C9">
            <w:pPr>
              <w:jc w:val="center"/>
              <w:rPr>
                <w:sz w:val="20"/>
                <w:szCs w:val="20"/>
              </w:rPr>
            </w:pPr>
            <w:r w:rsidRPr="003038EA">
              <w:rPr>
                <w:sz w:val="20"/>
                <w:szCs w:val="20"/>
              </w:rPr>
              <w:t>1710</w:t>
            </w:r>
          </w:p>
        </w:tc>
        <w:tc>
          <w:tcPr>
            <w:tcW w:w="930" w:type="dxa"/>
            <w:vAlign w:val="center"/>
          </w:tcPr>
          <w:p w:rsidR="00E336C9" w:rsidRPr="00C9106B" w:rsidRDefault="00E336C9" w:rsidP="00E336C9">
            <w:pPr>
              <w:jc w:val="center"/>
              <w:rPr>
                <w:sz w:val="20"/>
                <w:szCs w:val="20"/>
              </w:rPr>
            </w:pPr>
            <w:r w:rsidRPr="003038EA">
              <w:rPr>
                <w:sz w:val="20"/>
                <w:szCs w:val="20"/>
              </w:rPr>
              <w:t>1710</w:t>
            </w:r>
          </w:p>
        </w:tc>
        <w:tc>
          <w:tcPr>
            <w:tcW w:w="930" w:type="dxa"/>
            <w:vAlign w:val="center"/>
          </w:tcPr>
          <w:p w:rsidR="00E336C9" w:rsidRPr="00C9106B" w:rsidRDefault="00E336C9" w:rsidP="00E336C9">
            <w:pPr>
              <w:jc w:val="center"/>
              <w:rPr>
                <w:sz w:val="20"/>
                <w:szCs w:val="20"/>
              </w:rPr>
            </w:pPr>
            <w:r w:rsidRPr="003038EA">
              <w:rPr>
                <w:sz w:val="20"/>
                <w:szCs w:val="20"/>
              </w:rPr>
              <w:t>1710</w:t>
            </w:r>
          </w:p>
        </w:tc>
        <w:tc>
          <w:tcPr>
            <w:tcW w:w="902" w:type="dxa"/>
            <w:vAlign w:val="center"/>
          </w:tcPr>
          <w:p w:rsidR="00E336C9" w:rsidRPr="00C9106B" w:rsidRDefault="00E336C9" w:rsidP="00E336C9">
            <w:pPr>
              <w:jc w:val="center"/>
              <w:rPr>
                <w:sz w:val="20"/>
                <w:szCs w:val="20"/>
              </w:rPr>
            </w:pPr>
            <w:r w:rsidRPr="003038EA">
              <w:rPr>
                <w:sz w:val="20"/>
                <w:szCs w:val="20"/>
              </w:rPr>
              <w:t>1710</w:t>
            </w:r>
          </w:p>
        </w:tc>
        <w:tc>
          <w:tcPr>
            <w:tcW w:w="964" w:type="dxa"/>
            <w:vAlign w:val="center"/>
          </w:tcPr>
          <w:p w:rsidR="00E336C9" w:rsidRPr="00C9106B" w:rsidRDefault="00E336C9" w:rsidP="00E336C9">
            <w:pPr>
              <w:jc w:val="center"/>
              <w:rPr>
                <w:sz w:val="20"/>
                <w:szCs w:val="20"/>
              </w:rPr>
            </w:pPr>
            <w:r w:rsidRPr="003038EA">
              <w:rPr>
                <w:sz w:val="20"/>
                <w:szCs w:val="20"/>
              </w:rPr>
              <w:t>1710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5C3F43" w:rsidP="00E336C9">
            <w:pPr>
              <w:pStyle w:val="s1"/>
              <w:spacing w:before="0" w:beforeAutospacing="0" w:after="0" w:afterAutospacing="0"/>
              <w:jc w:val="center"/>
              <w:rPr>
                <w:color w:val="000000"/>
                <w:sz w:val="20"/>
                <w:szCs w:val="20"/>
              </w:rPr>
            </w:pPr>
            <w:r>
              <w:rPr>
                <w:color w:val="000000"/>
                <w:sz w:val="20"/>
                <w:szCs w:val="20"/>
              </w:rPr>
              <w:t>31</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9608" w:type="dxa"/>
            <w:gridSpan w:val="8"/>
            <w:vAlign w:val="center"/>
          </w:tcPr>
          <w:p w:rsidR="00E336C9" w:rsidRPr="00C9106B" w:rsidRDefault="00DF2F75" w:rsidP="00E336C9">
            <w:pPr>
              <w:widowControl w:val="0"/>
              <w:ind w:right="-99"/>
              <w:jc w:val="center"/>
              <w:outlineLvl w:val="1"/>
              <w:rPr>
                <w:b/>
                <w:sz w:val="20"/>
                <w:szCs w:val="20"/>
                <w:highlight w:val="yellow"/>
              </w:rPr>
            </w:pPr>
            <w:r w:rsidRPr="00DF2F75">
              <w:rPr>
                <w:b/>
                <w:sz w:val="20"/>
                <w:szCs w:val="20"/>
              </w:rPr>
              <w:t>Котельная ЦРБ р.п. Майна</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b/>
                <w:color w:val="000000"/>
                <w:sz w:val="20"/>
                <w:szCs w:val="20"/>
              </w:rPr>
            </w:pPr>
            <w:r w:rsidRPr="00C9106B">
              <w:rPr>
                <w:sz w:val="20"/>
                <w:szCs w:val="20"/>
              </w:rPr>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276</w:t>
            </w:r>
          </w:p>
        </w:tc>
        <w:tc>
          <w:tcPr>
            <w:tcW w:w="931" w:type="dxa"/>
            <w:vAlign w:val="center"/>
          </w:tcPr>
          <w:p w:rsidR="00E336C9" w:rsidRPr="00C9106B" w:rsidRDefault="00E336C9" w:rsidP="00E336C9">
            <w:pPr>
              <w:jc w:val="center"/>
              <w:rPr>
                <w:sz w:val="20"/>
                <w:szCs w:val="20"/>
              </w:rPr>
            </w:pPr>
            <w:r w:rsidRPr="003038EA">
              <w:rPr>
                <w:sz w:val="20"/>
                <w:szCs w:val="20"/>
              </w:rPr>
              <w:t>276</w:t>
            </w:r>
          </w:p>
        </w:tc>
        <w:tc>
          <w:tcPr>
            <w:tcW w:w="931" w:type="dxa"/>
            <w:vAlign w:val="center"/>
          </w:tcPr>
          <w:p w:rsidR="00E336C9" w:rsidRPr="00C9106B" w:rsidRDefault="00E336C9" w:rsidP="00E336C9">
            <w:pPr>
              <w:jc w:val="center"/>
              <w:rPr>
                <w:sz w:val="20"/>
                <w:szCs w:val="20"/>
              </w:rPr>
            </w:pPr>
            <w:r w:rsidRPr="003038EA">
              <w:rPr>
                <w:sz w:val="20"/>
                <w:szCs w:val="20"/>
              </w:rPr>
              <w:t>276</w:t>
            </w:r>
          </w:p>
        </w:tc>
        <w:tc>
          <w:tcPr>
            <w:tcW w:w="930" w:type="dxa"/>
            <w:vAlign w:val="center"/>
          </w:tcPr>
          <w:p w:rsidR="00E336C9" w:rsidRPr="00C9106B" w:rsidRDefault="00E336C9" w:rsidP="00E336C9">
            <w:pPr>
              <w:jc w:val="center"/>
              <w:rPr>
                <w:sz w:val="20"/>
                <w:szCs w:val="20"/>
              </w:rPr>
            </w:pPr>
            <w:r w:rsidRPr="003038EA">
              <w:rPr>
                <w:sz w:val="20"/>
                <w:szCs w:val="20"/>
              </w:rPr>
              <w:t>276</w:t>
            </w:r>
          </w:p>
        </w:tc>
        <w:tc>
          <w:tcPr>
            <w:tcW w:w="930" w:type="dxa"/>
            <w:vAlign w:val="center"/>
          </w:tcPr>
          <w:p w:rsidR="00E336C9" w:rsidRPr="00C9106B" w:rsidRDefault="00E336C9" w:rsidP="00E336C9">
            <w:pPr>
              <w:jc w:val="center"/>
              <w:rPr>
                <w:sz w:val="20"/>
                <w:szCs w:val="20"/>
              </w:rPr>
            </w:pPr>
            <w:r w:rsidRPr="003038EA">
              <w:rPr>
                <w:sz w:val="20"/>
                <w:szCs w:val="20"/>
              </w:rPr>
              <w:t>276</w:t>
            </w:r>
          </w:p>
        </w:tc>
        <w:tc>
          <w:tcPr>
            <w:tcW w:w="902" w:type="dxa"/>
            <w:vAlign w:val="center"/>
          </w:tcPr>
          <w:p w:rsidR="00E336C9" w:rsidRPr="00C9106B" w:rsidRDefault="00E336C9" w:rsidP="00E336C9">
            <w:pPr>
              <w:jc w:val="center"/>
              <w:rPr>
                <w:sz w:val="20"/>
                <w:szCs w:val="20"/>
              </w:rPr>
            </w:pPr>
            <w:r w:rsidRPr="003038EA">
              <w:rPr>
                <w:sz w:val="20"/>
                <w:szCs w:val="20"/>
              </w:rPr>
              <w:t>276</w:t>
            </w:r>
          </w:p>
        </w:tc>
        <w:tc>
          <w:tcPr>
            <w:tcW w:w="964" w:type="dxa"/>
            <w:vAlign w:val="center"/>
          </w:tcPr>
          <w:p w:rsidR="00E336C9" w:rsidRPr="00C9106B" w:rsidRDefault="00E336C9" w:rsidP="00E336C9">
            <w:pPr>
              <w:jc w:val="center"/>
              <w:rPr>
                <w:sz w:val="20"/>
                <w:szCs w:val="20"/>
              </w:rPr>
            </w:pPr>
            <w:r w:rsidRPr="003038EA">
              <w:rPr>
                <w:sz w:val="20"/>
                <w:szCs w:val="20"/>
              </w:rPr>
              <w:t>276</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 xml:space="preserve">Отношение материальной </w:t>
            </w:r>
            <w:r w:rsidRPr="00C9106B">
              <w:rPr>
                <w:color w:val="000000"/>
                <w:sz w:val="20"/>
                <w:szCs w:val="20"/>
              </w:rPr>
              <w:lastRenderedPageBreak/>
              <w:t>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lastRenderedPageBreak/>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9608" w:type="dxa"/>
            <w:gridSpan w:val="8"/>
            <w:vAlign w:val="center"/>
          </w:tcPr>
          <w:p w:rsidR="00E336C9" w:rsidRPr="00C9106B" w:rsidRDefault="00DF2F75" w:rsidP="00E336C9">
            <w:pPr>
              <w:widowControl w:val="0"/>
              <w:ind w:right="-99"/>
              <w:jc w:val="center"/>
              <w:outlineLvl w:val="1"/>
              <w:rPr>
                <w:b/>
                <w:sz w:val="20"/>
                <w:szCs w:val="20"/>
                <w:highlight w:val="yellow"/>
              </w:rPr>
            </w:pPr>
            <w:r w:rsidRPr="00DF2F75">
              <w:rPr>
                <w:b/>
                <w:sz w:val="20"/>
                <w:szCs w:val="20"/>
              </w:rPr>
              <w:lastRenderedPageBreak/>
              <w:t>Котельная РДК р.п. Майна</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b/>
                <w:color w:val="000000"/>
                <w:sz w:val="20"/>
                <w:szCs w:val="20"/>
              </w:rPr>
            </w:pPr>
            <w:r w:rsidRPr="00C9106B">
              <w:rPr>
                <w:sz w:val="20"/>
                <w:szCs w:val="20"/>
              </w:rPr>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606</w:t>
            </w:r>
          </w:p>
        </w:tc>
        <w:tc>
          <w:tcPr>
            <w:tcW w:w="931" w:type="dxa"/>
            <w:vAlign w:val="center"/>
          </w:tcPr>
          <w:p w:rsidR="00E336C9" w:rsidRPr="00C9106B" w:rsidRDefault="00E336C9" w:rsidP="00E336C9">
            <w:pPr>
              <w:jc w:val="center"/>
              <w:rPr>
                <w:sz w:val="20"/>
                <w:szCs w:val="20"/>
              </w:rPr>
            </w:pPr>
            <w:r w:rsidRPr="003038EA">
              <w:rPr>
                <w:sz w:val="20"/>
                <w:szCs w:val="20"/>
              </w:rPr>
              <w:t>606</w:t>
            </w:r>
          </w:p>
        </w:tc>
        <w:tc>
          <w:tcPr>
            <w:tcW w:w="931" w:type="dxa"/>
            <w:vAlign w:val="center"/>
          </w:tcPr>
          <w:p w:rsidR="00E336C9" w:rsidRPr="00C9106B" w:rsidRDefault="00E336C9" w:rsidP="00E336C9">
            <w:pPr>
              <w:jc w:val="center"/>
              <w:rPr>
                <w:sz w:val="20"/>
                <w:szCs w:val="20"/>
              </w:rPr>
            </w:pPr>
            <w:r w:rsidRPr="003038EA">
              <w:rPr>
                <w:sz w:val="20"/>
                <w:szCs w:val="20"/>
              </w:rPr>
              <w:t>606</w:t>
            </w:r>
          </w:p>
        </w:tc>
        <w:tc>
          <w:tcPr>
            <w:tcW w:w="930" w:type="dxa"/>
            <w:vAlign w:val="center"/>
          </w:tcPr>
          <w:p w:rsidR="00E336C9" w:rsidRPr="00C9106B" w:rsidRDefault="00E336C9" w:rsidP="00E336C9">
            <w:pPr>
              <w:jc w:val="center"/>
              <w:rPr>
                <w:sz w:val="20"/>
                <w:szCs w:val="20"/>
              </w:rPr>
            </w:pPr>
            <w:r w:rsidRPr="003038EA">
              <w:rPr>
                <w:sz w:val="20"/>
                <w:szCs w:val="20"/>
              </w:rPr>
              <w:t>606</w:t>
            </w:r>
          </w:p>
        </w:tc>
        <w:tc>
          <w:tcPr>
            <w:tcW w:w="930" w:type="dxa"/>
            <w:vAlign w:val="center"/>
          </w:tcPr>
          <w:p w:rsidR="00E336C9" w:rsidRPr="00C9106B" w:rsidRDefault="00E336C9" w:rsidP="00E336C9">
            <w:pPr>
              <w:jc w:val="center"/>
              <w:rPr>
                <w:sz w:val="20"/>
                <w:szCs w:val="20"/>
              </w:rPr>
            </w:pPr>
            <w:r w:rsidRPr="003038EA">
              <w:rPr>
                <w:sz w:val="20"/>
                <w:szCs w:val="20"/>
              </w:rPr>
              <w:t>606</w:t>
            </w:r>
          </w:p>
        </w:tc>
        <w:tc>
          <w:tcPr>
            <w:tcW w:w="902" w:type="dxa"/>
            <w:vAlign w:val="center"/>
          </w:tcPr>
          <w:p w:rsidR="00E336C9" w:rsidRPr="00C9106B" w:rsidRDefault="00E336C9" w:rsidP="00E336C9">
            <w:pPr>
              <w:jc w:val="center"/>
              <w:rPr>
                <w:sz w:val="20"/>
                <w:szCs w:val="20"/>
              </w:rPr>
            </w:pPr>
            <w:r w:rsidRPr="003038EA">
              <w:rPr>
                <w:sz w:val="20"/>
                <w:szCs w:val="20"/>
              </w:rPr>
              <w:t>606</w:t>
            </w:r>
          </w:p>
        </w:tc>
        <w:tc>
          <w:tcPr>
            <w:tcW w:w="964" w:type="dxa"/>
            <w:vAlign w:val="center"/>
          </w:tcPr>
          <w:p w:rsidR="00E336C9" w:rsidRPr="00C9106B" w:rsidRDefault="00E336C9" w:rsidP="00E336C9">
            <w:pPr>
              <w:jc w:val="center"/>
              <w:rPr>
                <w:sz w:val="20"/>
                <w:szCs w:val="20"/>
              </w:rPr>
            </w:pPr>
            <w:r w:rsidRPr="003038EA">
              <w:rPr>
                <w:sz w:val="20"/>
                <w:szCs w:val="20"/>
              </w:rPr>
              <w:t>606</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2852B8" w:rsidP="00E336C9">
            <w:pPr>
              <w:pStyle w:val="s1"/>
              <w:spacing w:before="0" w:beforeAutospacing="0" w:after="0" w:afterAutospacing="0"/>
              <w:jc w:val="center"/>
              <w:rPr>
                <w:color w:val="000000"/>
                <w:sz w:val="20"/>
                <w:szCs w:val="20"/>
              </w:rPr>
            </w:pPr>
            <w:r>
              <w:rPr>
                <w:color w:val="000000"/>
                <w:sz w:val="20"/>
                <w:szCs w:val="20"/>
              </w:rPr>
              <w:t>51</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9608" w:type="dxa"/>
            <w:gridSpan w:val="8"/>
            <w:vAlign w:val="center"/>
          </w:tcPr>
          <w:p w:rsidR="00E336C9" w:rsidRPr="00C9106B" w:rsidRDefault="00DF2F75" w:rsidP="00E336C9">
            <w:pPr>
              <w:widowControl w:val="0"/>
              <w:ind w:right="-99"/>
              <w:jc w:val="center"/>
              <w:outlineLvl w:val="1"/>
              <w:rPr>
                <w:b/>
                <w:sz w:val="20"/>
                <w:szCs w:val="20"/>
                <w:highlight w:val="yellow"/>
              </w:rPr>
            </w:pPr>
            <w:r w:rsidRPr="00DF2F75">
              <w:rPr>
                <w:b/>
                <w:sz w:val="20"/>
                <w:szCs w:val="20"/>
              </w:rPr>
              <w:t>Котельная СХТ-1 р.п. Майна</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b/>
                <w:color w:val="000000"/>
                <w:sz w:val="20"/>
                <w:szCs w:val="20"/>
              </w:rPr>
            </w:pPr>
            <w:r w:rsidRPr="00C9106B">
              <w:rPr>
                <w:sz w:val="20"/>
                <w:szCs w:val="20"/>
              </w:rPr>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115</w:t>
            </w:r>
          </w:p>
        </w:tc>
        <w:tc>
          <w:tcPr>
            <w:tcW w:w="931" w:type="dxa"/>
            <w:vAlign w:val="center"/>
          </w:tcPr>
          <w:p w:rsidR="00E336C9" w:rsidRPr="00C9106B" w:rsidRDefault="00E336C9" w:rsidP="00E336C9">
            <w:pPr>
              <w:jc w:val="center"/>
              <w:rPr>
                <w:sz w:val="20"/>
                <w:szCs w:val="20"/>
              </w:rPr>
            </w:pPr>
            <w:r w:rsidRPr="003038EA">
              <w:rPr>
                <w:sz w:val="20"/>
                <w:szCs w:val="20"/>
              </w:rPr>
              <w:t>115</w:t>
            </w:r>
          </w:p>
        </w:tc>
        <w:tc>
          <w:tcPr>
            <w:tcW w:w="931" w:type="dxa"/>
            <w:vAlign w:val="center"/>
          </w:tcPr>
          <w:p w:rsidR="00E336C9" w:rsidRPr="00C9106B" w:rsidRDefault="00E336C9" w:rsidP="00E336C9">
            <w:pPr>
              <w:jc w:val="center"/>
              <w:rPr>
                <w:sz w:val="20"/>
                <w:szCs w:val="20"/>
              </w:rPr>
            </w:pPr>
            <w:r w:rsidRPr="003038EA">
              <w:rPr>
                <w:sz w:val="20"/>
                <w:szCs w:val="20"/>
              </w:rPr>
              <w:t>115</w:t>
            </w:r>
          </w:p>
        </w:tc>
        <w:tc>
          <w:tcPr>
            <w:tcW w:w="930" w:type="dxa"/>
            <w:vAlign w:val="center"/>
          </w:tcPr>
          <w:p w:rsidR="00E336C9" w:rsidRPr="00C9106B" w:rsidRDefault="00E336C9" w:rsidP="00E336C9">
            <w:pPr>
              <w:jc w:val="center"/>
              <w:rPr>
                <w:sz w:val="20"/>
                <w:szCs w:val="20"/>
              </w:rPr>
            </w:pPr>
            <w:r w:rsidRPr="003038EA">
              <w:rPr>
                <w:sz w:val="20"/>
                <w:szCs w:val="20"/>
              </w:rPr>
              <w:t>115</w:t>
            </w:r>
          </w:p>
        </w:tc>
        <w:tc>
          <w:tcPr>
            <w:tcW w:w="930" w:type="dxa"/>
            <w:vAlign w:val="center"/>
          </w:tcPr>
          <w:p w:rsidR="00E336C9" w:rsidRPr="00C9106B" w:rsidRDefault="00E336C9" w:rsidP="00E336C9">
            <w:pPr>
              <w:jc w:val="center"/>
              <w:rPr>
                <w:sz w:val="20"/>
                <w:szCs w:val="20"/>
              </w:rPr>
            </w:pPr>
            <w:r w:rsidRPr="003038EA">
              <w:rPr>
                <w:sz w:val="20"/>
                <w:szCs w:val="20"/>
              </w:rPr>
              <w:t>115</w:t>
            </w:r>
          </w:p>
        </w:tc>
        <w:tc>
          <w:tcPr>
            <w:tcW w:w="902" w:type="dxa"/>
            <w:vAlign w:val="center"/>
          </w:tcPr>
          <w:p w:rsidR="00E336C9" w:rsidRPr="00C9106B" w:rsidRDefault="00E336C9" w:rsidP="00E336C9">
            <w:pPr>
              <w:jc w:val="center"/>
              <w:rPr>
                <w:sz w:val="20"/>
                <w:szCs w:val="20"/>
              </w:rPr>
            </w:pPr>
            <w:r w:rsidRPr="003038EA">
              <w:rPr>
                <w:sz w:val="20"/>
                <w:szCs w:val="20"/>
              </w:rPr>
              <w:t>115</w:t>
            </w:r>
          </w:p>
        </w:tc>
        <w:tc>
          <w:tcPr>
            <w:tcW w:w="964" w:type="dxa"/>
            <w:vAlign w:val="center"/>
          </w:tcPr>
          <w:p w:rsidR="00E336C9" w:rsidRPr="00C9106B" w:rsidRDefault="00E336C9" w:rsidP="00E336C9">
            <w:pPr>
              <w:jc w:val="center"/>
              <w:rPr>
                <w:sz w:val="20"/>
                <w:szCs w:val="20"/>
              </w:rPr>
            </w:pPr>
            <w:r w:rsidRPr="003038EA">
              <w:rPr>
                <w:sz w:val="20"/>
                <w:szCs w:val="20"/>
              </w:rPr>
              <w:t>115</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5C3F43" w:rsidP="00E336C9">
            <w:pPr>
              <w:pStyle w:val="s1"/>
              <w:spacing w:before="0" w:beforeAutospacing="0" w:after="0" w:afterAutospacing="0"/>
              <w:jc w:val="center"/>
              <w:rPr>
                <w:color w:val="000000"/>
                <w:sz w:val="20"/>
                <w:szCs w:val="20"/>
              </w:rPr>
            </w:pPr>
            <w:r>
              <w:rPr>
                <w:color w:val="000000"/>
                <w:sz w:val="20"/>
                <w:szCs w:val="20"/>
              </w:rPr>
              <w:t>18</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9608" w:type="dxa"/>
            <w:gridSpan w:val="8"/>
            <w:vAlign w:val="center"/>
          </w:tcPr>
          <w:p w:rsidR="00E336C9" w:rsidRPr="00C9106B" w:rsidRDefault="00DF2F75" w:rsidP="00E336C9">
            <w:pPr>
              <w:widowControl w:val="0"/>
              <w:ind w:right="-99"/>
              <w:jc w:val="center"/>
              <w:outlineLvl w:val="1"/>
              <w:rPr>
                <w:b/>
                <w:sz w:val="20"/>
                <w:szCs w:val="20"/>
                <w:highlight w:val="yellow"/>
              </w:rPr>
            </w:pPr>
            <w:r w:rsidRPr="00DF2F75">
              <w:rPr>
                <w:b/>
                <w:sz w:val="20"/>
                <w:szCs w:val="20"/>
              </w:rPr>
              <w:t>Котельная СХТ-2 р.п. Майна</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b/>
                <w:color w:val="000000"/>
                <w:sz w:val="20"/>
                <w:szCs w:val="20"/>
              </w:rPr>
            </w:pPr>
            <w:r w:rsidRPr="00C9106B">
              <w:rPr>
                <w:sz w:val="20"/>
                <w:szCs w:val="20"/>
              </w:rPr>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33</w:t>
            </w:r>
          </w:p>
        </w:tc>
        <w:tc>
          <w:tcPr>
            <w:tcW w:w="931" w:type="dxa"/>
            <w:vAlign w:val="center"/>
          </w:tcPr>
          <w:p w:rsidR="00E336C9" w:rsidRPr="00C9106B" w:rsidRDefault="00E336C9" w:rsidP="00E336C9">
            <w:pPr>
              <w:jc w:val="center"/>
              <w:rPr>
                <w:sz w:val="20"/>
                <w:szCs w:val="20"/>
              </w:rPr>
            </w:pPr>
            <w:r w:rsidRPr="003038EA">
              <w:rPr>
                <w:sz w:val="20"/>
                <w:szCs w:val="20"/>
              </w:rPr>
              <w:t>33</w:t>
            </w:r>
          </w:p>
        </w:tc>
        <w:tc>
          <w:tcPr>
            <w:tcW w:w="931" w:type="dxa"/>
            <w:vAlign w:val="center"/>
          </w:tcPr>
          <w:p w:rsidR="00E336C9" w:rsidRPr="00C9106B" w:rsidRDefault="00E336C9" w:rsidP="00E336C9">
            <w:pPr>
              <w:jc w:val="center"/>
              <w:rPr>
                <w:sz w:val="20"/>
                <w:szCs w:val="20"/>
              </w:rPr>
            </w:pPr>
            <w:r w:rsidRPr="003038EA">
              <w:rPr>
                <w:sz w:val="20"/>
                <w:szCs w:val="20"/>
              </w:rPr>
              <w:t>33</w:t>
            </w:r>
          </w:p>
        </w:tc>
        <w:tc>
          <w:tcPr>
            <w:tcW w:w="930" w:type="dxa"/>
            <w:vAlign w:val="center"/>
          </w:tcPr>
          <w:p w:rsidR="00E336C9" w:rsidRPr="00C9106B" w:rsidRDefault="00E336C9" w:rsidP="00E336C9">
            <w:pPr>
              <w:jc w:val="center"/>
              <w:rPr>
                <w:sz w:val="20"/>
                <w:szCs w:val="20"/>
              </w:rPr>
            </w:pPr>
            <w:r w:rsidRPr="003038EA">
              <w:rPr>
                <w:sz w:val="20"/>
                <w:szCs w:val="20"/>
              </w:rPr>
              <w:t>33</w:t>
            </w:r>
          </w:p>
        </w:tc>
        <w:tc>
          <w:tcPr>
            <w:tcW w:w="930" w:type="dxa"/>
            <w:vAlign w:val="center"/>
          </w:tcPr>
          <w:p w:rsidR="00E336C9" w:rsidRPr="00C9106B" w:rsidRDefault="00E336C9" w:rsidP="00E336C9">
            <w:pPr>
              <w:jc w:val="center"/>
              <w:rPr>
                <w:sz w:val="20"/>
                <w:szCs w:val="20"/>
              </w:rPr>
            </w:pPr>
            <w:r w:rsidRPr="003038EA">
              <w:rPr>
                <w:sz w:val="20"/>
                <w:szCs w:val="20"/>
              </w:rPr>
              <w:t>33</w:t>
            </w:r>
          </w:p>
        </w:tc>
        <w:tc>
          <w:tcPr>
            <w:tcW w:w="902" w:type="dxa"/>
            <w:vAlign w:val="center"/>
          </w:tcPr>
          <w:p w:rsidR="00E336C9" w:rsidRPr="00C9106B" w:rsidRDefault="00E336C9" w:rsidP="00E336C9">
            <w:pPr>
              <w:jc w:val="center"/>
              <w:rPr>
                <w:sz w:val="20"/>
                <w:szCs w:val="20"/>
              </w:rPr>
            </w:pPr>
            <w:r w:rsidRPr="003038EA">
              <w:rPr>
                <w:sz w:val="20"/>
                <w:szCs w:val="20"/>
              </w:rPr>
              <w:t>33</w:t>
            </w:r>
          </w:p>
        </w:tc>
        <w:tc>
          <w:tcPr>
            <w:tcW w:w="964" w:type="dxa"/>
            <w:vAlign w:val="center"/>
          </w:tcPr>
          <w:p w:rsidR="00E336C9" w:rsidRPr="00C9106B" w:rsidRDefault="00E336C9" w:rsidP="00E336C9">
            <w:pPr>
              <w:jc w:val="center"/>
              <w:rPr>
                <w:sz w:val="20"/>
                <w:szCs w:val="20"/>
              </w:rPr>
            </w:pPr>
            <w:r w:rsidRPr="003038EA">
              <w:rPr>
                <w:sz w:val="20"/>
                <w:szCs w:val="20"/>
              </w:rPr>
              <w:t>33</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9608" w:type="dxa"/>
            <w:gridSpan w:val="8"/>
            <w:vAlign w:val="center"/>
          </w:tcPr>
          <w:p w:rsidR="00E336C9" w:rsidRPr="00C9106B" w:rsidRDefault="00DF2F75" w:rsidP="00E336C9">
            <w:pPr>
              <w:widowControl w:val="0"/>
              <w:ind w:right="-99"/>
              <w:jc w:val="center"/>
              <w:outlineLvl w:val="1"/>
              <w:rPr>
                <w:b/>
                <w:sz w:val="20"/>
                <w:szCs w:val="20"/>
                <w:highlight w:val="yellow"/>
              </w:rPr>
            </w:pPr>
            <w:r w:rsidRPr="00DF2F75">
              <w:rPr>
                <w:b/>
                <w:sz w:val="20"/>
                <w:szCs w:val="20"/>
              </w:rPr>
              <w:t>Котельная д/с «Сказка» р.п. Майна</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b/>
                <w:color w:val="000000"/>
                <w:sz w:val="20"/>
                <w:szCs w:val="20"/>
              </w:rPr>
            </w:pPr>
            <w:r w:rsidRPr="00C9106B">
              <w:rPr>
                <w:sz w:val="20"/>
                <w:szCs w:val="20"/>
              </w:rPr>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12</w:t>
            </w:r>
          </w:p>
        </w:tc>
        <w:tc>
          <w:tcPr>
            <w:tcW w:w="931" w:type="dxa"/>
            <w:vAlign w:val="center"/>
          </w:tcPr>
          <w:p w:rsidR="00E336C9" w:rsidRPr="00C9106B" w:rsidRDefault="00E336C9" w:rsidP="00E336C9">
            <w:pPr>
              <w:jc w:val="center"/>
              <w:rPr>
                <w:sz w:val="20"/>
                <w:szCs w:val="20"/>
              </w:rPr>
            </w:pPr>
            <w:r w:rsidRPr="003038EA">
              <w:rPr>
                <w:sz w:val="20"/>
                <w:szCs w:val="20"/>
              </w:rPr>
              <w:t>12</w:t>
            </w:r>
          </w:p>
        </w:tc>
        <w:tc>
          <w:tcPr>
            <w:tcW w:w="931" w:type="dxa"/>
            <w:vAlign w:val="center"/>
          </w:tcPr>
          <w:p w:rsidR="00E336C9" w:rsidRPr="00C9106B" w:rsidRDefault="00E336C9" w:rsidP="00E336C9">
            <w:pPr>
              <w:jc w:val="center"/>
              <w:rPr>
                <w:sz w:val="20"/>
                <w:szCs w:val="20"/>
              </w:rPr>
            </w:pPr>
            <w:r w:rsidRPr="003038EA">
              <w:rPr>
                <w:sz w:val="20"/>
                <w:szCs w:val="20"/>
              </w:rPr>
              <w:t>12</w:t>
            </w:r>
          </w:p>
        </w:tc>
        <w:tc>
          <w:tcPr>
            <w:tcW w:w="930" w:type="dxa"/>
            <w:vAlign w:val="center"/>
          </w:tcPr>
          <w:p w:rsidR="00E336C9" w:rsidRPr="00C9106B" w:rsidRDefault="00E336C9" w:rsidP="00E336C9">
            <w:pPr>
              <w:jc w:val="center"/>
              <w:rPr>
                <w:sz w:val="20"/>
                <w:szCs w:val="20"/>
              </w:rPr>
            </w:pPr>
            <w:r w:rsidRPr="003038EA">
              <w:rPr>
                <w:sz w:val="20"/>
                <w:szCs w:val="20"/>
              </w:rPr>
              <w:t>12</w:t>
            </w:r>
          </w:p>
        </w:tc>
        <w:tc>
          <w:tcPr>
            <w:tcW w:w="930" w:type="dxa"/>
            <w:vAlign w:val="center"/>
          </w:tcPr>
          <w:p w:rsidR="00E336C9" w:rsidRPr="00C9106B" w:rsidRDefault="00E336C9" w:rsidP="00E336C9">
            <w:pPr>
              <w:jc w:val="center"/>
              <w:rPr>
                <w:sz w:val="20"/>
                <w:szCs w:val="20"/>
              </w:rPr>
            </w:pPr>
            <w:r w:rsidRPr="003038EA">
              <w:rPr>
                <w:sz w:val="20"/>
                <w:szCs w:val="20"/>
              </w:rPr>
              <w:t>12</w:t>
            </w:r>
          </w:p>
        </w:tc>
        <w:tc>
          <w:tcPr>
            <w:tcW w:w="902" w:type="dxa"/>
            <w:vAlign w:val="center"/>
          </w:tcPr>
          <w:p w:rsidR="00E336C9" w:rsidRPr="00C9106B" w:rsidRDefault="00E336C9" w:rsidP="00E336C9">
            <w:pPr>
              <w:jc w:val="center"/>
              <w:rPr>
                <w:sz w:val="20"/>
                <w:szCs w:val="20"/>
              </w:rPr>
            </w:pPr>
            <w:r w:rsidRPr="003038EA">
              <w:rPr>
                <w:sz w:val="20"/>
                <w:szCs w:val="20"/>
              </w:rPr>
              <w:t>12</w:t>
            </w:r>
          </w:p>
        </w:tc>
        <w:tc>
          <w:tcPr>
            <w:tcW w:w="964" w:type="dxa"/>
            <w:vAlign w:val="center"/>
          </w:tcPr>
          <w:p w:rsidR="00E336C9" w:rsidRPr="00C9106B" w:rsidRDefault="00E336C9" w:rsidP="00E336C9">
            <w:pPr>
              <w:jc w:val="center"/>
              <w:rPr>
                <w:sz w:val="20"/>
                <w:szCs w:val="20"/>
              </w:rPr>
            </w:pPr>
            <w:r w:rsidRPr="003038EA">
              <w:rPr>
                <w:sz w:val="20"/>
                <w:szCs w:val="20"/>
              </w:rPr>
              <w:t>12</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9608" w:type="dxa"/>
            <w:gridSpan w:val="8"/>
            <w:vAlign w:val="center"/>
          </w:tcPr>
          <w:p w:rsidR="00E336C9" w:rsidRPr="00C9106B" w:rsidRDefault="00DF2F75" w:rsidP="00E336C9">
            <w:pPr>
              <w:widowControl w:val="0"/>
              <w:ind w:right="-99"/>
              <w:jc w:val="center"/>
              <w:outlineLvl w:val="1"/>
              <w:rPr>
                <w:b/>
                <w:sz w:val="20"/>
                <w:szCs w:val="20"/>
                <w:highlight w:val="yellow"/>
              </w:rPr>
            </w:pPr>
            <w:r w:rsidRPr="00DF2F75">
              <w:rPr>
                <w:b/>
                <w:sz w:val="20"/>
                <w:szCs w:val="20"/>
              </w:rPr>
              <w:t>Котельная д/с, с. Абрамовка</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b/>
                <w:color w:val="000000"/>
                <w:sz w:val="20"/>
                <w:szCs w:val="20"/>
              </w:rPr>
            </w:pPr>
            <w:r w:rsidRPr="00C9106B">
              <w:rPr>
                <w:sz w:val="20"/>
                <w:szCs w:val="20"/>
              </w:rPr>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24</w:t>
            </w:r>
          </w:p>
        </w:tc>
        <w:tc>
          <w:tcPr>
            <w:tcW w:w="931" w:type="dxa"/>
            <w:vAlign w:val="center"/>
          </w:tcPr>
          <w:p w:rsidR="00E336C9" w:rsidRPr="00C9106B" w:rsidRDefault="00E336C9" w:rsidP="00E336C9">
            <w:pPr>
              <w:jc w:val="center"/>
              <w:rPr>
                <w:sz w:val="20"/>
                <w:szCs w:val="20"/>
              </w:rPr>
            </w:pPr>
            <w:r w:rsidRPr="003038EA">
              <w:rPr>
                <w:sz w:val="20"/>
                <w:szCs w:val="20"/>
              </w:rPr>
              <w:t>24</w:t>
            </w:r>
          </w:p>
        </w:tc>
        <w:tc>
          <w:tcPr>
            <w:tcW w:w="931" w:type="dxa"/>
            <w:vAlign w:val="center"/>
          </w:tcPr>
          <w:p w:rsidR="00E336C9" w:rsidRPr="00C9106B" w:rsidRDefault="00E336C9" w:rsidP="00E336C9">
            <w:pPr>
              <w:jc w:val="center"/>
              <w:rPr>
                <w:sz w:val="20"/>
                <w:szCs w:val="20"/>
              </w:rPr>
            </w:pPr>
            <w:r w:rsidRPr="003038EA">
              <w:rPr>
                <w:sz w:val="20"/>
                <w:szCs w:val="20"/>
              </w:rPr>
              <w:t>24</w:t>
            </w:r>
          </w:p>
        </w:tc>
        <w:tc>
          <w:tcPr>
            <w:tcW w:w="930" w:type="dxa"/>
            <w:vAlign w:val="center"/>
          </w:tcPr>
          <w:p w:rsidR="00E336C9" w:rsidRPr="00C9106B" w:rsidRDefault="00E336C9" w:rsidP="00E336C9">
            <w:pPr>
              <w:jc w:val="center"/>
              <w:rPr>
                <w:sz w:val="20"/>
                <w:szCs w:val="20"/>
              </w:rPr>
            </w:pPr>
            <w:r w:rsidRPr="003038EA">
              <w:rPr>
                <w:sz w:val="20"/>
                <w:szCs w:val="20"/>
              </w:rPr>
              <w:t>24</w:t>
            </w:r>
          </w:p>
        </w:tc>
        <w:tc>
          <w:tcPr>
            <w:tcW w:w="930" w:type="dxa"/>
            <w:vAlign w:val="center"/>
          </w:tcPr>
          <w:p w:rsidR="00E336C9" w:rsidRPr="00C9106B" w:rsidRDefault="00E336C9" w:rsidP="00E336C9">
            <w:pPr>
              <w:jc w:val="center"/>
              <w:rPr>
                <w:sz w:val="20"/>
                <w:szCs w:val="20"/>
              </w:rPr>
            </w:pPr>
            <w:r w:rsidRPr="003038EA">
              <w:rPr>
                <w:sz w:val="20"/>
                <w:szCs w:val="20"/>
              </w:rPr>
              <w:t>24</w:t>
            </w:r>
          </w:p>
        </w:tc>
        <w:tc>
          <w:tcPr>
            <w:tcW w:w="902" w:type="dxa"/>
            <w:vAlign w:val="center"/>
          </w:tcPr>
          <w:p w:rsidR="00E336C9" w:rsidRPr="00C9106B" w:rsidRDefault="00E336C9" w:rsidP="00E336C9">
            <w:pPr>
              <w:jc w:val="center"/>
              <w:rPr>
                <w:sz w:val="20"/>
                <w:szCs w:val="20"/>
              </w:rPr>
            </w:pPr>
            <w:r w:rsidRPr="003038EA">
              <w:rPr>
                <w:sz w:val="20"/>
                <w:szCs w:val="20"/>
              </w:rPr>
              <w:t>24</w:t>
            </w:r>
          </w:p>
        </w:tc>
        <w:tc>
          <w:tcPr>
            <w:tcW w:w="964" w:type="dxa"/>
            <w:vAlign w:val="center"/>
          </w:tcPr>
          <w:p w:rsidR="00E336C9" w:rsidRPr="00C9106B" w:rsidRDefault="00E336C9" w:rsidP="00E336C9">
            <w:pPr>
              <w:jc w:val="center"/>
              <w:rPr>
                <w:sz w:val="20"/>
                <w:szCs w:val="20"/>
              </w:rPr>
            </w:pPr>
            <w:r w:rsidRPr="003038EA">
              <w:rPr>
                <w:sz w:val="20"/>
                <w:szCs w:val="20"/>
              </w:rPr>
              <w:t>24</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9608" w:type="dxa"/>
            <w:gridSpan w:val="8"/>
            <w:vAlign w:val="center"/>
          </w:tcPr>
          <w:p w:rsidR="00E336C9" w:rsidRPr="00C9106B" w:rsidRDefault="00DF2F75" w:rsidP="00E336C9">
            <w:pPr>
              <w:widowControl w:val="0"/>
              <w:ind w:right="-99"/>
              <w:jc w:val="center"/>
              <w:outlineLvl w:val="1"/>
              <w:rPr>
                <w:b/>
                <w:sz w:val="20"/>
                <w:szCs w:val="20"/>
                <w:highlight w:val="yellow"/>
              </w:rPr>
            </w:pPr>
            <w:r w:rsidRPr="00DF2F75">
              <w:rPr>
                <w:b/>
                <w:sz w:val="20"/>
                <w:szCs w:val="20"/>
              </w:rPr>
              <w:t>Котельная ДК, с Абрамовка</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b/>
                <w:color w:val="000000"/>
                <w:sz w:val="20"/>
                <w:szCs w:val="20"/>
              </w:rPr>
            </w:pPr>
            <w:r w:rsidRPr="00C9106B">
              <w:rPr>
                <w:sz w:val="20"/>
                <w:szCs w:val="20"/>
              </w:rPr>
              <w:lastRenderedPageBreak/>
              <w:t>Материальная характеристика сети, реконструируемая за год, м</w:t>
            </w:r>
            <w:r w:rsidRPr="00C9106B">
              <w:rPr>
                <w:sz w:val="20"/>
                <w:szCs w:val="20"/>
                <w:vertAlign w:val="superscript"/>
              </w:rPr>
              <w:t>2</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sz w:val="20"/>
                <w:szCs w:val="20"/>
              </w:rPr>
            </w:pPr>
            <w:r w:rsidRPr="00C9106B">
              <w:rPr>
                <w:sz w:val="20"/>
                <w:szCs w:val="20"/>
              </w:rPr>
              <w:t>Материальная характеристика сети, м</w:t>
            </w:r>
            <w:r w:rsidRPr="00C9106B">
              <w:rPr>
                <w:sz w:val="20"/>
                <w:szCs w:val="20"/>
                <w:vertAlign w:val="superscript"/>
              </w:rPr>
              <w:t>2</w:t>
            </w:r>
          </w:p>
        </w:tc>
        <w:tc>
          <w:tcPr>
            <w:tcW w:w="1016" w:type="dxa"/>
            <w:vAlign w:val="center"/>
          </w:tcPr>
          <w:p w:rsidR="00E336C9" w:rsidRPr="00C9106B" w:rsidRDefault="00E336C9" w:rsidP="00E336C9">
            <w:pPr>
              <w:jc w:val="center"/>
              <w:rPr>
                <w:sz w:val="20"/>
                <w:szCs w:val="20"/>
              </w:rPr>
            </w:pPr>
            <w:r w:rsidRPr="003038EA">
              <w:rPr>
                <w:sz w:val="20"/>
                <w:szCs w:val="20"/>
              </w:rPr>
              <w:t>5</w:t>
            </w:r>
          </w:p>
        </w:tc>
        <w:tc>
          <w:tcPr>
            <w:tcW w:w="931" w:type="dxa"/>
            <w:vAlign w:val="center"/>
          </w:tcPr>
          <w:p w:rsidR="00E336C9" w:rsidRPr="00C9106B" w:rsidRDefault="00E336C9" w:rsidP="00E336C9">
            <w:pPr>
              <w:jc w:val="center"/>
              <w:rPr>
                <w:sz w:val="20"/>
                <w:szCs w:val="20"/>
              </w:rPr>
            </w:pPr>
            <w:r w:rsidRPr="003038EA">
              <w:rPr>
                <w:sz w:val="20"/>
                <w:szCs w:val="20"/>
              </w:rPr>
              <w:t>5</w:t>
            </w:r>
          </w:p>
        </w:tc>
        <w:tc>
          <w:tcPr>
            <w:tcW w:w="931" w:type="dxa"/>
            <w:vAlign w:val="center"/>
          </w:tcPr>
          <w:p w:rsidR="00E336C9" w:rsidRPr="00C9106B" w:rsidRDefault="00E336C9" w:rsidP="00E336C9">
            <w:pPr>
              <w:jc w:val="center"/>
              <w:rPr>
                <w:sz w:val="20"/>
                <w:szCs w:val="20"/>
              </w:rPr>
            </w:pPr>
            <w:r w:rsidRPr="003038EA">
              <w:rPr>
                <w:sz w:val="20"/>
                <w:szCs w:val="20"/>
              </w:rPr>
              <w:t>5</w:t>
            </w:r>
          </w:p>
        </w:tc>
        <w:tc>
          <w:tcPr>
            <w:tcW w:w="930" w:type="dxa"/>
            <w:vAlign w:val="center"/>
          </w:tcPr>
          <w:p w:rsidR="00E336C9" w:rsidRPr="00C9106B" w:rsidRDefault="00E336C9" w:rsidP="00E336C9">
            <w:pPr>
              <w:jc w:val="center"/>
              <w:rPr>
                <w:sz w:val="20"/>
                <w:szCs w:val="20"/>
              </w:rPr>
            </w:pPr>
            <w:r w:rsidRPr="003038EA">
              <w:rPr>
                <w:sz w:val="20"/>
                <w:szCs w:val="20"/>
              </w:rPr>
              <w:t>5</w:t>
            </w:r>
          </w:p>
        </w:tc>
        <w:tc>
          <w:tcPr>
            <w:tcW w:w="930" w:type="dxa"/>
            <w:vAlign w:val="center"/>
          </w:tcPr>
          <w:p w:rsidR="00E336C9" w:rsidRPr="00C9106B" w:rsidRDefault="00E336C9" w:rsidP="00E336C9">
            <w:pPr>
              <w:jc w:val="center"/>
              <w:rPr>
                <w:sz w:val="20"/>
                <w:szCs w:val="20"/>
              </w:rPr>
            </w:pPr>
            <w:r w:rsidRPr="003038EA">
              <w:rPr>
                <w:sz w:val="20"/>
                <w:szCs w:val="20"/>
              </w:rPr>
              <w:t>5</w:t>
            </w:r>
          </w:p>
        </w:tc>
        <w:tc>
          <w:tcPr>
            <w:tcW w:w="902" w:type="dxa"/>
            <w:vAlign w:val="center"/>
          </w:tcPr>
          <w:p w:rsidR="00E336C9" w:rsidRPr="00C9106B" w:rsidRDefault="00E336C9" w:rsidP="00E336C9">
            <w:pPr>
              <w:jc w:val="center"/>
              <w:rPr>
                <w:sz w:val="20"/>
                <w:szCs w:val="20"/>
              </w:rPr>
            </w:pPr>
            <w:r w:rsidRPr="003038EA">
              <w:rPr>
                <w:sz w:val="20"/>
                <w:szCs w:val="20"/>
              </w:rPr>
              <w:t>5</w:t>
            </w:r>
          </w:p>
        </w:tc>
        <w:tc>
          <w:tcPr>
            <w:tcW w:w="964" w:type="dxa"/>
            <w:vAlign w:val="center"/>
          </w:tcPr>
          <w:p w:rsidR="00E336C9" w:rsidRPr="00C9106B" w:rsidRDefault="00E336C9" w:rsidP="00E336C9">
            <w:pPr>
              <w:jc w:val="center"/>
              <w:rPr>
                <w:sz w:val="20"/>
                <w:szCs w:val="20"/>
              </w:rPr>
            </w:pPr>
            <w:r w:rsidRPr="003038EA">
              <w:rPr>
                <w:sz w:val="20"/>
                <w:szCs w:val="20"/>
              </w:rPr>
              <w:t>5</w:t>
            </w:r>
          </w:p>
        </w:tc>
      </w:tr>
      <w:tr w:rsidR="00E336C9" w:rsidRPr="00C9106B" w:rsidTr="0080701C">
        <w:tc>
          <w:tcPr>
            <w:tcW w:w="3004" w:type="dxa"/>
            <w:vAlign w:val="center"/>
          </w:tcPr>
          <w:p w:rsidR="00E336C9" w:rsidRPr="00C9106B" w:rsidRDefault="00E336C9" w:rsidP="00E336C9">
            <w:pPr>
              <w:pStyle w:val="s1"/>
              <w:spacing w:before="0" w:beforeAutospacing="0" w:after="0" w:afterAutospacing="0"/>
              <w:rPr>
                <w:color w:val="000000"/>
                <w:sz w:val="20"/>
                <w:szCs w:val="20"/>
              </w:rPr>
            </w:pPr>
            <w:r w:rsidRPr="00C9106B">
              <w:rPr>
                <w:color w:val="000000"/>
                <w:sz w:val="20"/>
                <w:szCs w:val="20"/>
              </w:rPr>
              <w:t>Отношение материальной характеристики тепловых сетей, реконструированных за год, к общей материальной характеристике тепловых сетей</w:t>
            </w:r>
          </w:p>
        </w:tc>
        <w:tc>
          <w:tcPr>
            <w:tcW w:w="1016"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1"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30"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02"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c>
          <w:tcPr>
            <w:tcW w:w="964" w:type="dxa"/>
            <w:vAlign w:val="center"/>
          </w:tcPr>
          <w:p w:rsidR="00E336C9" w:rsidRPr="00C9106B" w:rsidRDefault="00E336C9" w:rsidP="00E336C9">
            <w:pPr>
              <w:pStyle w:val="s1"/>
              <w:spacing w:before="0" w:beforeAutospacing="0" w:after="0" w:afterAutospacing="0"/>
              <w:jc w:val="center"/>
              <w:rPr>
                <w:color w:val="000000"/>
                <w:sz w:val="20"/>
                <w:szCs w:val="20"/>
              </w:rPr>
            </w:pPr>
            <w:r w:rsidRPr="00C9106B">
              <w:rPr>
                <w:color w:val="000000"/>
                <w:sz w:val="20"/>
                <w:szCs w:val="20"/>
              </w:rPr>
              <w:t>0</w:t>
            </w:r>
          </w:p>
        </w:tc>
      </w:tr>
    </w:tbl>
    <w:p w:rsidR="00470D7F" w:rsidRDefault="00470D7F" w:rsidP="000D289E">
      <w:pPr>
        <w:pStyle w:val="s1"/>
        <w:shd w:val="clear" w:color="auto" w:fill="FFFFFF"/>
        <w:spacing w:before="0" w:beforeAutospacing="0" w:after="0" w:afterAutospacing="0" w:line="276" w:lineRule="auto"/>
        <w:ind w:firstLine="708"/>
        <w:jc w:val="both"/>
        <w:rPr>
          <w:color w:val="000000"/>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13.13</w:t>
      </w:r>
      <w:r w:rsidR="004262BF" w:rsidRPr="000D289E">
        <w:rPr>
          <w:b/>
          <w:color w:val="000000"/>
          <w:sz w:val="28"/>
          <w:szCs w:val="28"/>
        </w:rPr>
        <w:t>.</w:t>
      </w:r>
      <w:r w:rsidRPr="000D289E">
        <w:rPr>
          <w:b/>
          <w:color w:val="000000"/>
          <w:sz w:val="28"/>
          <w:szCs w:val="28"/>
        </w:rPr>
        <w:t xml:space="preserve"> О</w:t>
      </w:r>
      <w:r w:rsidR="00F57299" w:rsidRPr="000D289E">
        <w:rPr>
          <w:b/>
          <w:color w:val="000000"/>
          <w:sz w:val="28"/>
          <w:szCs w:val="28"/>
        </w:rPr>
        <w:t>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w:t>
      </w:r>
      <w:r w:rsidRPr="000D289E">
        <w:rPr>
          <w:b/>
          <w:color w:val="000000"/>
          <w:sz w:val="28"/>
          <w:szCs w:val="28"/>
        </w:rPr>
        <w:t>, города федерального значения)</w:t>
      </w:r>
    </w:p>
    <w:p w:rsidR="003E139E" w:rsidRPr="000D289E" w:rsidRDefault="003E139E" w:rsidP="000D289E">
      <w:pPr>
        <w:pStyle w:val="s1"/>
        <w:shd w:val="clear" w:color="auto" w:fill="FFFFFF"/>
        <w:spacing w:before="0" w:beforeAutospacing="0" w:after="0" w:afterAutospacing="0" w:line="276" w:lineRule="auto"/>
        <w:jc w:val="right"/>
        <w:rPr>
          <w:color w:val="000000"/>
          <w:sz w:val="28"/>
          <w:szCs w:val="28"/>
        </w:rPr>
      </w:pPr>
      <w:r w:rsidRPr="000D289E">
        <w:rPr>
          <w:color w:val="000000"/>
          <w:sz w:val="28"/>
          <w:szCs w:val="28"/>
        </w:rPr>
        <w:t xml:space="preserve">Таблица </w:t>
      </w:r>
      <w:r w:rsidR="00DD297E">
        <w:rPr>
          <w:color w:val="000000"/>
          <w:sz w:val="28"/>
          <w:szCs w:val="28"/>
        </w:rPr>
        <w:t>60</w:t>
      </w:r>
    </w:p>
    <w:tbl>
      <w:tblPr>
        <w:tblW w:w="974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tblPr>
      <w:tblGrid>
        <w:gridCol w:w="3085"/>
        <w:gridCol w:w="1134"/>
        <w:gridCol w:w="1134"/>
        <w:gridCol w:w="1134"/>
        <w:gridCol w:w="992"/>
        <w:gridCol w:w="993"/>
        <w:gridCol w:w="1275"/>
      </w:tblGrid>
      <w:tr w:rsidR="009E498D" w:rsidRPr="000F1B70" w:rsidTr="00FC3569">
        <w:tc>
          <w:tcPr>
            <w:tcW w:w="3085" w:type="dxa"/>
            <w:vMerge w:val="restart"/>
            <w:vAlign w:val="center"/>
          </w:tcPr>
          <w:p w:rsidR="009E498D" w:rsidRPr="000F1B70" w:rsidRDefault="009E498D" w:rsidP="00804D03">
            <w:pPr>
              <w:autoSpaceDE w:val="0"/>
              <w:autoSpaceDN w:val="0"/>
              <w:adjustRightInd w:val="0"/>
              <w:ind w:right="49"/>
              <w:contextualSpacing/>
              <w:jc w:val="center"/>
              <w:rPr>
                <w:b/>
                <w:sz w:val="20"/>
                <w:szCs w:val="20"/>
              </w:rPr>
            </w:pPr>
            <w:r w:rsidRPr="000F1B70">
              <w:rPr>
                <w:b/>
                <w:sz w:val="20"/>
                <w:szCs w:val="20"/>
              </w:rPr>
              <w:t>Наименование источника</w:t>
            </w:r>
          </w:p>
        </w:tc>
        <w:tc>
          <w:tcPr>
            <w:tcW w:w="6662" w:type="dxa"/>
            <w:gridSpan w:val="6"/>
            <w:vAlign w:val="center"/>
          </w:tcPr>
          <w:p w:rsidR="009E498D" w:rsidRPr="000F1B70" w:rsidRDefault="009E498D" w:rsidP="00804D03">
            <w:pPr>
              <w:shd w:val="clear" w:color="auto" w:fill="FFFFFF"/>
              <w:ind w:right="49"/>
              <w:jc w:val="center"/>
              <w:rPr>
                <w:b/>
                <w:color w:val="000000"/>
                <w:sz w:val="20"/>
                <w:szCs w:val="20"/>
              </w:rPr>
            </w:pPr>
            <w:r w:rsidRPr="000F1B70">
              <w:rPr>
                <w:b/>
                <w:color w:val="000000"/>
                <w:sz w:val="20"/>
                <w:szCs w:val="20"/>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w:t>
            </w:r>
          </w:p>
        </w:tc>
      </w:tr>
      <w:tr w:rsidR="00AB370F" w:rsidRPr="000F1B70" w:rsidTr="00FC3569">
        <w:trPr>
          <w:trHeight w:val="255"/>
        </w:trPr>
        <w:tc>
          <w:tcPr>
            <w:tcW w:w="3085" w:type="dxa"/>
            <w:vMerge/>
            <w:tcBorders>
              <w:bottom w:val="single" w:sz="12" w:space="0" w:color="auto"/>
            </w:tcBorders>
            <w:vAlign w:val="center"/>
          </w:tcPr>
          <w:p w:rsidR="00AB370F" w:rsidRPr="000F1B70" w:rsidRDefault="00AB370F" w:rsidP="00804D03">
            <w:pPr>
              <w:autoSpaceDE w:val="0"/>
              <w:autoSpaceDN w:val="0"/>
              <w:adjustRightInd w:val="0"/>
              <w:ind w:right="49"/>
              <w:contextualSpacing/>
              <w:jc w:val="center"/>
              <w:rPr>
                <w:b/>
                <w:sz w:val="20"/>
                <w:szCs w:val="20"/>
              </w:rPr>
            </w:pPr>
          </w:p>
        </w:tc>
        <w:tc>
          <w:tcPr>
            <w:tcW w:w="1134" w:type="dxa"/>
            <w:tcBorders>
              <w:bottom w:val="single" w:sz="12" w:space="0" w:color="auto"/>
            </w:tcBorders>
            <w:vAlign w:val="center"/>
          </w:tcPr>
          <w:p w:rsidR="00AB370F" w:rsidRPr="000F1B70" w:rsidRDefault="00AB370F" w:rsidP="00804D03">
            <w:pPr>
              <w:jc w:val="center"/>
              <w:rPr>
                <w:b/>
                <w:sz w:val="20"/>
                <w:szCs w:val="20"/>
              </w:rPr>
            </w:pPr>
            <w:r w:rsidRPr="000F1B70">
              <w:rPr>
                <w:b/>
                <w:sz w:val="20"/>
                <w:szCs w:val="20"/>
              </w:rPr>
              <w:t>2023</w:t>
            </w:r>
          </w:p>
        </w:tc>
        <w:tc>
          <w:tcPr>
            <w:tcW w:w="1134" w:type="dxa"/>
            <w:tcBorders>
              <w:bottom w:val="single" w:sz="12" w:space="0" w:color="auto"/>
            </w:tcBorders>
            <w:vAlign w:val="center"/>
          </w:tcPr>
          <w:p w:rsidR="00AB370F" w:rsidRPr="000F1B70" w:rsidRDefault="00AB370F" w:rsidP="00804D03">
            <w:pPr>
              <w:jc w:val="center"/>
              <w:rPr>
                <w:b/>
                <w:sz w:val="20"/>
                <w:szCs w:val="20"/>
              </w:rPr>
            </w:pPr>
            <w:r w:rsidRPr="000F1B70">
              <w:rPr>
                <w:b/>
                <w:sz w:val="20"/>
                <w:szCs w:val="20"/>
              </w:rPr>
              <w:t>2024</w:t>
            </w:r>
          </w:p>
        </w:tc>
        <w:tc>
          <w:tcPr>
            <w:tcW w:w="1134" w:type="dxa"/>
            <w:tcBorders>
              <w:bottom w:val="single" w:sz="12" w:space="0" w:color="auto"/>
            </w:tcBorders>
            <w:vAlign w:val="center"/>
          </w:tcPr>
          <w:p w:rsidR="00AB370F" w:rsidRPr="000F1B70" w:rsidRDefault="00AB370F" w:rsidP="00804D03">
            <w:pPr>
              <w:jc w:val="center"/>
              <w:rPr>
                <w:b/>
                <w:sz w:val="20"/>
                <w:szCs w:val="20"/>
              </w:rPr>
            </w:pPr>
            <w:r w:rsidRPr="000F1B70">
              <w:rPr>
                <w:b/>
                <w:sz w:val="20"/>
                <w:szCs w:val="20"/>
              </w:rPr>
              <w:t>2025</w:t>
            </w:r>
          </w:p>
        </w:tc>
        <w:tc>
          <w:tcPr>
            <w:tcW w:w="992" w:type="dxa"/>
            <w:tcBorders>
              <w:bottom w:val="single" w:sz="12" w:space="0" w:color="auto"/>
            </w:tcBorders>
            <w:vAlign w:val="center"/>
          </w:tcPr>
          <w:p w:rsidR="00AB370F" w:rsidRPr="000F1B70" w:rsidRDefault="00AB370F" w:rsidP="00804D03">
            <w:pPr>
              <w:jc w:val="center"/>
              <w:rPr>
                <w:b/>
                <w:sz w:val="20"/>
                <w:szCs w:val="20"/>
              </w:rPr>
            </w:pPr>
            <w:r w:rsidRPr="000F1B70">
              <w:rPr>
                <w:b/>
                <w:sz w:val="20"/>
                <w:szCs w:val="20"/>
              </w:rPr>
              <w:t>2026</w:t>
            </w:r>
          </w:p>
        </w:tc>
        <w:tc>
          <w:tcPr>
            <w:tcW w:w="993" w:type="dxa"/>
            <w:tcBorders>
              <w:bottom w:val="single" w:sz="12" w:space="0" w:color="auto"/>
            </w:tcBorders>
            <w:vAlign w:val="center"/>
          </w:tcPr>
          <w:p w:rsidR="00AB370F" w:rsidRPr="000F1B70" w:rsidRDefault="00AB370F" w:rsidP="00804D03">
            <w:pPr>
              <w:jc w:val="center"/>
              <w:rPr>
                <w:b/>
                <w:sz w:val="20"/>
                <w:szCs w:val="20"/>
              </w:rPr>
            </w:pPr>
            <w:r w:rsidRPr="000F1B70">
              <w:rPr>
                <w:b/>
                <w:sz w:val="20"/>
                <w:szCs w:val="20"/>
              </w:rPr>
              <w:t>2027</w:t>
            </w:r>
          </w:p>
        </w:tc>
        <w:tc>
          <w:tcPr>
            <w:tcW w:w="1275" w:type="dxa"/>
            <w:tcBorders>
              <w:bottom w:val="single" w:sz="12" w:space="0" w:color="auto"/>
            </w:tcBorders>
            <w:vAlign w:val="center"/>
          </w:tcPr>
          <w:p w:rsidR="00AB370F" w:rsidRPr="000F1B70" w:rsidRDefault="00AB370F" w:rsidP="00804D03">
            <w:pPr>
              <w:autoSpaceDE w:val="0"/>
              <w:autoSpaceDN w:val="0"/>
              <w:adjustRightInd w:val="0"/>
              <w:ind w:right="49"/>
              <w:contextualSpacing/>
              <w:jc w:val="center"/>
              <w:rPr>
                <w:b/>
                <w:sz w:val="20"/>
                <w:szCs w:val="20"/>
              </w:rPr>
            </w:pPr>
            <w:r w:rsidRPr="000F1B70">
              <w:rPr>
                <w:b/>
                <w:sz w:val="20"/>
                <w:szCs w:val="20"/>
              </w:rPr>
              <w:t>2028-2039</w:t>
            </w:r>
          </w:p>
        </w:tc>
      </w:tr>
      <w:tr w:rsidR="00784CC9" w:rsidRPr="000F1B70" w:rsidTr="00FC3569">
        <w:tc>
          <w:tcPr>
            <w:tcW w:w="3085" w:type="dxa"/>
            <w:tcBorders>
              <w:top w:val="single" w:sz="2" w:space="0" w:color="auto"/>
              <w:bottom w:val="single" w:sz="2" w:space="0" w:color="auto"/>
            </w:tcBorders>
            <w:vAlign w:val="center"/>
          </w:tcPr>
          <w:p w:rsidR="00784CC9" w:rsidRPr="000F1B70" w:rsidRDefault="00784CC9" w:rsidP="00784CC9">
            <w:pPr>
              <w:widowControl w:val="0"/>
              <w:ind w:right="-99"/>
              <w:outlineLvl w:val="1"/>
              <w:rPr>
                <w:sz w:val="20"/>
                <w:szCs w:val="20"/>
                <w:highlight w:val="yellow"/>
              </w:rPr>
            </w:pPr>
            <w:r w:rsidRPr="00761706">
              <w:rPr>
                <w:sz w:val="20"/>
                <w:szCs w:val="20"/>
              </w:rPr>
              <w:t>Квартальная котельная №2р.п. Майна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r w:rsidR="00784CC9" w:rsidRPr="000F1B70" w:rsidTr="00FC3569">
        <w:tc>
          <w:tcPr>
            <w:tcW w:w="3085" w:type="dxa"/>
            <w:tcBorders>
              <w:top w:val="single" w:sz="2" w:space="0" w:color="auto"/>
              <w:bottom w:val="single" w:sz="2" w:space="0" w:color="auto"/>
            </w:tcBorders>
            <w:vAlign w:val="center"/>
          </w:tcPr>
          <w:p w:rsidR="00784CC9" w:rsidRPr="00D75781" w:rsidRDefault="00784CC9" w:rsidP="00784CC9">
            <w:pPr>
              <w:widowControl w:val="0"/>
              <w:ind w:right="-99"/>
              <w:outlineLvl w:val="1"/>
              <w:rPr>
                <w:rFonts w:eastAsia="Calibri"/>
                <w:sz w:val="20"/>
                <w:szCs w:val="20"/>
              </w:rPr>
            </w:pPr>
            <w:r w:rsidRPr="00761706">
              <w:rPr>
                <w:sz w:val="20"/>
                <w:szCs w:val="20"/>
              </w:rPr>
              <w:t>Котельная ЦРБр.п. Майна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r w:rsidR="00784CC9" w:rsidRPr="000F1B70" w:rsidTr="00FC3569">
        <w:tc>
          <w:tcPr>
            <w:tcW w:w="3085" w:type="dxa"/>
            <w:tcBorders>
              <w:top w:val="single" w:sz="2" w:space="0" w:color="auto"/>
              <w:bottom w:val="single" w:sz="2" w:space="0" w:color="auto"/>
            </w:tcBorders>
            <w:vAlign w:val="center"/>
          </w:tcPr>
          <w:p w:rsidR="00784CC9" w:rsidRPr="00D75781" w:rsidRDefault="00784CC9" w:rsidP="00784CC9">
            <w:pPr>
              <w:widowControl w:val="0"/>
              <w:ind w:right="-99"/>
              <w:outlineLvl w:val="1"/>
              <w:rPr>
                <w:rFonts w:eastAsia="Calibri"/>
                <w:sz w:val="20"/>
                <w:szCs w:val="20"/>
              </w:rPr>
            </w:pPr>
            <w:r w:rsidRPr="00761706">
              <w:rPr>
                <w:sz w:val="20"/>
                <w:szCs w:val="20"/>
              </w:rPr>
              <w:t>Котельная РДКр.п. Майна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r w:rsidR="00784CC9" w:rsidRPr="000F1B70" w:rsidTr="00FC3569">
        <w:tc>
          <w:tcPr>
            <w:tcW w:w="3085" w:type="dxa"/>
            <w:tcBorders>
              <w:top w:val="single" w:sz="2" w:space="0" w:color="auto"/>
              <w:bottom w:val="single" w:sz="2" w:space="0" w:color="auto"/>
            </w:tcBorders>
            <w:vAlign w:val="center"/>
          </w:tcPr>
          <w:p w:rsidR="00784CC9" w:rsidRPr="00761706" w:rsidRDefault="00784CC9" w:rsidP="00784CC9">
            <w:pPr>
              <w:widowControl w:val="0"/>
              <w:ind w:right="-99"/>
              <w:outlineLvl w:val="1"/>
              <w:rPr>
                <w:sz w:val="20"/>
                <w:szCs w:val="20"/>
              </w:rPr>
            </w:pPr>
            <w:r w:rsidRPr="00761706">
              <w:rPr>
                <w:sz w:val="20"/>
                <w:szCs w:val="20"/>
              </w:rPr>
              <w:t>Котельная СХТ-1р.п. Майна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r w:rsidR="00784CC9" w:rsidRPr="000F1B70" w:rsidTr="00FC3569">
        <w:tc>
          <w:tcPr>
            <w:tcW w:w="3085" w:type="dxa"/>
            <w:tcBorders>
              <w:top w:val="single" w:sz="2" w:space="0" w:color="auto"/>
              <w:bottom w:val="single" w:sz="2" w:space="0" w:color="auto"/>
            </w:tcBorders>
            <w:vAlign w:val="center"/>
          </w:tcPr>
          <w:p w:rsidR="00784CC9" w:rsidRPr="00761706" w:rsidRDefault="00784CC9" w:rsidP="00784CC9">
            <w:pPr>
              <w:widowControl w:val="0"/>
              <w:ind w:right="-99"/>
              <w:outlineLvl w:val="1"/>
              <w:rPr>
                <w:sz w:val="20"/>
                <w:szCs w:val="20"/>
              </w:rPr>
            </w:pPr>
            <w:r w:rsidRPr="00761706">
              <w:rPr>
                <w:sz w:val="20"/>
                <w:szCs w:val="20"/>
              </w:rPr>
              <w:t>Котельная СХТ-2р.п. Майна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r w:rsidR="00784CC9" w:rsidRPr="000F1B70" w:rsidTr="00FC3569">
        <w:tc>
          <w:tcPr>
            <w:tcW w:w="3085" w:type="dxa"/>
            <w:tcBorders>
              <w:top w:val="single" w:sz="2" w:space="0" w:color="auto"/>
              <w:bottom w:val="single" w:sz="2" w:space="0" w:color="auto"/>
            </w:tcBorders>
            <w:vAlign w:val="center"/>
          </w:tcPr>
          <w:p w:rsidR="00784CC9" w:rsidRPr="00761706" w:rsidRDefault="00784CC9" w:rsidP="00784CC9">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r w:rsidR="00784CC9" w:rsidRPr="000F1B70" w:rsidTr="00FC3569">
        <w:tc>
          <w:tcPr>
            <w:tcW w:w="3085" w:type="dxa"/>
            <w:tcBorders>
              <w:top w:val="single" w:sz="2" w:space="0" w:color="auto"/>
              <w:bottom w:val="single" w:sz="2" w:space="0" w:color="auto"/>
            </w:tcBorders>
            <w:vAlign w:val="center"/>
          </w:tcPr>
          <w:p w:rsidR="00784CC9" w:rsidRPr="00761706" w:rsidRDefault="00784CC9" w:rsidP="00784CC9">
            <w:pPr>
              <w:widowControl w:val="0"/>
              <w:ind w:right="-99"/>
              <w:outlineLvl w:val="1"/>
              <w:rPr>
                <w:sz w:val="20"/>
                <w:szCs w:val="20"/>
              </w:rPr>
            </w:pPr>
            <w:r w:rsidRPr="00761706">
              <w:rPr>
                <w:sz w:val="20"/>
                <w:szCs w:val="20"/>
              </w:rPr>
              <w:t>Котельная д/с, с. Абрамовка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r w:rsidR="00784CC9" w:rsidRPr="000F1B70" w:rsidTr="00FC3569">
        <w:tc>
          <w:tcPr>
            <w:tcW w:w="3085" w:type="dxa"/>
            <w:tcBorders>
              <w:top w:val="single" w:sz="2" w:space="0" w:color="auto"/>
              <w:bottom w:val="single" w:sz="2" w:space="0" w:color="auto"/>
            </w:tcBorders>
            <w:vAlign w:val="center"/>
          </w:tcPr>
          <w:p w:rsidR="00784CC9" w:rsidRPr="00761706" w:rsidRDefault="00784CC9" w:rsidP="00784CC9">
            <w:pPr>
              <w:widowControl w:val="0"/>
              <w:ind w:right="-99"/>
              <w:outlineLvl w:val="1"/>
              <w:rPr>
                <w:sz w:val="20"/>
                <w:szCs w:val="20"/>
              </w:rPr>
            </w:pPr>
            <w:r w:rsidRPr="00761706">
              <w:rPr>
                <w:rFonts w:eastAsia="Calibri"/>
                <w:sz w:val="20"/>
                <w:szCs w:val="20"/>
              </w:rPr>
              <w:t>Котельная ДК, с Абрамовка</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134" w:type="dxa"/>
            <w:tcBorders>
              <w:top w:val="single" w:sz="2" w:space="0" w:color="auto"/>
              <w:bottom w:val="single" w:sz="2" w:space="0" w:color="auto"/>
            </w:tcBorders>
            <w:vAlign w:val="center"/>
          </w:tcPr>
          <w:p w:rsidR="00784CC9" w:rsidRDefault="00784CC9" w:rsidP="00784CC9">
            <w:pPr>
              <w:autoSpaceDE w:val="0"/>
              <w:autoSpaceDN w:val="0"/>
              <w:adjustRightInd w:val="0"/>
              <w:ind w:right="49"/>
              <w:contextualSpacing/>
              <w:jc w:val="center"/>
              <w:rPr>
                <w:sz w:val="20"/>
                <w:szCs w:val="20"/>
              </w:rPr>
            </w:pPr>
            <w:r>
              <w:rPr>
                <w:sz w:val="20"/>
                <w:szCs w:val="20"/>
              </w:rPr>
              <w:t>0</w:t>
            </w:r>
          </w:p>
        </w:tc>
        <w:tc>
          <w:tcPr>
            <w:tcW w:w="992"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993"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c>
          <w:tcPr>
            <w:tcW w:w="1275" w:type="dxa"/>
            <w:tcBorders>
              <w:top w:val="single" w:sz="2" w:space="0" w:color="auto"/>
              <w:bottom w:val="single" w:sz="2" w:space="0" w:color="auto"/>
            </w:tcBorders>
            <w:vAlign w:val="center"/>
          </w:tcPr>
          <w:p w:rsidR="00784CC9" w:rsidRPr="000F1B70" w:rsidRDefault="00784CC9" w:rsidP="00784CC9">
            <w:pPr>
              <w:autoSpaceDE w:val="0"/>
              <w:autoSpaceDN w:val="0"/>
              <w:adjustRightInd w:val="0"/>
              <w:ind w:right="49"/>
              <w:contextualSpacing/>
              <w:jc w:val="center"/>
              <w:rPr>
                <w:sz w:val="20"/>
                <w:szCs w:val="20"/>
              </w:rPr>
            </w:pPr>
            <w:r w:rsidRPr="000F1B70">
              <w:rPr>
                <w:sz w:val="20"/>
                <w:szCs w:val="20"/>
              </w:rPr>
              <w:t>0</w:t>
            </w:r>
          </w:p>
        </w:tc>
      </w:tr>
    </w:tbl>
    <w:p w:rsidR="009E498D" w:rsidRPr="000D289E" w:rsidRDefault="009E498D" w:rsidP="000D289E">
      <w:pPr>
        <w:pStyle w:val="s1"/>
        <w:shd w:val="clear" w:color="auto" w:fill="FFFFFF"/>
        <w:spacing w:before="0" w:beforeAutospacing="0" w:after="0" w:afterAutospacing="0" w:line="276" w:lineRule="auto"/>
        <w:jc w:val="right"/>
        <w:rPr>
          <w:color w:val="000000"/>
          <w:sz w:val="28"/>
          <w:szCs w:val="28"/>
        </w:rPr>
      </w:pPr>
    </w:p>
    <w:p w:rsidR="00F57299" w:rsidRPr="000D289E" w:rsidRDefault="00152FED"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13.14</w:t>
      </w:r>
      <w:r w:rsidR="00A41AEB" w:rsidRPr="000D289E">
        <w:rPr>
          <w:b/>
          <w:color w:val="000000"/>
          <w:sz w:val="28"/>
          <w:szCs w:val="28"/>
        </w:rPr>
        <w:t>.</w:t>
      </w:r>
      <w:r w:rsidRPr="000D289E">
        <w:rPr>
          <w:b/>
          <w:color w:val="000000"/>
          <w:sz w:val="28"/>
          <w:szCs w:val="28"/>
        </w:rPr>
        <w:t>О</w:t>
      </w:r>
      <w:r w:rsidR="00F57299" w:rsidRPr="000D289E">
        <w:rPr>
          <w:b/>
          <w:color w:val="000000"/>
          <w:sz w:val="28"/>
          <w:szCs w:val="28"/>
        </w:rPr>
        <w:t>т</w:t>
      </w:r>
      <w:r w:rsidR="00862B87" w:rsidRPr="000D289E">
        <w:rPr>
          <w:b/>
          <w:color w:val="000000"/>
          <w:sz w:val="28"/>
          <w:szCs w:val="28"/>
        </w:rPr>
        <w:t xml:space="preserve">сутствие зафиксированных фактов </w:t>
      </w:r>
      <w:r w:rsidR="00F57299" w:rsidRPr="000D289E">
        <w:rPr>
          <w:b/>
          <w:color w:val="000000"/>
          <w:sz w:val="28"/>
          <w:szCs w:val="28"/>
        </w:rPr>
        <w:t>нарушения</w:t>
      </w:r>
      <w:r w:rsidR="00552550">
        <w:rPr>
          <w:b/>
          <w:color w:val="000000"/>
          <w:sz w:val="28"/>
          <w:szCs w:val="28"/>
        </w:rPr>
        <w:t xml:space="preserve"> </w:t>
      </w:r>
      <w:hyperlink r:id="rId44" w:anchor="block_2" w:history="1">
        <w:r w:rsidR="00F57299" w:rsidRPr="000D289E">
          <w:rPr>
            <w:rStyle w:val="af"/>
            <w:b/>
            <w:color w:val="000000"/>
            <w:sz w:val="28"/>
            <w:szCs w:val="28"/>
            <w:u w:val="none"/>
          </w:rPr>
          <w:t>антимонопольного законодательства</w:t>
        </w:r>
      </w:hyperlink>
      <w:r w:rsidR="00F57299" w:rsidRPr="000D289E">
        <w:rPr>
          <w:b/>
          <w:color w:val="000000"/>
          <w:sz w:val="28"/>
          <w:szCs w:val="28"/>
        </w:rPr>
        <w:t>(выданных предупреждений, предписаний), а также отсутствие применения санкций, предусмотренных</w:t>
      </w:r>
      <w:r w:rsidR="00552550">
        <w:rPr>
          <w:b/>
          <w:color w:val="000000"/>
          <w:sz w:val="28"/>
          <w:szCs w:val="28"/>
        </w:rPr>
        <w:t xml:space="preserve"> </w:t>
      </w:r>
      <w:hyperlink r:id="rId45" w:history="1">
        <w:r w:rsidR="00F57299" w:rsidRPr="000D289E">
          <w:rPr>
            <w:rStyle w:val="af"/>
            <w:b/>
            <w:color w:val="000000"/>
            <w:sz w:val="28"/>
            <w:szCs w:val="28"/>
            <w:u w:val="none"/>
          </w:rPr>
          <w:t>Кодексом</w:t>
        </w:r>
      </w:hyperlink>
      <w:r w:rsidR="00552550">
        <w:t xml:space="preserve"> </w:t>
      </w:r>
      <w:r w:rsidR="00F57299" w:rsidRPr="000D289E">
        <w:rPr>
          <w:b/>
          <w:color w:val="000000"/>
          <w:sz w:val="28"/>
          <w:szCs w:val="28"/>
        </w:rPr>
        <w:t>Российской Федерации об административных правонарушениях, за нарушение</w:t>
      </w:r>
      <w:r w:rsidR="00552550">
        <w:rPr>
          <w:b/>
          <w:color w:val="000000"/>
          <w:sz w:val="28"/>
          <w:szCs w:val="28"/>
        </w:rPr>
        <w:t xml:space="preserve"> </w:t>
      </w:r>
      <w:hyperlink r:id="rId46" w:history="1">
        <w:r w:rsidR="00F57299" w:rsidRPr="000D289E">
          <w:rPr>
            <w:rStyle w:val="af"/>
            <w:b/>
            <w:color w:val="000000"/>
            <w:sz w:val="28"/>
            <w:szCs w:val="28"/>
            <w:u w:val="none"/>
          </w:rPr>
          <w:t>законодательства</w:t>
        </w:r>
      </w:hyperlink>
      <w:r w:rsidR="00552550">
        <w:t xml:space="preserve"> </w:t>
      </w:r>
      <w:r w:rsidR="00F57299" w:rsidRPr="000D289E">
        <w:rPr>
          <w:b/>
          <w:color w:val="000000"/>
          <w:sz w:val="28"/>
          <w:szCs w:val="28"/>
        </w:rPr>
        <w:t>Российской Федерации в сфере теплоснабжения, антимонопольного законодательства Российской Федерации,</w:t>
      </w:r>
      <w:r w:rsidR="00552550">
        <w:rPr>
          <w:b/>
          <w:color w:val="000000"/>
          <w:sz w:val="28"/>
          <w:szCs w:val="28"/>
        </w:rPr>
        <w:t xml:space="preserve"> </w:t>
      </w:r>
      <w:hyperlink r:id="rId47" w:history="1">
        <w:r w:rsidR="00F57299" w:rsidRPr="000D289E">
          <w:rPr>
            <w:rStyle w:val="af"/>
            <w:b/>
            <w:color w:val="000000"/>
            <w:sz w:val="28"/>
            <w:szCs w:val="28"/>
            <w:u w:val="none"/>
          </w:rPr>
          <w:t>законодательства</w:t>
        </w:r>
      </w:hyperlink>
      <w:r w:rsidR="00552550">
        <w:t xml:space="preserve"> </w:t>
      </w:r>
      <w:r w:rsidR="00F57299" w:rsidRPr="000D289E">
        <w:rPr>
          <w:b/>
          <w:color w:val="000000"/>
          <w:sz w:val="28"/>
          <w:szCs w:val="28"/>
        </w:rPr>
        <w:t>Российской Феде</w:t>
      </w:r>
      <w:r w:rsidRPr="000D289E">
        <w:rPr>
          <w:b/>
          <w:color w:val="000000"/>
          <w:sz w:val="28"/>
          <w:szCs w:val="28"/>
        </w:rPr>
        <w:t>рации о естественных монополиях</w:t>
      </w:r>
    </w:p>
    <w:p w:rsidR="005E4D92" w:rsidRDefault="007D68F8" w:rsidP="009F2386">
      <w:pPr>
        <w:spacing w:line="276" w:lineRule="auto"/>
        <w:ind w:firstLine="567"/>
        <w:rPr>
          <w:sz w:val="28"/>
          <w:szCs w:val="28"/>
        </w:rPr>
      </w:pPr>
      <w:r w:rsidRPr="000D289E">
        <w:rPr>
          <w:sz w:val="28"/>
          <w:szCs w:val="28"/>
        </w:rPr>
        <w:t>Данные факты отсутствуют.</w:t>
      </w:r>
    </w:p>
    <w:p w:rsidR="00F779DA" w:rsidRPr="009F2386" w:rsidRDefault="00F779DA" w:rsidP="009F2386">
      <w:pPr>
        <w:spacing w:line="276" w:lineRule="auto"/>
        <w:ind w:firstLine="567"/>
        <w:rPr>
          <w:sz w:val="28"/>
          <w:szCs w:val="28"/>
        </w:rPr>
      </w:pPr>
    </w:p>
    <w:p w:rsidR="005A6E20" w:rsidRPr="000D289E" w:rsidRDefault="005A6E20" w:rsidP="000D289E">
      <w:pPr>
        <w:spacing w:line="276" w:lineRule="auto"/>
        <w:jc w:val="center"/>
        <w:rPr>
          <w:b/>
          <w:sz w:val="28"/>
          <w:szCs w:val="28"/>
        </w:rPr>
      </w:pPr>
      <w:r w:rsidRPr="000D289E">
        <w:rPr>
          <w:b/>
          <w:sz w:val="28"/>
          <w:szCs w:val="28"/>
        </w:rPr>
        <w:t>ГЛАВА 14. ЦЕНОВЫЕ (ТАРИФНЫЕ) ПОСЛЕДСТВИЯ</w:t>
      </w:r>
    </w:p>
    <w:p w:rsidR="005E4D92" w:rsidRPr="005E4D92" w:rsidRDefault="005E4D92" w:rsidP="000D289E">
      <w:pPr>
        <w:keepNext/>
        <w:spacing w:line="276" w:lineRule="auto"/>
        <w:jc w:val="center"/>
        <w:rPr>
          <w:b/>
          <w:iCs/>
          <w:sz w:val="28"/>
          <w:szCs w:val="28"/>
        </w:rPr>
      </w:pPr>
      <w:bookmarkStart w:id="159" w:name="_Ref79253926"/>
      <w:r w:rsidRPr="005E4D92">
        <w:rPr>
          <w:b/>
          <w:iCs/>
          <w:sz w:val="28"/>
          <w:szCs w:val="28"/>
        </w:rPr>
        <w:t>14.1. Тарифно-балансов</w:t>
      </w:r>
      <w:r>
        <w:rPr>
          <w:b/>
          <w:iCs/>
          <w:sz w:val="28"/>
          <w:szCs w:val="28"/>
        </w:rPr>
        <w:t>ые</w:t>
      </w:r>
      <w:r w:rsidRPr="005E4D92">
        <w:rPr>
          <w:b/>
          <w:iCs/>
          <w:sz w:val="28"/>
          <w:szCs w:val="28"/>
        </w:rPr>
        <w:t xml:space="preserve"> расчетные модели теплоснабжения потребителей по </w:t>
      </w:r>
      <w:r>
        <w:rPr>
          <w:b/>
          <w:iCs/>
          <w:sz w:val="28"/>
          <w:szCs w:val="28"/>
        </w:rPr>
        <w:t xml:space="preserve">каждой системе </w:t>
      </w:r>
      <w:r w:rsidRPr="005E4D92">
        <w:rPr>
          <w:b/>
          <w:iCs/>
          <w:sz w:val="28"/>
          <w:szCs w:val="28"/>
        </w:rPr>
        <w:t>теплоснабжения</w:t>
      </w:r>
    </w:p>
    <w:p w:rsidR="00620A23" w:rsidRPr="000D289E" w:rsidRDefault="00620A23" w:rsidP="005E4D92">
      <w:pPr>
        <w:keepNext/>
        <w:spacing w:line="276" w:lineRule="auto"/>
        <w:jc w:val="right"/>
        <w:rPr>
          <w:iCs/>
          <w:szCs w:val="18"/>
        </w:rPr>
      </w:pPr>
      <w:r w:rsidRPr="000D289E">
        <w:rPr>
          <w:iCs/>
          <w:szCs w:val="18"/>
        </w:rPr>
        <w:t xml:space="preserve">Таблица </w:t>
      </w:r>
      <w:bookmarkEnd w:id="159"/>
      <w:r w:rsidR="00DD297E">
        <w:rPr>
          <w:iCs/>
          <w:szCs w:val="18"/>
        </w:rPr>
        <w:t>61</w:t>
      </w:r>
    </w:p>
    <w:tbl>
      <w:tblPr>
        <w:tblW w:w="5009" w:type="pct"/>
        <w:tblInd w:w="-17" w:type="dxa"/>
        <w:tblLook w:val="04A0"/>
      </w:tblPr>
      <w:tblGrid>
        <w:gridCol w:w="1940"/>
        <w:gridCol w:w="991"/>
        <w:gridCol w:w="991"/>
        <w:gridCol w:w="993"/>
        <w:gridCol w:w="991"/>
        <w:gridCol w:w="995"/>
        <w:gridCol w:w="991"/>
        <w:gridCol w:w="991"/>
        <w:gridCol w:w="989"/>
      </w:tblGrid>
      <w:tr w:rsidR="00FF7356" w:rsidRPr="00027A18" w:rsidTr="00CA63CD">
        <w:trPr>
          <w:trHeight w:val="399"/>
          <w:tblHeader/>
        </w:trPr>
        <w:tc>
          <w:tcPr>
            <w:tcW w:w="982" w:type="pct"/>
            <w:tcBorders>
              <w:top w:val="single" w:sz="12" w:space="0" w:color="auto"/>
              <w:left w:val="single" w:sz="12" w:space="0" w:color="auto"/>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color w:val="000000"/>
                <w:sz w:val="20"/>
                <w:szCs w:val="20"/>
              </w:rPr>
            </w:pPr>
            <w:r w:rsidRPr="00027A18">
              <w:rPr>
                <w:b/>
                <w:color w:val="000000"/>
                <w:sz w:val="20"/>
                <w:szCs w:val="20"/>
              </w:rPr>
              <w:t>Показатель</w:t>
            </w:r>
          </w:p>
        </w:tc>
        <w:tc>
          <w:tcPr>
            <w:tcW w:w="502" w:type="pct"/>
            <w:tcBorders>
              <w:top w:val="single" w:sz="12" w:space="0" w:color="auto"/>
              <w:left w:val="nil"/>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sz w:val="20"/>
                <w:szCs w:val="20"/>
              </w:rPr>
            </w:pPr>
            <w:r w:rsidRPr="00027A18">
              <w:rPr>
                <w:b/>
                <w:sz w:val="20"/>
                <w:szCs w:val="20"/>
              </w:rPr>
              <w:t>2023</w:t>
            </w:r>
          </w:p>
        </w:tc>
        <w:tc>
          <w:tcPr>
            <w:tcW w:w="502" w:type="pct"/>
            <w:tcBorders>
              <w:top w:val="single" w:sz="12" w:space="0" w:color="auto"/>
              <w:left w:val="nil"/>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sz w:val="20"/>
                <w:szCs w:val="20"/>
              </w:rPr>
            </w:pPr>
            <w:r w:rsidRPr="00027A18">
              <w:rPr>
                <w:b/>
                <w:sz w:val="20"/>
                <w:szCs w:val="20"/>
              </w:rPr>
              <w:t>2024</w:t>
            </w:r>
          </w:p>
        </w:tc>
        <w:tc>
          <w:tcPr>
            <w:tcW w:w="503" w:type="pct"/>
            <w:tcBorders>
              <w:top w:val="single" w:sz="12" w:space="0" w:color="auto"/>
              <w:left w:val="nil"/>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sz w:val="20"/>
                <w:szCs w:val="20"/>
              </w:rPr>
            </w:pPr>
            <w:r w:rsidRPr="00027A18">
              <w:rPr>
                <w:b/>
                <w:sz w:val="20"/>
                <w:szCs w:val="20"/>
              </w:rPr>
              <w:t>2025</w:t>
            </w:r>
          </w:p>
        </w:tc>
        <w:tc>
          <w:tcPr>
            <w:tcW w:w="502" w:type="pct"/>
            <w:tcBorders>
              <w:top w:val="single" w:sz="12" w:space="0" w:color="auto"/>
              <w:left w:val="nil"/>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sz w:val="20"/>
                <w:szCs w:val="20"/>
              </w:rPr>
            </w:pPr>
            <w:r w:rsidRPr="00027A18">
              <w:rPr>
                <w:b/>
                <w:sz w:val="20"/>
                <w:szCs w:val="20"/>
              </w:rPr>
              <w:t>2026</w:t>
            </w:r>
          </w:p>
        </w:tc>
        <w:tc>
          <w:tcPr>
            <w:tcW w:w="504" w:type="pct"/>
            <w:tcBorders>
              <w:top w:val="single" w:sz="12" w:space="0" w:color="auto"/>
              <w:left w:val="nil"/>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sz w:val="20"/>
                <w:szCs w:val="20"/>
              </w:rPr>
            </w:pPr>
            <w:r w:rsidRPr="00027A18">
              <w:rPr>
                <w:b/>
                <w:sz w:val="20"/>
                <w:szCs w:val="20"/>
              </w:rPr>
              <w:t>2027</w:t>
            </w:r>
          </w:p>
        </w:tc>
        <w:tc>
          <w:tcPr>
            <w:tcW w:w="502" w:type="pct"/>
            <w:tcBorders>
              <w:top w:val="single" w:sz="12" w:space="0" w:color="auto"/>
              <w:left w:val="nil"/>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sz w:val="20"/>
                <w:szCs w:val="20"/>
              </w:rPr>
            </w:pPr>
            <w:r w:rsidRPr="00027A18">
              <w:rPr>
                <w:b/>
                <w:sz w:val="20"/>
                <w:szCs w:val="20"/>
              </w:rPr>
              <w:t>2028</w:t>
            </w:r>
          </w:p>
        </w:tc>
        <w:tc>
          <w:tcPr>
            <w:tcW w:w="502" w:type="pct"/>
            <w:tcBorders>
              <w:top w:val="single" w:sz="12" w:space="0" w:color="auto"/>
              <w:left w:val="nil"/>
              <w:bottom w:val="single" w:sz="12" w:space="0" w:color="auto"/>
              <w:right w:val="single" w:sz="4" w:space="0" w:color="auto"/>
            </w:tcBorders>
            <w:shd w:val="clear" w:color="auto" w:fill="auto"/>
            <w:vAlign w:val="center"/>
            <w:hideMark/>
          </w:tcPr>
          <w:p w:rsidR="00A670C3" w:rsidRPr="00027A18" w:rsidRDefault="00A670C3" w:rsidP="000D289E">
            <w:pPr>
              <w:spacing w:line="276" w:lineRule="auto"/>
              <w:jc w:val="center"/>
              <w:rPr>
                <w:b/>
                <w:sz w:val="20"/>
                <w:szCs w:val="20"/>
              </w:rPr>
            </w:pPr>
            <w:r w:rsidRPr="00027A18">
              <w:rPr>
                <w:b/>
                <w:sz w:val="20"/>
                <w:szCs w:val="20"/>
              </w:rPr>
              <w:t>2029- 2033</w:t>
            </w:r>
          </w:p>
        </w:tc>
        <w:tc>
          <w:tcPr>
            <w:tcW w:w="502" w:type="pct"/>
            <w:tcBorders>
              <w:top w:val="single" w:sz="12" w:space="0" w:color="auto"/>
              <w:left w:val="nil"/>
              <w:bottom w:val="single" w:sz="12" w:space="0" w:color="auto"/>
              <w:right w:val="single" w:sz="12" w:space="0" w:color="auto"/>
            </w:tcBorders>
            <w:shd w:val="clear" w:color="auto" w:fill="auto"/>
            <w:vAlign w:val="center"/>
            <w:hideMark/>
          </w:tcPr>
          <w:p w:rsidR="00A670C3" w:rsidRPr="00027A18" w:rsidRDefault="00A670C3" w:rsidP="000D289E">
            <w:pPr>
              <w:spacing w:line="276" w:lineRule="auto"/>
              <w:jc w:val="center"/>
              <w:rPr>
                <w:b/>
                <w:color w:val="000000"/>
                <w:sz w:val="20"/>
                <w:szCs w:val="20"/>
              </w:rPr>
            </w:pPr>
            <w:r w:rsidRPr="00027A18">
              <w:rPr>
                <w:b/>
                <w:color w:val="000000"/>
                <w:sz w:val="20"/>
                <w:szCs w:val="20"/>
              </w:rPr>
              <w:t>2034-2039</w:t>
            </w:r>
          </w:p>
        </w:tc>
      </w:tr>
      <w:tr w:rsidR="00A670C3" w:rsidRPr="00027A18" w:rsidTr="00C83E78">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A670C3" w:rsidRPr="00027A18" w:rsidRDefault="00FF7356" w:rsidP="000D289E">
            <w:pPr>
              <w:spacing w:line="276" w:lineRule="auto"/>
              <w:jc w:val="center"/>
              <w:rPr>
                <w:b/>
                <w:bCs/>
                <w:color w:val="000000"/>
                <w:sz w:val="20"/>
                <w:szCs w:val="20"/>
              </w:rPr>
            </w:pPr>
            <w:r w:rsidRPr="00FF7356">
              <w:rPr>
                <w:b/>
                <w:bCs/>
                <w:color w:val="000000"/>
                <w:sz w:val="20"/>
                <w:szCs w:val="20"/>
              </w:rPr>
              <w:lastRenderedPageBreak/>
              <w:t>Квартальная котельная №2 р.п. Майна</w:t>
            </w:r>
          </w:p>
        </w:tc>
      </w:tr>
      <w:tr w:rsidR="00FF7356"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FF7356" w:rsidRPr="00027A18" w:rsidRDefault="00FF7356" w:rsidP="00FF7356">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r>
      <w:tr w:rsidR="00FF735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BA1514" w:rsidRPr="00027A18" w:rsidRDefault="00BA1514" w:rsidP="00BA1514">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r>
      <w:tr w:rsidR="00FF735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BA1514" w:rsidRPr="00027A18" w:rsidRDefault="00BA1514" w:rsidP="00BA1514">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BA1514" w:rsidRPr="00027A18" w:rsidRDefault="00BA1514" w:rsidP="00BA1514">
            <w:pPr>
              <w:jc w:val="center"/>
              <w:rPr>
                <w:sz w:val="20"/>
                <w:szCs w:val="20"/>
              </w:rPr>
            </w:pPr>
            <w:r w:rsidRPr="00027A18">
              <w:rPr>
                <w:sz w:val="20"/>
                <w:szCs w:val="20"/>
              </w:rPr>
              <w:t>0,0</w:t>
            </w:r>
          </w:p>
        </w:tc>
      </w:tr>
      <w:tr w:rsidR="00FF735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FF7356" w:rsidRPr="00027A18" w:rsidRDefault="00FF7356" w:rsidP="00FF7356">
            <w:pPr>
              <w:spacing w:line="276" w:lineRule="auto"/>
              <w:rPr>
                <w:color w:val="000000"/>
                <w:sz w:val="20"/>
                <w:szCs w:val="20"/>
              </w:rPr>
            </w:pPr>
            <w:r w:rsidRPr="00027A18">
              <w:rPr>
                <w:color w:val="000000"/>
                <w:sz w:val="20"/>
                <w:szCs w:val="20"/>
              </w:rPr>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3"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4"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r>
      <w:tr w:rsidR="00FF735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04D03" w:rsidRPr="00027A18" w:rsidRDefault="00804D03" w:rsidP="00804D03">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804D03" w:rsidRPr="00027A18" w:rsidRDefault="00804D03" w:rsidP="00804D03">
            <w:pPr>
              <w:jc w:val="center"/>
              <w:rPr>
                <w:sz w:val="20"/>
                <w:szCs w:val="20"/>
              </w:rPr>
            </w:pPr>
            <w:r w:rsidRPr="00027A18">
              <w:rPr>
                <w:sz w:val="20"/>
                <w:szCs w:val="20"/>
              </w:rPr>
              <w:t>0,0</w:t>
            </w:r>
          </w:p>
        </w:tc>
      </w:tr>
      <w:tr w:rsidR="00FF735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FF7356" w:rsidRPr="00027A18" w:rsidRDefault="00FF7356" w:rsidP="00FF7356">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3"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4"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027A18" w:rsidRDefault="00FF7356" w:rsidP="00FF7356">
            <w:pPr>
              <w:jc w:val="center"/>
              <w:rPr>
                <w:sz w:val="20"/>
                <w:szCs w:val="20"/>
              </w:rPr>
            </w:pPr>
            <w:r w:rsidRPr="00AE31B4">
              <w:rPr>
                <w:color w:val="000000"/>
                <w:sz w:val="20"/>
                <w:szCs w:val="20"/>
              </w:rPr>
              <w:t>8,17</w:t>
            </w:r>
          </w:p>
        </w:tc>
      </w:tr>
      <w:tr w:rsidR="00FF735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FF7356" w:rsidRPr="00027A18" w:rsidRDefault="00FF7356" w:rsidP="00FF7356">
            <w:pPr>
              <w:spacing w:line="276" w:lineRule="auto"/>
              <w:rPr>
                <w:color w:val="000000"/>
                <w:sz w:val="20"/>
                <w:szCs w:val="20"/>
              </w:rPr>
            </w:pPr>
            <w:r w:rsidRPr="00027A18">
              <w:rPr>
                <w:color w:val="000000"/>
                <w:sz w:val="20"/>
                <w:szCs w:val="20"/>
              </w:rPr>
              <w:t>Расчетные потери 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c>
          <w:tcPr>
            <w:tcW w:w="503"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c>
          <w:tcPr>
            <w:tcW w:w="504"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FF7356" w:rsidRPr="00172D5F" w:rsidRDefault="00FF7356" w:rsidP="00FF7356">
            <w:pPr>
              <w:jc w:val="center"/>
              <w:rPr>
                <w:color w:val="000000"/>
                <w:sz w:val="20"/>
                <w:szCs w:val="20"/>
              </w:rPr>
            </w:pPr>
            <w:r w:rsidRPr="00AE31B4">
              <w:rPr>
                <w:color w:val="000000"/>
                <w:sz w:val="20"/>
                <w:szCs w:val="20"/>
              </w:rPr>
              <w:t>0,73</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5,43741</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2,00259</w:t>
            </w:r>
          </w:p>
        </w:tc>
      </w:tr>
      <w:tr w:rsidR="008946E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946E6" w:rsidRPr="00027A18" w:rsidRDefault="008946E6" w:rsidP="008946E6">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c>
          <w:tcPr>
            <w:tcW w:w="503"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c>
          <w:tcPr>
            <w:tcW w:w="504"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24,5</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Полезный отпуск тепловой энергии, 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12366,51</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r>
      <w:tr w:rsidR="00CA63CD" w:rsidRPr="00027A18" w:rsidTr="00C83E78">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b/>
                <w:bCs/>
                <w:color w:val="000000"/>
                <w:sz w:val="20"/>
                <w:szCs w:val="20"/>
              </w:rPr>
            </w:pPr>
            <w:r w:rsidRPr="00FF7356">
              <w:rPr>
                <w:b/>
                <w:bCs/>
                <w:color w:val="000000"/>
                <w:sz w:val="20"/>
                <w:szCs w:val="20"/>
              </w:rPr>
              <w:t>Котельная ЦРБ р.п. Майна</w:t>
            </w:r>
          </w:p>
        </w:tc>
      </w:tr>
      <w:tr w:rsidR="00CA63CD"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Расчетные потери 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0,065</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lastRenderedPageBreak/>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0,809654</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1,305346</w:t>
            </w:r>
          </w:p>
        </w:tc>
      </w:tr>
      <w:tr w:rsidR="008946E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946E6" w:rsidRPr="00027A18" w:rsidRDefault="008946E6" w:rsidP="008946E6">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c>
          <w:tcPr>
            <w:tcW w:w="503"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c>
          <w:tcPr>
            <w:tcW w:w="504"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50,6</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Полезный отпуск тепловой энергии, 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1841,428</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r>
      <w:tr w:rsidR="00CA63CD" w:rsidRPr="00027A18" w:rsidTr="00C83E78">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b/>
                <w:bCs/>
                <w:color w:val="000000"/>
                <w:sz w:val="20"/>
                <w:szCs w:val="20"/>
              </w:rPr>
            </w:pPr>
            <w:r w:rsidRPr="00FF7356">
              <w:rPr>
                <w:b/>
                <w:bCs/>
                <w:color w:val="000000"/>
                <w:sz w:val="20"/>
                <w:szCs w:val="20"/>
              </w:rPr>
              <w:t>Котельная РДК р.п. Майна</w:t>
            </w:r>
          </w:p>
        </w:tc>
      </w:tr>
      <w:tr w:rsidR="00CA63CD"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2,58</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Расчетные потери 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0,263</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1,585335</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0,731665</w:t>
            </w:r>
          </w:p>
        </w:tc>
      </w:tr>
      <w:tr w:rsidR="008946E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946E6" w:rsidRPr="00027A18" w:rsidRDefault="008946E6" w:rsidP="008946E6">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c>
          <w:tcPr>
            <w:tcW w:w="503"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c>
          <w:tcPr>
            <w:tcW w:w="504"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28,4</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Полезный отпуск тепловой энергии, 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80DBD">
              <w:rPr>
                <w:color w:val="000000"/>
                <w:sz w:val="20"/>
                <w:szCs w:val="20"/>
              </w:rPr>
              <w:t>3605,59</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153</w:t>
            </w:r>
          </w:p>
        </w:tc>
      </w:tr>
      <w:tr w:rsidR="00CA63CD" w:rsidRPr="00027A18" w:rsidTr="00FF7356">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b/>
                <w:bCs/>
                <w:color w:val="000000"/>
                <w:sz w:val="20"/>
                <w:szCs w:val="20"/>
              </w:rPr>
            </w:pPr>
            <w:r w:rsidRPr="00FF7356">
              <w:rPr>
                <w:b/>
                <w:bCs/>
                <w:color w:val="000000"/>
                <w:sz w:val="20"/>
                <w:szCs w:val="20"/>
              </w:rPr>
              <w:t>Котельная СХТ-1 р.п. Майна</w:t>
            </w:r>
          </w:p>
        </w:tc>
      </w:tr>
      <w:tr w:rsidR="00CA63CD"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lastRenderedPageBreak/>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0,34</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Расчетные потери 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0,037</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0,226032</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0,076968</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8946E6" w:rsidP="00CA63CD">
            <w:pPr>
              <w:spacing w:line="276" w:lineRule="auto"/>
              <w:jc w:val="center"/>
              <w:rPr>
                <w:color w:val="000000"/>
                <w:sz w:val="20"/>
                <w:szCs w:val="20"/>
              </w:rPr>
            </w:pPr>
            <w:r>
              <w:rPr>
                <w:color w:val="000000"/>
                <w:sz w:val="20"/>
                <w:szCs w:val="20"/>
              </w:rPr>
              <w:t>22,6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spacing w:line="276" w:lineRule="auto"/>
              <w:jc w:val="center"/>
              <w:rPr>
                <w:color w:val="000000"/>
                <w:sz w:val="20"/>
                <w:szCs w:val="20"/>
              </w:rPr>
            </w:pP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spacing w:line="276" w:lineRule="auto"/>
              <w:jc w:val="center"/>
              <w:rPr>
                <w:color w:val="000000"/>
                <w:sz w:val="20"/>
                <w:szCs w:val="20"/>
              </w:rPr>
            </w:pP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spacing w:line="276" w:lineRule="auto"/>
              <w:jc w:val="center"/>
              <w:rPr>
                <w:color w:val="000000"/>
                <w:sz w:val="20"/>
                <w:szCs w:val="20"/>
              </w:rPr>
            </w:pP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spacing w:line="276" w:lineRule="auto"/>
              <w:jc w:val="center"/>
              <w:rPr>
                <w:color w:val="000000"/>
                <w:sz w:val="20"/>
                <w:szCs w:val="20"/>
              </w:rPr>
            </w:pP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spacing w:line="276" w:lineRule="auto"/>
              <w:jc w:val="center"/>
              <w:rPr>
                <w:color w:val="000000"/>
                <w:sz w:val="20"/>
                <w:szCs w:val="20"/>
              </w:rPr>
            </w:pP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spacing w:line="276" w:lineRule="auto"/>
              <w:jc w:val="center"/>
              <w:rPr>
                <w:color w:val="000000"/>
                <w:sz w:val="20"/>
                <w:szCs w:val="20"/>
              </w:rPr>
            </w:pP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spacing w:line="276" w:lineRule="auto"/>
              <w:jc w:val="center"/>
              <w:rPr>
                <w:color w:val="000000"/>
                <w:sz w:val="20"/>
                <w:szCs w:val="20"/>
              </w:rPr>
            </w:pP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Полезный отпуск тепловой энергии, 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514,073</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r>
      <w:tr w:rsidR="00CA63CD" w:rsidRPr="00027A18" w:rsidTr="00FF7356">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b/>
                <w:bCs/>
                <w:color w:val="000000"/>
                <w:sz w:val="20"/>
                <w:szCs w:val="20"/>
              </w:rPr>
            </w:pPr>
            <w:r w:rsidRPr="00FF7356">
              <w:rPr>
                <w:b/>
                <w:bCs/>
                <w:color w:val="000000"/>
                <w:sz w:val="20"/>
                <w:szCs w:val="20"/>
              </w:rPr>
              <w:t>Котельная СХТ-2 р.п. Майна</w:t>
            </w:r>
          </w:p>
        </w:tc>
      </w:tr>
      <w:tr w:rsidR="00CA63CD"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Расчетные потери 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0,013</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0,029897</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0,212103</w:t>
            </w:r>
          </w:p>
        </w:tc>
      </w:tr>
      <w:tr w:rsidR="008946E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946E6" w:rsidRPr="00027A18" w:rsidRDefault="008946E6" w:rsidP="008946E6">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c>
          <w:tcPr>
            <w:tcW w:w="503"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c>
          <w:tcPr>
            <w:tcW w:w="504"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83,1</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Полезный отпуск тепловой энергии, </w:t>
            </w:r>
            <w:r w:rsidRPr="00027A18">
              <w:rPr>
                <w:color w:val="000000"/>
                <w:sz w:val="20"/>
                <w:szCs w:val="20"/>
              </w:rPr>
              <w:lastRenderedPageBreak/>
              <w:t>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lastRenderedPageBreak/>
              <w:t>67,995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67,995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67,995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67,995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67,995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67,995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67,995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67,995</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lastRenderedPageBreak/>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r>
      <w:tr w:rsidR="00CA63CD" w:rsidRPr="00027A18" w:rsidTr="00FF7356">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b/>
                <w:bCs/>
                <w:color w:val="000000"/>
                <w:sz w:val="20"/>
                <w:szCs w:val="20"/>
              </w:rPr>
            </w:pPr>
            <w:r w:rsidRPr="00FF7356">
              <w:rPr>
                <w:b/>
                <w:bCs/>
                <w:color w:val="000000"/>
                <w:sz w:val="20"/>
                <w:szCs w:val="20"/>
              </w:rPr>
              <w:t>Котельная д/с «Сказка» р.п. Майна</w:t>
            </w:r>
          </w:p>
        </w:tc>
      </w:tr>
      <w:tr w:rsidR="00CA63CD"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Расчетные потери 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0,003</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0,087892</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0,079108</w:t>
            </w:r>
          </w:p>
        </w:tc>
      </w:tr>
      <w:tr w:rsidR="008946E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946E6" w:rsidRPr="00027A18" w:rsidRDefault="008946E6" w:rsidP="008946E6">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c>
          <w:tcPr>
            <w:tcW w:w="503"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c>
          <w:tcPr>
            <w:tcW w:w="504"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46,5</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Полезный отпуск тепловой энергии, 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199,896</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157</w:t>
            </w:r>
          </w:p>
        </w:tc>
      </w:tr>
      <w:tr w:rsidR="00CA63CD" w:rsidRPr="00027A18" w:rsidTr="00FF7356">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b/>
                <w:bCs/>
                <w:color w:val="000000"/>
                <w:sz w:val="20"/>
                <w:szCs w:val="20"/>
              </w:rPr>
            </w:pPr>
            <w:r w:rsidRPr="00FF7356">
              <w:rPr>
                <w:b/>
                <w:bCs/>
                <w:color w:val="000000"/>
                <w:sz w:val="20"/>
                <w:szCs w:val="20"/>
              </w:rPr>
              <w:t>Котельная д/с, с. Абрамовка</w:t>
            </w:r>
          </w:p>
        </w:tc>
      </w:tr>
      <w:tr w:rsidR="00CA63CD"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0,255</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Расчетные потери </w:t>
            </w:r>
            <w:r w:rsidRPr="00027A18">
              <w:rPr>
                <w:color w:val="000000"/>
                <w:sz w:val="20"/>
                <w:szCs w:val="20"/>
              </w:rPr>
              <w:lastRenderedPageBreak/>
              <w:t>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lastRenderedPageBreak/>
              <w:t>0,005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0,005</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0,005</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0,005</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0,005</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lastRenderedPageBreak/>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0,064521</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0,185479</w:t>
            </w:r>
          </w:p>
        </w:tc>
      </w:tr>
      <w:tr w:rsidR="008946E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946E6" w:rsidRPr="00027A18" w:rsidRDefault="008946E6" w:rsidP="008946E6">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c>
          <w:tcPr>
            <w:tcW w:w="503"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c>
          <w:tcPr>
            <w:tcW w:w="504"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72,7</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Полезный отпуск тепловой энергии, 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146,742</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r>
      <w:tr w:rsidR="00CA63CD" w:rsidRPr="00027A18" w:rsidTr="00FF7356">
        <w:trPr>
          <w:trHeight w:val="347"/>
        </w:trPr>
        <w:tc>
          <w:tcPr>
            <w:tcW w:w="5000" w:type="pct"/>
            <w:gridSpan w:val="9"/>
            <w:tcBorders>
              <w:top w:val="single" w:sz="12" w:space="0" w:color="auto"/>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b/>
                <w:bCs/>
                <w:color w:val="000000"/>
                <w:sz w:val="20"/>
                <w:szCs w:val="20"/>
              </w:rPr>
            </w:pPr>
            <w:r w:rsidRPr="00FF7356">
              <w:rPr>
                <w:b/>
                <w:bCs/>
                <w:color w:val="000000"/>
                <w:sz w:val="20"/>
                <w:szCs w:val="20"/>
              </w:rPr>
              <w:t>Котельная ДК, с Абрамовка</w:t>
            </w:r>
          </w:p>
        </w:tc>
      </w:tr>
      <w:tr w:rsidR="00CA63CD" w:rsidRPr="00027A18" w:rsidTr="00CA63CD">
        <w:trPr>
          <w:trHeight w:val="113"/>
        </w:trPr>
        <w:tc>
          <w:tcPr>
            <w:tcW w:w="982" w:type="pct"/>
            <w:tcBorders>
              <w:top w:val="single" w:sz="12" w:space="0" w:color="auto"/>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Установленная тепловая мощность котельной, Гкал/ч</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3"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4"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single" w:sz="12" w:space="0" w:color="auto"/>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Вывод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Располагаемая мощность оборудования,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Собственные нужды,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027A18">
              <w:rPr>
                <w:sz w:val="20"/>
                <w:szCs w:val="20"/>
              </w:rPr>
              <w:t>0,0</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 xml:space="preserve">Тепловая мощность </w:t>
            </w:r>
            <w:r>
              <w:rPr>
                <w:color w:val="000000"/>
                <w:sz w:val="20"/>
                <w:szCs w:val="20"/>
              </w:rPr>
              <w:t>«</w:t>
            </w:r>
            <w:r w:rsidRPr="00027A18">
              <w:rPr>
                <w:color w:val="000000"/>
                <w:sz w:val="20"/>
                <w:szCs w:val="20"/>
              </w:rPr>
              <w:t>нетто</w:t>
            </w:r>
            <w:r>
              <w:rPr>
                <w:color w:val="000000"/>
                <w:sz w:val="20"/>
                <w:szCs w:val="20"/>
              </w:rPr>
              <w:t>»</w:t>
            </w:r>
            <w:r w:rsidRPr="00027A18">
              <w:rPr>
                <w:color w:val="000000"/>
                <w:sz w:val="20"/>
                <w:szCs w:val="20"/>
              </w:rPr>
              <w:t>,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AE31B4">
              <w:rPr>
                <w:color w:val="000000"/>
                <w:sz w:val="20"/>
                <w:szCs w:val="20"/>
              </w:rPr>
              <w:t>0,17</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Расчетные потери при транспортировке,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E31B4">
              <w:rPr>
                <w:color w:val="000000"/>
                <w:sz w:val="20"/>
                <w:szCs w:val="20"/>
              </w:rPr>
              <w:t>0,001</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Присоединенная нагрузка абонентов,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0,083316</w:t>
            </w:r>
          </w:p>
        </w:tc>
      </w:tr>
      <w:tr w:rsidR="00CA63CD" w:rsidRPr="00172D5F"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Резерв (+)/Дефицит (-) тепловой мощности, Гкал/ч</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172D5F" w:rsidRDefault="00CA63CD" w:rsidP="00CA63CD">
            <w:pPr>
              <w:jc w:val="center"/>
              <w:rPr>
                <w:color w:val="000000"/>
                <w:sz w:val="20"/>
                <w:szCs w:val="20"/>
              </w:rPr>
            </w:pPr>
            <w:r w:rsidRPr="00AC1B00">
              <w:rPr>
                <w:color w:val="000000"/>
                <w:sz w:val="20"/>
                <w:szCs w:val="20"/>
              </w:rPr>
              <w:t>0,085684</w:t>
            </w:r>
          </w:p>
        </w:tc>
      </w:tr>
      <w:tr w:rsidR="008946E6"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8946E6" w:rsidRPr="00027A18" w:rsidRDefault="008946E6" w:rsidP="008946E6">
            <w:pPr>
              <w:spacing w:line="276" w:lineRule="auto"/>
              <w:rPr>
                <w:color w:val="000000"/>
                <w:sz w:val="20"/>
                <w:szCs w:val="20"/>
              </w:rPr>
            </w:pPr>
            <w:r w:rsidRPr="00027A18">
              <w:rPr>
                <w:color w:val="000000"/>
                <w:sz w:val="20"/>
                <w:szCs w:val="20"/>
              </w:rPr>
              <w:t>Доля резерва, %</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c>
          <w:tcPr>
            <w:tcW w:w="503"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c>
          <w:tcPr>
            <w:tcW w:w="504"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c>
          <w:tcPr>
            <w:tcW w:w="502" w:type="pct"/>
            <w:tcBorders>
              <w:top w:val="nil"/>
              <w:left w:val="single" w:sz="12" w:space="0" w:color="auto"/>
              <w:bottom w:val="single" w:sz="4" w:space="0" w:color="auto"/>
              <w:right w:val="single" w:sz="12" w:space="0" w:color="auto"/>
            </w:tcBorders>
            <w:shd w:val="clear" w:color="auto" w:fill="auto"/>
            <w:vAlign w:val="center"/>
          </w:tcPr>
          <w:p w:rsidR="008946E6" w:rsidRPr="00027A18" w:rsidRDefault="008946E6" w:rsidP="008946E6">
            <w:pPr>
              <w:spacing w:line="276" w:lineRule="auto"/>
              <w:jc w:val="center"/>
              <w:rPr>
                <w:color w:val="000000"/>
                <w:sz w:val="20"/>
                <w:szCs w:val="20"/>
              </w:rPr>
            </w:pPr>
            <w:r>
              <w:rPr>
                <w:color w:val="000000"/>
                <w:sz w:val="20"/>
                <w:szCs w:val="20"/>
              </w:rPr>
              <w:t>50,4</w:t>
            </w:r>
          </w:p>
        </w:tc>
      </w:tr>
      <w:tr w:rsidR="00CA63CD" w:rsidRPr="00027A18" w:rsidTr="00CA63CD">
        <w:trPr>
          <w:trHeight w:val="113"/>
        </w:trPr>
        <w:tc>
          <w:tcPr>
            <w:tcW w:w="982" w:type="pct"/>
            <w:tcBorders>
              <w:top w:val="nil"/>
              <w:left w:val="single" w:sz="12" w:space="0" w:color="auto"/>
              <w:bottom w:val="single" w:sz="4"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rPr>
            </w:pPr>
            <w:r w:rsidRPr="00027A18">
              <w:rPr>
                <w:color w:val="000000"/>
                <w:sz w:val="20"/>
                <w:szCs w:val="20"/>
              </w:rPr>
              <w:t>Полезный отпуск тепловой энергии, Гкал</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c>
          <w:tcPr>
            <w:tcW w:w="503"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c>
          <w:tcPr>
            <w:tcW w:w="504"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c>
          <w:tcPr>
            <w:tcW w:w="502" w:type="pct"/>
            <w:tcBorders>
              <w:top w:val="nil"/>
              <w:left w:val="single" w:sz="12" w:space="0" w:color="auto"/>
              <w:bottom w:val="single" w:sz="4" w:space="0" w:color="auto"/>
              <w:right w:val="single" w:sz="12" w:space="0" w:color="auto"/>
            </w:tcBorders>
            <w:shd w:val="clear" w:color="auto" w:fill="auto"/>
            <w:vAlign w:val="center"/>
          </w:tcPr>
          <w:p w:rsidR="00CA63CD" w:rsidRPr="00027A18" w:rsidRDefault="00CA63CD" w:rsidP="00CA63CD">
            <w:pPr>
              <w:jc w:val="center"/>
              <w:rPr>
                <w:sz w:val="20"/>
                <w:szCs w:val="20"/>
              </w:rPr>
            </w:pPr>
            <w:r w:rsidRPr="00DF4224">
              <w:rPr>
                <w:color w:val="000000"/>
                <w:sz w:val="20"/>
                <w:szCs w:val="20"/>
              </w:rPr>
              <w:t>189,488</w:t>
            </w:r>
          </w:p>
        </w:tc>
      </w:tr>
      <w:tr w:rsidR="00CA63CD" w:rsidRPr="00027A18" w:rsidTr="00CA63CD">
        <w:trPr>
          <w:trHeight w:val="113"/>
        </w:trPr>
        <w:tc>
          <w:tcPr>
            <w:tcW w:w="982" w:type="pct"/>
            <w:tcBorders>
              <w:top w:val="nil"/>
              <w:left w:val="single" w:sz="12" w:space="0" w:color="auto"/>
              <w:bottom w:val="single" w:sz="12" w:space="0" w:color="auto"/>
              <w:right w:val="single" w:sz="12" w:space="0" w:color="auto"/>
            </w:tcBorders>
            <w:shd w:val="clear" w:color="auto" w:fill="auto"/>
            <w:vAlign w:val="center"/>
            <w:hideMark/>
          </w:tcPr>
          <w:p w:rsidR="00CA63CD" w:rsidRPr="00027A18" w:rsidRDefault="00CA63CD" w:rsidP="00CA63CD">
            <w:pPr>
              <w:spacing w:line="276" w:lineRule="auto"/>
              <w:rPr>
                <w:color w:val="000000"/>
                <w:sz w:val="20"/>
                <w:szCs w:val="20"/>
                <w:highlight w:val="yellow"/>
              </w:rPr>
            </w:pPr>
            <w:r w:rsidRPr="00027A18">
              <w:rPr>
                <w:color w:val="000000"/>
                <w:sz w:val="20"/>
                <w:szCs w:val="20"/>
              </w:rPr>
              <w:t>Средневзвешенный УРУТ, кг.у.т/Гкал</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3"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4"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c>
          <w:tcPr>
            <w:tcW w:w="502" w:type="pct"/>
            <w:tcBorders>
              <w:top w:val="nil"/>
              <w:left w:val="single" w:sz="12" w:space="0" w:color="auto"/>
              <w:bottom w:val="single" w:sz="12" w:space="0" w:color="auto"/>
              <w:right w:val="single" w:sz="12" w:space="0" w:color="auto"/>
            </w:tcBorders>
            <w:shd w:val="clear" w:color="auto" w:fill="auto"/>
            <w:vAlign w:val="center"/>
          </w:tcPr>
          <w:p w:rsidR="00CA63CD" w:rsidRPr="00027A18" w:rsidRDefault="00CA63CD" w:rsidP="00CA63CD">
            <w:pPr>
              <w:spacing w:line="276" w:lineRule="auto"/>
              <w:jc w:val="center"/>
              <w:rPr>
                <w:rFonts w:eastAsia="Arial Unicode MS"/>
                <w:color w:val="000000"/>
                <w:sz w:val="20"/>
                <w:szCs w:val="20"/>
              </w:rPr>
            </w:pPr>
            <w:r w:rsidRPr="00725827">
              <w:rPr>
                <w:color w:val="000000"/>
                <w:sz w:val="20"/>
                <w:szCs w:val="20"/>
              </w:rPr>
              <w:t>155</w:t>
            </w:r>
          </w:p>
        </w:tc>
      </w:tr>
    </w:tbl>
    <w:p w:rsidR="006B7ACD" w:rsidRPr="006B7ACD" w:rsidRDefault="006B7ACD" w:rsidP="00BA6F2D">
      <w:pPr>
        <w:rPr>
          <w:bCs/>
          <w:iCs/>
          <w:sz w:val="28"/>
          <w:szCs w:val="28"/>
        </w:rPr>
      </w:pPr>
    </w:p>
    <w:p w:rsidR="005E4D92" w:rsidRPr="005E4D92" w:rsidRDefault="005E4D92" w:rsidP="005E4D92">
      <w:pPr>
        <w:keepNext/>
        <w:spacing w:line="276" w:lineRule="auto"/>
        <w:jc w:val="center"/>
        <w:rPr>
          <w:b/>
          <w:iCs/>
          <w:sz w:val="28"/>
          <w:szCs w:val="28"/>
        </w:rPr>
      </w:pPr>
      <w:r w:rsidRPr="005E4D92">
        <w:rPr>
          <w:b/>
          <w:iCs/>
          <w:sz w:val="28"/>
          <w:szCs w:val="28"/>
        </w:rPr>
        <w:lastRenderedPageBreak/>
        <w:t>14.</w:t>
      </w:r>
      <w:r>
        <w:rPr>
          <w:b/>
          <w:iCs/>
          <w:sz w:val="28"/>
          <w:szCs w:val="28"/>
        </w:rPr>
        <w:t>2</w:t>
      </w:r>
      <w:r w:rsidRPr="005E4D92">
        <w:rPr>
          <w:b/>
          <w:iCs/>
          <w:sz w:val="28"/>
          <w:szCs w:val="28"/>
        </w:rPr>
        <w:t>. Тарифно-балансов</w:t>
      </w:r>
      <w:r>
        <w:rPr>
          <w:b/>
          <w:iCs/>
          <w:sz w:val="28"/>
          <w:szCs w:val="28"/>
        </w:rPr>
        <w:t>ые</w:t>
      </w:r>
      <w:r w:rsidRPr="005E4D92">
        <w:rPr>
          <w:b/>
          <w:iCs/>
          <w:sz w:val="28"/>
          <w:szCs w:val="28"/>
        </w:rPr>
        <w:t xml:space="preserve"> расчетные модели теплоснабжения потребителей по </w:t>
      </w:r>
      <w:r>
        <w:rPr>
          <w:b/>
          <w:iCs/>
          <w:sz w:val="28"/>
          <w:szCs w:val="28"/>
        </w:rPr>
        <w:t xml:space="preserve">каждой единой </w:t>
      </w:r>
      <w:r w:rsidRPr="005E4D92">
        <w:rPr>
          <w:b/>
          <w:iCs/>
          <w:sz w:val="28"/>
          <w:szCs w:val="28"/>
        </w:rPr>
        <w:t>теплоснабж</w:t>
      </w:r>
      <w:r>
        <w:rPr>
          <w:b/>
          <w:iCs/>
          <w:sz w:val="28"/>
          <w:szCs w:val="28"/>
        </w:rPr>
        <w:t>ающей организации</w:t>
      </w:r>
    </w:p>
    <w:p w:rsidR="00E718D7" w:rsidRPr="000D289E" w:rsidRDefault="00BB2AE9" w:rsidP="000D289E">
      <w:pPr>
        <w:shd w:val="clear" w:color="auto" w:fill="FFFFFF"/>
        <w:spacing w:line="276" w:lineRule="auto"/>
        <w:ind w:firstLine="709"/>
        <w:jc w:val="both"/>
        <w:rPr>
          <w:color w:val="000000"/>
          <w:sz w:val="28"/>
          <w:szCs w:val="28"/>
        </w:rPr>
      </w:pPr>
      <w:r w:rsidRPr="000D289E">
        <w:rPr>
          <w:color w:val="000000"/>
          <w:sz w:val="28"/>
          <w:szCs w:val="28"/>
        </w:rPr>
        <w:t xml:space="preserve">Основные принципы регулирования тарифов на </w:t>
      </w:r>
      <w:r w:rsidR="00E718D7" w:rsidRPr="000D289E">
        <w:rPr>
          <w:color w:val="000000"/>
          <w:sz w:val="28"/>
          <w:szCs w:val="28"/>
        </w:rPr>
        <w:t xml:space="preserve">тепловую энергию изложены в статьи </w:t>
      </w:r>
      <w:r w:rsidRPr="000D289E">
        <w:rPr>
          <w:color w:val="000000"/>
          <w:sz w:val="28"/>
          <w:szCs w:val="28"/>
        </w:rPr>
        <w:t>3 Федерального закона от 27</w:t>
      </w:r>
      <w:r w:rsidR="00D55DD8" w:rsidRPr="000D289E">
        <w:rPr>
          <w:color w:val="000000"/>
          <w:sz w:val="28"/>
          <w:szCs w:val="28"/>
        </w:rPr>
        <w:t xml:space="preserve"> июля 20</w:t>
      </w:r>
      <w:r w:rsidRPr="000D289E">
        <w:rPr>
          <w:color w:val="000000"/>
          <w:sz w:val="28"/>
          <w:szCs w:val="28"/>
        </w:rPr>
        <w:t xml:space="preserve">10 г. </w:t>
      </w:r>
      <w:r w:rsidR="00D55DD8" w:rsidRPr="000D289E">
        <w:rPr>
          <w:color w:val="000000"/>
          <w:sz w:val="28"/>
          <w:szCs w:val="28"/>
        </w:rPr>
        <w:t>№</w:t>
      </w:r>
      <w:r w:rsidRPr="000D289E">
        <w:rPr>
          <w:color w:val="000000"/>
          <w:sz w:val="28"/>
          <w:szCs w:val="28"/>
        </w:rPr>
        <w:t xml:space="preserve"> 190-ФЗ </w:t>
      </w:r>
      <w:r w:rsidR="00EF74DE">
        <w:rPr>
          <w:color w:val="000000"/>
          <w:sz w:val="28"/>
          <w:szCs w:val="28"/>
        </w:rPr>
        <w:t>«</w:t>
      </w:r>
      <w:r w:rsidRPr="000D289E">
        <w:rPr>
          <w:color w:val="000000"/>
          <w:sz w:val="28"/>
          <w:szCs w:val="28"/>
        </w:rPr>
        <w:t>О теплоснабжении</w:t>
      </w:r>
      <w:r w:rsidR="00EF74DE">
        <w:rPr>
          <w:color w:val="000000"/>
          <w:sz w:val="28"/>
          <w:szCs w:val="28"/>
        </w:rPr>
        <w:t>»</w:t>
      </w:r>
      <w:r w:rsidRPr="000D289E">
        <w:rPr>
          <w:color w:val="000000"/>
          <w:sz w:val="28"/>
          <w:szCs w:val="28"/>
        </w:rPr>
        <w:t>. Статья 7 Принципы регулирования цен (тарифов) в сфере теплоснабжения и полномочия органов исполнительной власти, органов местного самоуправления поселений, городских округов в области регулирования цен (тарифов) в сфере теплоснабжения.</w:t>
      </w:r>
    </w:p>
    <w:p w:rsidR="00BB2AE9" w:rsidRPr="000D289E" w:rsidRDefault="00BB2AE9" w:rsidP="000D289E">
      <w:pPr>
        <w:shd w:val="clear" w:color="auto" w:fill="FFFFFF"/>
        <w:spacing w:line="276" w:lineRule="auto"/>
        <w:ind w:firstLine="709"/>
        <w:jc w:val="both"/>
        <w:rPr>
          <w:color w:val="000000"/>
          <w:sz w:val="28"/>
          <w:szCs w:val="28"/>
        </w:rPr>
      </w:pPr>
      <w:r w:rsidRPr="000D289E">
        <w:rPr>
          <w:color w:val="000000"/>
          <w:sz w:val="28"/>
          <w:szCs w:val="28"/>
        </w:rPr>
        <w:t>Регулирование цен (тарифов) в сфере теплоснабжения осуществляется в соответствии со следующими основными принципами:</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1) обеспечение доступности тепловой энергии (мощности), теплоносителя для потребителя;</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2) обеспечение экономической обоснованности расходов теплоснабжающих организаций, теплосетевых организаций на производство, передачу и сбыт тепловой энергии (мощности), теплоносителя;</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3) обеспечение достаточности средств для финансирования мероприятий по надежному функционированию и развитию систем теплоснабжения;</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4) стимулирование повышения экономической и энергетической эффективности при осуществлении деятельности в сфере теплоснабжения;</w:t>
      </w:r>
    </w:p>
    <w:p w:rsidR="00E718D7" w:rsidRPr="000D289E" w:rsidRDefault="0007236B" w:rsidP="000D289E">
      <w:pPr>
        <w:shd w:val="clear" w:color="auto" w:fill="FFFFFF"/>
        <w:spacing w:line="276" w:lineRule="auto"/>
        <w:ind w:firstLine="708"/>
        <w:jc w:val="both"/>
        <w:rPr>
          <w:color w:val="000000"/>
          <w:sz w:val="28"/>
          <w:szCs w:val="28"/>
        </w:rPr>
      </w:pPr>
      <w:r w:rsidRPr="000D289E">
        <w:rPr>
          <w:color w:val="000000"/>
          <w:sz w:val="28"/>
          <w:szCs w:val="28"/>
        </w:rPr>
        <w:t>5</w:t>
      </w:r>
      <w:r w:rsidR="00BB2AE9" w:rsidRPr="000D289E">
        <w:rPr>
          <w:color w:val="000000"/>
          <w:sz w:val="28"/>
          <w:szCs w:val="28"/>
        </w:rPr>
        <w:t>) создание условий для привлечения инвестиций;</w:t>
      </w:r>
      <w:r w:rsidR="00EF74DE">
        <w:rPr>
          <w:color w:val="000000"/>
          <w:sz w:val="28"/>
          <w:szCs w:val="28"/>
        </w:rPr>
        <w:t>»</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В соответствии с пунктом 4 статьи 154 Жилищного кодекса Российской Федерации (Собрание законодательства Российской Федерации, 2005</w:t>
      </w:r>
      <w:r w:rsidR="0007236B" w:rsidRPr="000D289E">
        <w:rPr>
          <w:color w:val="000000"/>
          <w:sz w:val="28"/>
          <w:szCs w:val="28"/>
        </w:rPr>
        <w:t xml:space="preserve"> г.</w:t>
      </w:r>
      <w:r w:rsidRPr="000D289E">
        <w:rPr>
          <w:color w:val="000000"/>
          <w:sz w:val="28"/>
          <w:szCs w:val="28"/>
        </w:rPr>
        <w:t xml:space="preserve">, </w:t>
      </w:r>
      <w:r w:rsidR="0007236B" w:rsidRPr="000D289E">
        <w:rPr>
          <w:color w:val="000000"/>
          <w:sz w:val="28"/>
          <w:szCs w:val="28"/>
        </w:rPr>
        <w:t>№</w:t>
      </w:r>
      <w:r w:rsidR="00E718D7" w:rsidRPr="000D289E">
        <w:rPr>
          <w:color w:val="000000"/>
          <w:sz w:val="28"/>
          <w:szCs w:val="28"/>
        </w:rPr>
        <w:t xml:space="preserve"> 1 (часть 1) статья</w:t>
      </w:r>
      <w:r w:rsidRPr="000D289E">
        <w:rPr>
          <w:color w:val="000000"/>
          <w:sz w:val="28"/>
          <w:szCs w:val="28"/>
        </w:rPr>
        <w:t xml:space="preserve"> 14), плата за коммунальные услуги включает в себя плату за холодное и горячее водоснабжение, водоотведение, электроснабжение, газоснабжение, отопление (теплоснабжение, в том числе поставки твердого топлива при наличии печного отопления).</w:t>
      </w:r>
    </w:p>
    <w:p w:rsidR="00E718D7" w:rsidRPr="000D289E" w:rsidRDefault="00BB2AE9" w:rsidP="000D289E">
      <w:pPr>
        <w:shd w:val="clear" w:color="auto" w:fill="FFFFFF"/>
        <w:spacing w:line="276" w:lineRule="auto"/>
        <w:ind w:firstLine="709"/>
        <w:jc w:val="both"/>
        <w:rPr>
          <w:color w:val="000000"/>
          <w:sz w:val="28"/>
          <w:szCs w:val="28"/>
        </w:rPr>
      </w:pPr>
      <w:r w:rsidRPr="000D289E">
        <w:rPr>
          <w:color w:val="000000"/>
          <w:sz w:val="28"/>
          <w:szCs w:val="28"/>
        </w:rPr>
        <w:t>Основным принципом установления предельного индекса является доступность для граждан совокупной платы за все потребляемые коммунальные услуги, рассчитанной с учетом этого предельного индекса (далее – п</w:t>
      </w:r>
      <w:r w:rsidR="00E718D7" w:rsidRPr="000D289E">
        <w:rPr>
          <w:color w:val="000000"/>
          <w:sz w:val="28"/>
          <w:szCs w:val="28"/>
        </w:rPr>
        <w:t>лата за коммунальные услуги) (пункт</w:t>
      </w:r>
      <w:r w:rsidRPr="000D289E">
        <w:rPr>
          <w:color w:val="000000"/>
          <w:sz w:val="28"/>
          <w:szCs w:val="28"/>
        </w:rPr>
        <w:t xml:space="preserve"> 4 Основ формирования предельных индексов изменения размера платы граждан за коммунальные услуги, утвержденных Постановлением Правительства Российской Федерации от 28 августа 2009 г. </w:t>
      </w:r>
      <w:r w:rsidR="0007236B" w:rsidRPr="000D289E">
        <w:rPr>
          <w:color w:val="000000"/>
          <w:sz w:val="28"/>
          <w:szCs w:val="28"/>
        </w:rPr>
        <w:t>№</w:t>
      </w:r>
      <w:r w:rsidRPr="000D289E">
        <w:rPr>
          <w:color w:val="000000"/>
          <w:sz w:val="28"/>
          <w:szCs w:val="28"/>
        </w:rPr>
        <w:t xml:space="preserve"> 708 (Собрание законодательства Российской Федерации, 2009, </w:t>
      </w:r>
      <w:r w:rsidR="0007236B" w:rsidRPr="000D289E">
        <w:rPr>
          <w:color w:val="000000"/>
          <w:sz w:val="28"/>
          <w:szCs w:val="28"/>
        </w:rPr>
        <w:t>№</w:t>
      </w:r>
      <w:r w:rsidRPr="000D289E">
        <w:rPr>
          <w:color w:val="000000"/>
          <w:sz w:val="28"/>
          <w:szCs w:val="28"/>
        </w:rPr>
        <w:t xml:space="preserve"> 36, ст. 4353).</w:t>
      </w:r>
    </w:p>
    <w:p w:rsidR="00E718D7" w:rsidRPr="000D289E" w:rsidRDefault="00BB2AE9" w:rsidP="000D289E">
      <w:pPr>
        <w:shd w:val="clear" w:color="auto" w:fill="FFFFFF"/>
        <w:spacing w:line="276" w:lineRule="auto"/>
        <w:ind w:firstLine="709"/>
        <w:jc w:val="both"/>
        <w:rPr>
          <w:color w:val="000000"/>
          <w:sz w:val="28"/>
          <w:szCs w:val="28"/>
        </w:rPr>
      </w:pPr>
      <w:r w:rsidRPr="000D289E">
        <w:rPr>
          <w:color w:val="000000"/>
          <w:sz w:val="28"/>
          <w:szCs w:val="28"/>
        </w:rPr>
        <w:t xml:space="preserve">Оценка доступности для граждан прогнозируемой совокупной платы за потребляемые коммунальные услуги основана на объективных данных о платежеспособности населения, которые должны лежать в основе формирования тарифной политики и определения необходимой и возможной бюджетной помощи на компенсацию мер социальной поддержки населения и на выплату субсидий малообеспеченным гражданам на оплату жилья и </w:t>
      </w:r>
      <w:r w:rsidRPr="000D289E">
        <w:rPr>
          <w:color w:val="000000"/>
          <w:sz w:val="28"/>
          <w:szCs w:val="28"/>
        </w:rPr>
        <w:lastRenderedPageBreak/>
        <w:t xml:space="preserve">коммунальных услуг, а также на частичное финансирование программ комплексного развития систем коммунальной инфраструктуры </w:t>
      </w:r>
      <w:r w:rsidR="00965114">
        <w:rPr>
          <w:color w:val="000000"/>
          <w:sz w:val="28"/>
          <w:szCs w:val="28"/>
        </w:rPr>
        <w:t>муниципального</w:t>
      </w:r>
      <w:r w:rsidRPr="000D289E">
        <w:rPr>
          <w:color w:val="000000"/>
          <w:sz w:val="28"/>
          <w:szCs w:val="28"/>
        </w:rPr>
        <w:t xml:space="preserve"> образования.</w:t>
      </w:r>
    </w:p>
    <w:p w:rsidR="00E718D7" w:rsidRPr="000D289E" w:rsidRDefault="00E718D7" w:rsidP="000D289E">
      <w:pPr>
        <w:shd w:val="clear" w:color="auto" w:fill="FFFFFF"/>
        <w:spacing w:line="276" w:lineRule="auto"/>
        <w:ind w:firstLine="709"/>
        <w:jc w:val="both"/>
        <w:rPr>
          <w:color w:val="000000"/>
          <w:sz w:val="28"/>
          <w:szCs w:val="28"/>
        </w:rPr>
      </w:pPr>
      <w:r w:rsidRPr="000D289E">
        <w:rPr>
          <w:color w:val="000000"/>
          <w:sz w:val="28"/>
          <w:szCs w:val="28"/>
        </w:rPr>
        <w:t>В соответствии с пунктом</w:t>
      </w:r>
      <w:r w:rsidR="00BB2AE9" w:rsidRPr="000D289E">
        <w:rPr>
          <w:color w:val="000000"/>
          <w:sz w:val="28"/>
          <w:szCs w:val="28"/>
        </w:rPr>
        <w:t xml:space="preserve"> 21.1 </w:t>
      </w:r>
      <w:r w:rsidR="00EF74DE">
        <w:rPr>
          <w:color w:val="000000"/>
          <w:sz w:val="28"/>
          <w:szCs w:val="28"/>
        </w:rPr>
        <w:t>«</w:t>
      </w:r>
      <w:r w:rsidR="00BB2AE9" w:rsidRPr="000D289E">
        <w:rPr>
          <w:color w:val="000000"/>
          <w:sz w:val="28"/>
          <w:szCs w:val="28"/>
        </w:rPr>
        <w:t>Методических указаний по расчету предельных индексов изменения размера платы граждан за коммунальные услуги</w:t>
      </w:r>
      <w:r w:rsidR="00EF74DE">
        <w:rPr>
          <w:color w:val="000000"/>
          <w:sz w:val="28"/>
          <w:szCs w:val="28"/>
        </w:rPr>
        <w:t>»</w:t>
      </w:r>
      <w:r w:rsidR="00BB2AE9" w:rsidRPr="000D289E">
        <w:rPr>
          <w:color w:val="000000"/>
          <w:sz w:val="28"/>
          <w:szCs w:val="28"/>
        </w:rPr>
        <w:t xml:space="preserve"> (утв. Приказ Министерства регионального развития Р</w:t>
      </w:r>
      <w:r w:rsidRPr="000D289E">
        <w:rPr>
          <w:color w:val="000000"/>
          <w:sz w:val="28"/>
          <w:szCs w:val="28"/>
        </w:rPr>
        <w:t xml:space="preserve">оссийской </w:t>
      </w:r>
      <w:r w:rsidR="00BB2AE9" w:rsidRPr="000D289E">
        <w:rPr>
          <w:color w:val="000000"/>
          <w:sz w:val="28"/>
          <w:szCs w:val="28"/>
        </w:rPr>
        <w:t>Ф</w:t>
      </w:r>
      <w:r w:rsidRPr="000D289E">
        <w:rPr>
          <w:color w:val="000000"/>
          <w:sz w:val="28"/>
          <w:szCs w:val="28"/>
        </w:rPr>
        <w:t>едерации</w:t>
      </w:r>
      <w:r w:rsidR="00BB2AE9" w:rsidRPr="000D289E">
        <w:rPr>
          <w:color w:val="000000"/>
          <w:sz w:val="28"/>
          <w:szCs w:val="28"/>
        </w:rPr>
        <w:t xml:space="preserve"> от 23 августа 2010 г. </w:t>
      </w:r>
      <w:r w:rsidR="0007236B" w:rsidRPr="000D289E">
        <w:rPr>
          <w:color w:val="000000"/>
          <w:sz w:val="28"/>
          <w:szCs w:val="28"/>
        </w:rPr>
        <w:t>№</w:t>
      </w:r>
      <w:r w:rsidR="00BB2AE9" w:rsidRPr="000D289E">
        <w:rPr>
          <w:color w:val="000000"/>
          <w:sz w:val="28"/>
          <w:szCs w:val="28"/>
        </w:rPr>
        <w:t xml:space="preserve"> 378)</w:t>
      </w:r>
      <w:r w:rsidR="00EF74DE">
        <w:rPr>
          <w:color w:val="000000"/>
          <w:sz w:val="28"/>
          <w:szCs w:val="28"/>
        </w:rPr>
        <w:t>»</w:t>
      </w:r>
      <w:r w:rsidR="00BB2AE9" w:rsidRPr="000D289E">
        <w:rPr>
          <w:color w:val="000000"/>
          <w:sz w:val="28"/>
          <w:szCs w:val="28"/>
        </w:rPr>
        <w:t xml:space="preserve">: </w:t>
      </w:r>
    </w:p>
    <w:p w:rsidR="00E718D7" w:rsidRPr="000D289E" w:rsidRDefault="00EF74DE" w:rsidP="000D289E">
      <w:pPr>
        <w:shd w:val="clear" w:color="auto" w:fill="FFFFFF"/>
        <w:spacing w:line="276" w:lineRule="auto"/>
        <w:ind w:firstLine="709"/>
        <w:jc w:val="both"/>
        <w:rPr>
          <w:color w:val="000000"/>
          <w:sz w:val="28"/>
          <w:szCs w:val="28"/>
        </w:rPr>
      </w:pPr>
      <w:r>
        <w:rPr>
          <w:color w:val="000000"/>
          <w:sz w:val="28"/>
          <w:szCs w:val="28"/>
        </w:rPr>
        <w:t>«</w:t>
      </w:r>
      <w:r w:rsidR="00BB2AE9" w:rsidRPr="000D289E">
        <w:rPr>
          <w:color w:val="000000"/>
          <w:sz w:val="28"/>
          <w:szCs w:val="28"/>
        </w:rPr>
        <w:t>21.1. Если рассчитанная доля прогнозных расходов средней семьи на коммунальные услуги в среднем прогнозном доходе семьи в рассматриваемом муниципальном образовании превышает заданное значение данного критерия, то необходим пересмотр проекта тарифов ресурсоснабжающих организаций или выделение дополнительных бюджетных средств на выплату субсидий и мер социальной поддержки населению</w:t>
      </w:r>
      <w:r>
        <w:rPr>
          <w:color w:val="000000"/>
          <w:sz w:val="28"/>
          <w:szCs w:val="28"/>
        </w:rPr>
        <w:t>»</w:t>
      </w:r>
      <w:r w:rsidR="00BB2AE9" w:rsidRPr="000D289E">
        <w:rPr>
          <w:color w:val="000000"/>
          <w:sz w:val="28"/>
          <w:szCs w:val="28"/>
        </w:rPr>
        <w:t>.</w:t>
      </w:r>
    </w:p>
    <w:p w:rsidR="00E718D7" w:rsidRPr="000D289E" w:rsidRDefault="00BB2AE9" w:rsidP="000D289E">
      <w:pPr>
        <w:shd w:val="clear" w:color="auto" w:fill="FFFFFF"/>
        <w:spacing w:line="276" w:lineRule="auto"/>
        <w:ind w:firstLine="709"/>
        <w:jc w:val="both"/>
        <w:rPr>
          <w:color w:val="000000"/>
          <w:sz w:val="28"/>
          <w:szCs w:val="28"/>
        </w:rPr>
      </w:pPr>
      <w:r w:rsidRPr="000D289E">
        <w:rPr>
          <w:color w:val="000000"/>
          <w:sz w:val="28"/>
          <w:szCs w:val="28"/>
        </w:rPr>
        <w:t>В связи с вышеизложенным, предлагаем рассматривать рост основных тарифов (тепловая энергия, электроэнергия, прир</w:t>
      </w:r>
      <w:r w:rsidR="00FF4D3A" w:rsidRPr="000D289E">
        <w:rPr>
          <w:color w:val="000000"/>
          <w:sz w:val="28"/>
          <w:szCs w:val="28"/>
        </w:rPr>
        <w:t xml:space="preserve">одный газ </w:t>
      </w:r>
      <w:r w:rsidRPr="000D289E">
        <w:rPr>
          <w:color w:val="000000"/>
          <w:sz w:val="28"/>
          <w:szCs w:val="28"/>
        </w:rPr>
        <w:t>и т.д.) в совокупности.</w:t>
      </w:r>
    </w:p>
    <w:p w:rsidR="00BB2AE9" w:rsidRPr="000D289E" w:rsidRDefault="00BB2AE9" w:rsidP="000D289E">
      <w:pPr>
        <w:shd w:val="clear" w:color="auto" w:fill="FFFFFF"/>
        <w:spacing w:line="276" w:lineRule="auto"/>
        <w:ind w:firstLine="709"/>
        <w:jc w:val="both"/>
        <w:rPr>
          <w:color w:val="000000"/>
          <w:sz w:val="28"/>
          <w:szCs w:val="28"/>
        </w:rPr>
      </w:pPr>
      <w:r w:rsidRPr="000D289E">
        <w:rPr>
          <w:color w:val="000000"/>
          <w:sz w:val="28"/>
          <w:szCs w:val="28"/>
        </w:rPr>
        <w:t>Использование такого подхода к росту тарифов на тепловую энергию позволит выявить значительный ресурс, позволяющий применить основные принципы государственной политики в сфере теплоснабжения, сформулированные в ст. 3 Федерального закона от 27</w:t>
      </w:r>
      <w:r w:rsidR="0007236B" w:rsidRPr="000D289E">
        <w:rPr>
          <w:color w:val="000000"/>
          <w:sz w:val="28"/>
          <w:szCs w:val="28"/>
        </w:rPr>
        <w:t xml:space="preserve"> июля 20</w:t>
      </w:r>
      <w:r w:rsidRPr="000D289E">
        <w:rPr>
          <w:color w:val="000000"/>
          <w:sz w:val="28"/>
          <w:szCs w:val="28"/>
        </w:rPr>
        <w:t xml:space="preserve">10 г. </w:t>
      </w:r>
      <w:r w:rsidR="0007236B" w:rsidRPr="000D289E">
        <w:rPr>
          <w:color w:val="000000"/>
          <w:sz w:val="28"/>
          <w:szCs w:val="28"/>
        </w:rPr>
        <w:t>№</w:t>
      </w:r>
      <w:r w:rsidRPr="000D289E">
        <w:rPr>
          <w:color w:val="000000"/>
          <w:sz w:val="28"/>
          <w:szCs w:val="28"/>
        </w:rPr>
        <w:t xml:space="preserve"> 190-ФЗ </w:t>
      </w:r>
      <w:r w:rsidR="00EF74DE">
        <w:rPr>
          <w:color w:val="000000"/>
          <w:sz w:val="28"/>
          <w:szCs w:val="28"/>
        </w:rPr>
        <w:t>«</w:t>
      </w:r>
      <w:r w:rsidRPr="000D289E">
        <w:rPr>
          <w:color w:val="000000"/>
          <w:sz w:val="28"/>
          <w:szCs w:val="28"/>
        </w:rPr>
        <w:t>О теплоснабжении</w:t>
      </w:r>
      <w:r w:rsidR="00EF74DE">
        <w:rPr>
          <w:color w:val="000000"/>
          <w:sz w:val="28"/>
          <w:szCs w:val="28"/>
        </w:rPr>
        <w:t>»</w:t>
      </w:r>
      <w:r w:rsidRPr="000D289E">
        <w:rPr>
          <w:color w:val="000000"/>
          <w:sz w:val="28"/>
          <w:szCs w:val="28"/>
        </w:rPr>
        <w:t>, к которым относятся:</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1) обеспечение надежности теплоснабжения в соответствии с требованиями технических</w:t>
      </w:r>
      <w:r w:rsidR="00552550">
        <w:rPr>
          <w:color w:val="000000"/>
          <w:sz w:val="28"/>
          <w:szCs w:val="28"/>
        </w:rPr>
        <w:t xml:space="preserve"> </w:t>
      </w:r>
      <w:r w:rsidRPr="000D289E">
        <w:rPr>
          <w:color w:val="000000"/>
          <w:sz w:val="28"/>
          <w:szCs w:val="28"/>
        </w:rPr>
        <w:t>регламентов;</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2) обеспечение энергетической эффективности теплоснабжения и потребления тепловойэнергии с учетом требований, установленных федеральными законами;</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3) обеспечение приоритетного использования комбинированной выработки электрической и</w:t>
      </w:r>
      <w:r w:rsidR="00552550">
        <w:rPr>
          <w:color w:val="000000"/>
          <w:sz w:val="28"/>
          <w:szCs w:val="28"/>
        </w:rPr>
        <w:t xml:space="preserve"> </w:t>
      </w:r>
      <w:r w:rsidRPr="000D289E">
        <w:rPr>
          <w:color w:val="000000"/>
          <w:sz w:val="28"/>
          <w:szCs w:val="28"/>
        </w:rPr>
        <w:t>тепловой энергии для организации теплоснабжения;</w:t>
      </w:r>
    </w:p>
    <w:p w:rsidR="00BB2AE9" w:rsidRPr="000D289E" w:rsidRDefault="00BB2AE9" w:rsidP="000D289E">
      <w:pPr>
        <w:shd w:val="clear" w:color="auto" w:fill="FFFFFF"/>
        <w:spacing w:line="276" w:lineRule="auto"/>
        <w:ind w:firstLine="708"/>
        <w:jc w:val="both"/>
        <w:rPr>
          <w:color w:val="000000"/>
          <w:sz w:val="28"/>
          <w:szCs w:val="28"/>
        </w:rPr>
      </w:pPr>
      <w:r w:rsidRPr="000D289E">
        <w:rPr>
          <w:color w:val="000000"/>
          <w:sz w:val="28"/>
          <w:szCs w:val="28"/>
        </w:rPr>
        <w:t>4) развитие систем централизованного теплоснабжения;</w:t>
      </w:r>
    </w:p>
    <w:p w:rsidR="00BB2AE9" w:rsidRPr="00540EA7" w:rsidRDefault="00BB2AE9" w:rsidP="000D289E">
      <w:pPr>
        <w:shd w:val="clear" w:color="auto" w:fill="FFFFFF"/>
        <w:spacing w:line="276" w:lineRule="auto"/>
        <w:ind w:firstLine="708"/>
        <w:jc w:val="both"/>
        <w:rPr>
          <w:color w:val="000000"/>
          <w:sz w:val="28"/>
          <w:szCs w:val="28"/>
        </w:rPr>
      </w:pPr>
      <w:r w:rsidRPr="000D289E">
        <w:rPr>
          <w:color w:val="000000"/>
          <w:sz w:val="28"/>
          <w:szCs w:val="28"/>
        </w:rPr>
        <w:t>5) соблюдение баланса экономических интересов теплоснабжающих организаций и ин</w:t>
      </w:r>
      <w:r w:rsidRPr="00540EA7">
        <w:rPr>
          <w:color w:val="000000"/>
          <w:sz w:val="28"/>
          <w:szCs w:val="28"/>
        </w:rPr>
        <w:t>тересов потребителей;</w:t>
      </w:r>
    </w:p>
    <w:p w:rsidR="00BB2AE9" w:rsidRPr="00540EA7" w:rsidRDefault="00BB2AE9" w:rsidP="000D289E">
      <w:pPr>
        <w:shd w:val="clear" w:color="auto" w:fill="FFFFFF"/>
        <w:spacing w:line="276" w:lineRule="auto"/>
        <w:ind w:firstLine="708"/>
        <w:jc w:val="both"/>
        <w:rPr>
          <w:color w:val="000000"/>
          <w:sz w:val="28"/>
          <w:szCs w:val="28"/>
        </w:rPr>
      </w:pPr>
      <w:r w:rsidRPr="00540EA7">
        <w:rPr>
          <w:color w:val="000000"/>
          <w:sz w:val="28"/>
          <w:szCs w:val="28"/>
        </w:rPr>
        <w:t>6) обеспечение экономически обоснованной доходности текущей деятельности теплоснабжающих организаций и используемого при осуществлении регулируемых видов деятельности в сфере теплоснабжения инвестированного капитала;</w:t>
      </w:r>
    </w:p>
    <w:p w:rsidR="00BB2AE9" w:rsidRPr="00540EA7" w:rsidRDefault="00BB2AE9" w:rsidP="000D289E">
      <w:pPr>
        <w:shd w:val="clear" w:color="auto" w:fill="FFFFFF"/>
        <w:spacing w:line="276" w:lineRule="auto"/>
        <w:ind w:firstLine="708"/>
        <w:jc w:val="both"/>
        <w:rPr>
          <w:color w:val="000000"/>
          <w:sz w:val="28"/>
          <w:szCs w:val="28"/>
        </w:rPr>
      </w:pPr>
      <w:r w:rsidRPr="00540EA7">
        <w:rPr>
          <w:color w:val="000000"/>
          <w:sz w:val="28"/>
          <w:szCs w:val="28"/>
        </w:rPr>
        <w:t>7) обеспечение недискриминационных и стабильных условий осуществления предпринимательской деятельности в сфере теплоснабжения;</w:t>
      </w:r>
    </w:p>
    <w:p w:rsidR="00E718D7" w:rsidRDefault="00BB2AE9" w:rsidP="000D289E">
      <w:pPr>
        <w:shd w:val="clear" w:color="auto" w:fill="FFFFFF"/>
        <w:spacing w:line="276" w:lineRule="auto"/>
        <w:jc w:val="both"/>
        <w:rPr>
          <w:color w:val="000000"/>
          <w:sz w:val="28"/>
          <w:szCs w:val="28"/>
        </w:rPr>
      </w:pPr>
      <w:r w:rsidRPr="00540EA7">
        <w:rPr>
          <w:color w:val="000000"/>
          <w:sz w:val="28"/>
          <w:szCs w:val="28"/>
        </w:rPr>
        <w:t>8) обеспечение экологической безопасности теплоснабжения.</w:t>
      </w:r>
    </w:p>
    <w:p w:rsidR="00211AB0" w:rsidRPr="00540EA7" w:rsidRDefault="00211AB0" w:rsidP="000D289E">
      <w:pPr>
        <w:shd w:val="clear" w:color="auto" w:fill="FFFFFF"/>
        <w:spacing w:line="276" w:lineRule="auto"/>
        <w:jc w:val="both"/>
        <w:rPr>
          <w:color w:val="000000"/>
          <w:sz w:val="28"/>
          <w:szCs w:val="28"/>
        </w:rPr>
      </w:pPr>
    </w:p>
    <w:p w:rsidR="00E718D7" w:rsidRPr="000D289E" w:rsidRDefault="001A4650" w:rsidP="000D289E">
      <w:pPr>
        <w:spacing w:line="276" w:lineRule="auto"/>
        <w:jc w:val="center"/>
        <w:rPr>
          <w:b/>
          <w:sz w:val="28"/>
          <w:szCs w:val="28"/>
        </w:rPr>
      </w:pPr>
      <w:r w:rsidRPr="00540EA7">
        <w:rPr>
          <w:b/>
          <w:iCs/>
          <w:sz w:val="28"/>
          <w:szCs w:val="28"/>
        </w:rPr>
        <w:lastRenderedPageBreak/>
        <w:t>14.3. Результаты оценки ценовых(тарифных) последствий реализации проектов схемы теплоснабжения на основании разработанных тарифно-балансовых моделей</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Расчет ценовых последствий для потребителей выполнен в соответствии с требованиями действующего законодательства:</w:t>
      </w:r>
    </w:p>
    <w:p w:rsidR="00AC0E62" w:rsidRPr="00AC0E62" w:rsidRDefault="00AC0E62" w:rsidP="00E311BC">
      <w:pPr>
        <w:numPr>
          <w:ilvl w:val="0"/>
          <w:numId w:val="11"/>
        </w:numPr>
        <w:spacing w:after="200" w:line="276" w:lineRule="auto"/>
        <w:ind w:left="993" w:right="-1"/>
        <w:contextualSpacing/>
        <w:jc w:val="both"/>
        <w:rPr>
          <w:rFonts w:eastAsia="Calibri"/>
          <w:sz w:val="28"/>
          <w:szCs w:val="28"/>
          <w:lang w:eastAsia="en-US"/>
        </w:rPr>
      </w:pPr>
      <w:r w:rsidRPr="00AC0E62">
        <w:rPr>
          <w:rFonts w:eastAsia="Calibri"/>
          <w:sz w:val="28"/>
          <w:szCs w:val="28"/>
          <w:lang w:eastAsia="en-US"/>
        </w:rPr>
        <w:t>методических указаний по расчету регулируемых цен (тарифов) в сфере теплоснабжения от 13.06.2013 г. №760-э;</w:t>
      </w:r>
    </w:p>
    <w:p w:rsidR="00AC0E62" w:rsidRPr="00AC0E62" w:rsidRDefault="00AC0E62" w:rsidP="00E311BC">
      <w:pPr>
        <w:numPr>
          <w:ilvl w:val="0"/>
          <w:numId w:val="11"/>
        </w:numPr>
        <w:spacing w:after="200" w:line="276" w:lineRule="auto"/>
        <w:ind w:left="993" w:right="-1"/>
        <w:contextualSpacing/>
        <w:jc w:val="both"/>
        <w:rPr>
          <w:rFonts w:eastAsia="Calibri"/>
          <w:sz w:val="28"/>
          <w:szCs w:val="28"/>
          <w:lang w:eastAsia="en-US"/>
        </w:rPr>
      </w:pPr>
      <w:r w:rsidRPr="00AC0E62">
        <w:rPr>
          <w:rFonts w:eastAsia="Calibri"/>
          <w:sz w:val="28"/>
          <w:szCs w:val="28"/>
          <w:lang w:eastAsia="en-US"/>
        </w:rPr>
        <w:t>основы ценообразования в сфере теплоснабжения, утвержденные постановлением Правительства Российской Федерации от 22.10.2012 г. № 1075;</w:t>
      </w:r>
    </w:p>
    <w:p w:rsidR="00AC0E62" w:rsidRPr="00AC0E62" w:rsidRDefault="00AC0E62" w:rsidP="00E311BC">
      <w:pPr>
        <w:numPr>
          <w:ilvl w:val="0"/>
          <w:numId w:val="11"/>
        </w:numPr>
        <w:spacing w:after="200" w:line="276" w:lineRule="auto"/>
        <w:ind w:left="993" w:right="-1"/>
        <w:contextualSpacing/>
        <w:jc w:val="both"/>
        <w:rPr>
          <w:rFonts w:eastAsia="Calibri"/>
          <w:sz w:val="28"/>
          <w:szCs w:val="28"/>
          <w:lang w:eastAsia="en-US"/>
        </w:rPr>
      </w:pPr>
      <w:r w:rsidRPr="00AC0E62">
        <w:rPr>
          <w:rFonts w:eastAsia="Calibri"/>
          <w:sz w:val="28"/>
          <w:szCs w:val="28"/>
          <w:lang w:eastAsia="en-US"/>
        </w:rPr>
        <w:t xml:space="preserve">федеральный закон от 27.07.2010 г. №190-ФЗ </w:t>
      </w:r>
      <w:r w:rsidR="00EF74DE">
        <w:rPr>
          <w:rFonts w:eastAsia="Calibri"/>
          <w:sz w:val="28"/>
          <w:szCs w:val="28"/>
          <w:lang w:eastAsia="en-US"/>
        </w:rPr>
        <w:t>«</w:t>
      </w:r>
      <w:r w:rsidRPr="00AC0E62">
        <w:rPr>
          <w:rFonts w:eastAsia="Calibri"/>
          <w:sz w:val="28"/>
          <w:szCs w:val="28"/>
          <w:lang w:eastAsia="en-US"/>
        </w:rPr>
        <w:t>О теплоснабжении</w:t>
      </w:r>
      <w:r w:rsidR="00EF74DE">
        <w:rPr>
          <w:rFonts w:eastAsia="Calibri"/>
          <w:sz w:val="28"/>
          <w:szCs w:val="28"/>
          <w:lang w:eastAsia="en-US"/>
        </w:rPr>
        <w:t>»</w:t>
      </w:r>
      <w:r w:rsidRPr="00AC0E62">
        <w:rPr>
          <w:rFonts w:eastAsia="Calibri"/>
          <w:sz w:val="28"/>
          <w:szCs w:val="28"/>
          <w:lang w:eastAsia="en-US"/>
        </w:rPr>
        <w:t>;</w:t>
      </w:r>
    </w:p>
    <w:p w:rsidR="00AC0E62" w:rsidRPr="00AC0E62" w:rsidRDefault="00AC0E62" w:rsidP="00E311BC">
      <w:pPr>
        <w:numPr>
          <w:ilvl w:val="0"/>
          <w:numId w:val="11"/>
        </w:numPr>
        <w:spacing w:after="200" w:line="276" w:lineRule="auto"/>
        <w:ind w:left="993" w:right="-1"/>
        <w:contextualSpacing/>
        <w:jc w:val="both"/>
        <w:rPr>
          <w:rFonts w:eastAsia="Calibri"/>
          <w:sz w:val="28"/>
          <w:szCs w:val="28"/>
          <w:lang w:eastAsia="en-US"/>
        </w:rPr>
      </w:pPr>
      <w:r w:rsidRPr="00AC0E62">
        <w:rPr>
          <w:rFonts w:eastAsia="Calibri"/>
          <w:sz w:val="28"/>
          <w:szCs w:val="28"/>
          <w:lang w:eastAsia="en-US"/>
        </w:rPr>
        <w:t>на основании данных, представленных организацией.</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 xml:space="preserve">Ценовые последствия для потребителей тепловой энергии определены как изменение показателя </w:t>
      </w:r>
      <w:r w:rsidR="00EF74DE">
        <w:rPr>
          <w:rFonts w:eastAsia="Calibri"/>
          <w:sz w:val="28"/>
          <w:szCs w:val="28"/>
          <w:lang w:eastAsia="en-US"/>
        </w:rPr>
        <w:t>«</w:t>
      </w:r>
      <w:r w:rsidRPr="00AC0E62">
        <w:rPr>
          <w:rFonts w:eastAsia="Calibri"/>
          <w:sz w:val="28"/>
          <w:szCs w:val="28"/>
          <w:lang w:eastAsia="en-US"/>
        </w:rPr>
        <w:t>необходимая валовая выручка (далее по тексту – НВВ), отнесенная к полезному отпуску</w:t>
      </w:r>
      <w:r w:rsidR="00EF74DE">
        <w:rPr>
          <w:rFonts w:eastAsia="Calibri"/>
          <w:sz w:val="28"/>
          <w:szCs w:val="28"/>
          <w:lang w:eastAsia="en-US"/>
        </w:rPr>
        <w:t>»</w:t>
      </w:r>
      <w:r w:rsidRPr="00AC0E62">
        <w:rPr>
          <w:rFonts w:eastAsia="Calibri"/>
          <w:sz w:val="28"/>
          <w:szCs w:val="28"/>
          <w:lang w:eastAsia="en-US"/>
        </w:rPr>
        <w:t>, в течение расчетного периода схемы теплоснабжения. Данный показатель отражает изменения постоянных и переменных затрат на производство, передачу и сбыт тепловой энергии потребителям.</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Производственная программа на каждый год расчетного периода схемы теплоснабжения при расчете ценовых последствий для потребителей определена с учетом ежегодных изменений следующих показателей:</w:t>
      </w:r>
    </w:p>
    <w:p w:rsidR="00AC0E62" w:rsidRPr="00AC0E62" w:rsidRDefault="00AC0E62" w:rsidP="00E311BC">
      <w:pPr>
        <w:numPr>
          <w:ilvl w:val="0"/>
          <w:numId w:val="12"/>
        </w:numPr>
        <w:spacing w:after="200" w:line="276" w:lineRule="auto"/>
        <w:ind w:right="-1"/>
        <w:contextualSpacing/>
        <w:jc w:val="both"/>
        <w:rPr>
          <w:rFonts w:eastAsia="Calibri"/>
          <w:sz w:val="28"/>
          <w:szCs w:val="28"/>
          <w:lang w:eastAsia="en-US"/>
        </w:rPr>
      </w:pPr>
      <w:r w:rsidRPr="00AC0E62">
        <w:rPr>
          <w:rFonts w:eastAsia="Calibri"/>
          <w:sz w:val="28"/>
          <w:szCs w:val="28"/>
          <w:lang w:eastAsia="en-US"/>
        </w:rPr>
        <w:t>отпуск тепловой энергии в сеть;</w:t>
      </w:r>
    </w:p>
    <w:p w:rsidR="00AC0E62" w:rsidRPr="00AC0E62" w:rsidRDefault="00AC0E62" w:rsidP="00E311BC">
      <w:pPr>
        <w:numPr>
          <w:ilvl w:val="0"/>
          <w:numId w:val="12"/>
        </w:numPr>
        <w:spacing w:after="200" w:line="276" w:lineRule="auto"/>
        <w:ind w:right="-1"/>
        <w:contextualSpacing/>
        <w:jc w:val="both"/>
        <w:rPr>
          <w:rFonts w:eastAsia="Calibri"/>
          <w:sz w:val="28"/>
          <w:szCs w:val="28"/>
          <w:lang w:eastAsia="en-US"/>
        </w:rPr>
      </w:pPr>
      <w:r w:rsidRPr="00AC0E62">
        <w:rPr>
          <w:rFonts w:eastAsia="Calibri"/>
          <w:sz w:val="28"/>
          <w:szCs w:val="28"/>
          <w:lang w:eastAsia="en-US"/>
        </w:rPr>
        <w:t>потери тепловой энергии в тепловых сетях.</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Изменения перечисленных выше величин обусловлены следующими факторами изменения величины потерь тепловой энергии в тепловых сетях в результате замены сетей, исчерпавших эксплуатационный ресурс.</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 xml:space="preserve">Для каждого года расчетного периода схемы теплоснабжения на источниках теплоснабжения произведен расчет изменения производственных издержек: </w:t>
      </w:r>
    </w:p>
    <w:p w:rsidR="00AC0E62" w:rsidRPr="00AC0E62" w:rsidRDefault="00AC0E62" w:rsidP="00E311BC">
      <w:pPr>
        <w:numPr>
          <w:ilvl w:val="0"/>
          <w:numId w:val="13"/>
        </w:numPr>
        <w:spacing w:after="200" w:line="276" w:lineRule="auto"/>
        <w:ind w:right="-1"/>
        <w:contextualSpacing/>
        <w:jc w:val="both"/>
        <w:rPr>
          <w:rFonts w:eastAsia="Calibri"/>
          <w:sz w:val="28"/>
          <w:szCs w:val="28"/>
          <w:lang w:eastAsia="en-US"/>
        </w:rPr>
      </w:pPr>
      <w:r w:rsidRPr="00AC0E62">
        <w:rPr>
          <w:rFonts w:eastAsia="Calibri"/>
          <w:sz w:val="28"/>
          <w:szCs w:val="28"/>
          <w:lang w:eastAsia="en-US"/>
        </w:rPr>
        <w:t>затраты на топливо;</w:t>
      </w:r>
    </w:p>
    <w:p w:rsidR="00AC0E62" w:rsidRPr="00AC0E62" w:rsidRDefault="00AC0E62" w:rsidP="00E311BC">
      <w:pPr>
        <w:numPr>
          <w:ilvl w:val="0"/>
          <w:numId w:val="13"/>
        </w:numPr>
        <w:spacing w:after="200" w:line="276" w:lineRule="auto"/>
        <w:ind w:right="-1"/>
        <w:contextualSpacing/>
        <w:jc w:val="both"/>
        <w:rPr>
          <w:rFonts w:eastAsia="Calibri"/>
          <w:sz w:val="28"/>
          <w:szCs w:val="28"/>
          <w:lang w:eastAsia="en-US"/>
        </w:rPr>
      </w:pPr>
      <w:r w:rsidRPr="00AC0E62">
        <w:rPr>
          <w:rFonts w:eastAsia="Calibri"/>
          <w:sz w:val="28"/>
          <w:szCs w:val="28"/>
          <w:lang w:eastAsia="en-US"/>
        </w:rPr>
        <w:t>затраты электрической энергии на отпуск тепловой энергии в сеть;</w:t>
      </w:r>
    </w:p>
    <w:p w:rsidR="00AC0E62" w:rsidRPr="00AC0E62" w:rsidRDefault="00AC0E62" w:rsidP="00E311BC">
      <w:pPr>
        <w:numPr>
          <w:ilvl w:val="0"/>
          <w:numId w:val="13"/>
        </w:numPr>
        <w:spacing w:after="200" w:line="276" w:lineRule="auto"/>
        <w:ind w:right="-1"/>
        <w:contextualSpacing/>
        <w:jc w:val="both"/>
        <w:rPr>
          <w:rFonts w:eastAsia="Calibri"/>
          <w:sz w:val="28"/>
          <w:szCs w:val="28"/>
          <w:lang w:eastAsia="en-US"/>
        </w:rPr>
      </w:pPr>
      <w:r w:rsidRPr="00AC0E62">
        <w:rPr>
          <w:rFonts w:eastAsia="Calibri"/>
          <w:sz w:val="28"/>
          <w:szCs w:val="28"/>
          <w:lang w:eastAsia="en-US"/>
        </w:rPr>
        <w:t>затраты на оплату труда персонала с учётом страховых отчислений;</w:t>
      </w:r>
    </w:p>
    <w:p w:rsidR="00AC0E62" w:rsidRPr="00AC0E62" w:rsidRDefault="00AC0E62" w:rsidP="00E311BC">
      <w:pPr>
        <w:numPr>
          <w:ilvl w:val="0"/>
          <w:numId w:val="13"/>
        </w:numPr>
        <w:spacing w:after="200" w:line="276" w:lineRule="auto"/>
        <w:ind w:right="-1"/>
        <w:contextualSpacing/>
        <w:jc w:val="both"/>
        <w:rPr>
          <w:rFonts w:eastAsia="Calibri"/>
          <w:sz w:val="28"/>
          <w:szCs w:val="28"/>
          <w:lang w:eastAsia="en-US"/>
        </w:rPr>
      </w:pPr>
      <w:r w:rsidRPr="00AC0E62">
        <w:rPr>
          <w:rFonts w:eastAsia="Calibri"/>
          <w:sz w:val="28"/>
          <w:szCs w:val="28"/>
          <w:lang w:eastAsia="en-US"/>
        </w:rPr>
        <w:t>прочие затраты.</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соответствии с ценами соответствующих лет.</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 xml:space="preserve">Затраты на топливо определены, исходя из годового расхода топлива и его цены с учетом индексов-дефляторов для соответствующего года. </w:t>
      </w:r>
      <w:r w:rsidRPr="00AC0E62">
        <w:rPr>
          <w:rFonts w:eastAsia="Calibri"/>
          <w:sz w:val="28"/>
          <w:szCs w:val="28"/>
          <w:lang w:eastAsia="en-US"/>
        </w:rPr>
        <w:lastRenderedPageBreak/>
        <w:t xml:space="preserve">Перспективные топливные балансы для каждого источника тепловой энергии представлены в Главе 10 настоящей схемы. </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 xml:space="preserve">Представленные расчеты ценовых последствий являются оценочными (предварительными) расчетами ценовых последствий при реализации мероприятий, с учетом прогнозных показателей социально-экономического развития и имеют рекомендательную направленность. Ценовые последствия могут изменяться в зависимости от условий социально-экономического развития </w:t>
      </w:r>
      <w:r w:rsidR="00965114">
        <w:rPr>
          <w:rFonts w:eastAsia="Calibri"/>
          <w:sz w:val="28"/>
          <w:szCs w:val="28"/>
          <w:lang w:eastAsia="en-US"/>
        </w:rPr>
        <w:t>муниципального</w:t>
      </w:r>
      <w:r w:rsidRPr="00AC0E62">
        <w:rPr>
          <w:rFonts w:eastAsia="Calibri"/>
          <w:sz w:val="28"/>
          <w:szCs w:val="28"/>
          <w:lang w:eastAsia="en-US"/>
        </w:rPr>
        <w:t xml:space="preserve"> округа.</w:t>
      </w:r>
    </w:p>
    <w:p w:rsidR="00AC0E62" w:rsidRPr="00AC0E62" w:rsidRDefault="00AC0E62" w:rsidP="00540EA7">
      <w:pPr>
        <w:spacing w:line="276" w:lineRule="auto"/>
        <w:ind w:right="-1" w:firstLine="567"/>
        <w:jc w:val="both"/>
        <w:rPr>
          <w:rFonts w:eastAsia="Calibri"/>
          <w:sz w:val="28"/>
          <w:szCs w:val="28"/>
          <w:lang w:eastAsia="en-US"/>
        </w:rPr>
      </w:pPr>
      <w:r w:rsidRPr="00AC0E62">
        <w:rPr>
          <w:rFonts w:eastAsia="Calibri"/>
          <w:sz w:val="28"/>
          <w:szCs w:val="28"/>
          <w:lang w:eastAsia="en-US"/>
        </w:rPr>
        <w:t xml:space="preserve">Результаты оценки ценовых последствий для потребителей при реализации программ строительства, реконструкции и технического перевооружения систем теплоснабжения приведены в таблице </w:t>
      </w:r>
      <w:r w:rsidR="00540EA7">
        <w:rPr>
          <w:rFonts w:eastAsia="Calibri"/>
          <w:sz w:val="28"/>
          <w:szCs w:val="28"/>
          <w:lang w:eastAsia="en-US"/>
        </w:rPr>
        <w:t>51</w:t>
      </w:r>
      <w:r w:rsidRPr="00AC0E62">
        <w:rPr>
          <w:rFonts w:eastAsia="Calibri"/>
          <w:sz w:val="28"/>
          <w:szCs w:val="28"/>
          <w:lang w:eastAsia="en-US"/>
        </w:rPr>
        <w:t>.</w:t>
      </w:r>
    </w:p>
    <w:p w:rsidR="00AC0E62" w:rsidRPr="00AC0E62" w:rsidRDefault="00AC0E62" w:rsidP="00AC0E62">
      <w:pPr>
        <w:keepNext/>
        <w:spacing w:line="276" w:lineRule="auto"/>
        <w:ind w:right="-285"/>
        <w:contextualSpacing/>
        <w:rPr>
          <w:rFonts w:eastAsia="Calibri"/>
          <w:bCs/>
          <w:sz w:val="28"/>
          <w:szCs w:val="28"/>
        </w:rPr>
      </w:pPr>
      <w:bookmarkStart w:id="160" w:name="_Ref115530579"/>
      <w:bookmarkStart w:id="161" w:name="_Toc102443517"/>
      <w:r w:rsidRPr="00AC0E62">
        <w:rPr>
          <w:rFonts w:eastAsia="Calibri"/>
          <w:bCs/>
          <w:sz w:val="28"/>
          <w:szCs w:val="28"/>
        </w:rPr>
        <w:t xml:space="preserve">Таблица </w:t>
      </w:r>
      <w:bookmarkEnd w:id="160"/>
      <w:r w:rsidR="00540EA7">
        <w:rPr>
          <w:rFonts w:eastAsia="Calibri"/>
          <w:bCs/>
          <w:sz w:val="28"/>
          <w:szCs w:val="28"/>
        </w:rPr>
        <w:t>51</w:t>
      </w:r>
      <w:r w:rsidRPr="00AC0E62">
        <w:rPr>
          <w:rFonts w:eastAsia="Calibri"/>
          <w:bCs/>
          <w:sz w:val="28"/>
          <w:szCs w:val="28"/>
        </w:rPr>
        <w:t xml:space="preserve"> - Результаты оценки ценовых последствий</w:t>
      </w:r>
      <w:bookmarkEnd w:id="161"/>
    </w:p>
    <w:tbl>
      <w:tblPr>
        <w:tblW w:w="5000" w:type="pct"/>
        <w:tblLook w:val="04A0"/>
      </w:tblPr>
      <w:tblGrid>
        <w:gridCol w:w="2983"/>
        <w:gridCol w:w="914"/>
        <w:gridCol w:w="914"/>
        <w:gridCol w:w="914"/>
        <w:gridCol w:w="1019"/>
        <w:gridCol w:w="1019"/>
        <w:gridCol w:w="1046"/>
        <w:gridCol w:w="1045"/>
      </w:tblGrid>
      <w:tr w:rsidR="00AC0E62" w:rsidRPr="00AC0E62" w:rsidTr="00540EA7">
        <w:trPr>
          <w:trHeight w:val="20"/>
          <w:tblHeader/>
        </w:trPr>
        <w:tc>
          <w:tcPr>
            <w:tcW w:w="1513" w:type="pct"/>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AC0E62" w:rsidRPr="00AC0E62" w:rsidRDefault="00AC0E62" w:rsidP="00AC0E62">
            <w:pPr>
              <w:jc w:val="center"/>
              <w:rPr>
                <w:b/>
                <w:bCs/>
                <w:color w:val="000000"/>
                <w:sz w:val="20"/>
                <w:szCs w:val="20"/>
              </w:rPr>
            </w:pPr>
            <w:r w:rsidRPr="00AC0E62">
              <w:rPr>
                <w:b/>
                <w:bCs/>
                <w:color w:val="000000"/>
                <w:sz w:val="20"/>
                <w:szCs w:val="20"/>
              </w:rPr>
              <w:t>Наименование критерия оценки</w:t>
            </w:r>
          </w:p>
        </w:tc>
        <w:tc>
          <w:tcPr>
            <w:tcW w:w="3487" w:type="pct"/>
            <w:gridSpan w:val="7"/>
            <w:tcBorders>
              <w:top w:val="single" w:sz="4" w:space="0" w:color="auto"/>
              <w:left w:val="none" w:sz="4" w:space="0" w:color="000000"/>
              <w:bottom w:val="single" w:sz="4" w:space="0" w:color="auto"/>
              <w:right w:val="single" w:sz="4" w:space="0" w:color="auto"/>
            </w:tcBorders>
            <w:shd w:val="clear" w:color="auto" w:fill="FFFFFF"/>
            <w:vAlign w:val="center"/>
          </w:tcPr>
          <w:p w:rsidR="00AC0E62" w:rsidRPr="00AC0E62" w:rsidRDefault="00AC0E62" w:rsidP="00AC0E62">
            <w:pPr>
              <w:jc w:val="center"/>
              <w:rPr>
                <w:b/>
                <w:bCs/>
                <w:color w:val="000000"/>
                <w:sz w:val="20"/>
                <w:szCs w:val="20"/>
              </w:rPr>
            </w:pPr>
            <w:r w:rsidRPr="00AC0E62">
              <w:rPr>
                <w:b/>
                <w:bCs/>
                <w:color w:val="000000"/>
                <w:sz w:val="20"/>
                <w:szCs w:val="20"/>
              </w:rPr>
              <w:t>Динамика изменения средневзвешенного тарифа на тепловую энергию</w:t>
            </w:r>
          </w:p>
        </w:tc>
      </w:tr>
      <w:tr w:rsidR="00AC0E62" w:rsidRPr="00AC0E62" w:rsidTr="00540EA7">
        <w:trPr>
          <w:trHeight w:val="20"/>
          <w:tblHeader/>
        </w:trPr>
        <w:tc>
          <w:tcPr>
            <w:tcW w:w="1513" w:type="pct"/>
            <w:vMerge/>
            <w:tcBorders>
              <w:top w:val="single" w:sz="4" w:space="0" w:color="auto"/>
              <w:left w:val="single" w:sz="4" w:space="0" w:color="auto"/>
              <w:bottom w:val="single" w:sz="4" w:space="0" w:color="auto"/>
              <w:right w:val="single" w:sz="4" w:space="0" w:color="auto"/>
            </w:tcBorders>
            <w:shd w:val="clear" w:color="auto" w:fill="FFFFFF"/>
            <w:vAlign w:val="center"/>
          </w:tcPr>
          <w:p w:rsidR="00AC0E62" w:rsidRPr="00AC0E62" w:rsidRDefault="00AC0E62" w:rsidP="00AC0E62">
            <w:pPr>
              <w:rPr>
                <w:b/>
                <w:bCs/>
                <w:color w:val="000000"/>
                <w:sz w:val="20"/>
                <w:szCs w:val="20"/>
              </w:rPr>
            </w:pPr>
          </w:p>
        </w:tc>
        <w:tc>
          <w:tcPr>
            <w:tcW w:w="464" w:type="pct"/>
            <w:tcBorders>
              <w:top w:val="none" w:sz="4" w:space="0" w:color="000000"/>
              <w:left w:val="none" w:sz="4" w:space="0" w:color="000000"/>
              <w:bottom w:val="single" w:sz="4" w:space="0" w:color="auto"/>
              <w:right w:val="single" w:sz="4" w:space="0" w:color="auto"/>
            </w:tcBorders>
            <w:shd w:val="clear" w:color="auto" w:fill="FFFFFF"/>
            <w:vAlign w:val="center"/>
          </w:tcPr>
          <w:p w:rsidR="00AC0E62" w:rsidRPr="00AC0E62" w:rsidRDefault="00AC0E62" w:rsidP="00AC0E62">
            <w:pPr>
              <w:jc w:val="center"/>
              <w:rPr>
                <w:b/>
                <w:bCs/>
                <w:color w:val="000000"/>
                <w:sz w:val="20"/>
                <w:szCs w:val="20"/>
              </w:rPr>
            </w:pPr>
            <w:r w:rsidRPr="00AC0E62">
              <w:rPr>
                <w:b/>
                <w:bCs/>
                <w:color w:val="000000"/>
                <w:sz w:val="20"/>
                <w:szCs w:val="20"/>
              </w:rPr>
              <w:t>2021</w:t>
            </w:r>
          </w:p>
        </w:tc>
        <w:tc>
          <w:tcPr>
            <w:tcW w:w="464" w:type="pct"/>
            <w:tcBorders>
              <w:top w:val="none" w:sz="4" w:space="0" w:color="000000"/>
              <w:left w:val="none" w:sz="4" w:space="0" w:color="000000"/>
              <w:bottom w:val="single" w:sz="4" w:space="0" w:color="auto"/>
              <w:right w:val="single" w:sz="4" w:space="0" w:color="auto"/>
            </w:tcBorders>
            <w:shd w:val="clear" w:color="auto" w:fill="FFFFFF"/>
            <w:vAlign w:val="center"/>
          </w:tcPr>
          <w:p w:rsidR="00AC0E62" w:rsidRPr="00AC0E62" w:rsidRDefault="00C072EF" w:rsidP="00AC0E62">
            <w:pPr>
              <w:jc w:val="center"/>
              <w:rPr>
                <w:b/>
                <w:bCs/>
                <w:color w:val="000000"/>
                <w:sz w:val="20"/>
                <w:szCs w:val="20"/>
              </w:rPr>
            </w:pPr>
            <w:r>
              <w:rPr>
                <w:b/>
                <w:bCs/>
                <w:color w:val="000000"/>
                <w:sz w:val="20"/>
                <w:szCs w:val="20"/>
              </w:rPr>
              <w:t>2023</w:t>
            </w:r>
          </w:p>
        </w:tc>
        <w:tc>
          <w:tcPr>
            <w:tcW w:w="464" w:type="pct"/>
            <w:tcBorders>
              <w:top w:val="none" w:sz="4" w:space="0" w:color="000000"/>
              <w:left w:val="none" w:sz="4" w:space="0" w:color="000000"/>
              <w:bottom w:val="single" w:sz="4" w:space="0" w:color="auto"/>
              <w:right w:val="single" w:sz="4" w:space="0" w:color="auto"/>
            </w:tcBorders>
            <w:shd w:val="clear" w:color="auto" w:fill="FFFFFF"/>
            <w:vAlign w:val="center"/>
          </w:tcPr>
          <w:p w:rsidR="00AC0E62" w:rsidRPr="00AC0E62" w:rsidRDefault="00AC0E62" w:rsidP="00AC0E62">
            <w:pPr>
              <w:jc w:val="center"/>
              <w:rPr>
                <w:b/>
                <w:bCs/>
                <w:color w:val="000000"/>
                <w:sz w:val="20"/>
                <w:szCs w:val="20"/>
              </w:rPr>
            </w:pPr>
            <w:r w:rsidRPr="00AC0E62">
              <w:rPr>
                <w:b/>
                <w:bCs/>
                <w:color w:val="000000"/>
                <w:sz w:val="20"/>
                <w:szCs w:val="20"/>
              </w:rPr>
              <w:t>2023</w:t>
            </w:r>
          </w:p>
        </w:tc>
        <w:tc>
          <w:tcPr>
            <w:tcW w:w="517" w:type="pct"/>
            <w:tcBorders>
              <w:top w:val="none" w:sz="4" w:space="0" w:color="000000"/>
              <w:left w:val="none" w:sz="4" w:space="0" w:color="000000"/>
              <w:bottom w:val="single" w:sz="4" w:space="0" w:color="auto"/>
              <w:right w:val="single" w:sz="4" w:space="0" w:color="auto"/>
            </w:tcBorders>
            <w:shd w:val="clear" w:color="auto" w:fill="FFFFFF"/>
            <w:vAlign w:val="center"/>
          </w:tcPr>
          <w:p w:rsidR="00AC0E62" w:rsidRPr="00AC0E62" w:rsidRDefault="00AC0E62" w:rsidP="00AC0E62">
            <w:pPr>
              <w:jc w:val="center"/>
              <w:rPr>
                <w:b/>
                <w:bCs/>
                <w:color w:val="000000"/>
                <w:sz w:val="20"/>
                <w:szCs w:val="20"/>
              </w:rPr>
            </w:pPr>
            <w:r w:rsidRPr="00AC0E62">
              <w:rPr>
                <w:b/>
                <w:bCs/>
                <w:color w:val="000000"/>
                <w:sz w:val="20"/>
                <w:szCs w:val="20"/>
              </w:rPr>
              <w:t>2024</w:t>
            </w:r>
          </w:p>
        </w:tc>
        <w:tc>
          <w:tcPr>
            <w:tcW w:w="517" w:type="pct"/>
            <w:tcBorders>
              <w:top w:val="none" w:sz="4" w:space="0" w:color="000000"/>
              <w:left w:val="none" w:sz="4" w:space="0" w:color="000000"/>
              <w:bottom w:val="single" w:sz="4" w:space="0" w:color="auto"/>
              <w:right w:val="single" w:sz="4" w:space="0" w:color="auto"/>
            </w:tcBorders>
            <w:shd w:val="clear" w:color="auto" w:fill="FFFFFF"/>
            <w:vAlign w:val="center"/>
          </w:tcPr>
          <w:p w:rsidR="00AC0E62" w:rsidRPr="00AC0E62" w:rsidRDefault="00AC0E62" w:rsidP="00AC0E62">
            <w:pPr>
              <w:jc w:val="center"/>
              <w:rPr>
                <w:b/>
                <w:bCs/>
                <w:color w:val="000000"/>
                <w:sz w:val="20"/>
                <w:szCs w:val="20"/>
              </w:rPr>
            </w:pPr>
            <w:r w:rsidRPr="00AC0E62">
              <w:rPr>
                <w:b/>
                <w:bCs/>
                <w:color w:val="000000"/>
                <w:sz w:val="20"/>
                <w:szCs w:val="20"/>
              </w:rPr>
              <w:t>2025</w:t>
            </w:r>
          </w:p>
        </w:tc>
        <w:tc>
          <w:tcPr>
            <w:tcW w:w="531" w:type="pct"/>
            <w:tcBorders>
              <w:top w:val="none" w:sz="4" w:space="0" w:color="000000"/>
              <w:left w:val="none" w:sz="4" w:space="0" w:color="000000"/>
              <w:bottom w:val="single" w:sz="4" w:space="0" w:color="auto"/>
              <w:right w:val="single" w:sz="4" w:space="0" w:color="auto"/>
            </w:tcBorders>
            <w:shd w:val="clear" w:color="auto" w:fill="FFFFFF"/>
            <w:vAlign w:val="center"/>
          </w:tcPr>
          <w:p w:rsidR="00AC0E62" w:rsidRPr="00AC0E62" w:rsidRDefault="00AC0E62" w:rsidP="00AC0E62">
            <w:pPr>
              <w:jc w:val="center"/>
              <w:rPr>
                <w:b/>
                <w:bCs/>
                <w:color w:val="000000"/>
                <w:sz w:val="20"/>
                <w:szCs w:val="20"/>
              </w:rPr>
            </w:pPr>
            <w:r w:rsidRPr="00AC0E62">
              <w:rPr>
                <w:b/>
                <w:bCs/>
                <w:color w:val="000000"/>
                <w:sz w:val="20"/>
                <w:szCs w:val="20"/>
              </w:rPr>
              <w:t>2026-2030</w:t>
            </w:r>
          </w:p>
        </w:tc>
        <w:tc>
          <w:tcPr>
            <w:tcW w:w="531" w:type="pct"/>
            <w:tcBorders>
              <w:top w:val="none" w:sz="4" w:space="0" w:color="000000"/>
              <w:left w:val="none" w:sz="4" w:space="0" w:color="000000"/>
              <w:bottom w:val="single" w:sz="4" w:space="0" w:color="auto"/>
              <w:right w:val="single" w:sz="4" w:space="0" w:color="auto"/>
            </w:tcBorders>
            <w:shd w:val="clear" w:color="auto" w:fill="FFFFFF"/>
            <w:vAlign w:val="center"/>
          </w:tcPr>
          <w:p w:rsidR="00AC0E62" w:rsidRPr="00AC0E62" w:rsidRDefault="00AC0E62" w:rsidP="00540EA7">
            <w:pPr>
              <w:jc w:val="center"/>
              <w:rPr>
                <w:b/>
                <w:bCs/>
                <w:color w:val="000000"/>
                <w:sz w:val="20"/>
                <w:szCs w:val="20"/>
              </w:rPr>
            </w:pPr>
            <w:r w:rsidRPr="00AC0E62">
              <w:rPr>
                <w:b/>
                <w:bCs/>
                <w:color w:val="000000"/>
                <w:sz w:val="20"/>
                <w:szCs w:val="20"/>
              </w:rPr>
              <w:t>2031-203</w:t>
            </w:r>
            <w:r w:rsidR="00540EA7">
              <w:rPr>
                <w:b/>
                <w:bCs/>
                <w:color w:val="000000"/>
                <w:sz w:val="20"/>
                <w:szCs w:val="20"/>
              </w:rPr>
              <w:t>9</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потребительских цен</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1,037</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1,037</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1,037</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1,037</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1,037</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1,037</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1,037</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тарифов на тепловую энергию</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цен на капитальные вложения</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1,036</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1,036</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1,036</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1,036</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1,036</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1,036</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1,036</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цен газовой промышленности</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1,013</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1,013</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1,013</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1,013</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1,013</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1,013</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1,013</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тарифов на электрическую энергию</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1,035</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1,035</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1,035</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1,035</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1,035</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1,035</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1,035</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тарифов на услуги ЖКХ</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1,047</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1,047</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0D6A78">
            <w:pPr>
              <w:jc w:val="center"/>
              <w:rPr>
                <w:color w:val="000000"/>
                <w:sz w:val="20"/>
                <w:szCs w:val="20"/>
              </w:rPr>
            </w:pPr>
            <w:r w:rsidRPr="00AC0E62">
              <w:rPr>
                <w:color w:val="000000"/>
                <w:sz w:val="20"/>
                <w:szCs w:val="20"/>
              </w:rPr>
              <w:t>1,0</w:t>
            </w:r>
            <w:r w:rsidR="000D6A78">
              <w:rPr>
                <w:color w:val="000000"/>
                <w:sz w:val="20"/>
                <w:szCs w:val="20"/>
              </w:rPr>
              <w:t>9</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0D6A78">
            <w:pPr>
              <w:jc w:val="center"/>
              <w:rPr>
                <w:color w:val="000000"/>
                <w:sz w:val="20"/>
                <w:szCs w:val="20"/>
              </w:rPr>
            </w:pPr>
            <w:r w:rsidRPr="00AC0E62">
              <w:rPr>
                <w:color w:val="000000"/>
                <w:sz w:val="20"/>
                <w:szCs w:val="20"/>
              </w:rPr>
              <w:t>1,0</w:t>
            </w:r>
            <w:r w:rsidR="000D6A78">
              <w:rPr>
                <w:color w:val="000000"/>
                <w:sz w:val="20"/>
                <w:szCs w:val="20"/>
              </w:rPr>
              <w:t>6</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0D6A78">
            <w:pPr>
              <w:jc w:val="center"/>
              <w:rPr>
                <w:color w:val="000000"/>
                <w:sz w:val="20"/>
                <w:szCs w:val="20"/>
              </w:rPr>
            </w:pPr>
            <w:r w:rsidRPr="00AC0E62">
              <w:rPr>
                <w:color w:val="000000"/>
                <w:sz w:val="20"/>
                <w:szCs w:val="20"/>
              </w:rPr>
              <w:t>1,0</w:t>
            </w:r>
            <w:r w:rsidR="000D6A78">
              <w:rPr>
                <w:color w:val="000000"/>
                <w:sz w:val="20"/>
                <w:szCs w:val="20"/>
              </w:rPr>
              <w:t>6</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0D6A78">
            <w:pPr>
              <w:jc w:val="center"/>
              <w:rPr>
                <w:color w:val="000000"/>
                <w:sz w:val="20"/>
                <w:szCs w:val="20"/>
              </w:rPr>
            </w:pPr>
            <w:r w:rsidRPr="00AC0E62">
              <w:rPr>
                <w:color w:val="000000"/>
                <w:sz w:val="20"/>
                <w:szCs w:val="20"/>
              </w:rPr>
              <w:t>1,0</w:t>
            </w:r>
            <w:r w:rsidR="000D6A78">
              <w:rPr>
                <w:color w:val="000000"/>
                <w:sz w:val="20"/>
                <w:szCs w:val="20"/>
              </w:rPr>
              <w:t>6</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0D6A78">
            <w:pPr>
              <w:jc w:val="center"/>
              <w:rPr>
                <w:color w:val="000000"/>
                <w:sz w:val="20"/>
                <w:szCs w:val="20"/>
              </w:rPr>
            </w:pPr>
            <w:r w:rsidRPr="00AC0E62">
              <w:rPr>
                <w:color w:val="000000"/>
                <w:sz w:val="20"/>
                <w:szCs w:val="20"/>
              </w:rPr>
              <w:t>1,0</w:t>
            </w:r>
            <w:r w:rsidR="000D6A78">
              <w:rPr>
                <w:color w:val="000000"/>
                <w:sz w:val="20"/>
                <w:szCs w:val="20"/>
              </w:rPr>
              <w:t>6</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цен химической промышленности</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1,029</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1,029</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1,029</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1,029</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1,029</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1,029</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1,029</w:t>
            </w:r>
          </w:p>
        </w:tc>
      </w:tr>
      <w:tr w:rsidR="00AC0E62" w:rsidRPr="00AC0E62" w:rsidTr="00540EA7">
        <w:trPr>
          <w:trHeight w:val="20"/>
        </w:trPr>
        <w:tc>
          <w:tcPr>
            <w:tcW w:w="1513" w:type="pct"/>
            <w:tcBorders>
              <w:top w:val="none" w:sz="4" w:space="0" w:color="000000"/>
              <w:left w:val="single" w:sz="4" w:space="0" w:color="auto"/>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Индекс цен на нефтепродукты</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1,001</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1,001</w:t>
            </w:r>
          </w:p>
        </w:tc>
        <w:tc>
          <w:tcPr>
            <w:tcW w:w="464"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1,001</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1,001</w:t>
            </w:r>
          </w:p>
        </w:tc>
        <w:tc>
          <w:tcPr>
            <w:tcW w:w="517"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1,001</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1,001</w:t>
            </w:r>
          </w:p>
        </w:tc>
        <w:tc>
          <w:tcPr>
            <w:tcW w:w="531" w:type="pct"/>
            <w:tcBorders>
              <w:top w:val="none" w:sz="4" w:space="0" w:color="000000"/>
              <w:left w:val="none" w:sz="4" w:space="0" w:color="000000"/>
              <w:bottom w:val="single" w:sz="4" w:space="0" w:color="auto"/>
              <w:right w:val="single" w:sz="4" w:space="0" w:color="auto"/>
            </w:tcBorders>
            <w:shd w:val="clear" w:color="auto" w:fill="auto"/>
            <w:vAlign w:val="center"/>
          </w:tcPr>
          <w:p w:rsidR="00AC0E62" w:rsidRPr="00AC0E62" w:rsidRDefault="00AC0E62" w:rsidP="00AC0E62">
            <w:pPr>
              <w:jc w:val="center"/>
              <w:rPr>
                <w:color w:val="000000"/>
                <w:sz w:val="20"/>
                <w:szCs w:val="20"/>
              </w:rPr>
            </w:pPr>
            <w:r w:rsidRPr="00AC0E62">
              <w:rPr>
                <w:color w:val="000000"/>
                <w:sz w:val="20"/>
                <w:szCs w:val="20"/>
              </w:rPr>
              <w:t>1,001</w:t>
            </w:r>
          </w:p>
        </w:tc>
      </w:tr>
    </w:tbl>
    <w:p w:rsidR="00130B24" w:rsidRDefault="00130B24" w:rsidP="000D289E">
      <w:pPr>
        <w:spacing w:line="276" w:lineRule="auto"/>
        <w:jc w:val="center"/>
        <w:rPr>
          <w:b/>
          <w:sz w:val="28"/>
          <w:szCs w:val="28"/>
        </w:rPr>
      </w:pPr>
    </w:p>
    <w:p w:rsidR="00E718D7" w:rsidRPr="000D289E" w:rsidRDefault="00130B24" w:rsidP="00130B24">
      <w:pPr>
        <w:spacing w:line="276" w:lineRule="auto"/>
        <w:jc w:val="center"/>
        <w:rPr>
          <w:b/>
          <w:sz w:val="28"/>
          <w:szCs w:val="28"/>
        </w:rPr>
      </w:pPr>
      <w:r>
        <w:rPr>
          <w:b/>
          <w:sz w:val="28"/>
          <w:szCs w:val="28"/>
        </w:rPr>
        <w:br w:type="page"/>
      </w:r>
      <w:r w:rsidR="00900C74">
        <w:rPr>
          <w:b/>
          <w:sz w:val="28"/>
          <w:szCs w:val="28"/>
        </w:rPr>
        <w:lastRenderedPageBreak/>
        <w:t>Г</w:t>
      </w:r>
      <w:r w:rsidR="005A6E20" w:rsidRPr="000D289E">
        <w:rPr>
          <w:b/>
          <w:sz w:val="28"/>
          <w:szCs w:val="28"/>
        </w:rPr>
        <w:t>ЛАВА 15</w:t>
      </w:r>
      <w:r w:rsidR="000650BB" w:rsidRPr="000D289E">
        <w:rPr>
          <w:b/>
          <w:sz w:val="28"/>
          <w:szCs w:val="28"/>
        </w:rPr>
        <w:t xml:space="preserve">. </w:t>
      </w:r>
      <w:r w:rsidR="005A6E20" w:rsidRPr="000D289E">
        <w:rPr>
          <w:b/>
          <w:sz w:val="28"/>
          <w:szCs w:val="28"/>
        </w:rPr>
        <w:t xml:space="preserve">РЕЕСТР ЕДИНЫХ ТЕПЛОСНАБЖАЮЩИХ </w:t>
      </w:r>
    </w:p>
    <w:p w:rsidR="000650BB" w:rsidRPr="000D289E" w:rsidRDefault="005A6E20" w:rsidP="000D289E">
      <w:pPr>
        <w:spacing w:line="276" w:lineRule="auto"/>
        <w:jc w:val="center"/>
        <w:rPr>
          <w:b/>
          <w:sz w:val="28"/>
          <w:szCs w:val="28"/>
        </w:rPr>
      </w:pPr>
      <w:r w:rsidRPr="000D289E">
        <w:rPr>
          <w:b/>
          <w:sz w:val="28"/>
          <w:szCs w:val="28"/>
        </w:rPr>
        <w:t>ОРГАНИЗАЦИЙ</w:t>
      </w:r>
    </w:p>
    <w:p w:rsidR="001A4650" w:rsidRDefault="001A4650" w:rsidP="000D289E">
      <w:pPr>
        <w:spacing w:line="276" w:lineRule="auto"/>
        <w:jc w:val="center"/>
        <w:rPr>
          <w:b/>
          <w:color w:val="000000"/>
          <w:sz w:val="28"/>
          <w:szCs w:val="28"/>
        </w:rPr>
      </w:pPr>
      <w:r>
        <w:rPr>
          <w:b/>
          <w:color w:val="000000"/>
          <w:sz w:val="28"/>
          <w:szCs w:val="28"/>
        </w:rPr>
        <w:t>15.1. Реестр систем теплоснабжения, содержащий переч</w:t>
      </w:r>
      <w:r w:rsidR="00A67F62">
        <w:rPr>
          <w:b/>
          <w:color w:val="000000"/>
          <w:sz w:val="28"/>
          <w:szCs w:val="28"/>
        </w:rPr>
        <w:t>ень теплоснабжающих организаций</w:t>
      </w:r>
      <w:r>
        <w:rPr>
          <w:b/>
          <w:color w:val="000000"/>
          <w:sz w:val="28"/>
          <w:szCs w:val="28"/>
        </w:rPr>
        <w:t>, действующих</w:t>
      </w:r>
      <w:r w:rsidR="00A67F62">
        <w:rPr>
          <w:b/>
          <w:color w:val="000000"/>
          <w:sz w:val="28"/>
          <w:szCs w:val="28"/>
        </w:rPr>
        <w:t xml:space="preserve"> в каждой системе теплоснабжения, расположенных в границах </w:t>
      </w:r>
      <w:r w:rsidR="00965114">
        <w:rPr>
          <w:b/>
          <w:color w:val="000000"/>
          <w:sz w:val="28"/>
          <w:szCs w:val="28"/>
        </w:rPr>
        <w:t>муниципального</w:t>
      </w:r>
      <w:r w:rsidR="007775F5">
        <w:rPr>
          <w:b/>
          <w:color w:val="000000"/>
          <w:sz w:val="28"/>
          <w:szCs w:val="28"/>
        </w:rPr>
        <w:t xml:space="preserve"> образования </w:t>
      </w:r>
      <w:r w:rsidR="00A04AE0">
        <w:rPr>
          <w:b/>
          <w:color w:val="000000"/>
          <w:sz w:val="28"/>
          <w:szCs w:val="28"/>
        </w:rPr>
        <w:t>Майнское городское поселение</w:t>
      </w:r>
    </w:p>
    <w:p w:rsidR="00AC0E62" w:rsidRPr="00AC0E62" w:rsidRDefault="00AC0E62" w:rsidP="00137FC1">
      <w:pPr>
        <w:spacing w:line="276" w:lineRule="auto"/>
        <w:ind w:right="-1" w:firstLine="708"/>
        <w:jc w:val="both"/>
        <w:rPr>
          <w:rFonts w:eastAsia="Calibri"/>
          <w:sz w:val="28"/>
          <w:szCs w:val="28"/>
          <w:lang w:eastAsia="en-US"/>
        </w:rPr>
      </w:pPr>
      <w:r w:rsidRPr="00AC0E62">
        <w:rPr>
          <w:rFonts w:eastAsia="Calibri"/>
          <w:sz w:val="28"/>
          <w:szCs w:val="28"/>
          <w:lang w:eastAsia="en-US"/>
        </w:rPr>
        <w:t xml:space="preserve">В соответствии с пунктом 23 постановления </w:t>
      </w:r>
      <w:r w:rsidRPr="00AC0E62">
        <w:rPr>
          <w:sz w:val="28"/>
          <w:szCs w:val="28"/>
          <w:lang w:eastAsia="en-US"/>
        </w:rPr>
        <w:t xml:space="preserve">Правительства Российской Федерации от 22 февраля 2012 г. N 154 </w:t>
      </w:r>
      <w:r w:rsidR="00EF74DE">
        <w:rPr>
          <w:sz w:val="28"/>
          <w:szCs w:val="28"/>
          <w:lang w:eastAsia="en-US"/>
        </w:rPr>
        <w:t>«</w:t>
      </w:r>
      <w:r w:rsidRPr="00AC0E62">
        <w:rPr>
          <w:sz w:val="28"/>
          <w:szCs w:val="28"/>
          <w:lang w:eastAsia="en-US"/>
        </w:rPr>
        <w:t>О требованиях к схемам теплоснабжения, порядку их разработки и утверждения</w:t>
      </w:r>
      <w:r w:rsidR="00EF74DE">
        <w:rPr>
          <w:sz w:val="28"/>
          <w:szCs w:val="28"/>
          <w:lang w:eastAsia="en-US"/>
        </w:rPr>
        <w:t>»</w:t>
      </w:r>
      <w:r w:rsidRPr="00AC0E62">
        <w:rPr>
          <w:sz w:val="28"/>
          <w:szCs w:val="28"/>
          <w:lang w:eastAsia="en-US"/>
        </w:rPr>
        <w:t xml:space="preserve"> (в редакции постановления Правительства Российской Федерации от </w:t>
      </w:r>
      <w:r w:rsidR="00137FC1">
        <w:rPr>
          <w:sz w:val="28"/>
          <w:szCs w:val="28"/>
          <w:lang w:eastAsia="en-US"/>
        </w:rPr>
        <w:t>10января</w:t>
      </w:r>
      <w:r w:rsidRPr="00AC0E62">
        <w:rPr>
          <w:sz w:val="28"/>
          <w:szCs w:val="28"/>
          <w:lang w:eastAsia="en-US"/>
        </w:rPr>
        <w:t xml:space="preserve"> 20</w:t>
      </w:r>
      <w:r w:rsidR="00137FC1">
        <w:rPr>
          <w:sz w:val="28"/>
          <w:szCs w:val="28"/>
          <w:lang w:eastAsia="en-US"/>
        </w:rPr>
        <w:t>23</w:t>
      </w:r>
      <w:r w:rsidRPr="00AC0E62">
        <w:rPr>
          <w:sz w:val="28"/>
          <w:szCs w:val="28"/>
          <w:lang w:eastAsia="en-US"/>
        </w:rPr>
        <w:t xml:space="preserve"> г.) </w:t>
      </w:r>
      <w:r w:rsidRPr="00AC0E62">
        <w:rPr>
          <w:rFonts w:eastAsia="Calibri"/>
          <w:sz w:val="28"/>
          <w:szCs w:val="28"/>
          <w:lang w:eastAsia="en-US"/>
        </w:rPr>
        <w:t>в схеме теплоснабжения должен быть проработан раздел, содержащий обоснования решения по определению единой теплоснабжающей организации, который должен содержать обоснование соответствия предлагаемой к определению в качестве единой теплоснабжающей организации критериям единой теплоснабжающей организации, установленным в правилах организации теплоснабжения, утверждаемых Правительством РФ.</w:t>
      </w:r>
    </w:p>
    <w:p w:rsidR="00AC0E62" w:rsidRPr="00AC0E62" w:rsidRDefault="00AC0E62" w:rsidP="00137FC1">
      <w:pPr>
        <w:spacing w:line="276" w:lineRule="auto"/>
        <w:ind w:right="-1" w:firstLine="708"/>
        <w:jc w:val="both"/>
        <w:rPr>
          <w:rFonts w:eastAsia="Calibri"/>
          <w:sz w:val="28"/>
          <w:szCs w:val="28"/>
          <w:highlight w:val="yellow"/>
          <w:lang w:eastAsia="en-US"/>
        </w:rPr>
      </w:pPr>
      <w:r w:rsidRPr="00AC0E62">
        <w:rPr>
          <w:rFonts w:eastAsia="Calibri"/>
          <w:sz w:val="28"/>
          <w:szCs w:val="28"/>
          <w:lang w:eastAsia="en-US"/>
        </w:rPr>
        <w:t xml:space="preserve">Реестр систем теплоснабжения, содержащий перечень теплоснабжающих организаций, действующих в каждой системе теплоснабжения, приведен в таблице </w:t>
      </w:r>
      <w:r w:rsidR="00540EA7">
        <w:rPr>
          <w:rFonts w:eastAsia="Calibri"/>
          <w:sz w:val="28"/>
          <w:szCs w:val="28"/>
          <w:lang w:eastAsia="en-US"/>
        </w:rPr>
        <w:t>52</w:t>
      </w:r>
      <w:r w:rsidRPr="00AC0E62">
        <w:rPr>
          <w:rFonts w:eastAsia="Calibri"/>
          <w:sz w:val="28"/>
          <w:szCs w:val="28"/>
          <w:lang w:eastAsia="en-US"/>
        </w:rPr>
        <w:t>.</w:t>
      </w:r>
    </w:p>
    <w:p w:rsidR="0064308E" w:rsidRDefault="0064308E" w:rsidP="00137FC1">
      <w:pPr>
        <w:spacing w:line="276" w:lineRule="auto"/>
        <w:rPr>
          <w:b/>
          <w:color w:val="000000"/>
          <w:sz w:val="28"/>
          <w:szCs w:val="28"/>
        </w:rPr>
        <w:sectPr w:rsidR="0064308E" w:rsidSect="00C84C5F">
          <w:pgSz w:w="11906" w:h="16838"/>
          <w:pgMar w:top="851" w:right="567" w:bottom="851" w:left="1701" w:header="720" w:footer="720" w:gutter="0"/>
          <w:cols w:space="720"/>
          <w:docGrid w:linePitch="360"/>
        </w:sectPr>
      </w:pPr>
    </w:p>
    <w:p w:rsidR="0064308E" w:rsidRPr="0064308E" w:rsidRDefault="0064308E" w:rsidP="0064308E">
      <w:pPr>
        <w:keepNext/>
        <w:contextualSpacing/>
        <w:jc w:val="center"/>
        <w:rPr>
          <w:rFonts w:eastAsia="Calibri"/>
          <w:bCs/>
          <w:szCs w:val="18"/>
        </w:rPr>
      </w:pPr>
      <w:bookmarkStart w:id="162" w:name="_Ref104762007"/>
      <w:bookmarkStart w:id="163" w:name="_Toc101105334"/>
      <w:r w:rsidRPr="0064308E">
        <w:rPr>
          <w:rFonts w:eastAsia="Calibri"/>
          <w:bCs/>
          <w:szCs w:val="18"/>
        </w:rPr>
        <w:lastRenderedPageBreak/>
        <w:t>Таблица</w:t>
      </w:r>
      <w:bookmarkEnd w:id="162"/>
      <w:r w:rsidR="00540EA7">
        <w:rPr>
          <w:rFonts w:eastAsia="Calibri"/>
          <w:bCs/>
          <w:szCs w:val="18"/>
        </w:rPr>
        <w:t xml:space="preserve"> 52</w:t>
      </w:r>
      <w:r w:rsidRPr="0064308E">
        <w:rPr>
          <w:rFonts w:eastAsia="Calibri"/>
          <w:bCs/>
          <w:szCs w:val="18"/>
        </w:rPr>
        <w:t xml:space="preserve"> – Актуализированный реестр систем теплоснабжения на территории </w:t>
      </w:r>
      <w:bookmarkEnd w:id="163"/>
      <w:r w:rsidR="00965114">
        <w:rPr>
          <w:rFonts w:eastAsia="Calibri"/>
          <w:bCs/>
          <w:szCs w:val="18"/>
        </w:rPr>
        <w:t>муниципального</w:t>
      </w:r>
      <w:r w:rsidR="007775F5">
        <w:rPr>
          <w:rFonts w:eastAsia="Calibri"/>
          <w:bCs/>
          <w:szCs w:val="18"/>
        </w:rPr>
        <w:t xml:space="preserve"> образования </w:t>
      </w:r>
      <w:r w:rsidR="00A04AE0">
        <w:rPr>
          <w:rFonts w:eastAsia="Calibri"/>
          <w:bCs/>
          <w:szCs w:val="18"/>
        </w:rPr>
        <w:t>Майнское городское поселение</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675"/>
        <w:gridCol w:w="4821"/>
        <w:gridCol w:w="4959"/>
        <w:gridCol w:w="4897"/>
      </w:tblGrid>
      <w:tr w:rsidR="00137FC1" w:rsidRPr="00211997" w:rsidTr="008A78F7">
        <w:trPr>
          <w:tblHeader/>
        </w:trPr>
        <w:tc>
          <w:tcPr>
            <w:tcW w:w="220" w:type="pct"/>
            <w:vMerge w:val="restart"/>
            <w:shd w:val="clear" w:color="auto" w:fill="FFFFFF"/>
            <w:vAlign w:val="center"/>
          </w:tcPr>
          <w:p w:rsidR="0064308E" w:rsidRPr="00211997" w:rsidRDefault="0064308E" w:rsidP="00211997">
            <w:pPr>
              <w:spacing w:line="276" w:lineRule="auto"/>
              <w:jc w:val="center"/>
              <w:rPr>
                <w:rFonts w:eastAsia="Calibri"/>
                <w:b/>
                <w:sz w:val="22"/>
                <w:szCs w:val="22"/>
                <w:lang w:eastAsia="en-US"/>
              </w:rPr>
            </w:pPr>
            <w:r w:rsidRPr="00211997">
              <w:rPr>
                <w:rFonts w:eastAsia="Calibri"/>
                <w:b/>
                <w:sz w:val="22"/>
                <w:szCs w:val="22"/>
                <w:lang w:eastAsia="en-US"/>
              </w:rPr>
              <w:t>№ п/п</w:t>
            </w:r>
          </w:p>
        </w:tc>
        <w:tc>
          <w:tcPr>
            <w:tcW w:w="1570" w:type="pct"/>
            <w:vMerge w:val="restart"/>
            <w:shd w:val="clear" w:color="auto" w:fill="FFFFFF"/>
            <w:vAlign w:val="center"/>
          </w:tcPr>
          <w:p w:rsidR="0064308E" w:rsidRPr="00211997" w:rsidRDefault="0064308E" w:rsidP="00211997">
            <w:pPr>
              <w:spacing w:line="276" w:lineRule="auto"/>
              <w:jc w:val="center"/>
              <w:rPr>
                <w:rFonts w:eastAsia="Calibri"/>
                <w:b/>
                <w:sz w:val="22"/>
                <w:szCs w:val="22"/>
                <w:lang w:eastAsia="en-US"/>
              </w:rPr>
            </w:pPr>
            <w:r w:rsidRPr="00211997">
              <w:rPr>
                <w:rFonts w:eastAsia="Calibri"/>
                <w:b/>
                <w:sz w:val="22"/>
                <w:szCs w:val="22"/>
                <w:lang w:eastAsia="en-US"/>
              </w:rPr>
              <w:t>Источник тепловой энергии</w:t>
            </w:r>
          </w:p>
        </w:tc>
        <w:tc>
          <w:tcPr>
            <w:tcW w:w="3210" w:type="pct"/>
            <w:gridSpan w:val="2"/>
            <w:shd w:val="clear" w:color="auto" w:fill="FFFFFF"/>
          </w:tcPr>
          <w:p w:rsidR="0064308E" w:rsidRPr="00211997" w:rsidRDefault="0064308E" w:rsidP="00211997">
            <w:pPr>
              <w:spacing w:line="276" w:lineRule="auto"/>
              <w:jc w:val="center"/>
              <w:rPr>
                <w:rFonts w:eastAsia="Calibri"/>
                <w:b/>
                <w:sz w:val="22"/>
                <w:szCs w:val="22"/>
                <w:lang w:eastAsia="en-US"/>
              </w:rPr>
            </w:pPr>
            <w:r w:rsidRPr="00211997">
              <w:rPr>
                <w:rFonts w:eastAsia="Calibri"/>
                <w:b/>
                <w:sz w:val="22"/>
                <w:szCs w:val="22"/>
                <w:lang w:eastAsia="en-US"/>
              </w:rPr>
              <w:t>Организация, владеющая на праве собственности или на ином законном основании</w:t>
            </w:r>
          </w:p>
        </w:tc>
      </w:tr>
      <w:tr w:rsidR="00211997" w:rsidRPr="00211997" w:rsidTr="008A78F7">
        <w:trPr>
          <w:tblHeader/>
        </w:trPr>
        <w:tc>
          <w:tcPr>
            <w:tcW w:w="220" w:type="pct"/>
            <w:vMerge/>
            <w:shd w:val="clear" w:color="auto" w:fill="FFFFFF"/>
            <w:vAlign w:val="center"/>
          </w:tcPr>
          <w:p w:rsidR="0064308E" w:rsidRPr="00211997" w:rsidRDefault="0064308E" w:rsidP="00211997">
            <w:pPr>
              <w:spacing w:line="276" w:lineRule="auto"/>
              <w:jc w:val="center"/>
              <w:rPr>
                <w:rFonts w:eastAsia="Calibri"/>
                <w:b/>
                <w:sz w:val="22"/>
                <w:szCs w:val="22"/>
                <w:lang w:eastAsia="en-US"/>
              </w:rPr>
            </w:pPr>
          </w:p>
        </w:tc>
        <w:tc>
          <w:tcPr>
            <w:tcW w:w="1570" w:type="pct"/>
            <w:vMerge/>
            <w:shd w:val="clear" w:color="auto" w:fill="FFFFFF"/>
          </w:tcPr>
          <w:p w:rsidR="0064308E" w:rsidRPr="00211997" w:rsidRDefault="0064308E" w:rsidP="00211997">
            <w:pPr>
              <w:spacing w:line="276" w:lineRule="auto"/>
              <w:jc w:val="center"/>
              <w:rPr>
                <w:rFonts w:eastAsia="Calibri"/>
                <w:b/>
                <w:sz w:val="22"/>
                <w:szCs w:val="22"/>
                <w:lang w:eastAsia="en-US"/>
              </w:rPr>
            </w:pPr>
          </w:p>
        </w:tc>
        <w:tc>
          <w:tcPr>
            <w:tcW w:w="1615" w:type="pct"/>
            <w:shd w:val="clear" w:color="auto" w:fill="FFFFFF"/>
          </w:tcPr>
          <w:p w:rsidR="0064308E" w:rsidRPr="00211997" w:rsidRDefault="0064308E" w:rsidP="00211997">
            <w:pPr>
              <w:spacing w:line="276" w:lineRule="auto"/>
              <w:jc w:val="center"/>
              <w:rPr>
                <w:rFonts w:eastAsia="Calibri"/>
                <w:b/>
                <w:sz w:val="22"/>
                <w:szCs w:val="22"/>
                <w:lang w:eastAsia="en-US"/>
              </w:rPr>
            </w:pPr>
            <w:r w:rsidRPr="00211997">
              <w:rPr>
                <w:rFonts w:eastAsia="Calibri"/>
                <w:b/>
                <w:sz w:val="22"/>
                <w:szCs w:val="22"/>
                <w:lang w:eastAsia="en-US"/>
              </w:rPr>
              <w:t>Источник</w:t>
            </w:r>
          </w:p>
        </w:tc>
        <w:tc>
          <w:tcPr>
            <w:tcW w:w="1595" w:type="pct"/>
            <w:shd w:val="clear" w:color="auto" w:fill="FFFFFF"/>
          </w:tcPr>
          <w:p w:rsidR="0064308E" w:rsidRPr="00211997" w:rsidRDefault="0064308E" w:rsidP="00211997">
            <w:pPr>
              <w:spacing w:line="276" w:lineRule="auto"/>
              <w:jc w:val="center"/>
              <w:rPr>
                <w:rFonts w:eastAsia="Calibri"/>
                <w:b/>
                <w:sz w:val="22"/>
                <w:szCs w:val="22"/>
                <w:lang w:eastAsia="en-US"/>
              </w:rPr>
            </w:pPr>
            <w:r w:rsidRPr="00211997">
              <w:rPr>
                <w:rFonts w:eastAsia="Calibri"/>
                <w:b/>
                <w:sz w:val="22"/>
                <w:szCs w:val="22"/>
                <w:lang w:eastAsia="en-US"/>
              </w:rPr>
              <w:t>Тепловые сети</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211997" w:rsidRDefault="00E00872" w:rsidP="00E00872">
            <w:pPr>
              <w:widowControl w:val="0"/>
              <w:ind w:right="-99"/>
              <w:outlineLvl w:val="1"/>
              <w:rPr>
                <w:sz w:val="20"/>
                <w:szCs w:val="20"/>
              </w:rPr>
            </w:pPr>
            <w:r w:rsidRPr="00761706">
              <w:rPr>
                <w:sz w:val="20"/>
                <w:szCs w:val="20"/>
              </w:rPr>
              <w:t>Квартальная котельная №2р.п. Майна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43187D"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D75781" w:rsidRDefault="00E00872" w:rsidP="00E00872">
            <w:pPr>
              <w:widowControl w:val="0"/>
              <w:ind w:right="-99"/>
              <w:outlineLvl w:val="1"/>
              <w:rPr>
                <w:rFonts w:eastAsia="Calibri"/>
                <w:sz w:val="20"/>
                <w:szCs w:val="20"/>
              </w:rPr>
            </w:pPr>
            <w:r w:rsidRPr="00761706">
              <w:rPr>
                <w:sz w:val="20"/>
                <w:szCs w:val="20"/>
              </w:rPr>
              <w:t>Котельная ЦРБр.п. Майна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D75781" w:rsidRDefault="00E00872" w:rsidP="00E00872">
            <w:pPr>
              <w:widowControl w:val="0"/>
              <w:ind w:right="-99"/>
              <w:outlineLvl w:val="1"/>
              <w:rPr>
                <w:rFonts w:eastAsia="Calibri"/>
                <w:sz w:val="20"/>
                <w:szCs w:val="20"/>
              </w:rPr>
            </w:pPr>
            <w:r w:rsidRPr="00761706">
              <w:rPr>
                <w:sz w:val="20"/>
                <w:szCs w:val="20"/>
              </w:rPr>
              <w:t>Котельная РДКр.п. Майна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43187D"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Котельная СХТ-1р.п. Майна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43187D"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Котельная СХТ-2р.п. Майна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43187D"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43187D"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Котельная д/с, с. Абрамовка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43187D"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r w:rsidR="00E00872" w:rsidRPr="00211997" w:rsidTr="008A78F7">
        <w:tc>
          <w:tcPr>
            <w:tcW w:w="220" w:type="pct"/>
            <w:shd w:val="clear" w:color="auto" w:fill="auto"/>
            <w:vAlign w:val="center"/>
          </w:tcPr>
          <w:p w:rsidR="00E00872" w:rsidRPr="00211997" w:rsidRDefault="00E00872" w:rsidP="00E00872">
            <w:pPr>
              <w:numPr>
                <w:ilvl w:val="0"/>
                <w:numId w:val="35"/>
              </w:numPr>
              <w:spacing w:line="276" w:lineRule="auto"/>
              <w:ind w:left="170" w:firstLine="0"/>
              <w:jc w:val="center"/>
              <w:rPr>
                <w:rFonts w:eastAsia="Calibri"/>
                <w:sz w:val="22"/>
                <w:szCs w:val="22"/>
                <w:lang w:eastAsia="en-US"/>
              </w:rPr>
            </w:pPr>
          </w:p>
        </w:tc>
        <w:tc>
          <w:tcPr>
            <w:tcW w:w="1570" w:type="pct"/>
            <w:shd w:val="clear" w:color="auto" w:fill="auto"/>
            <w:vAlign w:val="center"/>
          </w:tcPr>
          <w:p w:rsidR="00E00872" w:rsidRPr="00761706" w:rsidRDefault="00E00872" w:rsidP="00E00872">
            <w:pPr>
              <w:widowControl w:val="0"/>
              <w:ind w:right="-99"/>
              <w:outlineLvl w:val="1"/>
              <w:rPr>
                <w:sz w:val="20"/>
                <w:szCs w:val="20"/>
              </w:rPr>
            </w:pPr>
            <w:r w:rsidRPr="00761706">
              <w:rPr>
                <w:rFonts w:eastAsia="Calibri"/>
                <w:sz w:val="20"/>
                <w:szCs w:val="20"/>
              </w:rPr>
              <w:t>Котельная ДК, с Абрамовка</w:t>
            </w:r>
          </w:p>
        </w:tc>
        <w:tc>
          <w:tcPr>
            <w:tcW w:w="1615" w:type="pct"/>
            <w:shd w:val="clear" w:color="auto" w:fill="auto"/>
            <w:vAlign w:val="center"/>
          </w:tcPr>
          <w:p w:rsidR="00E00872" w:rsidRPr="00211997"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1595" w:type="pct"/>
            <w:shd w:val="clear" w:color="auto" w:fill="auto"/>
            <w:vAlign w:val="center"/>
          </w:tcPr>
          <w:p w:rsidR="00E00872" w:rsidRPr="0043187D" w:rsidRDefault="00E00872" w:rsidP="00E00872">
            <w:pPr>
              <w:ind w:firstLine="32"/>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r>
    </w:tbl>
    <w:p w:rsidR="0064308E" w:rsidRDefault="0064308E" w:rsidP="000D289E">
      <w:pPr>
        <w:spacing w:line="276" w:lineRule="auto"/>
        <w:jc w:val="center"/>
        <w:rPr>
          <w:b/>
          <w:color w:val="000000"/>
          <w:sz w:val="28"/>
          <w:szCs w:val="28"/>
        </w:rPr>
      </w:pPr>
    </w:p>
    <w:p w:rsidR="0064308E" w:rsidRDefault="0064308E" w:rsidP="0064308E">
      <w:pPr>
        <w:spacing w:line="276" w:lineRule="auto"/>
        <w:rPr>
          <w:b/>
          <w:color w:val="000000"/>
          <w:sz w:val="28"/>
          <w:szCs w:val="28"/>
        </w:rPr>
        <w:sectPr w:rsidR="0064308E" w:rsidSect="00C84C5F">
          <w:pgSz w:w="16838" w:h="11906" w:orient="landscape"/>
          <w:pgMar w:top="1701" w:right="851" w:bottom="567" w:left="851" w:header="720" w:footer="720" w:gutter="0"/>
          <w:cols w:space="720"/>
          <w:docGrid w:linePitch="360"/>
        </w:sectPr>
      </w:pPr>
    </w:p>
    <w:p w:rsidR="001A4650" w:rsidRDefault="00A67F62" w:rsidP="000D289E">
      <w:pPr>
        <w:spacing w:line="276" w:lineRule="auto"/>
        <w:jc w:val="center"/>
        <w:rPr>
          <w:b/>
          <w:color w:val="000000"/>
          <w:sz w:val="28"/>
          <w:szCs w:val="28"/>
        </w:rPr>
      </w:pPr>
      <w:r>
        <w:rPr>
          <w:b/>
          <w:color w:val="000000"/>
          <w:sz w:val="28"/>
          <w:szCs w:val="28"/>
        </w:rPr>
        <w:lastRenderedPageBreak/>
        <w:t>15.2. Реестр единых теплоснабжающих организаций, содержащий перечень</w:t>
      </w:r>
      <w:r w:rsidR="00793D3C">
        <w:rPr>
          <w:b/>
          <w:color w:val="000000"/>
          <w:sz w:val="28"/>
          <w:szCs w:val="28"/>
        </w:rPr>
        <w:t xml:space="preserve"> систем теплоснабжения, входящих состав единой теплоснабжающей организации</w:t>
      </w:r>
    </w:p>
    <w:p w:rsidR="0064308E" w:rsidRPr="0064308E" w:rsidRDefault="0064308E" w:rsidP="0064308E">
      <w:pPr>
        <w:spacing w:line="276" w:lineRule="auto"/>
        <w:ind w:right="-284" w:firstLine="708"/>
        <w:jc w:val="both"/>
        <w:rPr>
          <w:rFonts w:eastAsia="Calibri"/>
          <w:sz w:val="28"/>
          <w:szCs w:val="28"/>
          <w:lang w:eastAsia="en-US"/>
        </w:rPr>
      </w:pPr>
      <w:r w:rsidRPr="0064308E">
        <w:rPr>
          <w:rFonts w:eastAsia="Calibri"/>
          <w:sz w:val="28"/>
          <w:szCs w:val="28"/>
          <w:lang w:eastAsia="en-US"/>
        </w:rPr>
        <w:t>На основании критериев, установленных постановлением Правительства РФ от 08.08.2012 №808, при утверждении схемы теплоснабжения были утверждены зоны деятельности с назначением в каждой зоне единой теплоснабжающей организации.</w:t>
      </w:r>
    </w:p>
    <w:p w:rsidR="00137FC1" w:rsidRDefault="00137FC1" w:rsidP="0064308E">
      <w:pPr>
        <w:spacing w:line="276" w:lineRule="auto"/>
        <w:ind w:right="-284" w:firstLine="708"/>
        <w:jc w:val="both"/>
        <w:rPr>
          <w:rFonts w:eastAsia="Calibri"/>
          <w:sz w:val="28"/>
          <w:szCs w:val="28"/>
          <w:lang w:eastAsia="en-US"/>
        </w:rPr>
        <w:sectPr w:rsidR="00137FC1" w:rsidSect="00C84C5F">
          <w:headerReference w:type="even" r:id="rId48"/>
          <w:headerReference w:type="default" r:id="rId49"/>
          <w:footerReference w:type="even" r:id="rId50"/>
          <w:footerReference w:type="default" r:id="rId51"/>
          <w:headerReference w:type="first" r:id="rId52"/>
          <w:footerReference w:type="first" r:id="rId53"/>
          <w:pgSz w:w="11906" w:h="16838"/>
          <w:pgMar w:top="851" w:right="851" w:bottom="794" w:left="1701" w:header="709" w:footer="709" w:gutter="0"/>
          <w:cols w:space="708"/>
          <w:titlePg/>
          <w:docGrid w:linePitch="360"/>
        </w:sectPr>
      </w:pPr>
    </w:p>
    <w:p w:rsidR="0064308E" w:rsidRPr="0064308E" w:rsidRDefault="0064308E" w:rsidP="00C27872">
      <w:pPr>
        <w:keepNext/>
        <w:contextualSpacing/>
        <w:jc w:val="center"/>
        <w:rPr>
          <w:rFonts w:eastAsia="Calibri"/>
          <w:bCs/>
          <w:szCs w:val="18"/>
        </w:rPr>
      </w:pPr>
      <w:bookmarkStart w:id="164" w:name="_Ref115599595"/>
      <w:bookmarkStart w:id="165" w:name="_Toc101105335"/>
      <w:r w:rsidRPr="0064308E">
        <w:rPr>
          <w:rFonts w:eastAsia="Calibri"/>
          <w:bCs/>
          <w:szCs w:val="18"/>
        </w:rPr>
        <w:lastRenderedPageBreak/>
        <w:t xml:space="preserve">Таблица </w:t>
      </w:r>
      <w:bookmarkEnd w:id="164"/>
      <w:r w:rsidR="00540EA7">
        <w:rPr>
          <w:rFonts w:eastAsia="Calibri"/>
          <w:bCs/>
          <w:szCs w:val="18"/>
        </w:rPr>
        <w:t>53</w:t>
      </w:r>
      <w:r w:rsidRPr="0064308E">
        <w:rPr>
          <w:rFonts w:eastAsia="Calibri"/>
          <w:bCs/>
          <w:szCs w:val="18"/>
        </w:rPr>
        <w:t xml:space="preserve"> – Утвержденные ЕТО в системах теплоснабжения на территории </w:t>
      </w:r>
      <w:bookmarkEnd w:id="165"/>
      <w:r w:rsidR="00552550">
        <w:rPr>
          <w:rFonts w:eastAsia="Calibri"/>
          <w:bCs/>
          <w:szCs w:val="18"/>
        </w:rPr>
        <w:t>муниципального образования Майнское городское поселение</w:t>
      </w:r>
    </w:p>
    <w:tbl>
      <w:tblPr>
        <w:tblW w:w="149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3"/>
        <w:gridCol w:w="2654"/>
        <w:gridCol w:w="2551"/>
        <w:gridCol w:w="2410"/>
        <w:gridCol w:w="6804"/>
      </w:tblGrid>
      <w:tr w:rsidR="00211997" w:rsidRPr="00211997" w:rsidTr="00211997">
        <w:trPr>
          <w:cantSplit/>
          <w:trHeight w:val="2823"/>
          <w:tblHeader/>
        </w:trPr>
        <w:tc>
          <w:tcPr>
            <w:tcW w:w="573" w:type="dxa"/>
            <w:shd w:val="clear" w:color="auto" w:fill="FFFFFF"/>
            <w:textDirection w:val="btLr"/>
            <w:vAlign w:val="center"/>
          </w:tcPr>
          <w:p w:rsidR="00C27872" w:rsidRPr="00211997" w:rsidRDefault="00C27872" w:rsidP="00211997">
            <w:pPr>
              <w:jc w:val="center"/>
              <w:rPr>
                <w:b/>
                <w:bCs/>
                <w:sz w:val="20"/>
                <w:szCs w:val="20"/>
              </w:rPr>
            </w:pPr>
            <w:r w:rsidRPr="00211997">
              <w:rPr>
                <w:b/>
                <w:bCs/>
                <w:sz w:val="20"/>
                <w:szCs w:val="20"/>
              </w:rPr>
              <w:t>№ системы теплоснабжения</w:t>
            </w:r>
          </w:p>
        </w:tc>
        <w:tc>
          <w:tcPr>
            <w:tcW w:w="2654" w:type="dxa"/>
            <w:shd w:val="clear" w:color="auto" w:fill="FFFFFF"/>
            <w:textDirection w:val="btLr"/>
            <w:vAlign w:val="center"/>
          </w:tcPr>
          <w:p w:rsidR="00C27872" w:rsidRPr="00211997" w:rsidRDefault="00C27872" w:rsidP="00211997">
            <w:pPr>
              <w:jc w:val="center"/>
              <w:rPr>
                <w:b/>
                <w:bCs/>
                <w:sz w:val="20"/>
                <w:szCs w:val="20"/>
              </w:rPr>
            </w:pPr>
            <w:r w:rsidRPr="00211997">
              <w:rPr>
                <w:b/>
                <w:bCs/>
                <w:sz w:val="20"/>
                <w:szCs w:val="20"/>
              </w:rPr>
              <w:t xml:space="preserve">Наименование </w:t>
            </w:r>
          </w:p>
          <w:p w:rsidR="00C27872" w:rsidRPr="00211997" w:rsidRDefault="00C27872" w:rsidP="00211997">
            <w:pPr>
              <w:jc w:val="center"/>
              <w:rPr>
                <w:b/>
                <w:bCs/>
                <w:sz w:val="20"/>
                <w:szCs w:val="20"/>
              </w:rPr>
            </w:pPr>
            <w:r w:rsidRPr="00211997">
              <w:rPr>
                <w:b/>
                <w:bCs/>
                <w:sz w:val="20"/>
                <w:szCs w:val="20"/>
              </w:rPr>
              <w:t>источника тепловой энергии</w:t>
            </w:r>
          </w:p>
        </w:tc>
        <w:tc>
          <w:tcPr>
            <w:tcW w:w="2551" w:type="dxa"/>
            <w:shd w:val="clear" w:color="auto" w:fill="FFFFFF"/>
            <w:textDirection w:val="btLr"/>
            <w:vAlign w:val="center"/>
          </w:tcPr>
          <w:p w:rsidR="00C27872" w:rsidRPr="00211997" w:rsidRDefault="00C27872" w:rsidP="00211997">
            <w:pPr>
              <w:jc w:val="center"/>
              <w:rPr>
                <w:b/>
                <w:bCs/>
                <w:sz w:val="20"/>
                <w:szCs w:val="20"/>
              </w:rPr>
            </w:pPr>
            <w:r w:rsidRPr="00211997">
              <w:rPr>
                <w:b/>
                <w:bCs/>
                <w:sz w:val="20"/>
                <w:szCs w:val="20"/>
              </w:rPr>
              <w:t>Теплоснабжающие (теплосетевые) организации в границах системы теплоснабжения</w:t>
            </w:r>
          </w:p>
        </w:tc>
        <w:tc>
          <w:tcPr>
            <w:tcW w:w="2410" w:type="dxa"/>
            <w:shd w:val="clear" w:color="auto" w:fill="FFFFFF"/>
            <w:textDirection w:val="btLr"/>
            <w:vAlign w:val="center"/>
          </w:tcPr>
          <w:p w:rsidR="00C27872" w:rsidRPr="00211997" w:rsidRDefault="00C27872" w:rsidP="00211997">
            <w:pPr>
              <w:jc w:val="center"/>
              <w:rPr>
                <w:b/>
                <w:bCs/>
                <w:sz w:val="20"/>
                <w:szCs w:val="20"/>
              </w:rPr>
            </w:pPr>
            <w:r w:rsidRPr="00211997">
              <w:rPr>
                <w:b/>
                <w:bCs/>
                <w:sz w:val="20"/>
                <w:szCs w:val="20"/>
              </w:rPr>
              <w:t>Объекты системы теплоснабжения в обслуживании теплоснабжающей (теплосетевой) организации</w:t>
            </w:r>
          </w:p>
        </w:tc>
        <w:tc>
          <w:tcPr>
            <w:tcW w:w="6804" w:type="dxa"/>
            <w:shd w:val="clear" w:color="auto" w:fill="FFFFFF"/>
            <w:vAlign w:val="center"/>
          </w:tcPr>
          <w:p w:rsidR="00C27872" w:rsidRPr="00211997" w:rsidRDefault="00C27872" w:rsidP="00211997">
            <w:pPr>
              <w:jc w:val="center"/>
              <w:rPr>
                <w:b/>
                <w:bCs/>
                <w:sz w:val="20"/>
                <w:szCs w:val="20"/>
              </w:rPr>
            </w:pPr>
            <w:r w:rsidRPr="00211997">
              <w:rPr>
                <w:b/>
                <w:bCs/>
                <w:sz w:val="20"/>
                <w:szCs w:val="20"/>
              </w:rPr>
              <w:t>Основание для присвоения</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211997" w:rsidRDefault="00E00872" w:rsidP="00E00872">
            <w:pPr>
              <w:widowControl w:val="0"/>
              <w:ind w:right="-99"/>
              <w:outlineLvl w:val="1"/>
              <w:rPr>
                <w:sz w:val="20"/>
                <w:szCs w:val="20"/>
              </w:rPr>
            </w:pPr>
            <w:r w:rsidRPr="00761706">
              <w:rPr>
                <w:sz w:val="20"/>
                <w:szCs w:val="20"/>
              </w:rPr>
              <w:t>Квартальная котельная №2р.п. Майна</w:t>
            </w:r>
          </w:p>
        </w:tc>
        <w:tc>
          <w:tcPr>
            <w:tcW w:w="2551" w:type="dxa"/>
            <w:shd w:val="clear" w:color="auto" w:fill="auto"/>
            <w:vAlign w:val="center"/>
          </w:tcPr>
          <w:p w:rsidR="00E00872" w:rsidRPr="00211997"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808)</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C46B49" w:rsidRDefault="00E00872" w:rsidP="00E00872">
            <w:pPr>
              <w:widowControl w:val="0"/>
              <w:ind w:right="-99"/>
              <w:outlineLvl w:val="1"/>
              <w:rPr>
                <w:rFonts w:eastAsia="Calibri"/>
                <w:sz w:val="20"/>
                <w:szCs w:val="20"/>
              </w:rPr>
            </w:pPr>
            <w:r w:rsidRPr="00761706">
              <w:rPr>
                <w:sz w:val="20"/>
                <w:szCs w:val="20"/>
              </w:rPr>
              <w:t>Котельная ЦРБр.п. Майна</w:t>
            </w:r>
          </w:p>
        </w:tc>
        <w:tc>
          <w:tcPr>
            <w:tcW w:w="2551" w:type="dxa"/>
            <w:shd w:val="clear" w:color="auto" w:fill="auto"/>
            <w:vAlign w:val="center"/>
          </w:tcPr>
          <w:p w:rsidR="00E00872" w:rsidRPr="00211997"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808)</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C46B49" w:rsidRDefault="00E00872" w:rsidP="00E00872">
            <w:pPr>
              <w:widowControl w:val="0"/>
              <w:ind w:right="-99"/>
              <w:outlineLvl w:val="1"/>
              <w:rPr>
                <w:rFonts w:eastAsia="Calibri"/>
                <w:sz w:val="20"/>
                <w:szCs w:val="20"/>
              </w:rPr>
            </w:pPr>
            <w:r w:rsidRPr="00761706">
              <w:rPr>
                <w:sz w:val="20"/>
                <w:szCs w:val="20"/>
              </w:rPr>
              <w:t>Котельная РДКр.п. Майна</w:t>
            </w:r>
          </w:p>
        </w:tc>
        <w:tc>
          <w:tcPr>
            <w:tcW w:w="2551" w:type="dxa"/>
            <w:shd w:val="clear" w:color="auto" w:fill="auto"/>
            <w:vAlign w:val="center"/>
          </w:tcPr>
          <w:p w:rsidR="00E00872" w:rsidRPr="00211997"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808)</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Котельная СХТ-1р.п. Майна</w:t>
            </w:r>
          </w:p>
        </w:tc>
        <w:tc>
          <w:tcPr>
            <w:tcW w:w="2551" w:type="dxa"/>
            <w:shd w:val="clear" w:color="auto" w:fill="auto"/>
            <w:vAlign w:val="center"/>
          </w:tcPr>
          <w:p w:rsidR="00E00872" w:rsidRPr="00C46B49"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808)</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Котельная СХТ-2р.п. Майна</w:t>
            </w:r>
          </w:p>
        </w:tc>
        <w:tc>
          <w:tcPr>
            <w:tcW w:w="2551" w:type="dxa"/>
            <w:shd w:val="clear" w:color="auto" w:fill="auto"/>
            <w:vAlign w:val="center"/>
          </w:tcPr>
          <w:p w:rsidR="00E00872" w:rsidRPr="00C46B49"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 xml:space="preserve">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w:t>
            </w:r>
            <w:r w:rsidRPr="00211997">
              <w:rPr>
                <w:bCs/>
                <w:sz w:val="20"/>
                <w:szCs w:val="20"/>
              </w:rPr>
              <w:lastRenderedPageBreak/>
              <w:t>808)</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2551" w:type="dxa"/>
            <w:shd w:val="clear" w:color="auto" w:fill="auto"/>
            <w:vAlign w:val="center"/>
          </w:tcPr>
          <w:p w:rsidR="00E00872" w:rsidRPr="00C46B49"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808)</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761706" w:rsidRDefault="00E00872" w:rsidP="00E00872">
            <w:pPr>
              <w:widowControl w:val="0"/>
              <w:ind w:right="-99"/>
              <w:outlineLvl w:val="1"/>
              <w:rPr>
                <w:sz w:val="20"/>
                <w:szCs w:val="20"/>
              </w:rPr>
            </w:pPr>
            <w:r w:rsidRPr="00761706">
              <w:rPr>
                <w:sz w:val="20"/>
                <w:szCs w:val="20"/>
              </w:rPr>
              <w:t>Котельная д/с, с. Абрамовка</w:t>
            </w:r>
          </w:p>
        </w:tc>
        <w:tc>
          <w:tcPr>
            <w:tcW w:w="2551" w:type="dxa"/>
            <w:shd w:val="clear" w:color="auto" w:fill="auto"/>
            <w:vAlign w:val="center"/>
          </w:tcPr>
          <w:p w:rsidR="00E00872" w:rsidRPr="00C46B49"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808)</w:t>
            </w:r>
          </w:p>
        </w:tc>
      </w:tr>
      <w:tr w:rsidR="00E00872" w:rsidRPr="00211997" w:rsidTr="00211997">
        <w:trPr>
          <w:trHeight w:val="358"/>
        </w:trPr>
        <w:tc>
          <w:tcPr>
            <w:tcW w:w="573" w:type="dxa"/>
            <w:shd w:val="clear" w:color="auto" w:fill="auto"/>
            <w:vAlign w:val="center"/>
          </w:tcPr>
          <w:p w:rsidR="00E00872" w:rsidRPr="00211997" w:rsidRDefault="00E00872" w:rsidP="00E00872">
            <w:pPr>
              <w:numPr>
                <w:ilvl w:val="0"/>
                <w:numId w:val="36"/>
              </w:numPr>
              <w:ind w:left="170" w:firstLine="0"/>
              <w:jc w:val="center"/>
              <w:rPr>
                <w:bCs/>
                <w:sz w:val="20"/>
                <w:szCs w:val="20"/>
              </w:rPr>
            </w:pPr>
          </w:p>
        </w:tc>
        <w:tc>
          <w:tcPr>
            <w:tcW w:w="2654" w:type="dxa"/>
            <w:shd w:val="clear" w:color="auto" w:fill="auto"/>
            <w:vAlign w:val="center"/>
          </w:tcPr>
          <w:p w:rsidR="00E00872" w:rsidRPr="00761706" w:rsidRDefault="00E00872" w:rsidP="00E00872">
            <w:pPr>
              <w:widowControl w:val="0"/>
              <w:ind w:right="-99"/>
              <w:outlineLvl w:val="1"/>
              <w:rPr>
                <w:sz w:val="20"/>
                <w:szCs w:val="20"/>
              </w:rPr>
            </w:pPr>
            <w:r w:rsidRPr="00761706">
              <w:rPr>
                <w:rFonts w:eastAsia="Calibri"/>
                <w:sz w:val="20"/>
                <w:szCs w:val="20"/>
              </w:rPr>
              <w:t>Котельная ДК, с Абрамовка</w:t>
            </w:r>
          </w:p>
        </w:tc>
        <w:tc>
          <w:tcPr>
            <w:tcW w:w="2551" w:type="dxa"/>
            <w:shd w:val="clear" w:color="auto" w:fill="auto"/>
            <w:vAlign w:val="center"/>
          </w:tcPr>
          <w:p w:rsidR="00E00872" w:rsidRPr="00C46B49" w:rsidRDefault="00E00872" w:rsidP="00E00872">
            <w:pPr>
              <w:ind w:left="-108" w:firstLine="34"/>
              <w:jc w:val="center"/>
              <w:rPr>
                <w:sz w:val="20"/>
                <w:szCs w:val="20"/>
              </w:rPr>
            </w:pPr>
            <w:r w:rsidRPr="003D430A">
              <w:rPr>
                <w:sz w:val="20"/>
                <w:szCs w:val="20"/>
              </w:rPr>
              <w:t xml:space="preserve">ОГКП </w:t>
            </w:r>
            <w:r>
              <w:rPr>
                <w:sz w:val="20"/>
                <w:szCs w:val="20"/>
              </w:rPr>
              <w:t>«</w:t>
            </w:r>
            <w:r w:rsidRPr="003D430A">
              <w:rPr>
                <w:sz w:val="20"/>
                <w:szCs w:val="20"/>
              </w:rPr>
              <w:t>Корпорация развития коммунального комплекса Ульяновской области</w:t>
            </w:r>
            <w:r>
              <w:rPr>
                <w:sz w:val="20"/>
                <w:szCs w:val="20"/>
              </w:rPr>
              <w:t>»</w:t>
            </w:r>
          </w:p>
        </w:tc>
        <w:tc>
          <w:tcPr>
            <w:tcW w:w="2410" w:type="dxa"/>
            <w:shd w:val="clear" w:color="auto" w:fill="auto"/>
            <w:vAlign w:val="center"/>
          </w:tcPr>
          <w:p w:rsidR="00E00872" w:rsidRPr="00211997" w:rsidRDefault="00E00872" w:rsidP="00E00872">
            <w:pPr>
              <w:jc w:val="center"/>
              <w:rPr>
                <w:bCs/>
                <w:sz w:val="20"/>
                <w:szCs w:val="20"/>
              </w:rPr>
            </w:pPr>
            <w:r w:rsidRPr="00211997">
              <w:rPr>
                <w:bCs/>
                <w:sz w:val="20"/>
                <w:szCs w:val="20"/>
              </w:rPr>
              <w:t>Источник</w:t>
            </w:r>
            <w:r>
              <w:rPr>
                <w:bCs/>
                <w:sz w:val="20"/>
                <w:szCs w:val="20"/>
              </w:rPr>
              <w:t>/тепловые сети</w:t>
            </w:r>
          </w:p>
        </w:tc>
        <w:tc>
          <w:tcPr>
            <w:tcW w:w="6804" w:type="dxa"/>
            <w:shd w:val="clear" w:color="auto" w:fill="auto"/>
            <w:vAlign w:val="center"/>
          </w:tcPr>
          <w:p w:rsidR="00E00872" w:rsidRPr="00211997" w:rsidRDefault="00E00872" w:rsidP="00E00872">
            <w:pPr>
              <w:ind w:left="-108" w:right="-108"/>
              <w:jc w:val="center"/>
              <w:rPr>
                <w:bCs/>
                <w:sz w:val="20"/>
                <w:szCs w:val="20"/>
              </w:rPr>
            </w:pPr>
            <w:r w:rsidRPr="00211997">
              <w:rPr>
                <w:bCs/>
                <w:sz w:val="20"/>
                <w:szCs w:val="20"/>
              </w:rPr>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тепловой емкостью в соответствующей зоне деятельности (п. 11 постановления Правительства РФ от 8 августа 2012 г. N 808)</w:t>
            </w:r>
          </w:p>
        </w:tc>
      </w:tr>
    </w:tbl>
    <w:p w:rsidR="0064308E" w:rsidRDefault="0064308E" w:rsidP="007953D2">
      <w:pPr>
        <w:spacing w:line="276" w:lineRule="auto"/>
        <w:ind w:right="-284"/>
        <w:jc w:val="both"/>
        <w:rPr>
          <w:rFonts w:eastAsia="Calibri"/>
          <w:sz w:val="28"/>
          <w:szCs w:val="28"/>
          <w:lang w:eastAsia="en-US"/>
        </w:rPr>
        <w:sectPr w:rsidR="0064308E" w:rsidSect="00C84C5F">
          <w:pgSz w:w="16838" w:h="11906" w:orient="landscape"/>
          <w:pgMar w:top="1701" w:right="1134" w:bottom="964" w:left="1134" w:header="709" w:footer="1176" w:gutter="0"/>
          <w:cols w:space="708"/>
          <w:titlePg/>
          <w:docGrid w:linePitch="360"/>
        </w:sectPr>
      </w:pPr>
    </w:p>
    <w:p w:rsidR="00A67F62" w:rsidRDefault="00793D3C" w:rsidP="000D289E">
      <w:pPr>
        <w:spacing w:line="276" w:lineRule="auto"/>
        <w:jc w:val="center"/>
        <w:rPr>
          <w:b/>
          <w:color w:val="000000"/>
          <w:sz w:val="28"/>
          <w:szCs w:val="28"/>
        </w:rPr>
      </w:pPr>
      <w:r>
        <w:rPr>
          <w:b/>
          <w:color w:val="000000"/>
          <w:sz w:val="28"/>
          <w:szCs w:val="28"/>
        </w:rPr>
        <w:lastRenderedPageBreak/>
        <w:t>15.3. Основания, в том числе критерии, в соответствии с которыми</w:t>
      </w:r>
      <w:r w:rsidR="00552550">
        <w:rPr>
          <w:b/>
          <w:color w:val="000000"/>
          <w:sz w:val="28"/>
          <w:szCs w:val="28"/>
        </w:rPr>
        <w:t xml:space="preserve"> </w:t>
      </w:r>
      <w:r>
        <w:rPr>
          <w:b/>
          <w:color w:val="000000"/>
          <w:sz w:val="28"/>
          <w:szCs w:val="28"/>
        </w:rPr>
        <w:t>теплоснабжающей организации присвоен статус единой теплоснабжающей организации</w:t>
      </w:r>
    </w:p>
    <w:p w:rsidR="0064308E" w:rsidRPr="0064308E" w:rsidRDefault="0064308E" w:rsidP="0064308E">
      <w:pPr>
        <w:spacing w:line="276" w:lineRule="auto"/>
        <w:ind w:right="-285" w:firstLine="708"/>
        <w:jc w:val="both"/>
        <w:rPr>
          <w:rFonts w:eastAsia="Calibri"/>
          <w:sz w:val="28"/>
          <w:szCs w:val="28"/>
          <w:lang w:eastAsia="en-US"/>
        </w:rPr>
      </w:pPr>
      <w:bookmarkStart w:id="166" w:name="_Toc425161142"/>
      <w:bookmarkStart w:id="167" w:name="_Toc425161417"/>
      <w:bookmarkStart w:id="168" w:name="_Toc461636901"/>
      <w:bookmarkStart w:id="169" w:name="_Toc486012743"/>
      <w:bookmarkStart w:id="170" w:name="_Toc486153822"/>
      <w:bookmarkStart w:id="171" w:name="_Toc486153896"/>
      <w:bookmarkStart w:id="172" w:name="_Toc486154212"/>
      <w:r w:rsidRPr="0064308E">
        <w:rPr>
          <w:rFonts w:eastAsia="Calibri"/>
          <w:sz w:val="28"/>
          <w:szCs w:val="28"/>
          <w:lang w:eastAsia="en-US"/>
        </w:rPr>
        <w:t xml:space="preserve">Согласно п.7 постановления Правительства РФ от 08.08.2012 г. № 808 </w:t>
      </w:r>
      <w:r w:rsidR="00EF74DE">
        <w:rPr>
          <w:rFonts w:eastAsia="Calibri"/>
          <w:sz w:val="28"/>
          <w:szCs w:val="28"/>
          <w:lang w:eastAsia="en-US"/>
        </w:rPr>
        <w:t>«</w:t>
      </w:r>
      <w:r w:rsidRPr="0064308E">
        <w:rPr>
          <w:rFonts w:eastAsia="Calibri"/>
          <w:sz w:val="28"/>
          <w:szCs w:val="28"/>
          <w:lang w:eastAsia="en-US"/>
        </w:rPr>
        <w:t>Об организации теплоснабжения в Российской Федерации и о внесении изменений в некоторые акты Правительства Российской Федерации</w:t>
      </w:r>
      <w:r w:rsidR="00EF74DE">
        <w:rPr>
          <w:rFonts w:eastAsia="Calibri"/>
          <w:sz w:val="28"/>
          <w:szCs w:val="28"/>
          <w:lang w:eastAsia="en-US"/>
        </w:rPr>
        <w:t>»</w:t>
      </w:r>
      <w:r w:rsidRPr="0064308E">
        <w:rPr>
          <w:rFonts w:eastAsia="Calibri"/>
          <w:sz w:val="28"/>
          <w:szCs w:val="28"/>
          <w:lang w:eastAsia="en-US"/>
        </w:rPr>
        <w:t xml:space="preserve"> критериями определения единой теплоснабжающей организации являются:</w:t>
      </w:r>
    </w:p>
    <w:p w:rsidR="0064308E" w:rsidRPr="0064308E" w:rsidRDefault="0064308E" w:rsidP="00E311BC">
      <w:pPr>
        <w:numPr>
          <w:ilvl w:val="0"/>
          <w:numId w:val="14"/>
        </w:numPr>
        <w:tabs>
          <w:tab w:val="left" w:pos="993"/>
        </w:tabs>
        <w:spacing w:after="200" w:line="276" w:lineRule="auto"/>
        <w:ind w:left="0" w:right="-285" w:firstLine="709"/>
        <w:contextualSpacing/>
        <w:jc w:val="both"/>
        <w:rPr>
          <w:rFonts w:eastAsia="Calibri"/>
          <w:sz w:val="28"/>
          <w:szCs w:val="28"/>
          <w:lang w:eastAsia="en-US"/>
        </w:rPr>
      </w:pPr>
      <w:r w:rsidRPr="0064308E">
        <w:rPr>
          <w:rFonts w:eastAsia="Calibri"/>
          <w:sz w:val="28"/>
          <w:szCs w:val="28"/>
          <w:lang w:eastAsia="en-US"/>
        </w:rPr>
        <w:t>владение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w:t>
      </w:r>
    </w:p>
    <w:p w:rsidR="0064308E" w:rsidRPr="0064308E" w:rsidRDefault="0064308E" w:rsidP="00E311BC">
      <w:pPr>
        <w:numPr>
          <w:ilvl w:val="0"/>
          <w:numId w:val="14"/>
        </w:numPr>
        <w:tabs>
          <w:tab w:val="left" w:pos="993"/>
        </w:tabs>
        <w:spacing w:after="200" w:line="276" w:lineRule="auto"/>
        <w:ind w:left="0" w:right="-285" w:firstLine="709"/>
        <w:contextualSpacing/>
        <w:jc w:val="both"/>
        <w:rPr>
          <w:rFonts w:eastAsia="Calibri"/>
          <w:sz w:val="28"/>
          <w:szCs w:val="28"/>
          <w:lang w:eastAsia="en-US"/>
        </w:rPr>
      </w:pPr>
      <w:r w:rsidRPr="0064308E">
        <w:rPr>
          <w:rFonts w:eastAsia="Calibri"/>
          <w:sz w:val="28"/>
          <w:szCs w:val="28"/>
          <w:lang w:eastAsia="en-US"/>
        </w:rPr>
        <w:t>размер собственного капитала;</w:t>
      </w:r>
    </w:p>
    <w:p w:rsidR="0064308E" w:rsidRPr="0064308E" w:rsidRDefault="0064308E" w:rsidP="00E311BC">
      <w:pPr>
        <w:numPr>
          <w:ilvl w:val="0"/>
          <w:numId w:val="14"/>
        </w:numPr>
        <w:tabs>
          <w:tab w:val="left" w:pos="993"/>
        </w:tabs>
        <w:spacing w:after="200" w:line="276" w:lineRule="auto"/>
        <w:ind w:left="0" w:right="-285" w:firstLine="709"/>
        <w:contextualSpacing/>
        <w:jc w:val="both"/>
        <w:rPr>
          <w:rFonts w:eastAsia="Calibri"/>
          <w:sz w:val="28"/>
          <w:szCs w:val="28"/>
          <w:lang w:eastAsia="en-US"/>
        </w:rPr>
      </w:pPr>
      <w:r w:rsidRPr="0064308E">
        <w:rPr>
          <w:rFonts w:eastAsia="Calibri"/>
          <w:sz w:val="28"/>
          <w:szCs w:val="28"/>
          <w:lang w:eastAsia="en-US"/>
        </w:rPr>
        <w:t>способность в лучшей мере обеспечить надежность теплоснабжения в соответствующей системе теплоснабжения.</w:t>
      </w:r>
    </w:p>
    <w:p w:rsidR="0064308E" w:rsidRPr="0064308E" w:rsidRDefault="0064308E" w:rsidP="0064308E">
      <w:pPr>
        <w:spacing w:line="276" w:lineRule="auto"/>
        <w:ind w:right="-285" w:firstLine="708"/>
        <w:jc w:val="both"/>
        <w:rPr>
          <w:rFonts w:eastAsia="Calibri"/>
          <w:sz w:val="28"/>
          <w:szCs w:val="28"/>
          <w:lang w:eastAsia="en-US"/>
        </w:rPr>
      </w:pPr>
      <w:r w:rsidRPr="0064308E">
        <w:rPr>
          <w:rFonts w:eastAsia="Calibri"/>
          <w:sz w:val="28"/>
          <w:szCs w:val="28"/>
          <w:lang w:eastAsia="en-US"/>
        </w:rPr>
        <w:t>По ПП РФ № 808 под рабочей тепловой мощностью понимается средняя приведенная часовая мощность источника тепловой энергии, определяемая по фактическому полезному отпуску источника тепловой энергии за последние 3 года работы.</w:t>
      </w:r>
    </w:p>
    <w:p w:rsidR="0064308E" w:rsidRPr="0064308E" w:rsidRDefault="0064308E" w:rsidP="0064308E">
      <w:pPr>
        <w:spacing w:line="276" w:lineRule="auto"/>
        <w:ind w:right="-285" w:firstLine="708"/>
        <w:jc w:val="both"/>
        <w:rPr>
          <w:rFonts w:eastAsia="Calibri"/>
          <w:sz w:val="28"/>
          <w:szCs w:val="28"/>
          <w:lang w:eastAsia="en-US"/>
        </w:rPr>
      </w:pPr>
      <w:r w:rsidRPr="0064308E">
        <w:rPr>
          <w:rFonts w:eastAsia="Calibri"/>
          <w:sz w:val="28"/>
          <w:szCs w:val="28"/>
          <w:lang w:eastAsia="en-US"/>
        </w:rPr>
        <w:t>Емкостью тепловых сетей называется произведение протяженности всех тепловых сетей, принадлежащих организации на праве собственности или ином законном основании, на средневзвешенную площадь поперечного сечения тепловых сетей.</w:t>
      </w:r>
    </w:p>
    <w:p w:rsidR="0064308E" w:rsidRPr="0064308E" w:rsidRDefault="0064308E" w:rsidP="0064308E">
      <w:pPr>
        <w:spacing w:line="276" w:lineRule="auto"/>
        <w:ind w:right="-285" w:firstLine="708"/>
        <w:jc w:val="both"/>
        <w:rPr>
          <w:rFonts w:eastAsia="Calibri"/>
          <w:sz w:val="28"/>
          <w:szCs w:val="28"/>
          <w:lang w:eastAsia="en-US"/>
        </w:rPr>
      </w:pPr>
      <w:r w:rsidRPr="0064308E">
        <w:rPr>
          <w:rFonts w:eastAsia="Calibri"/>
          <w:sz w:val="28"/>
          <w:szCs w:val="28"/>
          <w:lang w:eastAsia="en-US"/>
        </w:rPr>
        <w:t xml:space="preserve">Зона деятельности единой теплоснабжающей организации – одна или несколько систем теплоснабжения на территории </w:t>
      </w:r>
      <w:r w:rsidR="00965114">
        <w:rPr>
          <w:rFonts w:eastAsia="Calibri"/>
          <w:sz w:val="28"/>
          <w:szCs w:val="28"/>
          <w:lang w:eastAsia="en-US"/>
        </w:rPr>
        <w:t>муниципального</w:t>
      </w:r>
      <w:r w:rsidRPr="0064308E">
        <w:rPr>
          <w:rFonts w:eastAsia="Calibri"/>
          <w:sz w:val="28"/>
          <w:szCs w:val="28"/>
          <w:lang w:eastAsia="en-US"/>
        </w:rPr>
        <w:t xml:space="preserve"> округа, в границах которых единая теплоснабжающая организация обязана обслуживать любых обратившихся к ней потребителей тепловой энергии.</w:t>
      </w:r>
    </w:p>
    <w:p w:rsidR="0064308E" w:rsidRPr="0064308E" w:rsidRDefault="0064308E" w:rsidP="0064308E">
      <w:pPr>
        <w:spacing w:line="276" w:lineRule="auto"/>
        <w:ind w:right="-285" w:firstLine="708"/>
        <w:jc w:val="both"/>
        <w:rPr>
          <w:rFonts w:eastAsia="Calibri"/>
          <w:sz w:val="28"/>
          <w:szCs w:val="28"/>
          <w:lang w:eastAsia="en-US"/>
        </w:rPr>
      </w:pPr>
      <w:r w:rsidRPr="0064308E">
        <w:rPr>
          <w:rFonts w:eastAsia="Calibri"/>
          <w:sz w:val="28"/>
          <w:szCs w:val="28"/>
          <w:lang w:eastAsia="en-US"/>
        </w:rPr>
        <w:t xml:space="preserve">Сравнительный анализ критериев определения единых теплоснабжающих организаций в системах теплоснабжения на территории </w:t>
      </w:r>
      <w:r w:rsidR="00965114">
        <w:rPr>
          <w:rFonts w:eastAsia="Calibri"/>
          <w:sz w:val="28"/>
          <w:szCs w:val="28"/>
          <w:lang w:eastAsia="en-US"/>
        </w:rPr>
        <w:t>муниципального</w:t>
      </w:r>
      <w:r w:rsidR="007775F5">
        <w:rPr>
          <w:rFonts w:eastAsia="Calibri"/>
          <w:sz w:val="28"/>
          <w:szCs w:val="28"/>
          <w:lang w:eastAsia="en-US"/>
        </w:rPr>
        <w:t xml:space="preserve"> образования </w:t>
      </w:r>
      <w:r w:rsidR="00A04AE0">
        <w:rPr>
          <w:rFonts w:eastAsia="Calibri"/>
          <w:sz w:val="28"/>
          <w:szCs w:val="28"/>
          <w:lang w:eastAsia="en-US"/>
        </w:rPr>
        <w:t>Майнское городское поселение</w:t>
      </w:r>
      <w:r w:rsidRPr="0064308E">
        <w:rPr>
          <w:rFonts w:eastAsia="Calibri"/>
          <w:sz w:val="28"/>
          <w:szCs w:val="28"/>
          <w:lang w:eastAsia="en-US"/>
        </w:rPr>
        <w:t xml:space="preserve">приведен в таблице </w:t>
      </w:r>
      <w:r w:rsidR="001D785D">
        <w:rPr>
          <w:rFonts w:eastAsia="Calibri"/>
          <w:sz w:val="28"/>
          <w:szCs w:val="28"/>
          <w:lang w:eastAsia="en-US"/>
        </w:rPr>
        <w:t>54</w:t>
      </w:r>
      <w:fldSimple w:instr=" REF _Ref115599890 \h  \* MERGEFORMAT ">
        <w:r w:rsidR="00E91B35" w:rsidRPr="00E91B35">
          <w:rPr>
            <w:rFonts w:eastAsia="Calibri"/>
            <w:vanish/>
            <w:sz w:val="28"/>
            <w:szCs w:val="28"/>
            <w:lang w:eastAsia="en-US"/>
          </w:rPr>
          <w:t xml:space="preserve">Таблица </w:t>
        </w:r>
      </w:fldSimple>
      <w:r w:rsidRPr="0064308E">
        <w:rPr>
          <w:rFonts w:eastAsia="Calibri"/>
          <w:sz w:val="28"/>
          <w:szCs w:val="28"/>
          <w:lang w:eastAsia="en-US"/>
        </w:rPr>
        <w:t>.</w:t>
      </w:r>
    </w:p>
    <w:p w:rsidR="0064308E" w:rsidRPr="0064308E" w:rsidRDefault="0064308E" w:rsidP="0064308E">
      <w:pPr>
        <w:spacing w:line="276" w:lineRule="auto"/>
        <w:ind w:right="-285" w:firstLine="708"/>
        <w:jc w:val="both"/>
        <w:rPr>
          <w:rFonts w:eastAsia="Calibri"/>
          <w:sz w:val="28"/>
          <w:szCs w:val="28"/>
          <w:lang w:eastAsia="en-US"/>
        </w:rPr>
        <w:sectPr w:rsidR="0064308E" w:rsidRPr="0064308E" w:rsidSect="00C84C5F">
          <w:headerReference w:type="default" r:id="rId54"/>
          <w:footerReference w:type="default" r:id="rId55"/>
          <w:headerReference w:type="first" r:id="rId56"/>
          <w:footerReference w:type="first" r:id="rId57"/>
          <w:pgSz w:w="11906" w:h="16838"/>
          <w:pgMar w:top="1134" w:right="851" w:bottom="1134" w:left="1701" w:header="709" w:footer="709" w:gutter="0"/>
          <w:cols w:space="708"/>
          <w:docGrid w:linePitch="360"/>
        </w:sectPr>
      </w:pPr>
    </w:p>
    <w:p w:rsidR="0064308E" w:rsidRPr="0064308E" w:rsidRDefault="0064308E" w:rsidP="0064308E">
      <w:pPr>
        <w:keepNext/>
        <w:contextualSpacing/>
        <w:jc w:val="center"/>
        <w:rPr>
          <w:rFonts w:eastAsia="Calibri"/>
          <w:bCs/>
          <w:szCs w:val="18"/>
        </w:rPr>
      </w:pPr>
      <w:bookmarkStart w:id="173" w:name="_Ref115599890"/>
      <w:bookmarkStart w:id="174" w:name="_Toc101105336"/>
      <w:bookmarkEnd w:id="166"/>
      <w:bookmarkEnd w:id="167"/>
      <w:bookmarkEnd w:id="168"/>
      <w:bookmarkEnd w:id="169"/>
      <w:bookmarkEnd w:id="170"/>
      <w:bookmarkEnd w:id="171"/>
      <w:bookmarkEnd w:id="172"/>
      <w:r w:rsidRPr="0064308E">
        <w:rPr>
          <w:rFonts w:eastAsia="Calibri"/>
          <w:bCs/>
          <w:szCs w:val="18"/>
        </w:rPr>
        <w:lastRenderedPageBreak/>
        <w:t xml:space="preserve">Таблица </w:t>
      </w:r>
      <w:bookmarkEnd w:id="173"/>
      <w:r w:rsidR="00540EA7">
        <w:rPr>
          <w:rFonts w:eastAsia="Calibri"/>
          <w:bCs/>
          <w:szCs w:val="18"/>
        </w:rPr>
        <w:t>54</w:t>
      </w:r>
      <w:r w:rsidRPr="0064308E">
        <w:rPr>
          <w:rFonts w:eastAsia="Calibri"/>
          <w:bCs/>
          <w:szCs w:val="18"/>
        </w:rPr>
        <w:t xml:space="preserve"> – Сравнительный анализ критериев определения ЕТО в системах теплоснабжения на территории </w:t>
      </w:r>
      <w:bookmarkEnd w:id="174"/>
      <w:r w:rsidR="00965114">
        <w:rPr>
          <w:rFonts w:eastAsia="Calibri"/>
          <w:bCs/>
          <w:szCs w:val="18"/>
        </w:rPr>
        <w:t>муниципального</w:t>
      </w:r>
      <w:r w:rsidR="007775F5">
        <w:rPr>
          <w:rFonts w:eastAsia="Calibri"/>
          <w:bCs/>
          <w:szCs w:val="18"/>
        </w:rPr>
        <w:t xml:space="preserve"> образования </w:t>
      </w:r>
      <w:r w:rsidR="00A04AE0">
        <w:rPr>
          <w:rFonts w:eastAsia="Calibri"/>
          <w:bCs/>
          <w:szCs w:val="18"/>
        </w:rPr>
        <w:t>Майнское городское поселение</w:t>
      </w:r>
    </w:p>
    <w:tbl>
      <w:tblPr>
        <w:tblW w:w="153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1954"/>
        <w:gridCol w:w="883"/>
        <w:gridCol w:w="1973"/>
        <w:gridCol w:w="1346"/>
        <w:gridCol w:w="1868"/>
        <w:gridCol w:w="1557"/>
        <w:gridCol w:w="881"/>
        <w:gridCol w:w="1195"/>
        <w:gridCol w:w="579"/>
        <w:gridCol w:w="2533"/>
      </w:tblGrid>
      <w:tr w:rsidR="00211997" w:rsidRPr="00F660C9" w:rsidTr="007D5F15">
        <w:trPr>
          <w:cantSplit/>
          <w:trHeight w:val="2540"/>
          <w:tblHeader/>
        </w:trPr>
        <w:tc>
          <w:tcPr>
            <w:tcW w:w="540"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 системы теплоснабжения</w:t>
            </w:r>
          </w:p>
        </w:tc>
        <w:tc>
          <w:tcPr>
            <w:tcW w:w="1954" w:type="dxa"/>
            <w:shd w:val="clear" w:color="auto" w:fill="FFFFFF"/>
            <w:vAlign w:val="center"/>
          </w:tcPr>
          <w:p w:rsidR="0064308E" w:rsidRPr="00F660C9" w:rsidRDefault="0064308E" w:rsidP="00A37A1D">
            <w:pPr>
              <w:jc w:val="center"/>
              <w:rPr>
                <w:b/>
                <w:bCs/>
                <w:sz w:val="20"/>
                <w:szCs w:val="20"/>
              </w:rPr>
            </w:pPr>
            <w:r w:rsidRPr="00F660C9">
              <w:rPr>
                <w:b/>
                <w:bCs/>
                <w:sz w:val="20"/>
                <w:szCs w:val="20"/>
              </w:rPr>
              <w:t>Наименование источника тепловой энергии в системе теплоснабжения</w:t>
            </w:r>
          </w:p>
        </w:tc>
        <w:tc>
          <w:tcPr>
            <w:tcW w:w="883"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Располагаемая тепловая мощность источника, Гкал/ч</w:t>
            </w:r>
          </w:p>
        </w:tc>
        <w:tc>
          <w:tcPr>
            <w:tcW w:w="1973"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Теплоснабжающие (теплосетевые) организации в границах системы теплоснабжения</w:t>
            </w:r>
          </w:p>
        </w:tc>
        <w:tc>
          <w:tcPr>
            <w:tcW w:w="1346"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Размер собственного капитала теплоснабжающей (теплосетевой) , организации, тыс. руб.</w:t>
            </w:r>
          </w:p>
        </w:tc>
        <w:tc>
          <w:tcPr>
            <w:tcW w:w="1868"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Объекты систем теплоснабжения в обслуживании теплоснабжающей (теплосетевой) организации</w:t>
            </w:r>
          </w:p>
        </w:tc>
        <w:tc>
          <w:tcPr>
            <w:tcW w:w="1557"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Вид имущественного права</w:t>
            </w:r>
          </w:p>
        </w:tc>
        <w:tc>
          <w:tcPr>
            <w:tcW w:w="881"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Емкость тепловых сетей, куб. м</w:t>
            </w:r>
          </w:p>
        </w:tc>
        <w:tc>
          <w:tcPr>
            <w:tcW w:w="1195"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Информация о подаче заявки на присвоение статуса ЕТО</w:t>
            </w:r>
          </w:p>
        </w:tc>
        <w:tc>
          <w:tcPr>
            <w:tcW w:w="579" w:type="dxa"/>
            <w:shd w:val="clear" w:color="auto" w:fill="FFFFFF"/>
            <w:textDirection w:val="btLr"/>
            <w:vAlign w:val="center"/>
          </w:tcPr>
          <w:p w:rsidR="0064308E" w:rsidRPr="00F660C9" w:rsidRDefault="0064308E" w:rsidP="00A37A1D">
            <w:pPr>
              <w:jc w:val="center"/>
              <w:rPr>
                <w:b/>
                <w:bCs/>
                <w:sz w:val="20"/>
                <w:szCs w:val="20"/>
              </w:rPr>
            </w:pPr>
            <w:r w:rsidRPr="00F660C9">
              <w:rPr>
                <w:b/>
                <w:bCs/>
                <w:sz w:val="20"/>
                <w:szCs w:val="20"/>
              </w:rPr>
              <w:t>№ зоны деятельности</w:t>
            </w:r>
          </w:p>
        </w:tc>
        <w:tc>
          <w:tcPr>
            <w:tcW w:w="2533" w:type="dxa"/>
            <w:shd w:val="clear" w:color="auto" w:fill="FFFFFF"/>
            <w:vAlign w:val="center"/>
          </w:tcPr>
          <w:p w:rsidR="0064308E" w:rsidRPr="00F660C9" w:rsidRDefault="0064308E" w:rsidP="00A37A1D">
            <w:pPr>
              <w:jc w:val="center"/>
              <w:rPr>
                <w:b/>
                <w:bCs/>
                <w:sz w:val="20"/>
                <w:szCs w:val="20"/>
              </w:rPr>
            </w:pPr>
            <w:r w:rsidRPr="00F660C9">
              <w:rPr>
                <w:b/>
                <w:bCs/>
                <w:sz w:val="20"/>
                <w:szCs w:val="20"/>
              </w:rPr>
              <w:t>Утвержденная ЕТО</w:t>
            </w:r>
          </w:p>
        </w:tc>
      </w:tr>
      <w:tr w:rsidR="00A959C3" w:rsidRPr="00F660C9" w:rsidTr="007D5F15">
        <w:tc>
          <w:tcPr>
            <w:tcW w:w="540" w:type="dxa"/>
            <w:shd w:val="clear" w:color="auto" w:fill="auto"/>
            <w:vAlign w:val="center"/>
          </w:tcPr>
          <w:p w:rsidR="00A959C3" w:rsidRPr="00F660C9" w:rsidRDefault="00A959C3" w:rsidP="00A959C3">
            <w:pPr>
              <w:numPr>
                <w:ilvl w:val="0"/>
                <w:numId w:val="37"/>
              </w:numPr>
              <w:ind w:left="170" w:firstLine="0"/>
              <w:jc w:val="center"/>
              <w:rPr>
                <w:bCs/>
                <w:sz w:val="20"/>
                <w:szCs w:val="20"/>
              </w:rPr>
            </w:pPr>
          </w:p>
        </w:tc>
        <w:tc>
          <w:tcPr>
            <w:tcW w:w="1954" w:type="dxa"/>
            <w:shd w:val="clear" w:color="auto" w:fill="auto"/>
            <w:vAlign w:val="center"/>
          </w:tcPr>
          <w:p w:rsidR="00A959C3" w:rsidRPr="00F660C9" w:rsidRDefault="00A959C3" w:rsidP="00A959C3">
            <w:pPr>
              <w:widowControl w:val="0"/>
              <w:ind w:right="-99"/>
              <w:outlineLvl w:val="1"/>
              <w:rPr>
                <w:sz w:val="20"/>
                <w:szCs w:val="20"/>
                <w:highlight w:val="yellow"/>
              </w:rPr>
            </w:pPr>
            <w:r w:rsidRPr="00761706">
              <w:rPr>
                <w:sz w:val="20"/>
                <w:szCs w:val="20"/>
              </w:rPr>
              <w:t>Квартальная котельная №2р.п. Майна</w:t>
            </w:r>
          </w:p>
        </w:tc>
        <w:tc>
          <w:tcPr>
            <w:tcW w:w="883" w:type="dxa"/>
            <w:shd w:val="clear" w:color="auto" w:fill="auto"/>
            <w:vAlign w:val="center"/>
          </w:tcPr>
          <w:p w:rsidR="00A959C3" w:rsidRPr="00F660C9" w:rsidRDefault="00A959C3" w:rsidP="00A959C3">
            <w:pPr>
              <w:jc w:val="center"/>
              <w:rPr>
                <w:sz w:val="20"/>
                <w:szCs w:val="20"/>
              </w:rPr>
            </w:pPr>
            <w:r>
              <w:rPr>
                <w:sz w:val="20"/>
                <w:szCs w:val="20"/>
              </w:rPr>
              <w:t>8,17</w:t>
            </w:r>
          </w:p>
        </w:tc>
        <w:tc>
          <w:tcPr>
            <w:tcW w:w="1973" w:type="dxa"/>
            <w:shd w:val="clear" w:color="auto" w:fill="auto"/>
            <w:vAlign w:val="center"/>
          </w:tcPr>
          <w:p w:rsidR="00A959C3" w:rsidRPr="00F660C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c>
          <w:tcPr>
            <w:tcW w:w="1346" w:type="dxa"/>
            <w:shd w:val="clear" w:color="auto" w:fill="auto"/>
            <w:vAlign w:val="center"/>
          </w:tcPr>
          <w:p w:rsidR="00A959C3" w:rsidRPr="00F660C9" w:rsidRDefault="00A959C3" w:rsidP="00A959C3">
            <w:pPr>
              <w:jc w:val="center"/>
              <w:rPr>
                <w:bCs/>
                <w:sz w:val="20"/>
                <w:szCs w:val="20"/>
              </w:rPr>
            </w:pPr>
            <w:r>
              <w:rPr>
                <w:bCs/>
                <w:sz w:val="20"/>
                <w:szCs w:val="20"/>
                <w:lang w:val="en-US"/>
              </w:rPr>
              <w:t>100</w:t>
            </w:r>
          </w:p>
        </w:tc>
        <w:tc>
          <w:tcPr>
            <w:tcW w:w="1868" w:type="dxa"/>
            <w:shd w:val="clear" w:color="auto" w:fill="auto"/>
            <w:vAlign w:val="center"/>
          </w:tcPr>
          <w:p w:rsidR="00A959C3" w:rsidRPr="00F660C9" w:rsidRDefault="00A959C3" w:rsidP="00A959C3">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A959C3" w:rsidRPr="00F660C9" w:rsidRDefault="00A959C3" w:rsidP="00A959C3">
            <w:pPr>
              <w:jc w:val="center"/>
              <w:rPr>
                <w:bCs/>
                <w:sz w:val="20"/>
                <w:szCs w:val="20"/>
              </w:rPr>
            </w:pPr>
            <w:r w:rsidRPr="00F660C9">
              <w:rPr>
                <w:bCs/>
                <w:sz w:val="20"/>
                <w:szCs w:val="20"/>
              </w:rPr>
              <w:t>собственность</w:t>
            </w:r>
          </w:p>
        </w:tc>
        <w:tc>
          <w:tcPr>
            <w:tcW w:w="881" w:type="dxa"/>
            <w:shd w:val="clear" w:color="auto" w:fill="auto"/>
            <w:vAlign w:val="center"/>
          </w:tcPr>
          <w:p w:rsidR="00A959C3" w:rsidRPr="00F660C9" w:rsidRDefault="00A959C3" w:rsidP="00A959C3">
            <w:pPr>
              <w:jc w:val="center"/>
              <w:rPr>
                <w:color w:val="000000"/>
                <w:sz w:val="20"/>
                <w:szCs w:val="20"/>
              </w:rPr>
            </w:pPr>
            <w:r w:rsidRPr="008C2EFA">
              <w:rPr>
                <w:color w:val="000000"/>
                <w:sz w:val="20"/>
                <w:szCs w:val="20"/>
              </w:rPr>
              <w:t>145,1</w:t>
            </w:r>
          </w:p>
        </w:tc>
        <w:tc>
          <w:tcPr>
            <w:tcW w:w="1195" w:type="dxa"/>
            <w:shd w:val="clear" w:color="auto" w:fill="auto"/>
            <w:vAlign w:val="center"/>
          </w:tcPr>
          <w:p w:rsidR="00A959C3" w:rsidRPr="00F660C9" w:rsidRDefault="00A959C3" w:rsidP="00A959C3">
            <w:pPr>
              <w:jc w:val="center"/>
              <w:rPr>
                <w:bCs/>
                <w:sz w:val="20"/>
                <w:szCs w:val="20"/>
              </w:rPr>
            </w:pPr>
            <w:r w:rsidRPr="00F660C9">
              <w:rPr>
                <w:bCs/>
                <w:sz w:val="20"/>
                <w:szCs w:val="20"/>
              </w:rPr>
              <w:t>Заявка не подавалась</w:t>
            </w:r>
          </w:p>
        </w:tc>
        <w:tc>
          <w:tcPr>
            <w:tcW w:w="579" w:type="dxa"/>
            <w:shd w:val="clear" w:color="auto" w:fill="auto"/>
            <w:vAlign w:val="center"/>
          </w:tcPr>
          <w:p w:rsidR="00A959C3" w:rsidRPr="00F660C9" w:rsidRDefault="00A959C3" w:rsidP="00A959C3">
            <w:pPr>
              <w:jc w:val="center"/>
              <w:rPr>
                <w:bCs/>
                <w:sz w:val="20"/>
                <w:szCs w:val="20"/>
              </w:rPr>
            </w:pPr>
            <w:r w:rsidRPr="00F660C9">
              <w:rPr>
                <w:bCs/>
                <w:sz w:val="20"/>
                <w:szCs w:val="20"/>
              </w:rPr>
              <w:t>1</w:t>
            </w:r>
          </w:p>
        </w:tc>
        <w:tc>
          <w:tcPr>
            <w:tcW w:w="2533" w:type="dxa"/>
            <w:shd w:val="clear" w:color="auto" w:fill="auto"/>
            <w:vAlign w:val="center"/>
          </w:tcPr>
          <w:p w:rsidR="00A959C3" w:rsidRPr="00F660C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r>
      <w:tr w:rsidR="00A959C3" w:rsidRPr="00F660C9" w:rsidTr="007D5F15">
        <w:tc>
          <w:tcPr>
            <w:tcW w:w="540" w:type="dxa"/>
            <w:shd w:val="clear" w:color="auto" w:fill="auto"/>
            <w:vAlign w:val="center"/>
          </w:tcPr>
          <w:p w:rsidR="00A959C3" w:rsidRPr="00F660C9" w:rsidRDefault="00A959C3" w:rsidP="00A959C3">
            <w:pPr>
              <w:numPr>
                <w:ilvl w:val="0"/>
                <w:numId w:val="37"/>
              </w:numPr>
              <w:ind w:left="170" w:firstLine="0"/>
              <w:jc w:val="center"/>
              <w:rPr>
                <w:bCs/>
                <w:sz w:val="20"/>
                <w:szCs w:val="20"/>
              </w:rPr>
            </w:pPr>
          </w:p>
        </w:tc>
        <w:tc>
          <w:tcPr>
            <w:tcW w:w="1954" w:type="dxa"/>
            <w:shd w:val="clear" w:color="auto" w:fill="auto"/>
            <w:vAlign w:val="center"/>
          </w:tcPr>
          <w:p w:rsidR="00A959C3" w:rsidRPr="00C46B49" w:rsidRDefault="00A959C3" w:rsidP="00A959C3">
            <w:pPr>
              <w:widowControl w:val="0"/>
              <w:ind w:right="-99"/>
              <w:outlineLvl w:val="1"/>
              <w:rPr>
                <w:rFonts w:eastAsia="Calibri"/>
                <w:sz w:val="20"/>
                <w:szCs w:val="20"/>
              </w:rPr>
            </w:pPr>
            <w:r w:rsidRPr="00761706">
              <w:rPr>
                <w:sz w:val="20"/>
                <w:szCs w:val="20"/>
              </w:rPr>
              <w:t>Котельная ЦРБр.п. Майна</w:t>
            </w:r>
          </w:p>
        </w:tc>
        <w:tc>
          <w:tcPr>
            <w:tcW w:w="883" w:type="dxa"/>
            <w:shd w:val="clear" w:color="auto" w:fill="auto"/>
            <w:vAlign w:val="center"/>
          </w:tcPr>
          <w:p w:rsidR="00A959C3" w:rsidRPr="00F660C9" w:rsidRDefault="00A959C3" w:rsidP="00A959C3">
            <w:pPr>
              <w:jc w:val="center"/>
              <w:rPr>
                <w:sz w:val="20"/>
                <w:szCs w:val="20"/>
              </w:rPr>
            </w:pPr>
            <w:r>
              <w:rPr>
                <w:sz w:val="20"/>
                <w:szCs w:val="20"/>
              </w:rPr>
              <w:t>2,18</w:t>
            </w:r>
          </w:p>
        </w:tc>
        <w:tc>
          <w:tcPr>
            <w:tcW w:w="1973" w:type="dxa"/>
            <w:shd w:val="clear" w:color="auto" w:fill="auto"/>
            <w:vAlign w:val="center"/>
          </w:tcPr>
          <w:p w:rsidR="00A959C3" w:rsidRPr="00F660C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c>
          <w:tcPr>
            <w:tcW w:w="1346" w:type="dxa"/>
            <w:shd w:val="clear" w:color="auto" w:fill="auto"/>
            <w:vAlign w:val="center"/>
          </w:tcPr>
          <w:p w:rsidR="00A959C3" w:rsidRPr="00F660C9" w:rsidRDefault="00A959C3" w:rsidP="00A959C3">
            <w:pPr>
              <w:jc w:val="center"/>
              <w:rPr>
                <w:bCs/>
                <w:sz w:val="20"/>
                <w:szCs w:val="20"/>
              </w:rPr>
            </w:pPr>
            <w:r>
              <w:rPr>
                <w:bCs/>
                <w:sz w:val="20"/>
                <w:szCs w:val="20"/>
                <w:lang w:val="en-US"/>
              </w:rPr>
              <w:t>100</w:t>
            </w:r>
          </w:p>
        </w:tc>
        <w:tc>
          <w:tcPr>
            <w:tcW w:w="1868" w:type="dxa"/>
            <w:shd w:val="clear" w:color="auto" w:fill="auto"/>
            <w:vAlign w:val="center"/>
          </w:tcPr>
          <w:p w:rsidR="00A959C3" w:rsidRPr="00F660C9" w:rsidRDefault="00A959C3" w:rsidP="00A959C3">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A959C3" w:rsidRPr="00F660C9" w:rsidRDefault="00A959C3" w:rsidP="00A959C3">
            <w:pPr>
              <w:jc w:val="center"/>
              <w:rPr>
                <w:bCs/>
                <w:sz w:val="20"/>
                <w:szCs w:val="20"/>
              </w:rPr>
            </w:pPr>
            <w:r w:rsidRPr="00F660C9">
              <w:rPr>
                <w:bCs/>
                <w:sz w:val="20"/>
                <w:szCs w:val="20"/>
              </w:rPr>
              <w:t>собственность</w:t>
            </w:r>
          </w:p>
        </w:tc>
        <w:tc>
          <w:tcPr>
            <w:tcW w:w="881" w:type="dxa"/>
            <w:shd w:val="clear" w:color="auto" w:fill="auto"/>
            <w:vAlign w:val="center"/>
          </w:tcPr>
          <w:p w:rsidR="00A959C3" w:rsidRPr="00F660C9" w:rsidRDefault="00A959C3" w:rsidP="00A959C3">
            <w:pPr>
              <w:jc w:val="center"/>
              <w:rPr>
                <w:color w:val="000000"/>
                <w:sz w:val="20"/>
                <w:szCs w:val="20"/>
              </w:rPr>
            </w:pPr>
            <w:r w:rsidRPr="008C2EFA">
              <w:rPr>
                <w:color w:val="000000"/>
                <w:sz w:val="20"/>
                <w:szCs w:val="20"/>
              </w:rPr>
              <w:t>16,6</w:t>
            </w:r>
          </w:p>
        </w:tc>
        <w:tc>
          <w:tcPr>
            <w:tcW w:w="1195" w:type="dxa"/>
            <w:shd w:val="clear" w:color="auto" w:fill="auto"/>
            <w:vAlign w:val="center"/>
          </w:tcPr>
          <w:p w:rsidR="00A959C3" w:rsidRPr="00F660C9" w:rsidRDefault="00A959C3" w:rsidP="00A959C3">
            <w:pPr>
              <w:jc w:val="center"/>
              <w:rPr>
                <w:bCs/>
                <w:sz w:val="20"/>
                <w:szCs w:val="20"/>
              </w:rPr>
            </w:pPr>
            <w:r w:rsidRPr="00F660C9">
              <w:rPr>
                <w:bCs/>
                <w:sz w:val="20"/>
                <w:szCs w:val="20"/>
              </w:rPr>
              <w:t>Заявка не подавалась</w:t>
            </w:r>
          </w:p>
        </w:tc>
        <w:tc>
          <w:tcPr>
            <w:tcW w:w="579" w:type="dxa"/>
            <w:shd w:val="clear" w:color="auto" w:fill="auto"/>
            <w:vAlign w:val="center"/>
          </w:tcPr>
          <w:p w:rsidR="00A959C3" w:rsidRPr="00F660C9" w:rsidRDefault="00A959C3" w:rsidP="00A959C3">
            <w:pPr>
              <w:jc w:val="center"/>
              <w:rPr>
                <w:bCs/>
                <w:sz w:val="20"/>
                <w:szCs w:val="20"/>
              </w:rPr>
            </w:pPr>
            <w:r w:rsidRPr="00F660C9">
              <w:rPr>
                <w:bCs/>
                <w:sz w:val="20"/>
                <w:szCs w:val="20"/>
              </w:rPr>
              <w:t>1</w:t>
            </w:r>
          </w:p>
        </w:tc>
        <w:tc>
          <w:tcPr>
            <w:tcW w:w="2533" w:type="dxa"/>
            <w:shd w:val="clear" w:color="auto" w:fill="auto"/>
            <w:vAlign w:val="center"/>
          </w:tcPr>
          <w:p w:rsidR="00A959C3" w:rsidRPr="00F660C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r>
      <w:tr w:rsidR="00A959C3" w:rsidRPr="00F660C9" w:rsidTr="007D5F15">
        <w:tc>
          <w:tcPr>
            <w:tcW w:w="540" w:type="dxa"/>
            <w:shd w:val="clear" w:color="auto" w:fill="auto"/>
            <w:vAlign w:val="center"/>
          </w:tcPr>
          <w:p w:rsidR="00A959C3" w:rsidRPr="00F660C9" w:rsidRDefault="00A959C3" w:rsidP="00A959C3">
            <w:pPr>
              <w:numPr>
                <w:ilvl w:val="0"/>
                <w:numId w:val="37"/>
              </w:numPr>
              <w:ind w:left="170" w:firstLine="0"/>
              <w:jc w:val="center"/>
              <w:rPr>
                <w:bCs/>
                <w:sz w:val="20"/>
                <w:szCs w:val="20"/>
              </w:rPr>
            </w:pPr>
          </w:p>
        </w:tc>
        <w:tc>
          <w:tcPr>
            <w:tcW w:w="1954" w:type="dxa"/>
            <w:shd w:val="clear" w:color="auto" w:fill="auto"/>
            <w:vAlign w:val="center"/>
          </w:tcPr>
          <w:p w:rsidR="00A959C3" w:rsidRPr="00C46B49" w:rsidRDefault="00A959C3" w:rsidP="00A959C3">
            <w:pPr>
              <w:widowControl w:val="0"/>
              <w:ind w:right="-99"/>
              <w:outlineLvl w:val="1"/>
              <w:rPr>
                <w:rFonts w:eastAsia="Calibri"/>
                <w:sz w:val="20"/>
                <w:szCs w:val="20"/>
              </w:rPr>
            </w:pPr>
            <w:r w:rsidRPr="00761706">
              <w:rPr>
                <w:sz w:val="20"/>
                <w:szCs w:val="20"/>
              </w:rPr>
              <w:t>Котельная РДКр.п. Майна</w:t>
            </w:r>
          </w:p>
        </w:tc>
        <w:tc>
          <w:tcPr>
            <w:tcW w:w="883" w:type="dxa"/>
            <w:shd w:val="clear" w:color="auto" w:fill="auto"/>
            <w:vAlign w:val="center"/>
          </w:tcPr>
          <w:p w:rsidR="00A959C3" w:rsidRPr="00F660C9" w:rsidRDefault="00A959C3" w:rsidP="00A959C3">
            <w:pPr>
              <w:jc w:val="center"/>
              <w:rPr>
                <w:sz w:val="20"/>
                <w:szCs w:val="20"/>
              </w:rPr>
            </w:pPr>
            <w:r>
              <w:rPr>
                <w:sz w:val="20"/>
                <w:szCs w:val="20"/>
              </w:rPr>
              <w:t>2,58</w:t>
            </w:r>
          </w:p>
        </w:tc>
        <w:tc>
          <w:tcPr>
            <w:tcW w:w="1973" w:type="dxa"/>
            <w:shd w:val="clear" w:color="auto" w:fill="auto"/>
            <w:vAlign w:val="center"/>
          </w:tcPr>
          <w:p w:rsidR="00A959C3" w:rsidRPr="00F660C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c>
          <w:tcPr>
            <w:tcW w:w="1346" w:type="dxa"/>
            <w:shd w:val="clear" w:color="auto" w:fill="auto"/>
            <w:vAlign w:val="center"/>
          </w:tcPr>
          <w:p w:rsidR="00A959C3" w:rsidRPr="00F660C9" w:rsidRDefault="00A959C3" w:rsidP="00A959C3">
            <w:pPr>
              <w:jc w:val="center"/>
              <w:rPr>
                <w:bCs/>
                <w:sz w:val="20"/>
                <w:szCs w:val="20"/>
              </w:rPr>
            </w:pPr>
            <w:r>
              <w:rPr>
                <w:bCs/>
                <w:sz w:val="20"/>
                <w:szCs w:val="20"/>
                <w:lang w:val="en-US"/>
              </w:rPr>
              <w:t>100</w:t>
            </w:r>
          </w:p>
        </w:tc>
        <w:tc>
          <w:tcPr>
            <w:tcW w:w="1868" w:type="dxa"/>
            <w:shd w:val="clear" w:color="auto" w:fill="auto"/>
            <w:vAlign w:val="center"/>
          </w:tcPr>
          <w:p w:rsidR="00A959C3" w:rsidRPr="00F660C9" w:rsidRDefault="00A959C3" w:rsidP="00A959C3">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A959C3" w:rsidRPr="00F660C9" w:rsidRDefault="00A959C3" w:rsidP="00A959C3">
            <w:pPr>
              <w:jc w:val="center"/>
              <w:rPr>
                <w:bCs/>
                <w:sz w:val="20"/>
                <w:szCs w:val="20"/>
              </w:rPr>
            </w:pPr>
            <w:r w:rsidRPr="00F660C9">
              <w:rPr>
                <w:bCs/>
                <w:sz w:val="20"/>
                <w:szCs w:val="20"/>
              </w:rPr>
              <w:t>собственность</w:t>
            </w:r>
          </w:p>
        </w:tc>
        <w:tc>
          <w:tcPr>
            <w:tcW w:w="881" w:type="dxa"/>
            <w:shd w:val="clear" w:color="auto" w:fill="auto"/>
            <w:vAlign w:val="center"/>
          </w:tcPr>
          <w:p w:rsidR="00A959C3" w:rsidRPr="00F660C9" w:rsidRDefault="00A959C3" w:rsidP="00A959C3">
            <w:pPr>
              <w:jc w:val="center"/>
              <w:rPr>
                <w:color w:val="000000"/>
                <w:sz w:val="20"/>
                <w:szCs w:val="20"/>
              </w:rPr>
            </w:pPr>
            <w:r w:rsidRPr="008C2EFA">
              <w:rPr>
                <w:color w:val="000000"/>
                <w:sz w:val="20"/>
                <w:szCs w:val="20"/>
              </w:rPr>
              <w:t>51,4</w:t>
            </w:r>
          </w:p>
        </w:tc>
        <w:tc>
          <w:tcPr>
            <w:tcW w:w="1195" w:type="dxa"/>
            <w:shd w:val="clear" w:color="auto" w:fill="auto"/>
            <w:vAlign w:val="center"/>
          </w:tcPr>
          <w:p w:rsidR="00A959C3" w:rsidRPr="00F660C9" w:rsidRDefault="00A959C3" w:rsidP="00A959C3">
            <w:pPr>
              <w:jc w:val="center"/>
              <w:rPr>
                <w:bCs/>
                <w:sz w:val="20"/>
                <w:szCs w:val="20"/>
              </w:rPr>
            </w:pPr>
            <w:r w:rsidRPr="00F660C9">
              <w:rPr>
                <w:bCs/>
                <w:sz w:val="20"/>
                <w:szCs w:val="20"/>
              </w:rPr>
              <w:t>Заявка не подавалась</w:t>
            </w:r>
          </w:p>
        </w:tc>
        <w:tc>
          <w:tcPr>
            <w:tcW w:w="579" w:type="dxa"/>
            <w:shd w:val="clear" w:color="auto" w:fill="auto"/>
            <w:vAlign w:val="center"/>
          </w:tcPr>
          <w:p w:rsidR="00A959C3" w:rsidRPr="00F660C9" w:rsidRDefault="00A959C3" w:rsidP="00A959C3">
            <w:pPr>
              <w:jc w:val="center"/>
              <w:rPr>
                <w:bCs/>
                <w:sz w:val="20"/>
                <w:szCs w:val="20"/>
              </w:rPr>
            </w:pPr>
            <w:r w:rsidRPr="00F660C9">
              <w:rPr>
                <w:bCs/>
                <w:sz w:val="20"/>
                <w:szCs w:val="20"/>
              </w:rPr>
              <w:t>1</w:t>
            </w:r>
          </w:p>
        </w:tc>
        <w:tc>
          <w:tcPr>
            <w:tcW w:w="2533" w:type="dxa"/>
            <w:shd w:val="clear" w:color="auto" w:fill="auto"/>
            <w:vAlign w:val="center"/>
          </w:tcPr>
          <w:p w:rsidR="00A959C3" w:rsidRPr="00F660C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r>
      <w:tr w:rsidR="00A959C3" w:rsidRPr="00F660C9" w:rsidTr="007D5F15">
        <w:tc>
          <w:tcPr>
            <w:tcW w:w="540" w:type="dxa"/>
            <w:shd w:val="clear" w:color="auto" w:fill="auto"/>
            <w:vAlign w:val="center"/>
          </w:tcPr>
          <w:p w:rsidR="00A959C3" w:rsidRPr="00F660C9" w:rsidRDefault="00A959C3" w:rsidP="00A959C3">
            <w:pPr>
              <w:numPr>
                <w:ilvl w:val="0"/>
                <w:numId w:val="37"/>
              </w:numPr>
              <w:ind w:left="170" w:firstLine="0"/>
              <w:jc w:val="center"/>
              <w:rPr>
                <w:bCs/>
                <w:sz w:val="20"/>
                <w:szCs w:val="20"/>
              </w:rPr>
            </w:pPr>
          </w:p>
        </w:tc>
        <w:tc>
          <w:tcPr>
            <w:tcW w:w="1954" w:type="dxa"/>
            <w:shd w:val="clear" w:color="auto" w:fill="auto"/>
            <w:vAlign w:val="center"/>
          </w:tcPr>
          <w:p w:rsidR="00A959C3" w:rsidRPr="00761706" w:rsidRDefault="00A959C3" w:rsidP="00A959C3">
            <w:pPr>
              <w:widowControl w:val="0"/>
              <w:ind w:right="-99"/>
              <w:outlineLvl w:val="1"/>
              <w:rPr>
                <w:sz w:val="20"/>
                <w:szCs w:val="20"/>
              </w:rPr>
            </w:pPr>
            <w:r w:rsidRPr="00761706">
              <w:rPr>
                <w:sz w:val="20"/>
                <w:szCs w:val="20"/>
              </w:rPr>
              <w:t>Котельная СХТ-1р.п. Майна</w:t>
            </w:r>
          </w:p>
        </w:tc>
        <w:tc>
          <w:tcPr>
            <w:tcW w:w="883" w:type="dxa"/>
            <w:shd w:val="clear" w:color="auto" w:fill="auto"/>
            <w:vAlign w:val="center"/>
          </w:tcPr>
          <w:p w:rsidR="00A959C3" w:rsidRPr="00367A22" w:rsidRDefault="00A959C3" w:rsidP="00A959C3">
            <w:pPr>
              <w:jc w:val="center"/>
              <w:rPr>
                <w:color w:val="000000"/>
                <w:sz w:val="20"/>
                <w:szCs w:val="20"/>
              </w:rPr>
            </w:pPr>
            <w:r>
              <w:rPr>
                <w:sz w:val="20"/>
                <w:szCs w:val="20"/>
              </w:rPr>
              <w:t>0,34</w:t>
            </w:r>
          </w:p>
        </w:tc>
        <w:tc>
          <w:tcPr>
            <w:tcW w:w="197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c>
          <w:tcPr>
            <w:tcW w:w="1346" w:type="dxa"/>
            <w:shd w:val="clear" w:color="auto" w:fill="auto"/>
            <w:vAlign w:val="center"/>
          </w:tcPr>
          <w:p w:rsidR="00A959C3" w:rsidRPr="00F660C9" w:rsidRDefault="00A959C3" w:rsidP="00A959C3">
            <w:pPr>
              <w:jc w:val="center"/>
              <w:rPr>
                <w:bCs/>
                <w:sz w:val="20"/>
                <w:szCs w:val="20"/>
              </w:rPr>
            </w:pPr>
            <w:r>
              <w:rPr>
                <w:bCs/>
                <w:sz w:val="20"/>
                <w:szCs w:val="20"/>
                <w:lang w:val="en-US"/>
              </w:rPr>
              <w:t>100</w:t>
            </w:r>
          </w:p>
        </w:tc>
        <w:tc>
          <w:tcPr>
            <w:tcW w:w="1868" w:type="dxa"/>
            <w:shd w:val="clear" w:color="auto" w:fill="auto"/>
            <w:vAlign w:val="center"/>
          </w:tcPr>
          <w:p w:rsidR="00A959C3" w:rsidRPr="00F660C9" w:rsidRDefault="00A959C3" w:rsidP="00A959C3">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A959C3" w:rsidRPr="00F660C9" w:rsidRDefault="00A959C3" w:rsidP="00A959C3">
            <w:pPr>
              <w:jc w:val="center"/>
              <w:rPr>
                <w:bCs/>
                <w:sz w:val="20"/>
                <w:szCs w:val="20"/>
              </w:rPr>
            </w:pPr>
            <w:r w:rsidRPr="00F660C9">
              <w:rPr>
                <w:bCs/>
                <w:sz w:val="20"/>
                <w:szCs w:val="20"/>
              </w:rPr>
              <w:t>собственность</w:t>
            </w:r>
          </w:p>
        </w:tc>
        <w:tc>
          <w:tcPr>
            <w:tcW w:w="881" w:type="dxa"/>
            <w:shd w:val="clear" w:color="auto" w:fill="auto"/>
            <w:vAlign w:val="center"/>
          </w:tcPr>
          <w:p w:rsidR="00A959C3" w:rsidRPr="001945DB" w:rsidRDefault="00A959C3" w:rsidP="00A959C3">
            <w:pPr>
              <w:jc w:val="center"/>
              <w:rPr>
                <w:color w:val="000000"/>
                <w:sz w:val="20"/>
                <w:szCs w:val="20"/>
              </w:rPr>
            </w:pPr>
            <w:r w:rsidRPr="008C2EFA">
              <w:rPr>
                <w:color w:val="000000"/>
                <w:sz w:val="20"/>
                <w:szCs w:val="20"/>
              </w:rPr>
              <w:t>9,8</w:t>
            </w:r>
          </w:p>
        </w:tc>
        <w:tc>
          <w:tcPr>
            <w:tcW w:w="1195" w:type="dxa"/>
            <w:shd w:val="clear" w:color="auto" w:fill="auto"/>
            <w:vAlign w:val="center"/>
          </w:tcPr>
          <w:p w:rsidR="00A959C3" w:rsidRPr="00F660C9" w:rsidRDefault="00A959C3" w:rsidP="00A959C3">
            <w:pPr>
              <w:jc w:val="center"/>
              <w:rPr>
                <w:bCs/>
                <w:sz w:val="20"/>
                <w:szCs w:val="20"/>
              </w:rPr>
            </w:pPr>
            <w:r w:rsidRPr="00F660C9">
              <w:rPr>
                <w:bCs/>
                <w:sz w:val="20"/>
                <w:szCs w:val="20"/>
              </w:rPr>
              <w:t>Заявка не подавалась</w:t>
            </w:r>
          </w:p>
        </w:tc>
        <w:tc>
          <w:tcPr>
            <w:tcW w:w="579" w:type="dxa"/>
            <w:shd w:val="clear" w:color="auto" w:fill="auto"/>
            <w:vAlign w:val="center"/>
          </w:tcPr>
          <w:p w:rsidR="00A959C3" w:rsidRPr="00F660C9" w:rsidRDefault="00A959C3" w:rsidP="00A959C3">
            <w:pPr>
              <w:jc w:val="center"/>
              <w:rPr>
                <w:bCs/>
                <w:sz w:val="20"/>
                <w:szCs w:val="20"/>
              </w:rPr>
            </w:pPr>
            <w:r w:rsidRPr="00F660C9">
              <w:rPr>
                <w:bCs/>
                <w:sz w:val="20"/>
                <w:szCs w:val="20"/>
              </w:rPr>
              <w:t>1</w:t>
            </w:r>
          </w:p>
        </w:tc>
        <w:tc>
          <w:tcPr>
            <w:tcW w:w="253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r>
      <w:tr w:rsidR="00A959C3" w:rsidRPr="00F660C9" w:rsidTr="007D5F15">
        <w:tc>
          <w:tcPr>
            <w:tcW w:w="540" w:type="dxa"/>
            <w:shd w:val="clear" w:color="auto" w:fill="auto"/>
            <w:vAlign w:val="center"/>
          </w:tcPr>
          <w:p w:rsidR="00A959C3" w:rsidRPr="00F660C9" w:rsidRDefault="00A959C3" w:rsidP="00A959C3">
            <w:pPr>
              <w:numPr>
                <w:ilvl w:val="0"/>
                <w:numId w:val="37"/>
              </w:numPr>
              <w:ind w:left="170" w:firstLine="0"/>
              <w:jc w:val="center"/>
              <w:rPr>
                <w:bCs/>
                <w:sz w:val="20"/>
                <w:szCs w:val="20"/>
              </w:rPr>
            </w:pPr>
          </w:p>
        </w:tc>
        <w:tc>
          <w:tcPr>
            <w:tcW w:w="1954" w:type="dxa"/>
            <w:shd w:val="clear" w:color="auto" w:fill="auto"/>
            <w:vAlign w:val="center"/>
          </w:tcPr>
          <w:p w:rsidR="00A959C3" w:rsidRPr="00761706" w:rsidRDefault="00A959C3" w:rsidP="00A959C3">
            <w:pPr>
              <w:widowControl w:val="0"/>
              <w:ind w:right="-99"/>
              <w:outlineLvl w:val="1"/>
              <w:rPr>
                <w:sz w:val="20"/>
                <w:szCs w:val="20"/>
              </w:rPr>
            </w:pPr>
            <w:r w:rsidRPr="00761706">
              <w:rPr>
                <w:sz w:val="20"/>
                <w:szCs w:val="20"/>
              </w:rPr>
              <w:t>Котельная СХТ-2р.п. Майна</w:t>
            </w:r>
          </w:p>
        </w:tc>
        <w:tc>
          <w:tcPr>
            <w:tcW w:w="883" w:type="dxa"/>
            <w:shd w:val="clear" w:color="auto" w:fill="auto"/>
            <w:vAlign w:val="center"/>
          </w:tcPr>
          <w:p w:rsidR="00A959C3" w:rsidRPr="00367A22" w:rsidRDefault="00A959C3" w:rsidP="00A959C3">
            <w:pPr>
              <w:jc w:val="center"/>
              <w:rPr>
                <w:color w:val="000000"/>
                <w:sz w:val="20"/>
                <w:szCs w:val="20"/>
              </w:rPr>
            </w:pPr>
            <w:r w:rsidRPr="00D379A5">
              <w:rPr>
                <w:sz w:val="20"/>
                <w:szCs w:val="20"/>
              </w:rPr>
              <w:t>0,255</w:t>
            </w:r>
          </w:p>
        </w:tc>
        <w:tc>
          <w:tcPr>
            <w:tcW w:w="197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 xml:space="preserve">Корпорация развития </w:t>
            </w:r>
            <w:r w:rsidRPr="00C46B49">
              <w:rPr>
                <w:sz w:val="20"/>
                <w:szCs w:val="20"/>
              </w:rPr>
              <w:lastRenderedPageBreak/>
              <w:t>коммунального комплекса Ульяновской области</w:t>
            </w:r>
            <w:r>
              <w:rPr>
                <w:sz w:val="20"/>
                <w:szCs w:val="20"/>
              </w:rPr>
              <w:t>»</w:t>
            </w:r>
          </w:p>
        </w:tc>
        <w:tc>
          <w:tcPr>
            <w:tcW w:w="1346" w:type="dxa"/>
            <w:shd w:val="clear" w:color="auto" w:fill="auto"/>
            <w:vAlign w:val="center"/>
          </w:tcPr>
          <w:p w:rsidR="00A959C3" w:rsidRPr="00F660C9" w:rsidRDefault="00A959C3" w:rsidP="00A959C3">
            <w:pPr>
              <w:jc w:val="center"/>
              <w:rPr>
                <w:bCs/>
                <w:sz w:val="20"/>
                <w:szCs w:val="20"/>
              </w:rPr>
            </w:pPr>
            <w:r>
              <w:rPr>
                <w:bCs/>
                <w:sz w:val="20"/>
                <w:szCs w:val="20"/>
                <w:lang w:val="en-US"/>
              </w:rPr>
              <w:lastRenderedPageBreak/>
              <w:t>100</w:t>
            </w:r>
          </w:p>
        </w:tc>
        <w:tc>
          <w:tcPr>
            <w:tcW w:w="1868" w:type="dxa"/>
            <w:shd w:val="clear" w:color="auto" w:fill="auto"/>
            <w:vAlign w:val="center"/>
          </w:tcPr>
          <w:p w:rsidR="00A959C3" w:rsidRPr="00F660C9" w:rsidRDefault="00A959C3" w:rsidP="00A959C3">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A959C3" w:rsidRPr="00F660C9" w:rsidRDefault="00A959C3" w:rsidP="00A959C3">
            <w:pPr>
              <w:jc w:val="center"/>
              <w:rPr>
                <w:bCs/>
                <w:sz w:val="20"/>
                <w:szCs w:val="20"/>
              </w:rPr>
            </w:pPr>
            <w:r w:rsidRPr="00F660C9">
              <w:rPr>
                <w:bCs/>
                <w:sz w:val="20"/>
                <w:szCs w:val="20"/>
              </w:rPr>
              <w:t>собственность</w:t>
            </w:r>
          </w:p>
        </w:tc>
        <w:tc>
          <w:tcPr>
            <w:tcW w:w="881" w:type="dxa"/>
            <w:shd w:val="clear" w:color="auto" w:fill="auto"/>
            <w:vAlign w:val="center"/>
          </w:tcPr>
          <w:p w:rsidR="00A959C3" w:rsidRPr="001945DB" w:rsidRDefault="00A959C3" w:rsidP="00A959C3">
            <w:pPr>
              <w:jc w:val="center"/>
              <w:rPr>
                <w:color w:val="000000"/>
                <w:sz w:val="20"/>
                <w:szCs w:val="20"/>
              </w:rPr>
            </w:pPr>
            <w:r w:rsidRPr="008C2EFA">
              <w:rPr>
                <w:color w:val="000000"/>
                <w:sz w:val="20"/>
                <w:szCs w:val="20"/>
              </w:rPr>
              <w:t>2,8</w:t>
            </w:r>
          </w:p>
        </w:tc>
        <w:tc>
          <w:tcPr>
            <w:tcW w:w="1195" w:type="dxa"/>
            <w:shd w:val="clear" w:color="auto" w:fill="auto"/>
            <w:vAlign w:val="center"/>
          </w:tcPr>
          <w:p w:rsidR="00A959C3" w:rsidRPr="00F660C9" w:rsidRDefault="00A959C3" w:rsidP="00A959C3">
            <w:pPr>
              <w:jc w:val="center"/>
              <w:rPr>
                <w:bCs/>
                <w:sz w:val="20"/>
                <w:szCs w:val="20"/>
              </w:rPr>
            </w:pPr>
            <w:r w:rsidRPr="00F660C9">
              <w:rPr>
                <w:bCs/>
                <w:sz w:val="20"/>
                <w:szCs w:val="20"/>
              </w:rPr>
              <w:t>Заявка не подавалась</w:t>
            </w:r>
          </w:p>
        </w:tc>
        <w:tc>
          <w:tcPr>
            <w:tcW w:w="579" w:type="dxa"/>
            <w:shd w:val="clear" w:color="auto" w:fill="auto"/>
            <w:vAlign w:val="center"/>
          </w:tcPr>
          <w:p w:rsidR="00A959C3" w:rsidRPr="00F660C9" w:rsidRDefault="00A959C3" w:rsidP="00A959C3">
            <w:pPr>
              <w:jc w:val="center"/>
              <w:rPr>
                <w:bCs/>
                <w:sz w:val="20"/>
                <w:szCs w:val="20"/>
              </w:rPr>
            </w:pPr>
            <w:r w:rsidRPr="00F660C9">
              <w:rPr>
                <w:bCs/>
                <w:sz w:val="20"/>
                <w:szCs w:val="20"/>
              </w:rPr>
              <w:t>1</w:t>
            </w:r>
          </w:p>
        </w:tc>
        <w:tc>
          <w:tcPr>
            <w:tcW w:w="253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 xml:space="preserve">Корпорация развития коммунального </w:t>
            </w:r>
            <w:r w:rsidRPr="00C46B49">
              <w:rPr>
                <w:sz w:val="20"/>
                <w:szCs w:val="20"/>
              </w:rPr>
              <w:lastRenderedPageBreak/>
              <w:t>комплекса Ульяновской области</w:t>
            </w:r>
            <w:r>
              <w:rPr>
                <w:sz w:val="20"/>
                <w:szCs w:val="20"/>
              </w:rPr>
              <w:t>»</w:t>
            </w:r>
          </w:p>
        </w:tc>
      </w:tr>
      <w:tr w:rsidR="00A959C3" w:rsidRPr="00F660C9" w:rsidTr="007D5F15">
        <w:tc>
          <w:tcPr>
            <w:tcW w:w="540" w:type="dxa"/>
            <w:shd w:val="clear" w:color="auto" w:fill="auto"/>
            <w:vAlign w:val="center"/>
          </w:tcPr>
          <w:p w:rsidR="00A959C3" w:rsidRPr="00F660C9" w:rsidRDefault="00A959C3" w:rsidP="00A959C3">
            <w:pPr>
              <w:numPr>
                <w:ilvl w:val="0"/>
                <w:numId w:val="37"/>
              </w:numPr>
              <w:ind w:left="170" w:firstLine="0"/>
              <w:jc w:val="center"/>
              <w:rPr>
                <w:bCs/>
                <w:sz w:val="20"/>
                <w:szCs w:val="20"/>
              </w:rPr>
            </w:pPr>
          </w:p>
        </w:tc>
        <w:tc>
          <w:tcPr>
            <w:tcW w:w="1954" w:type="dxa"/>
            <w:shd w:val="clear" w:color="auto" w:fill="auto"/>
            <w:vAlign w:val="center"/>
          </w:tcPr>
          <w:p w:rsidR="00A959C3" w:rsidRPr="00761706" w:rsidRDefault="00A959C3" w:rsidP="00A959C3">
            <w:pPr>
              <w:widowControl w:val="0"/>
              <w:ind w:right="-99"/>
              <w:outlineLvl w:val="1"/>
              <w:rPr>
                <w:sz w:val="20"/>
                <w:szCs w:val="20"/>
              </w:rPr>
            </w:pPr>
            <w:r w:rsidRPr="00761706">
              <w:rPr>
                <w:sz w:val="20"/>
                <w:szCs w:val="20"/>
              </w:rPr>
              <w:t xml:space="preserve">Котельная </w:t>
            </w:r>
            <w:r>
              <w:rPr>
                <w:sz w:val="20"/>
                <w:szCs w:val="20"/>
              </w:rPr>
              <w:t>д</w:t>
            </w:r>
            <w:r w:rsidRPr="00761706">
              <w:rPr>
                <w:sz w:val="20"/>
                <w:szCs w:val="20"/>
              </w:rPr>
              <w:t>/с «Сказка»р.п. Майна</w:t>
            </w:r>
          </w:p>
        </w:tc>
        <w:tc>
          <w:tcPr>
            <w:tcW w:w="883" w:type="dxa"/>
            <w:shd w:val="clear" w:color="auto" w:fill="auto"/>
            <w:vAlign w:val="center"/>
          </w:tcPr>
          <w:p w:rsidR="00A959C3" w:rsidRPr="00367A22" w:rsidRDefault="00A959C3" w:rsidP="00A959C3">
            <w:pPr>
              <w:jc w:val="center"/>
              <w:rPr>
                <w:color w:val="000000"/>
                <w:sz w:val="20"/>
                <w:szCs w:val="20"/>
              </w:rPr>
            </w:pPr>
            <w:r w:rsidRPr="00D379A5">
              <w:rPr>
                <w:sz w:val="20"/>
                <w:szCs w:val="20"/>
              </w:rPr>
              <w:t>0,17</w:t>
            </w:r>
          </w:p>
        </w:tc>
        <w:tc>
          <w:tcPr>
            <w:tcW w:w="197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c>
          <w:tcPr>
            <w:tcW w:w="1346" w:type="dxa"/>
            <w:shd w:val="clear" w:color="auto" w:fill="auto"/>
            <w:vAlign w:val="center"/>
          </w:tcPr>
          <w:p w:rsidR="00A959C3" w:rsidRPr="00F660C9" w:rsidRDefault="00A959C3" w:rsidP="00A959C3">
            <w:pPr>
              <w:jc w:val="center"/>
              <w:rPr>
                <w:bCs/>
                <w:sz w:val="20"/>
                <w:szCs w:val="20"/>
              </w:rPr>
            </w:pPr>
            <w:r>
              <w:rPr>
                <w:bCs/>
                <w:sz w:val="20"/>
                <w:szCs w:val="20"/>
                <w:lang w:val="en-US"/>
              </w:rPr>
              <w:t>100</w:t>
            </w:r>
          </w:p>
        </w:tc>
        <w:tc>
          <w:tcPr>
            <w:tcW w:w="1868" w:type="dxa"/>
            <w:shd w:val="clear" w:color="auto" w:fill="auto"/>
            <w:vAlign w:val="center"/>
          </w:tcPr>
          <w:p w:rsidR="00A959C3" w:rsidRPr="00F660C9" w:rsidRDefault="00A959C3" w:rsidP="00A959C3">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A959C3" w:rsidRPr="00F660C9" w:rsidRDefault="00A959C3" w:rsidP="00A959C3">
            <w:pPr>
              <w:jc w:val="center"/>
              <w:rPr>
                <w:bCs/>
                <w:sz w:val="20"/>
                <w:szCs w:val="20"/>
              </w:rPr>
            </w:pPr>
            <w:r w:rsidRPr="00F660C9">
              <w:rPr>
                <w:bCs/>
                <w:sz w:val="20"/>
                <w:szCs w:val="20"/>
              </w:rPr>
              <w:t>собственность</w:t>
            </w:r>
          </w:p>
        </w:tc>
        <w:tc>
          <w:tcPr>
            <w:tcW w:w="881" w:type="dxa"/>
            <w:shd w:val="clear" w:color="auto" w:fill="auto"/>
            <w:vAlign w:val="center"/>
          </w:tcPr>
          <w:p w:rsidR="00A959C3" w:rsidRPr="001945DB" w:rsidRDefault="00A959C3" w:rsidP="00A959C3">
            <w:pPr>
              <w:jc w:val="center"/>
              <w:rPr>
                <w:color w:val="000000"/>
                <w:sz w:val="20"/>
                <w:szCs w:val="20"/>
              </w:rPr>
            </w:pPr>
            <w:r w:rsidRPr="008C2EFA">
              <w:rPr>
                <w:color w:val="000000"/>
                <w:sz w:val="20"/>
                <w:szCs w:val="20"/>
              </w:rPr>
              <w:t>1,0</w:t>
            </w:r>
          </w:p>
        </w:tc>
        <w:tc>
          <w:tcPr>
            <w:tcW w:w="1195" w:type="dxa"/>
            <w:shd w:val="clear" w:color="auto" w:fill="auto"/>
            <w:vAlign w:val="center"/>
          </w:tcPr>
          <w:p w:rsidR="00A959C3" w:rsidRPr="00F660C9" w:rsidRDefault="00A959C3" w:rsidP="00A959C3">
            <w:pPr>
              <w:jc w:val="center"/>
              <w:rPr>
                <w:bCs/>
                <w:sz w:val="20"/>
                <w:szCs w:val="20"/>
              </w:rPr>
            </w:pPr>
            <w:r w:rsidRPr="00F660C9">
              <w:rPr>
                <w:bCs/>
                <w:sz w:val="20"/>
                <w:szCs w:val="20"/>
              </w:rPr>
              <w:t>Заявка не подавалась</w:t>
            </w:r>
          </w:p>
        </w:tc>
        <w:tc>
          <w:tcPr>
            <w:tcW w:w="579" w:type="dxa"/>
            <w:shd w:val="clear" w:color="auto" w:fill="auto"/>
            <w:vAlign w:val="center"/>
          </w:tcPr>
          <w:p w:rsidR="00A959C3" w:rsidRPr="00F660C9" w:rsidRDefault="00A959C3" w:rsidP="00A959C3">
            <w:pPr>
              <w:jc w:val="center"/>
              <w:rPr>
                <w:bCs/>
                <w:sz w:val="20"/>
                <w:szCs w:val="20"/>
              </w:rPr>
            </w:pPr>
            <w:r w:rsidRPr="00F660C9">
              <w:rPr>
                <w:bCs/>
                <w:sz w:val="20"/>
                <w:szCs w:val="20"/>
              </w:rPr>
              <w:t>1</w:t>
            </w:r>
          </w:p>
        </w:tc>
        <w:tc>
          <w:tcPr>
            <w:tcW w:w="253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r>
      <w:tr w:rsidR="00A959C3" w:rsidRPr="00F660C9" w:rsidTr="007D5F15">
        <w:tc>
          <w:tcPr>
            <w:tcW w:w="540" w:type="dxa"/>
            <w:shd w:val="clear" w:color="auto" w:fill="auto"/>
            <w:vAlign w:val="center"/>
          </w:tcPr>
          <w:p w:rsidR="00A959C3" w:rsidRPr="00F660C9" w:rsidRDefault="00A959C3" w:rsidP="00A959C3">
            <w:pPr>
              <w:numPr>
                <w:ilvl w:val="0"/>
                <w:numId w:val="37"/>
              </w:numPr>
              <w:ind w:left="170" w:firstLine="0"/>
              <w:jc w:val="center"/>
              <w:rPr>
                <w:bCs/>
                <w:sz w:val="20"/>
                <w:szCs w:val="20"/>
              </w:rPr>
            </w:pPr>
          </w:p>
        </w:tc>
        <w:tc>
          <w:tcPr>
            <w:tcW w:w="1954" w:type="dxa"/>
            <w:shd w:val="clear" w:color="auto" w:fill="auto"/>
            <w:vAlign w:val="center"/>
          </w:tcPr>
          <w:p w:rsidR="00A959C3" w:rsidRPr="00761706" w:rsidRDefault="00A959C3" w:rsidP="00A959C3">
            <w:pPr>
              <w:widowControl w:val="0"/>
              <w:ind w:right="-99"/>
              <w:outlineLvl w:val="1"/>
              <w:rPr>
                <w:sz w:val="20"/>
                <w:szCs w:val="20"/>
              </w:rPr>
            </w:pPr>
            <w:r w:rsidRPr="00761706">
              <w:rPr>
                <w:sz w:val="20"/>
                <w:szCs w:val="20"/>
              </w:rPr>
              <w:t>Котельная д/с, с. Абрамовка</w:t>
            </w:r>
          </w:p>
        </w:tc>
        <w:tc>
          <w:tcPr>
            <w:tcW w:w="883" w:type="dxa"/>
            <w:shd w:val="clear" w:color="auto" w:fill="auto"/>
            <w:vAlign w:val="center"/>
          </w:tcPr>
          <w:p w:rsidR="00A959C3" w:rsidRPr="00367A22" w:rsidRDefault="00A959C3" w:rsidP="00A959C3">
            <w:pPr>
              <w:jc w:val="center"/>
              <w:rPr>
                <w:color w:val="000000"/>
                <w:sz w:val="20"/>
                <w:szCs w:val="20"/>
              </w:rPr>
            </w:pPr>
            <w:r w:rsidRPr="00D379A5">
              <w:rPr>
                <w:sz w:val="20"/>
                <w:szCs w:val="20"/>
              </w:rPr>
              <w:t>0,255</w:t>
            </w:r>
          </w:p>
        </w:tc>
        <w:tc>
          <w:tcPr>
            <w:tcW w:w="197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c>
          <w:tcPr>
            <w:tcW w:w="1346" w:type="dxa"/>
            <w:shd w:val="clear" w:color="auto" w:fill="auto"/>
            <w:vAlign w:val="center"/>
          </w:tcPr>
          <w:p w:rsidR="00A959C3" w:rsidRPr="00F660C9" w:rsidRDefault="00A959C3" w:rsidP="00A959C3">
            <w:pPr>
              <w:jc w:val="center"/>
              <w:rPr>
                <w:bCs/>
                <w:sz w:val="20"/>
                <w:szCs w:val="20"/>
              </w:rPr>
            </w:pPr>
            <w:r>
              <w:rPr>
                <w:bCs/>
                <w:sz w:val="20"/>
                <w:szCs w:val="20"/>
                <w:lang w:val="en-US"/>
              </w:rPr>
              <w:t>100</w:t>
            </w:r>
          </w:p>
        </w:tc>
        <w:tc>
          <w:tcPr>
            <w:tcW w:w="1868" w:type="dxa"/>
            <w:shd w:val="clear" w:color="auto" w:fill="auto"/>
            <w:vAlign w:val="center"/>
          </w:tcPr>
          <w:p w:rsidR="00A959C3" w:rsidRPr="00F660C9" w:rsidRDefault="00A959C3" w:rsidP="00A959C3">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A959C3" w:rsidRPr="00F660C9" w:rsidRDefault="00A959C3" w:rsidP="00A959C3">
            <w:pPr>
              <w:jc w:val="center"/>
              <w:rPr>
                <w:bCs/>
                <w:sz w:val="20"/>
                <w:szCs w:val="20"/>
              </w:rPr>
            </w:pPr>
            <w:r w:rsidRPr="00F660C9">
              <w:rPr>
                <w:bCs/>
                <w:sz w:val="20"/>
                <w:szCs w:val="20"/>
              </w:rPr>
              <w:t>собственность</w:t>
            </w:r>
          </w:p>
        </w:tc>
        <w:tc>
          <w:tcPr>
            <w:tcW w:w="881" w:type="dxa"/>
            <w:shd w:val="clear" w:color="auto" w:fill="auto"/>
            <w:vAlign w:val="center"/>
          </w:tcPr>
          <w:p w:rsidR="00A959C3" w:rsidRPr="001945DB" w:rsidRDefault="00A959C3" w:rsidP="00A959C3">
            <w:pPr>
              <w:jc w:val="center"/>
              <w:rPr>
                <w:color w:val="000000"/>
                <w:sz w:val="20"/>
                <w:szCs w:val="20"/>
              </w:rPr>
            </w:pPr>
            <w:r w:rsidRPr="008C2EFA">
              <w:rPr>
                <w:color w:val="000000"/>
                <w:sz w:val="20"/>
                <w:szCs w:val="20"/>
              </w:rPr>
              <w:t>2,0</w:t>
            </w:r>
          </w:p>
        </w:tc>
        <w:tc>
          <w:tcPr>
            <w:tcW w:w="1195" w:type="dxa"/>
            <w:shd w:val="clear" w:color="auto" w:fill="auto"/>
            <w:vAlign w:val="center"/>
          </w:tcPr>
          <w:p w:rsidR="00A959C3" w:rsidRPr="00F660C9" w:rsidRDefault="00A959C3" w:rsidP="00A959C3">
            <w:pPr>
              <w:jc w:val="center"/>
              <w:rPr>
                <w:bCs/>
                <w:sz w:val="20"/>
                <w:szCs w:val="20"/>
              </w:rPr>
            </w:pPr>
            <w:r w:rsidRPr="00F660C9">
              <w:rPr>
                <w:bCs/>
                <w:sz w:val="20"/>
                <w:szCs w:val="20"/>
              </w:rPr>
              <w:t>Заявка не подавалась</w:t>
            </w:r>
          </w:p>
        </w:tc>
        <w:tc>
          <w:tcPr>
            <w:tcW w:w="579" w:type="dxa"/>
            <w:shd w:val="clear" w:color="auto" w:fill="auto"/>
            <w:vAlign w:val="center"/>
          </w:tcPr>
          <w:p w:rsidR="00A959C3" w:rsidRPr="00F660C9" w:rsidRDefault="00A959C3" w:rsidP="00A959C3">
            <w:pPr>
              <w:jc w:val="center"/>
              <w:rPr>
                <w:bCs/>
                <w:sz w:val="20"/>
                <w:szCs w:val="20"/>
              </w:rPr>
            </w:pPr>
            <w:r w:rsidRPr="00F660C9">
              <w:rPr>
                <w:bCs/>
                <w:sz w:val="20"/>
                <w:szCs w:val="20"/>
              </w:rPr>
              <w:t>1</w:t>
            </w:r>
          </w:p>
        </w:tc>
        <w:tc>
          <w:tcPr>
            <w:tcW w:w="2533" w:type="dxa"/>
            <w:shd w:val="clear" w:color="auto" w:fill="auto"/>
            <w:vAlign w:val="center"/>
          </w:tcPr>
          <w:p w:rsidR="00A959C3" w:rsidRPr="00C46B49" w:rsidRDefault="00A959C3" w:rsidP="00A959C3">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r>
      <w:tr w:rsidR="00677725" w:rsidRPr="00F660C9" w:rsidTr="007D5F15">
        <w:tc>
          <w:tcPr>
            <w:tcW w:w="540" w:type="dxa"/>
            <w:shd w:val="clear" w:color="auto" w:fill="auto"/>
            <w:vAlign w:val="center"/>
          </w:tcPr>
          <w:p w:rsidR="00677725" w:rsidRPr="00F660C9" w:rsidRDefault="00677725" w:rsidP="00677725">
            <w:pPr>
              <w:numPr>
                <w:ilvl w:val="0"/>
                <w:numId w:val="37"/>
              </w:numPr>
              <w:ind w:left="170" w:firstLine="0"/>
              <w:jc w:val="center"/>
              <w:rPr>
                <w:bCs/>
                <w:sz w:val="20"/>
                <w:szCs w:val="20"/>
              </w:rPr>
            </w:pPr>
          </w:p>
        </w:tc>
        <w:tc>
          <w:tcPr>
            <w:tcW w:w="1954" w:type="dxa"/>
            <w:shd w:val="clear" w:color="auto" w:fill="auto"/>
            <w:vAlign w:val="center"/>
          </w:tcPr>
          <w:p w:rsidR="00677725" w:rsidRPr="00761706" w:rsidRDefault="00677725" w:rsidP="00677725">
            <w:pPr>
              <w:widowControl w:val="0"/>
              <w:ind w:right="-99"/>
              <w:outlineLvl w:val="1"/>
              <w:rPr>
                <w:sz w:val="20"/>
                <w:szCs w:val="20"/>
              </w:rPr>
            </w:pPr>
            <w:r w:rsidRPr="00761706">
              <w:rPr>
                <w:rFonts w:eastAsia="Calibri"/>
                <w:sz w:val="20"/>
                <w:szCs w:val="20"/>
              </w:rPr>
              <w:t>Котельная ДК, с Абрамовка</w:t>
            </w:r>
          </w:p>
        </w:tc>
        <w:tc>
          <w:tcPr>
            <w:tcW w:w="883" w:type="dxa"/>
            <w:shd w:val="clear" w:color="auto" w:fill="auto"/>
            <w:vAlign w:val="center"/>
          </w:tcPr>
          <w:p w:rsidR="00677725" w:rsidRPr="00367A22" w:rsidRDefault="00677725" w:rsidP="00677725">
            <w:pPr>
              <w:jc w:val="center"/>
              <w:rPr>
                <w:color w:val="000000"/>
                <w:sz w:val="20"/>
                <w:szCs w:val="20"/>
              </w:rPr>
            </w:pPr>
            <w:r w:rsidRPr="00D379A5">
              <w:rPr>
                <w:sz w:val="20"/>
                <w:szCs w:val="20"/>
              </w:rPr>
              <w:t>0,17</w:t>
            </w:r>
          </w:p>
        </w:tc>
        <w:tc>
          <w:tcPr>
            <w:tcW w:w="1973" w:type="dxa"/>
            <w:shd w:val="clear" w:color="auto" w:fill="auto"/>
            <w:vAlign w:val="center"/>
          </w:tcPr>
          <w:p w:rsidR="00677725" w:rsidRPr="00C46B49" w:rsidRDefault="00677725" w:rsidP="00677725">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c>
          <w:tcPr>
            <w:tcW w:w="1346" w:type="dxa"/>
            <w:shd w:val="clear" w:color="auto" w:fill="auto"/>
            <w:vAlign w:val="center"/>
          </w:tcPr>
          <w:p w:rsidR="00677725" w:rsidRPr="00A959C3" w:rsidRDefault="00A959C3" w:rsidP="00677725">
            <w:pPr>
              <w:jc w:val="center"/>
              <w:rPr>
                <w:bCs/>
                <w:sz w:val="20"/>
                <w:szCs w:val="20"/>
                <w:lang w:val="en-US"/>
              </w:rPr>
            </w:pPr>
            <w:r>
              <w:rPr>
                <w:bCs/>
                <w:sz w:val="20"/>
                <w:szCs w:val="20"/>
                <w:lang w:val="en-US"/>
              </w:rPr>
              <w:t>100</w:t>
            </w:r>
          </w:p>
        </w:tc>
        <w:tc>
          <w:tcPr>
            <w:tcW w:w="1868" w:type="dxa"/>
            <w:shd w:val="clear" w:color="auto" w:fill="auto"/>
            <w:vAlign w:val="center"/>
          </w:tcPr>
          <w:p w:rsidR="00677725" w:rsidRPr="00F660C9" w:rsidRDefault="00677725" w:rsidP="00677725">
            <w:pPr>
              <w:jc w:val="center"/>
              <w:rPr>
                <w:bCs/>
                <w:sz w:val="20"/>
                <w:szCs w:val="20"/>
              </w:rPr>
            </w:pPr>
            <w:r w:rsidRPr="00F660C9">
              <w:rPr>
                <w:bCs/>
                <w:sz w:val="20"/>
                <w:szCs w:val="20"/>
              </w:rPr>
              <w:t>источник</w:t>
            </w:r>
            <w:r>
              <w:rPr>
                <w:bCs/>
                <w:sz w:val="20"/>
                <w:szCs w:val="20"/>
              </w:rPr>
              <w:t>/тепловые сети</w:t>
            </w:r>
          </w:p>
        </w:tc>
        <w:tc>
          <w:tcPr>
            <w:tcW w:w="1557" w:type="dxa"/>
            <w:shd w:val="clear" w:color="auto" w:fill="auto"/>
            <w:vAlign w:val="center"/>
          </w:tcPr>
          <w:p w:rsidR="00677725" w:rsidRPr="00F660C9" w:rsidRDefault="00677725" w:rsidP="00677725">
            <w:pPr>
              <w:jc w:val="center"/>
              <w:rPr>
                <w:bCs/>
                <w:sz w:val="20"/>
                <w:szCs w:val="20"/>
              </w:rPr>
            </w:pPr>
            <w:r w:rsidRPr="00F660C9">
              <w:rPr>
                <w:bCs/>
                <w:sz w:val="20"/>
                <w:szCs w:val="20"/>
              </w:rPr>
              <w:t>собственность</w:t>
            </w:r>
          </w:p>
        </w:tc>
        <w:tc>
          <w:tcPr>
            <w:tcW w:w="881" w:type="dxa"/>
            <w:shd w:val="clear" w:color="auto" w:fill="auto"/>
            <w:vAlign w:val="center"/>
          </w:tcPr>
          <w:p w:rsidR="00677725" w:rsidRPr="001945DB" w:rsidRDefault="00677725" w:rsidP="00677725">
            <w:pPr>
              <w:jc w:val="center"/>
              <w:rPr>
                <w:color w:val="000000"/>
                <w:sz w:val="20"/>
                <w:szCs w:val="20"/>
              </w:rPr>
            </w:pPr>
            <w:r w:rsidRPr="008C2EFA">
              <w:rPr>
                <w:color w:val="000000"/>
                <w:sz w:val="20"/>
                <w:szCs w:val="20"/>
              </w:rPr>
              <w:t>0,4</w:t>
            </w:r>
          </w:p>
        </w:tc>
        <w:tc>
          <w:tcPr>
            <w:tcW w:w="1195" w:type="dxa"/>
            <w:shd w:val="clear" w:color="auto" w:fill="auto"/>
            <w:vAlign w:val="center"/>
          </w:tcPr>
          <w:p w:rsidR="00677725" w:rsidRPr="00F660C9" w:rsidRDefault="00677725" w:rsidP="00677725">
            <w:pPr>
              <w:jc w:val="center"/>
              <w:rPr>
                <w:bCs/>
                <w:sz w:val="20"/>
                <w:szCs w:val="20"/>
              </w:rPr>
            </w:pPr>
            <w:r w:rsidRPr="00F660C9">
              <w:rPr>
                <w:bCs/>
                <w:sz w:val="20"/>
                <w:szCs w:val="20"/>
              </w:rPr>
              <w:t>Заявка не подавалась</w:t>
            </w:r>
          </w:p>
        </w:tc>
        <w:tc>
          <w:tcPr>
            <w:tcW w:w="579" w:type="dxa"/>
            <w:shd w:val="clear" w:color="auto" w:fill="auto"/>
            <w:vAlign w:val="center"/>
          </w:tcPr>
          <w:p w:rsidR="00677725" w:rsidRPr="00F660C9" w:rsidRDefault="00677725" w:rsidP="00677725">
            <w:pPr>
              <w:jc w:val="center"/>
              <w:rPr>
                <w:bCs/>
                <w:sz w:val="20"/>
                <w:szCs w:val="20"/>
              </w:rPr>
            </w:pPr>
            <w:r w:rsidRPr="00F660C9">
              <w:rPr>
                <w:bCs/>
                <w:sz w:val="20"/>
                <w:szCs w:val="20"/>
              </w:rPr>
              <w:t>1</w:t>
            </w:r>
          </w:p>
        </w:tc>
        <w:tc>
          <w:tcPr>
            <w:tcW w:w="2533" w:type="dxa"/>
            <w:shd w:val="clear" w:color="auto" w:fill="auto"/>
            <w:vAlign w:val="center"/>
          </w:tcPr>
          <w:p w:rsidR="00677725" w:rsidRPr="00C46B49" w:rsidRDefault="00677725" w:rsidP="00677725">
            <w:pPr>
              <w:jc w:val="center"/>
              <w:rPr>
                <w:sz w:val="20"/>
                <w:szCs w:val="20"/>
              </w:rPr>
            </w:pPr>
            <w:r w:rsidRPr="00C46B49">
              <w:rPr>
                <w:sz w:val="20"/>
                <w:szCs w:val="20"/>
              </w:rPr>
              <w:t xml:space="preserve">ОГКП </w:t>
            </w:r>
            <w:r>
              <w:rPr>
                <w:sz w:val="20"/>
                <w:szCs w:val="20"/>
              </w:rPr>
              <w:t>«</w:t>
            </w:r>
            <w:r w:rsidRPr="00C46B49">
              <w:rPr>
                <w:sz w:val="20"/>
                <w:szCs w:val="20"/>
              </w:rPr>
              <w:t>Корпорация развития коммунального комплекса Ульяновской области</w:t>
            </w:r>
            <w:r>
              <w:rPr>
                <w:sz w:val="20"/>
                <w:szCs w:val="20"/>
              </w:rPr>
              <w:t>»</w:t>
            </w:r>
          </w:p>
        </w:tc>
      </w:tr>
    </w:tbl>
    <w:p w:rsidR="0064308E" w:rsidRDefault="0064308E" w:rsidP="000D289E">
      <w:pPr>
        <w:spacing w:line="276" w:lineRule="auto"/>
        <w:jc w:val="center"/>
        <w:rPr>
          <w:b/>
          <w:color w:val="000000"/>
          <w:sz w:val="28"/>
          <w:szCs w:val="28"/>
        </w:rPr>
        <w:sectPr w:rsidR="0064308E" w:rsidSect="009233ED">
          <w:pgSz w:w="16838" w:h="11906" w:orient="landscape"/>
          <w:pgMar w:top="1701" w:right="851" w:bottom="993" w:left="851" w:header="720" w:footer="720" w:gutter="0"/>
          <w:cols w:space="720"/>
          <w:docGrid w:linePitch="360"/>
        </w:sectPr>
      </w:pPr>
    </w:p>
    <w:p w:rsidR="00A67F62" w:rsidRDefault="00793D3C" w:rsidP="000D289E">
      <w:pPr>
        <w:spacing w:line="276" w:lineRule="auto"/>
        <w:jc w:val="center"/>
        <w:rPr>
          <w:b/>
          <w:color w:val="000000"/>
          <w:sz w:val="28"/>
          <w:szCs w:val="28"/>
        </w:rPr>
      </w:pPr>
      <w:r>
        <w:rPr>
          <w:b/>
          <w:color w:val="000000"/>
          <w:sz w:val="28"/>
          <w:szCs w:val="28"/>
        </w:rPr>
        <w:lastRenderedPageBreak/>
        <w:t>15.4. Заявки теплоснабжающих организаций, поданные в рамках</w:t>
      </w:r>
      <w:r w:rsidR="00552550">
        <w:rPr>
          <w:b/>
          <w:color w:val="000000"/>
          <w:sz w:val="28"/>
          <w:szCs w:val="28"/>
        </w:rPr>
        <w:t xml:space="preserve"> </w:t>
      </w:r>
      <w:r>
        <w:rPr>
          <w:b/>
          <w:color w:val="000000"/>
          <w:sz w:val="28"/>
          <w:szCs w:val="28"/>
        </w:rPr>
        <w:t xml:space="preserve">разработки проекта схемы </w:t>
      </w:r>
      <w:r w:rsidR="0070712F">
        <w:rPr>
          <w:b/>
          <w:color w:val="000000"/>
          <w:sz w:val="28"/>
          <w:szCs w:val="28"/>
        </w:rPr>
        <w:t>теплоснабжения (при их наличии)</w:t>
      </w:r>
      <w:r>
        <w:rPr>
          <w:b/>
          <w:color w:val="000000"/>
          <w:sz w:val="28"/>
          <w:szCs w:val="28"/>
        </w:rPr>
        <w:t>, на присвоение статуса единой теплоснабжающей организации</w:t>
      </w:r>
    </w:p>
    <w:p w:rsidR="0064308E" w:rsidRPr="0064308E" w:rsidRDefault="0064308E" w:rsidP="000D6A78">
      <w:pPr>
        <w:spacing w:line="276" w:lineRule="auto"/>
        <w:ind w:right="-1" w:firstLine="708"/>
        <w:jc w:val="both"/>
        <w:rPr>
          <w:rFonts w:eastAsia="Calibri"/>
          <w:sz w:val="28"/>
          <w:szCs w:val="28"/>
          <w:lang w:eastAsia="en-US"/>
        </w:rPr>
      </w:pPr>
      <w:r w:rsidRPr="0064308E">
        <w:rPr>
          <w:rFonts w:eastAsia="Calibri"/>
          <w:sz w:val="28"/>
          <w:szCs w:val="28"/>
          <w:lang w:eastAsia="en-US"/>
        </w:rPr>
        <w:t>Заявки на присвоение статуса единой теплоснабжающей организации от теплоснабжающих организаций в рамках разработки схемы теплоснабжения не поступали.</w:t>
      </w:r>
    </w:p>
    <w:p w:rsidR="00793D3C" w:rsidRDefault="00793D3C" w:rsidP="000D289E">
      <w:pPr>
        <w:spacing w:line="276" w:lineRule="auto"/>
        <w:jc w:val="center"/>
        <w:rPr>
          <w:b/>
          <w:color w:val="000000"/>
          <w:sz w:val="28"/>
          <w:szCs w:val="28"/>
        </w:rPr>
      </w:pPr>
      <w:r>
        <w:rPr>
          <w:b/>
          <w:color w:val="000000"/>
          <w:sz w:val="28"/>
          <w:szCs w:val="28"/>
        </w:rPr>
        <w:t>15.5. Описание границ зон деятельности единой теплоснабжающей организации</w:t>
      </w:r>
    </w:p>
    <w:p w:rsidR="0064308E" w:rsidRPr="0064308E" w:rsidRDefault="0064308E" w:rsidP="000D6A78">
      <w:pPr>
        <w:spacing w:line="276" w:lineRule="auto"/>
        <w:ind w:right="-1" w:firstLine="708"/>
        <w:jc w:val="both"/>
        <w:rPr>
          <w:rFonts w:eastAsia="Calibri"/>
          <w:sz w:val="28"/>
          <w:szCs w:val="28"/>
          <w:lang w:eastAsia="en-US"/>
        </w:rPr>
      </w:pPr>
      <w:r w:rsidRPr="0064308E">
        <w:rPr>
          <w:rFonts w:eastAsia="Calibri"/>
          <w:sz w:val="28"/>
          <w:szCs w:val="28"/>
          <w:lang w:eastAsia="en-US"/>
        </w:rPr>
        <w:t xml:space="preserve">Границей зоны деятельности единой теплоснабжающей организации, действующей на территории </w:t>
      </w:r>
      <w:r w:rsidR="00965114">
        <w:rPr>
          <w:rFonts w:eastAsia="Calibri"/>
          <w:sz w:val="28"/>
          <w:szCs w:val="28"/>
          <w:lang w:eastAsia="en-US"/>
        </w:rPr>
        <w:t>муниципального</w:t>
      </w:r>
      <w:r w:rsidR="007775F5">
        <w:rPr>
          <w:rFonts w:eastAsia="Calibri"/>
          <w:sz w:val="28"/>
          <w:szCs w:val="28"/>
          <w:lang w:eastAsia="en-US"/>
        </w:rPr>
        <w:t xml:space="preserve"> образования </w:t>
      </w:r>
      <w:r w:rsidR="00A04AE0">
        <w:rPr>
          <w:rFonts w:eastAsia="Calibri"/>
          <w:sz w:val="28"/>
          <w:szCs w:val="28"/>
          <w:lang w:eastAsia="en-US"/>
        </w:rPr>
        <w:t>Майнское городское поселение</w:t>
      </w:r>
      <w:r w:rsidRPr="0064308E">
        <w:rPr>
          <w:rFonts w:eastAsia="Calibri"/>
          <w:sz w:val="28"/>
          <w:szCs w:val="28"/>
          <w:lang w:eastAsia="en-US"/>
        </w:rPr>
        <w:t xml:space="preserve">, являются зоны действия источников теплоснабжения, расположенных на территории </w:t>
      </w:r>
      <w:r w:rsidR="00965114">
        <w:rPr>
          <w:rFonts w:eastAsia="Calibri"/>
          <w:sz w:val="28"/>
          <w:szCs w:val="28"/>
          <w:lang w:eastAsia="en-US"/>
        </w:rPr>
        <w:t>муниципального</w:t>
      </w:r>
      <w:r w:rsidR="007775F5">
        <w:rPr>
          <w:rFonts w:eastAsia="Calibri"/>
          <w:sz w:val="28"/>
          <w:szCs w:val="28"/>
          <w:lang w:eastAsia="en-US"/>
        </w:rPr>
        <w:t xml:space="preserve"> образования </w:t>
      </w:r>
      <w:r w:rsidR="00A04AE0">
        <w:rPr>
          <w:rFonts w:eastAsia="Calibri"/>
          <w:sz w:val="28"/>
          <w:szCs w:val="28"/>
          <w:lang w:eastAsia="en-US"/>
        </w:rPr>
        <w:t>Майнское городское поселение</w:t>
      </w:r>
      <w:r w:rsidRPr="0064308E">
        <w:rPr>
          <w:rFonts w:eastAsia="Calibri"/>
          <w:sz w:val="28"/>
          <w:szCs w:val="28"/>
          <w:lang w:eastAsia="en-US"/>
        </w:rPr>
        <w:t>.</w:t>
      </w:r>
    </w:p>
    <w:p w:rsidR="00F175F4" w:rsidRDefault="00F175F4" w:rsidP="000D289E">
      <w:pPr>
        <w:spacing w:line="276" w:lineRule="auto"/>
        <w:ind w:firstLine="709"/>
        <w:jc w:val="both"/>
        <w:rPr>
          <w:sz w:val="28"/>
          <w:szCs w:val="28"/>
        </w:rPr>
      </w:pPr>
    </w:p>
    <w:p w:rsidR="00E718D7" w:rsidRPr="000D289E" w:rsidRDefault="0095041A" w:rsidP="000D289E">
      <w:pPr>
        <w:pStyle w:val="s1"/>
        <w:shd w:val="clear" w:color="auto" w:fill="FFFFFF"/>
        <w:spacing w:before="0" w:beforeAutospacing="0" w:after="0" w:afterAutospacing="0" w:line="276" w:lineRule="auto"/>
        <w:jc w:val="center"/>
        <w:rPr>
          <w:b/>
          <w:color w:val="000000"/>
          <w:sz w:val="28"/>
          <w:szCs w:val="28"/>
        </w:rPr>
      </w:pPr>
      <w:r>
        <w:rPr>
          <w:b/>
          <w:color w:val="000000"/>
          <w:sz w:val="28"/>
          <w:szCs w:val="28"/>
        </w:rPr>
        <w:br w:type="page"/>
      </w:r>
      <w:r w:rsidR="00554CF7" w:rsidRPr="000D289E">
        <w:rPr>
          <w:b/>
          <w:color w:val="000000"/>
          <w:sz w:val="28"/>
          <w:szCs w:val="28"/>
        </w:rPr>
        <w:lastRenderedPageBreak/>
        <w:t xml:space="preserve">ГЛАВА 16. РЕЕСТР МЕРОПРИЯТИЙ СХЕМЫ </w:t>
      </w:r>
    </w:p>
    <w:p w:rsidR="00554CF7" w:rsidRPr="000D289E" w:rsidRDefault="00554CF7"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ТЕПЛОСНАБЖЕНИЯ</w:t>
      </w:r>
    </w:p>
    <w:p w:rsidR="00554CF7" w:rsidRPr="000D289E" w:rsidRDefault="00554CF7"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16.1</w:t>
      </w:r>
      <w:r w:rsidR="001325E2" w:rsidRPr="000D289E">
        <w:rPr>
          <w:b/>
          <w:color w:val="000000"/>
          <w:sz w:val="28"/>
          <w:szCs w:val="28"/>
        </w:rPr>
        <w:t>.</w:t>
      </w:r>
      <w:r w:rsidRPr="000D289E">
        <w:rPr>
          <w:b/>
          <w:color w:val="000000"/>
          <w:sz w:val="28"/>
          <w:szCs w:val="28"/>
        </w:rPr>
        <w:t xml:space="preserve"> Перечень мероприятий по строительству, реконструкции, техническому перевооружению и (или) модернизации источников тепловой энергии</w:t>
      </w:r>
    </w:p>
    <w:p w:rsidR="00554CF7" w:rsidRPr="000D289E" w:rsidRDefault="00554CF7" w:rsidP="00D94870">
      <w:pPr>
        <w:pStyle w:val="s1"/>
        <w:shd w:val="clear" w:color="auto" w:fill="FFFFFF"/>
        <w:spacing w:before="0" w:beforeAutospacing="0" w:after="0" w:afterAutospacing="0" w:line="276" w:lineRule="auto"/>
        <w:ind w:right="-142"/>
        <w:jc w:val="right"/>
        <w:rPr>
          <w:color w:val="000000"/>
          <w:sz w:val="28"/>
          <w:szCs w:val="28"/>
        </w:rPr>
      </w:pPr>
      <w:r w:rsidRPr="000D289E">
        <w:rPr>
          <w:color w:val="000000"/>
          <w:sz w:val="28"/>
          <w:szCs w:val="28"/>
        </w:rPr>
        <w:t xml:space="preserve">Таблица </w:t>
      </w:r>
      <w:r w:rsidR="00540EA7">
        <w:rPr>
          <w:color w:val="000000"/>
          <w:sz w:val="28"/>
          <w:szCs w:val="28"/>
        </w:rPr>
        <w:t>55</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1098"/>
        <w:gridCol w:w="2435"/>
        <w:gridCol w:w="1869"/>
        <w:gridCol w:w="2361"/>
        <w:gridCol w:w="2091"/>
      </w:tblGrid>
      <w:tr w:rsidR="00A22CFD" w:rsidRPr="0070712F" w:rsidTr="00137FC1">
        <w:trPr>
          <w:trHeight w:val="555"/>
        </w:trPr>
        <w:tc>
          <w:tcPr>
            <w:tcW w:w="1098" w:type="dxa"/>
            <w:vAlign w:val="center"/>
          </w:tcPr>
          <w:p w:rsidR="00A22CFD" w:rsidRPr="0070712F" w:rsidRDefault="00A22CFD" w:rsidP="000D289E">
            <w:pPr>
              <w:pStyle w:val="s1"/>
              <w:spacing w:before="0" w:beforeAutospacing="0" w:after="0" w:afterAutospacing="0" w:line="276" w:lineRule="auto"/>
              <w:jc w:val="center"/>
              <w:rPr>
                <w:b/>
                <w:color w:val="000000"/>
                <w:sz w:val="22"/>
                <w:szCs w:val="22"/>
              </w:rPr>
            </w:pPr>
            <w:r w:rsidRPr="0070712F">
              <w:rPr>
                <w:b/>
                <w:color w:val="000000"/>
                <w:sz w:val="22"/>
                <w:szCs w:val="22"/>
              </w:rPr>
              <w:t>№ п/п</w:t>
            </w:r>
          </w:p>
        </w:tc>
        <w:tc>
          <w:tcPr>
            <w:tcW w:w="2435" w:type="dxa"/>
            <w:vAlign w:val="center"/>
          </w:tcPr>
          <w:p w:rsidR="00A22CFD" w:rsidRPr="0070712F" w:rsidRDefault="00A22CFD" w:rsidP="000D289E">
            <w:pPr>
              <w:spacing w:line="276" w:lineRule="auto"/>
              <w:jc w:val="center"/>
              <w:rPr>
                <w:b/>
                <w:bCs/>
                <w:sz w:val="22"/>
                <w:szCs w:val="22"/>
              </w:rPr>
            </w:pPr>
            <w:r w:rsidRPr="0070712F">
              <w:rPr>
                <w:b/>
                <w:bCs/>
                <w:sz w:val="22"/>
                <w:szCs w:val="22"/>
              </w:rPr>
              <w:t>Наименование мероприятия</w:t>
            </w:r>
          </w:p>
        </w:tc>
        <w:tc>
          <w:tcPr>
            <w:tcW w:w="1869" w:type="dxa"/>
            <w:vAlign w:val="center"/>
          </w:tcPr>
          <w:p w:rsidR="00A22CFD" w:rsidRPr="0070712F" w:rsidRDefault="00A22CFD" w:rsidP="000D289E">
            <w:pPr>
              <w:spacing w:line="276" w:lineRule="auto"/>
              <w:jc w:val="center"/>
              <w:rPr>
                <w:b/>
                <w:sz w:val="22"/>
                <w:szCs w:val="22"/>
              </w:rPr>
            </w:pPr>
            <w:r w:rsidRPr="0070712F">
              <w:rPr>
                <w:b/>
                <w:sz w:val="22"/>
                <w:szCs w:val="22"/>
              </w:rPr>
              <w:t>Срок реализации</w:t>
            </w:r>
          </w:p>
        </w:tc>
        <w:tc>
          <w:tcPr>
            <w:tcW w:w="2361" w:type="dxa"/>
            <w:vAlign w:val="center"/>
          </w:tcPr>
          <w:p w:rsidR="00A22CFD" w:rsidRPr="0070712F" w:rsidRDefault="00A22CFD" w:rsidP="000D289E">
            <w:pPr>
              <w:spacing w:line="276" w:lineRule="auto"/>
              <w:jc w:val="center"/>
              <w:rPr>
                <w:b/>
                <w:sz w:val="22"/>
                <w:szCs w:val="22"/>
              </w:rPr>
            </w:pPr>
            <w:r w:rsidRPr="0070712F">
              <w:rPr>
                <w:b/>
                <w:sz w:val="22"/>
                <w:szCs w:val="22"/>
              </w:rPr>
              <w:t>Объем планируемых инвестиций</w:t>
            </w:r>
            <w:r w:rsidR="002E7DA5" w:rsidRPr="0070712F">
              <w:rPr>
                <w:b/>
                <w:sz w:val="22"/>
                <w:szCs w:val="22"/>
              </w:rPr>
              <w:t>, тыс. руб.</w:t>
            </w:r>
          </w:p>
        </w:tc>
        <w:tc>
          <w:tcPr>
            <w:tcW w:w="2091" w:type="dxa"/>
            <w:vAlign w:val="center"/>
          </w:tcPr>
          <w:p w:rsidR="00A22CFD" w:rsidRPr="0070712F" w:rsidRDefault="00A22CFD" w:rsidP="000D289E">
            <w:pPr>
              <w:spacing w:line="276" w:lineRule="auto"/>
              <w:jc w:val="center"/>
              <w:rPr>
                <w:b/>
                <w:sz w:val="22"/>
                <w:szCs w:val="22"/>
              </w:rPr>
            </w:pPr>
            <w:r w:rsidRPr="0070712F">
              <w:rPr>
                <w:b/>
                <w:sz w:val="22"/>
                <w:szCs w:val="22"/>
              </w:rPr>
              <w:t>Источники инвестиций</w:t>
            </w:r>
          </w:p>
        </w:tc>
      </w:tr>
      <w:tr w:rsidR="009627F6" w:rsidRPr="0070712F" w:rsidTr="00B6340E">
        <w:trPr>
          <w:trHeight w:val="281"/>
        </w:trPr>
        <w:tc>
          <w:tcPr>
            <w:tcW w:w="1098" w:type="dxa"/>
            <w:vAlign w:val="center"/>
          </w:tcPr>
          <w:p w:rsidR="009627F6" w:rsidRPr="0070712F" w:rsidRDefault="009627F6" w:rsidP="009627F6">
            <w:pPr>
              <w:pStyle w:val="s1"/>
              <w:spacing w:before="0" w:beforeAutospacing="0" w:after="0" w:afterAutospacing="0" w:line="276" w:lineRule="auto"/>
              <w:jc w:val="center"/>
              <w:rPr>
                <w:color w:val="000000"/>
                <w:sz w:val="22"/>
                <w:szCs w:val="22"/>
              </w:rPr>
            </w:pPr>
            <w:r w:rsidRPr="0070712F">
              <w:rPr>
                <w:color w:val="000000"/>
                <w:sz w:val="22"/>
                <w:szCs w:val="22"/>
              </w:rPr>
              <w:t>1</w:t>
            </w:r>
          </w:p>
        </w:tc>
        <w:tc>
          <w:tcPr>
            <w:tcW w:w="2435" w:type="dxa"/>
            <w:vAlign w:val="center"/>
          </w:tcPr>
          <w:p w:rsidR="009627F6" w:rsidRPr="0070712F" w:rsidRDefault="00837244" w:rsidP="009627F6">
            <w:pPr>
              <w:jc w:val="center"/>
              <w:rPr>
                <w:sz w:val="22"/>
                <w:szCs w:val="22"/>
              </w:rPr>
            </w:pPr>
            <w:r>
              <w:rPr>
                <w:sz w:val="22"/>
                <w:szCs w:val="22"/>
              </w:rPr>
              <w:t>-</w:t>
            </w:r>
          </w:p>
        </w:tc>
        <w:tc>
          <w:tcPr>
            <w:tcW w:w="1869" w:type="dxa"/>
            <w:vAlign w:val="center"/>
          </w:tcPr>
          <w:p w:rsidR="009627F6" w:rsidRPr="0070712F" w:rsidRDefault="009627F6" w:rsidP="009627F6">
            <w:pPr>
              <w:jc w:val="center"/>
              <w:rPr>
                <w:sz w:val="22"/>
                <w:szCs w:val="22"/>
              </w:rPr>
            </w:pPr>
          </w:p>
        </w:tc>
        <w:tc>
          <w:tcPr>
            <w:tcW w:w="2361" w:type="dxa"/>
            <w:vAlign w:val="center"/>
          </w:tcPr>
          <w:p w:rsidR="009627F6" w:rsidRPr="0070712F" w:rsidRDefault="009627F6" w:rsidP="009627F6">
            <w:pPr>
              <w:jc w:val="center"/>
              <w:rPr>
                <w:sz w:val="22"/>
                <w:szCs w:val="22"/>
              </w:rPr>
            </w:pPr>
          </w:p>
        </w:tc>
        <w:tc>
          <w:tcPr>
            <w:tcW w:w="2091" w:type="dxa"/>
            <w:vAlign w:val="center"/>
          </w:tcPr>
          <w:p w:rsidR="009627F6" w:rsidRPr="0070712F" w:rsidRDefault="009627F6" w:rsidP="009627F6">
            <w:pPr>
              <w:pStyle w:val="s1"/>
              <w:spacing w:before="0" w:beforeAutospacing="0" w:after="0" w:afterAutospacing="0" w:line="276" w:lineRule="auto"/>
              <w:jc w:val="center"/>
              <w:rPr>
                <w:color w:val="000000"/>
                <w:sz w:val="22"/>
                <w:szCs w:val="22"/>
              </w:rPr>
            </w:pPr>
          </w:p>
        </w:tc>
      </w:tr>
    </w:tbl>
    <w:p w:rsidR="00F23980" w:rsidRPr="000D289E" w:rsidRDefault="00F23980" w:rsidP="000D289E">
      <w:pPr>
        <w:pStyle w:val="s1"/>
        <w:shd w:val="clear" w:color="auto" w:fill="FFFFFF"/>
        <w:spacing w:before="0" w:beforeAutospacing="0" w:after="0" w:afterAutospacing="0" w:line="276" w:lineRule="auto"/>
        <w:jc w:val="center"/>
        <w:rPr>
          <w:b/>
          <w:color w:val="000000"/>
          <w:sz w:val="28"/>
          <w:szCs w:val="28"/>
        </w:rPr>
      </w:pPr>
    </w:p>
    <w:p w:rsidR="00554CF7" w:rsidRPr="000D289E" w:rsidRDefault="00554CF7"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16.2</w:t>
      </w:r>
      <w:r w:rsidR="001325E2" w:rsidRPr="000D289E">
        <w:rPr>
          <w:b/>
          <w:color w:val="000000"/>
          <w:sz w:val="28"/>
          <w:szCs w:val="28"/>
        </w:rPr>
        <w:t>.</w:t>
      </w:r>
      <w:r w:rsidRPr="000D289E">
        <w:rPr>
          <w:b/>
          <w:color w:val="000000"/>
          <w:sz w:val="28"/>
          <w:szCs w:val="28"/>
        </w:rPr>
        <w:t xml:space="preserve"> Перечень мероприятий по строительству, реконструкции, техническому перевооружению и (или) модернизации тепловых сетей и сооружений на них</w:t>
      </w:r>
    </w:p>
    <w:p w:rsidR="00554CF7" w:rsidRPr="000D289E" w:rsidRDefault="00554CF7" w:rsidP="00D94870">
      <w:pPr>
        <w:pStyle w:val="s1"/>
        <w:shd w:val="clear" w:color="auto" w:fill="FFFFFF"/>
        <w:spacing w:before="0" w:beforeAutospacing="0" w:after="0" w:afterAutospacing="0" w:line="276" w:lineRule="auto"/>
        <w:ind w:right="-142"/>
        <w:jc w:val="right"/>
        <w:rPr>
          <w:color w:val="000000"/>
          <w:sz w:val="28"/>
          <w:szCs w:val="28"/>
        </w:rPr>
      </w:pPr>
      <w:r w:rsidRPr="000D289E">
        <w:rPr>
          <w:color w:val="000000"/>
          <w:sz w:val="28"/>
          <w:szCs w:val="28"/>
        </w:rPr>
        <w:t>Таблица</w:t>
      </w:r>
      <w:r w:rsidR="00540EA7">
        <w:rPr>
          <w:color w:val="000000"/>
          <w:sz w:val="28"/>
          <w:szCs w:val="28"/>
        </w:rPr>
        <w:t>56</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1029"/>
        <w:gridCol w:w="2402"/>
        <w:gridCol w:w="1873"/>
        <w:gridCol w:w="2379"/>
        <w:gridCol w:w="1925"/>
      </w:tblGrid>
      <w:tr w:rsidR="009B7517" w:rsidRPr="0070712F" w:rsidTr="00677725">
        <w:tc>
          <w:tcPr>
            <w:tcW w:w="1029" w:type="dxa"/>
            <w:tcBorders>
              <w:bottom w:val="single" w:sz="12" w:space="0" w:color="auto"/>
            </w:tcBorders>
          </w:tcPr>
          <w:p w:rsidR="00554CF7" w:rsidRPr="0070712F" w:rsidRDefault="00554CF7" w:rsidP="000D289E">
            <w:pPr>
              <w:pStyle w:val="s1"/>
              <w:spacing w:before="0" w:beforeAutospacing="0" w:after="0" w:afterAutospacing="0" w:line="276" w:lineRule="auto"/>
              <w:jc w:val="center"/>
              <w:rPr>
                <w:b/>
                <w:color w:val="000000"/>
                <w:sz w:val="22"/>
                <w:szCs w:val="22"/>
              </w:rPr>
            </w:pPr>
            <w:r w:rsidRPr="0070712F">
              <w:rPr>
                <w:b/>
                <w:color w:val="000000"/>
                <w:sz w:val="22"/>
                <w:szCs w:val="22"/>
              </w:rPr>
              <w:t>№ п/п</w:t>
            </w:r>
          </w:p>
        </w:tc>
        <w:tc>
          <w:tcPr>
            <w:tcW w:w="2402" w:type="dxa"/>
            <w:tcBorders>
              <w:bottom w:val="single" w:sz="12" w:space="0" w:color="auto"/>
            </w:tcBorders>
            <w:vAlign w:val="center"/>
          </w:tcPr>
          <w:p w:rsidR="00554CF7" w:rsidRPr="0070712F" w:rsidRDefault="00554CF7" w:rsidP="000D289E">
            <w:pPr>
              <w:pStyle w:val="s1"/>
              <w:spacing w:before="0" w:beforeAutospacing="0" w:after="0" w:afterAutospacing="0" w:line="276" w:lineRule="auto"/>
              <w:jc w:val="center"/>
              <w:rPr>
                <w:b/>
                <w:color w:val="000000"/>
                <w:sz w:val="22"/>
                <w:szCs w:val="22"/>
              </w:rPr>
            </w:pPr>
            <w:r w:rsidRPr="0070712F">
              <w:rPr>
                <w:b/>
                <w:color w:val="000000"/>
                <w:sz w:val="22"/>
                <w:szCs w:val="22"/>
              </w:rPr>
              <w:t>Наименование мероприятия</w:t>
            </w:r>
          </w:p>
        </w:tc>
        <w:tc>
          <w:tcPr>
            <w:tcW w:w="1873" w:type="dxa"/>
            <w:tcBorders>
              <w:bottom w:val="single" w:sz="12" w:space="0" w:color="auto"/>
            </w:tcBorders>
            <w:vAlign w:val="center"/>
          </w:tcPr>
          <w:p w:rsidR="00554CF7" w:rsidRPr="0070712F" w:rsidRDefault="00554CF7" w:rsidP="000D289E">
            <w:pPr>
              <w:pStyle w:val="s1"/>
              <w:spacing w:before="0" w:beforeAutospacing="0" w:after="0" w:afterAutospacing="0" w:line="276" w:lineRule="auto"/>
              <w:jc w:val="center"/>
              <w:rPr>
                <w:b/>
                <w:color w:val="000000"/>
                <w:sz w:val="22"/>
                <w:szCs w:val="22"/>
              </w:rPr>
            </w:pPr>
            <w:r w:rsidRPr="0070712F">
              <w:rPr>
                <w:b/>
                <w:color w:val="000000"/>
                <w:sz w:val="22"/>
                <w:szCs w:val="22"/>
              </w:rPr>
              <w:t>Срок реализации</w:t>
            </w:r>
          </w:p>
        </w:tc>
        <w:tc>
          <w:tcPr>
            <w:tcW w:w="2379" w:type="dxa"/>
            <w:tcBorders>
              <w:bottom w:val="single" w:sz="12" w:space="0" w:color="auto"/>
            </w:tcBorders>
            <w:vAlign w:val="center"/>
          </w:tcPr>
          <w:p w:rsidR="00554CF7" w:rsidRPr="0070712F" w:rsidRDefault="00554CF7" w:rsidP="000D289E">
            <w:pPr>
              <w:pStyle w:val="s1"/>
              <w:spacing w:before="0" w:beforeAutospacing="0" w:after="0" w:afterAutospacing="0" w:line="276" w:lineRule="auto"/>
              <w:jc w:val="center"/>
              <w:rPr>
                <w:b/>
                <w:color w:val="000000"/>
                <w:sz w:val="22"/>
                <w:szCs w:val="22"/>
              </w:rPr>
            </w:pPr>
            <w:r w:rsidRPr="0070712F">
              <w:rPr>
                <w:b/>
                <w:color w:val="000000"/>
                <w:sz w:val="22"/>
                <w:szCs w:val="22"/>
              </w:rPr>
              <w:t>Объем планируемых инвестиций</w:t>
            </w:r>
            <w:r w:rsidR="007E50DF" w:rsidRPr="0070712F">
              <w:rPr>
                <w:b/>
                <w:color w:val="000000"/>
                <w:sz w:val="22"/>
                <w:szCs w:val="22"/>
              </w:rPr>
              <w:t>, тыс. руб.</w:t>
            </w:r>
          </w:p>
        </w:tc>
        <w:tc>
          <w:tcPr>
            <w:tcW w:w="1925" w:type="dxa"/>
            <w:tcBorders>
              <w:bottom w:val="single" w:sz="12" w:space="0" w:color="auto"/>
            </w:tcBorders>
            <w:vAlign w:val="center"/>
          </w:tcPr>
          <w:p w:rsidR="00554CF7" w:rsidRPr="0070712F" w:rsidRDefault="00554CF7" w:rsidP="000D289E">
            <w:pPr>
              <w:pStyle w:val="s1"/>
              <w:spacing w:before="0" w:beforeAutospacing="0" w:after="0" w:afterAutospacing="0" w:line="276" w:lineRule="auto"/>
              <w:jc w:val="center"/>
              <w:rPr>
                <w:b/>
                <w:color w:val="000000"/>
                <w:sz w:val="22"/>
                <w:szCs w:val="22"/>
              </w:rPr>
            </w:pPr>
            <w:r w:rsidRPr="0070712F">
              <w:rPr>
                <w:b/>
                <w:color w:val="000000"/>
                <w:sz w:val="22"/>
                <w:szCs w:val="22"/>
              </w:rPr>
              <w:t>Источники инвестиций</w:t>
            </w:r>
          </w:p>
        </w:tc>
      </w:tr>
      <w:tr w:rsidR="00677725" w:rsidRPr="002932CE" w:rsidTr="00677725">
        <w:tc>
          <w:tcPr>
            <w:tcW w:w="1029" w:type="dxa"/>
            <w:vAlign w:val="center"/>
          </w:tcPr>
          <w:p w:rsidR="00677725" w:rsidRPr="002932CE" w:rsidRDefault="00677725" w:rsidP="00677725">
            <w:pPr>
              <w:jc w:val="center"/>
              <w:rPr>
                <w:sz w:val="22"/>
                <w:szCs w:val="22"/>
              </w:rPr>
            </w:pPr>
            <w:r w:rsidRPr="002932CE">
              <w:rPr>
                <w:sz w:val="22"/>
                <w:szCs w:val="22"/>
              </w:rPr>
              <w:t>1</w:t>
            </w:r>
          </w:p>
        </w:tc>
        <w:tc>
          <w:tcPr>
            <w:tcW w:w="2402" w:type="dxa"/>
            <w:vAlign w:val="center"/>
          </w:tcPr>
          <w:p w:rsidR="00677725" w:rsidRPr="002932CE" w:rsidRDefault="00677725" w:rsidP="00677725">
            <w:pPr>
              <w:jc w:val="center"/>
              <w:rPr>
                <w:sz w:val="22"/>
                <w:szCs w:val="22"/>
              </w:rPr>
            </w:pPr>
            <w:r w:rsidRPr="004B5E0F">
              <w:rPr>
                <w:sz w:val="20"/>
                <w:szCs w:val="20"/>
              </w:rPr>
              <w:t xml:space="preserve">Замена надземной тепловой сети Ø 70 мм </w:t>
            </w:r>
            <w:r w:rsidRPr="004B5E0F">
              <w:rPr>
                <w:sz w:val="20"/>
                <w:szCs w:val="20"/>
                <w:lang w:val="en-US"/>
              </w:rPr>
              <w:t>L</w:t>
            </w:r>
            <w:r w:rsidRPr="004B5E0F">
              <w:rPr>
                <w:sz w:val="20"/>
                <w:szCs w:val="20"/>
              </w:rPr>
              <w:t xml:space="preserve"> = 110 м, р.п. Майна, ул. Ленинская, 13</w:t>
            </w:r>
          </w:p>
        </w:tc>
        <w:tc>
          <w:tcPr>
            <w:tcW w:w="1873" w:type="dxa"/>
            <w:vAlign w:val="center"/>
          </w:tcPr>
          <w:p w:rsidR="00677725" w:rsidRPr="002932CE" w:rsidRDefault="00677725" w:rsidP="00677725">
            <w:pPr>
              <w:jc w:val="center"/>
              <w:rPr>
                <w:sz w:val="22"/>
                <w:szCs w:val="22"/>
              </w:rPr>
            </w:pPr>
            <w:r>
              <w:rPr>
                <w:sz w:val="22"/>
                <w:szCs w:val="22"/>
              </w:rPr>
              <w:t>2024</w:t>
            </w:r>
          </w:p>
        </w:tc>
        <w:tc>
          <w:tcPr>
            <w:tcW w:w="2379" w:type="dxa"/>
            <w:vAlign w:val="center"/>
          </w:tcPr>
          <w:p w:rsidR="00677725" w:rsidRPr="002932CE" w:rsidRDefault="00677725" w:rsidP="00677725">
            <w:pPr>
              <w:jc w:val="center"/>
              <w:rPr>
                <w:sz w:val="22"/>
                <w:szCs w:val="22"/>
              </w:rPr>
            </w:pPr>
            <w:r w:rsidRPr="007C414A">
              <w:rPr>
                <w:sz w:val="20"/>
                <w:szCs w:val="20"/>
              </w:rPr>
              <w:t>2276,2</w:t>
            </w:r>
            <w:r>
              <w:rPr>
                <w:sz w:val="20"/>
                <w:szCs w:val="20"/>
              </w:rPr>
              <w:t>5</w:t>
            </w:r>
          </w:p>
        </w:tc>
        <w:tc>
          <w:tcPr>
            <w:tcW w:w="1925" w:type="dxa"/>
            <w:vAlign w:val="center"/>
          </w:tcPr>
          <w:p w:rsidR="00677725" w:rsidRPr="002932CE" w:rsidRDefault="00677725" w:rsidP="00677725">
            <w:pPr>
              <w:pStyle w:val="s1"/>
              <w:spacing w:before="0" w:beforeAutospacing="0" w:after="0" w:afterAutospacing="0" w:line="276" w:lineRule="auto"/>
              <w:jc w:val="center"/>
              <w:rPr>
                <w:color w:val="000000"/>
                <w:sz w:val="22"/>
                <w:szCs w:val="22"/>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r>
      <w:tr w:rsidR="00677725" w:rsidRPr="002932CE" w:rsidTr="00677725">
        <w:tc>
          <w:tcPr>
            <w:tcW w:w="1029" w:type="dxa"/>
            <w:vAlign w:val="center"/>
          </w:tcPr>
          <w:p w:rsidR="00677725" w:rsidRPr="002932CE" w:rsidRDefault="00677725" w:rsidP="00677725">
            <w:pPr>
              <w:jc w:val="center"/>
              <w:rPr>
                <w:sz w:val="22"/>
                <w:szCs w:val="22"/>
              </w:rPr>
            </w:pPr>
            <w:r>
              <w:rPr>
                <w:sz w:val="22"/>
                <w:szCs w:val="22"/>
              </w:rPr>
              <w:t>2</w:t>
            </w:r>
          </w:p>
        </w:tc>
        <w:tc>
          <w:tcPr>
            <w:tcW w:w="2402" w:type="dxa"/>
            <w:vAlign w:val="center"/>
          </w:tcPr>
          <w:p w:rsidR="00677725" w:rsidRPr="004B5E0F" w:rsidRDefault="00677725" w:rsidP="00677725">
            <w:pPr>
              <w:jc w:val="center"/>
              <w:rPr>
                <w:sz w:val="20"/>
                <w:szCs w:val="20"/>
              </w:rPr>
            </w:pPr>
            <w:r w:rsidRPr="004B5E0F">
              <w:rPr>
                <w:sz w:val="20"/>
                <w:szCs w:val="20"/>
              </w:rPr>
              <w:t xml:space="preserve">Замена надземной тепловой сети Ø 100 мм </w:t>
            </w:r>
            <w:r w:rsidRPr="004B5E0F">
              <w:rPr>
                <w:sz w:val="20"/>
                <w:szCs w:val="20"/>
                <w:lang w:val="en-US"/>
              </w:rPr>
              <w:t>L</w:t>
            </w:r>
            <w:r w:rsidRPr="004B5E0F">
              <w:rPr>
                <w:sz w:val="20"/>
                <w:szCs w:val="20"/>
              </w:rPr>
              <w:t xml:space="preserve"> = 80 м, р.п. Майна, ул. Советская, 13</w:t>
            </w:r>
          </w:p>
        </w:tc>
        <w:tc>
          <w:tcPr>
            <w:tcW w:w="1873" w:type="dxa"/>
            <w:vAlign w:val="center"/>
          </w:tcPr>
          <w:p w:rsidR="00677725" w:rsidRPr="002932CE" w:rsidRDefault="00677725" w:rsidP="00677725">
            <w:pPr>
              <w:jc w:val="center"/>
              <w:rPr>
                <w:sz w:val="22"/>
                <w:szCs w:val="22"/>
              </w:rPr>
            </w:pPr>
            <w:r>
              <w:rPr>
                <w:sz w:val="22"/>
                <w:szCs w:val="22"/>
              </w:rPr>
              <w:t>2024</w:t>
            </w:r>
          </w:p>
        </w:tc>
        <w:tc>
          <w:tcPr>
            <w:tcW w:w="2379" w:type="dxa"/>
            <w:vAlign w:val="center"/>
          </w:tcPr>
          <w:p w:rsidR="00677725" w:rsidRPr="002932CE" w:rsidRDefault="00677725" w:rsidP="00677725">
            <w:pPr>
              <w:jc w:val="center"/>
              <w:rPr>
                <w:sz w:val="22"/>
                <w:szCs w:val="22"/>
              </w:rPr>
            </w:pPr>
            <w:r w:rsidRPr="00662B4B">
              <w:rPr>
                <w:sz w:val="20"/>
                <w:szCs w:val="20"/>
              </w:rPr>
              <w:t>1774,85</w:t>
            </w:r>
          </w:p>
        </w:tc>
        <w:tc>
          <w:tcPr>
            <w:tcW w:w="1925" w:type="dxa"/>
            <w:vAlign w:val="center"/>
          </w:tcPr>
          <w:p w:rsidR="00677725" w:rsidRPr="002932CE" w:rsidRDefault="00677725" w:rsidP="00677725">
            <w:pPr>
              <w:pStyle w:val="s1"/>
              <w:spacing w:before="0" w:beforeAutospacing="0" w:after="0" w:afterAutospacing="0" w:line="276" w:lineRule="auto"/>
              <w:jc w:val="center"/>
              <w:rPr>
                <w:color w:val="000000"/>
                <w:sz w:val="22"/>
                <w:szCs w:val="22"/>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r>
      <w:tr w:rsidR="00677725" w:rsidRPr="002932CE" w:rsidTr="00677725">
        <w:tc>
          <w:tcPr>
            <w:tcW w:w="1029" w:type="dxa"/>
            <w:vAlign w:val="center"/>
          </w:tcPr>
          <w:p w:rsidR="00677725" w:rsidRPr="002932CE" w:rsidRDefault="00677725" w:rsidP="00677725">
            <w:pPr>
              <w:jc w:val="center"/>
              <w:rPr>
                <w:sz w:val="22"/>
                <w:szCs w:val="22"/>
              </w:rPr>
            </w:pPr>
            <w:r>
              <w:rPr>
                <w:sz w:val="22"/>
                <w:szCs w:val="22"/>
              </w:rPr>
              <w:t>3</w:t>
            </w:r>
          </w:p>
        </w:tc>
        <w:tc>
          <w:tcPr>
            <w:tcW w:w="2402" w:type="dxa"/>
            <w:vAlign w:val="center"/>
          </w:tcPr>
          <w:p w:rsidR="00677725" w:rsidRPr="004B5E0F" w:rsidRDefault="00677725" w:rsidP="00677725">
            <w:pPr>
              <w:jc w:val="center"/>
              <w:rPr>
                <w:sz w:val="20"/>
                <w:szCs w:val="20"/>
              </w:rPr>
            </w:pPr>
            <w:r w:rsidRPr="004B5E0F">
              <w:rPr>
                <w:sz w:val="20"/>
                <w:szCs w:val="20"/>
              </w:rPr>
              <w:t xml:space="preserve">Замена надземной тепловой сети Ø 50 мм </w:t>
            </w:r>
            <w:r w:rsidRPr="004B5E0F">
              <w:rPr>
                <w:sz w:val="20"/>
                <w:szCs w:val="20"/>
                <w:lang w:val="en-US"/>
              </w:rPr>
              <w:t>L</w:t>
            </w:r>
            <w:r w:rsidRPr="004B5E0F">
              <w:rPr>
                <w:sz w:val="20"/>
                <w:szCs w:val="20"/>
              </w:rPr>
              <w:t xml:space="preserve"> = 180 м, р.п. Майна, ул. П. Морозова, 6А – пер. Безымянный, 5</w:t>
            </w:r>
          </w:p>
        </w:tc>
        <w:tc>
          <w:tcPr>
            <w:tcW w:w="1873" w:type="dxa"/>
            <w:vAlign w:val="center"/>
          </w:tcPr>
          <w:p w:rsidR="00677725" w:rsidRPr="002932CE" w:rsidRDefault="00677725" w:rsidP="00677725">
            <w:pPr>
              <w:jc w:val="center"/>
              <w:rPr>
                <w:sz w:val="22"/>
                <w:szCs w:val="22"/>
              </w:rPr>
            </w:pPr>
            <w:r>
              <w:rPr>
                <w:sz w:val="22"/>
                <w:szCs w:val="22"/>
              </w:rPr>
              <w:t>2024</w:t>
            </w:r>
          </w:p>
        </w:tc>
        <w:tc>
          <w:tcPr>
            <w:tcW w:w="2379" w:type="dxa"/>
            <w:vAlign w:val="center"/>
          </w:tcPr>
          <w:p w:rsidR="00677725" w:rsidRPr="002932CE" w:rsidRDefault="00677725" w:rsidP="00677725">
            <w:pPr>
              <w:jc w:val="center"/>
              <w:rPr>
                <w:sz w:val="22"/>
                <w:szCs w:val="22"/>
              </w:rPr>
            </w:pPr>
            <w:r w:rsidRPr="004A5E1A">
              <w:rPr>
                <w:sz w:val="20"/>
                <w:szCs w:val="20"/>
              </w:rPr>
              <w:t>3724,7</w:t>
            </w:r>
            <w:r>
              <w:rPr>
                <w:sz w:val="20"/>
                <w:szCs w:val="20"/>
              </w:rPr>
              <w:t>7</w:t>
            </w:r>
          </w:p>
        </w:tc>
        <w:tc>
          <w:tcPr>
            <w:tcW w:w="1925" w:type="dxa"/>
            <w:vAlign w:val="center"/>
          </w:tcPr>
          <w:p w:rsidR="00677725" w:rsidRPr="002932CE" w:rsidRDefault="00677725" w:rsidP="00677725">
            <w:pPr>
              <w:pStyle w:val="s1"/>
              <w:spacing w:before="0" w:beforeAutospacing="0" w:after="0" w:afterAutospacing="0" w:line="276" w:lineRule="auto"/>
              <w:jc w:val="center"/>
              <w:rPr>
                <w:color w:val="000000"/>
                <w:sz w:val="22"/>
                <w:szCs w:val="22"/>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r>
      <w:tr w:rsidR="00677725" w:rsidRPr="002932CE" w:rsidTr="00677725">
        <w:tc>
          <w:tcPr>
            <w:tcW w:w="1029" w:type="dxa"/>
            <w:vAlign w:val="center"/>
          </w:tcPr>
          <w:p w:rsidR="00677725" w:rsidRPr="002932CE" w:rsidRDefault="00677725" w:rsidP="00677725">
            <w:pPr>
              <w:jc w:val="center"/>
              <w:rPr>
                <w:sz w:val="22"/>
                <w:szCs w:val="22"/>
              </w:rPr>
            </w:pPr>
            <w:r>
              <w:rPr>
                <w:sz w:val="22"/>
                <w:szCs w:val="22"/>
              </w:rPr>
              <w:t>4</w:t>
            </w:r>
          </w:p>
        </w:tc>
        <w:tc>
          <w:tcPr>
            <w:tcW w:w="2402" w:type="dxa"/>
            <w:vAlign w:val="center"/>
          </w:tcPr>
          <w:p w:rsidR="00677725" w:rsidRPr="004B5E0F" w:rsidRDefault="00677725" w:rsidP="00677725">
            <w:pPr>
              <w:jc w:val="center"/>
              <w:rPr>
                <w:sz w:val="20"/>
                <w:szCs w:val="20"/>
              </w:rPr>
            </w:pPr>
            <w:r w:rsidRPr="004B5E0F">
              <w:rPr>
                <w:sz w:val="20"/>
                <w:szCs w:val="20"/>
              </w:rPr>
              <w:t xml:space="preserve">Замена подземной тепловой сети Ø 200 мм </w:t>
            </w:r>
            <w:r w:rsidRPr="004B5E0F">
              <w:rPr>
                <w:sz w:val="20"/>
                <w:szCs w:val="20"/>
                <w:lang w:val="en-US"/>
              </w:rPr>
              <w:t>L</w:t>
            </w:r>
            <w:r w:rsidRPr="004B5E0F">
              <w:rPr>
                <w:sz w:val="20"/>
                <w:szCs w:val="20"/>
              </w:rPr>
              <w:t xml:space="preserve"> = 100 м, р.п. Майна, ул. Полбина, 4В</w:t>
            </w:r>
          </w:p>
        </w:tc>
        <w:tc>
          <w:tcPr>
            <w:tcW w:w="1873" w:type="dxa"/>
            <w:vAlign w:val="center"/>
          </w:tcPr>
          <w:p w:rsidR="00677725" w:rsidRPr="002932CE" w:rsidRDefault="00677725" w:rsidP="00677725">
            <w:pPr>
              <w:jc w:val="center"/>
              <w:rPr>
                <w:sz w:val="22"/>
                <w:szCs w:val="22"/>
              </w:rPr>
            </w:pPr>
            <w:r>
              <w:rPr>
                <w:sz w:val="22"/>
                <w:szCs w:val="22"/>
              </w:rPr>
              <w:t>2024</w:t>
            </w:r>
          </w:p>
        </w:tc>
        <w:tc>
          <w:tcPr>
            <w:tcW w:w="2379" w:type="dxa"/>
            <w:vAlign w:val="center"/>
          </w:tcPr>
          <w:p w:rsidR="00677725" w:rsidRPr="002932CE" w:rsidRDefault="00677725" w:rsidP="00677725">
            <w:pPr>
              <w:jc w:val="center"/>
              <w:rPr>
                <w:sz w:val="22"/>
                <w:szCs w:val="22"/>
              </w:rPr>
            </w:pPr>
            <w:r w:rsidRPr="0042268B">
              <w:rPr>
                <w:sz w:val="20"/>
                <w:szCs w:val="20"/>
              </w:rPr>
              <w:t>2940,16</w:t>
            </w:r>
          </w:p>
        </w:tc>
        <w:tc>
          <w:tcPr>
            <w:tcW w:w="1925" w:type="dxa"/>
            <w:vAlign w:val="center"/>
          </w:tcPr>
          <w:p w:rsidR="00677725" w:rsidRPr="002932CE" w:rsidRDefault="00677725" w:rsidP="00677725">
            <w:pPr>
              <w:pStyle w:val="s1"/>
              <w:spacing w:before="0" w:beforeAutospacing="0" w:after="0" w:afterAutospacing="0" w:line="276" w:lineRule="auto"/>
              <w:jc w:val="center"/>
              <w:rPr>
                <w:color w:val="000000"/>
                <w:sz w:val="22"/>
                <w:szCs w:val="22"/>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r>
      <w:tr w:rsidR="00677725" w:rsidRPr="002932CE" w:rsidTr="00677725">
        <w:tc>
          <w:tcPr>
            <w:tcW w:w="1029" w:type="dxa"/>
            <w:vAlign w:val="center"/>
          </w:tcPr>
          <w:p w:rsidR="00677725" w:rsidRPr="002932CE" w:rsidRDefault="00677725" w:rsidP="00677725">
            <w:pPr>
              <w:jc w:val="center"/>
              <w:rPr>
                <w:sz w:val="22"/>
                <w:szCs w:val="22"/>
              </w:rPr>
            </w:pPr>
            <w:r>
              <w:rPr>
                <w:sz w:val="22"/>
                <w:szCs w:val="22"/>
              </w:rPr>
              <w:t>5</w:t>
            </w:r>
          </w:p>
        </w:tc>
        <w:tc>
          <w:tcPr>
            <w:tcW w:w="2402" w:type="dxa"/>
            <w:vAlign w:val="center"/>
          </w:tcPr>
          <w:p w:rsidR="00677725" w:rsidRPr="004B5E0F" w:rsidRDefault="00677725" w:rsidP="00677725">
            <w:pPr>
              <w:jc w:val="center"/>
              <w:rPr>
                <w:sz w:val="20"/>
                <w:szCs w:val="20"/>
              </w:rPr>
            </w:pPr>
            <w:r w:rsidRPr="004B5E0F">
              <w:rPr>
                <w:sz w:val="20"/>
                <w:szCs w:val="20"/>
              </w:rPr>
              <w:t xml:space="preserve">Замена подземной тепловой сети Ø 100 мм </w:t>
            </w:r>
            <w:r w:rsidRPr="004B5E0F">
              <w:rPr>
                <w:sz w:val="20"/>
                <w:szCs w:val="20"/>
                <w:lang w:val="en-US"/>
              </w:rPr>
              <w:t>L</w:t>
            </w:r>
            <w:r w:rsidRPr="004B5E0F">
              <w:rPr>
                <w:sz w:val="20"/>
                <w:szCs w:val="20"/>
              </w:rPr>
              <w:t xml:space="preserve"> = 80 м, р.п. Игнатовка</w:t>
            </w:r>
          </w:p>
        </w:tc>
        <w:tc>
          <w:tcPr>
            <w:tcW w:w="1873" w:type="dxa"/>
            <w:vAlign w:val="center"/>
          </w:tcPr>
          <w:p w:rsidR="00677725" w:rsidRPr="002932CE" w:rsidRDefault="00677725" w:rsidP="00677725">
            <w:pPr>
              <w:jc w:val="center"/>
              <w:rPr>
                <w:sz w:val="22"/>
                <w:szCs w:val="22"/>
              </w:rPr>
            </w:pPr>
            <w:r>
              <w:rPr>
                <w:sz w:val="22"/>
                <w:szCs w:val="22"/>
              </w:rPr>
              <w:t>2024</w:t>
            </w:r>
          </w:p>
        </w:tc>
        <w:tc>
          <w:tcPr>
            <w:tcW w:w="2379" w:type="dxa"/>
            <w:vAlign w:val="center"/>
          </w:tcPr>
          <w:p w:rsidR="00677725" w:rsidRPr="002932CE" w:rsidRDefault="00677725" w:rsidP="00677725">
            <w:pPr>
              <w:jc w:val="center"/>
              <w:rPr>
                <w:sz w:val="22"/>
                <w:szCs w:val="22"/>
              </w:rPr>
            </w:pPr>
            <w:r w:rsidRPr="00662B4B">
              <w:rPr>
                <w:sz w:val="20"/>
                <w:szCs w:val="20"/>
              </w:rPr>
              <w:t>1774,85</w:t>
            </w:r>
          </w:p>
        </w:tc>
        <w:tc>
          <w:tcPr>
            <w:tcW w:w="1925" w:type="dxa"/>
            <w:vAlign w:val="center"/>
          </w:tcPr>
          <w:p w:rsidR="00677725" w:rsidRPr="002932CE" w:rsidRDefault="00677725" w:rsidP="00677725">
            <w:pPr>
              <w:pStyle w:val="s1"/>
              <w:spacing w:before="0" w:beforeAutospacing="0" w:after="0" w:afterAutospacing="0" w:line="276" w:lineRule="auto"/>
              <w:jc w:val="center"/>
              <w:rPr>
                <w:color w:val="000000"/>
                <w:sz w:val="22"/>
                <w:szCs w:val="22"/>
              </w:rPr>
            </w:pPr>
            <w:r w:rsidRPr="00FD21E2">
              <w:rPr>
                <w:color w:val="000000"/>
                <w:sz w:val="20"/>
                <w:szCs w:val="20"/>
              </w:rPr>
              <w:t xml:space="preserve">ОГКП </w:t>
            </w:r>
            <w:r>
              <w:rPr>
                <w:color w:val="000000"/>
                <w:sz w:val="20"/>
                <w:szCs w:val="20"/>
              </w:rPr>
              <w:t>«</w:t>
            </w:r>
            <w:r w:rsidRPr="00FD21E2">
              <w:rPr>
                <w:color w:val="000000"/>
                <w:sz w:val="20"/>
                <w:szCs w:val="20"/>
              </w:rPr>
              <w:t xml:space="preserve">Корпорация развития коммунального </w:t>
            </w:r>
            <w:r w:rsidRPr="00FD21E2">
              <w:rPr>
                <w:color w:val="000000"/>
                <w:sz w:val="20"/>
                <w:szCs w:val="20"/>
              </w:rPr>
              <w:lastRenderedPageBreak/>
              <w:t>комплекса Ульяновской области</w:t>
            </w:r>
            <w:r>
              <w:rPr>
                <w:color w:val="000000"/>
                <w:sz w:val="20"/>
                <w:szCs w:val="20"/>
              </w:rPr>
              <w:t>»</w:t>
            </w:r>
          </w:p>
        </w:tc>
      </w:tr>
      <w:tr w:rsidR="00677725" w:rsidRPr="002932CE" w:rsidTr="00677725">
        <w:tc>
          <w:tcPr>
            <w:tcW w:w="1029" w:type="dxa"/>
            <w:vAlign w:val="center"/>
          </w:tcPr>
          <w:p w:rsidR="00677725" w:rsidRPr="002932CE" w:rsidRDefault="00677725" w:rsidP="00677725">
            <w:pPr>
              <w:jc w:val="center"/>
              <w:rPr>
                <w:sz w:val="22"/>
                <w:szCs w:val="22"/>
              </w:rPr>
            </w:pPr>
            <w:r>
              <w:rPr>
                <w:sz w:val="22"/>
                <w:szCs w:val="22"/>
              </w:rPr>
              <w:lastRenderedPageBreak/>
              <w:t>6</w:t>
            </w:r>
          </w:p>
        </w:tc>
        <w:tc>
          <w:tcPr>
            <w:tcW w:w="2402" w:type="dxa"/>
            <w:vAlign w:val="center"/>
          </w:tcPr>
          <w:p w:rsidR="00677725" w:rsidRPr="004B5E0F" w:rsidRDefault="00677725" w:rsidP="00677725">
            <w:pPr>
              <w:jc w:val="center"/>
              <w:rPr>
                <w:sz w:val="20"/>
                <w:szCs w:val="20"/>
              </w:rPr>
            </w:pPr>
            <w:r w:rsidRPr="004B5E0F">
              <w:rPr>
                <w:sz w:val="20"/>
                <w:szCs w:val="20"/>
              </w:rPr>
              <w:t xml:space="preserve">Замена надземной тепловой сети Ø 70 мм </w:t>
            </w:r>
            <w:r w:rsidRPr="004B5E0F">
              <w:rPr>
                <w:sz w:val="20"/>
                <w:szCs w:val="20"/>
                <w:lang w:val="en-US"/>
              </w:rPr>
              <w:t>L</w:t>
            </w:r>
            <w:r w:rsidRPr="004B5E0F">
              <w:rPr>
                <w:sz w:val="20"/>
                <w:szCs w:val="20"/>
              </w:rPr>
              <w:t xml:space="preserve"> = 80 м, р.п. Майна, ул. Полбина, 4Б</w:t>
            </w:r>
          </w:p>
        </w:tc>
        <w:tc>
          <w:tcPr>
            <w:tcW w:w="1873" w:type="dxa"/>
            <w:vAlign w:val="center"/>
          </w:tcPr>
          <w:p w:rsidR="00677725" w:rsidRPr="002932CE" w:rsidRDefault="00677725" w:rsidP="00677725">
            <w:pPr>
              <w:jc w:val="center"/>
              <w:rPr>
                <w:sz w:val="22"/>
                <w:szCs w:val="22"/>
              </w:rPr>
            </w:pPr>
            <w:r>
              <w:rPr>
                <w:sz w:val="22"/>
                <w:szCs w:val="22"/>
              </w:rPr>
              <w:t>2024</w:t>
            </w:r>
          </w:p>
        </w:tc>
        <w:tc>
          <w:tcPr>
            <w:tcW w:w="2379" w:type="dxa"/>
            <w:vAlign w:val="center"/>
          </w:tcPr>
          <w:p w:rsidR="00677725" w:rsidRPr="002932CE" w:rsidRDefault="00677725" w:rsidP="00677725">
            <w:pPr>
              <w:jc w:val="center"/>
              <w:rPr>
                <w:sz w:val="22"/>
                <w:szCs w:val="22"/>
              </w:rPr>
            </w:pPr>
            <w:r w:rsidRPr="00287254">
              <w:rPr>
                <w:sz w:val="20"/>
                <w:szCs w:val="20"/>
              </w:rPr>
              <w:t>1655,45</w:t>
            </w:r>
          </w:p>
        </w:tc>
        <w:tc>
          <w:tcPr>
            <w:tcW w:w="1925" w:type="dxa"/>
            <w:vAlign w:val="center"/>
          </w:tcPr>
          <w:p w:rsidR="00677725" w:rsidRPr="002932CE" w:rsidRDefault="00677725" w:rsidP="00677725">
            <w:pPr>
              <w:pStyle w:val="s1"/>
              <w:spacing w:before="0" w:beforeAutospacing="0" w:after="0" w:afterAutospacing="0" w:line="276" w:lineRule="auto"/>
              <w:jc w:val="center"/>
              <w:rPr>
                <w:color w:val="000000"/>
                <w:sz w:val="22"/>
                <w:szCs w:val="22"/>
              </w:rPr>
            </w:pPr>
            <w:r w:rsidRPr="00FD21E2">
              <w:rPr>
                <w:color w:val="000000"/>
                <w:sz w:val="20"/>
                <w:szCs w:val="20"/>
              </w:rPr>
              <w:t xml:space="preserve">ОГКП </w:t>
            </w:r>
            <w:r>
              <w:rPr>
                <w:color w:val="000000"/>
                <w:sz w:val="20"/>
                <w:szCs w:val="20"/>
              </w:rPr>
              <w:t>«</w:t>
            </w:r>
            <w:r w:rsidRPr="00FD21E2">
              <w:rPr>
                <w:color w:val="000000"/>
                <w:sz w:val="20"/>
                <w:szCs w:val="20"/>
              </w:rPr>
              <w:t>Корпорация развития коммунального комплекса Ульяновской области</w:t>
            </w:r>
            <w:r>
              <w:rPr>
                <w:color w:val="000000"/>
                <w:sz w:val="20"/>
                <w:szCs w:val="20"/>
              </w:rPr>
              <w:t>»</w:t>
            </w:r>
          </w:p>
        </w:tc>
      </w:tr>
    </w:tbl>
    <w:p w:rsidR="00FC7444" w:rsidRPr="000D289E" w:rsidRDefault="00FC7444" w:rsidP="000D289E">
      <w:pPr>
        <w:pStyle w:val="s1"/>
        <w:shd w:val="clear" w:color="auto" w:fill="FFFFFF"/>
        <w:spacing w:before="0" w:beforeAutospacing="0" w:after="0" w:afterAutospacing="0" w:line="276" w:lineRule="auto"/>
        <w:jc w:val="center"/>
        <w:rPr>
          <w:b/>
          <w:color w:val="000000"/>
          <w:sz w:val="28"/>
          <w:szCs w:val="28"/>
        </w:rPr>
      </w:pPr>
    </w:p>
    <w:p w:rsidR="00554CF7" w:rsidRPr="000D289E" w:rsidRDefault="00554CF7"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16.3</w:t>
      </w:r>
      <w:r w:rsidR="001325E2" w:rsidRPr="000D289E">
        <w:rPr>
          <w:b/>
          <w:color w:val="000000"/>
          <w:sz w:val="28"/>
          <w:szCs w:val="28"/>
        </w:rPr>
        <w:t>.</w:t>
      </w:r>
      <w:r w:rsidRPr="000D289E">
        <w:rPr>
          <w:b/>
          <w:color w:val="000000"/>
          <w:sz w:val="28"/>
          <w:szCs w:val="28"/>
        </w:rPr>
        <w:t xml:space="preserve"> Перечень мероприятий, обеспечивающих переход от открытых систем теплоснабжения (горячего водоснабжения) на закрытые системы горячего водоснабжения</w:t>
      </w:r>
    </w:p>
    <w:p w:rsidR="00554CF7" w:rsidRPr="000D289E" w:rsidRDefault="00554CF7" w:rsidP="00D94870">
      <w:pPr>
        <w:pStyle w:val="s1"/>
        <w:shd w:val="clear" w:color="auto" w:fill="FFFFFF"/>
        <w:spacing w:before="0" w:beforeAutospacing="0" w:after="0" w:afterAutospacing="0" w:line="276" w:lineRule="auto"/>
        <w:ind w:right="-142"/>
        <w:jc w:val="right"/>
        <w:rPr>
          <w:color w:val="000000"/>
          <w:sz w:val="28"/>
          <w:szCs w:val="28"/>
        </w:rPr>
      </w:pPr>
      <w:r w:rsidRPr="000D289E">
        <w:rPr>
          <w:color w:val="000000"/>
          <w:sz w:val="28"/>
          <w:szCs w:val="28"/>
        </w:rPr>
        <w:t xml:space="preserve">Таблица </w:t>
      </w:r>
      <w:r w:rsidR="00540EA7">
        <w:rPr>
          <w:color w:val="000000"/>
          <w:sz w:val="28"/>
          <w:szCs w:val="28"/>
        </w:rPr>
        <w:t>57</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668"/>
        <w:gridCol w:w="3081"/>
        <w:gridCol w:w="1885"/>
        <w:gridCol w:w="1894"/>
        <w:gridCol w:w="2326"/>
      </w:tblGrid>
      <w:tr w:rsidR="009B7517" w:rsidRPr="000D289E" w:rsidTr="00011BFA">
        <w:tc>
          <w:tcPr>
            <w:tcW w:w="675" w:type="dxa"/>
            <w:vAlign w:val="center"/>
          </w:tcPr>
          <w:p w:rsidR="00554CF7" w:rsidRPr="000D289E" w:rsidRDefault="00554CF7" w:rsidP="000D289E">
            <w:pPr>
              <w:pStyle w:val="s1"/>
              <w:spacing w:before="0" w:beforeAutospacing="0" w:after="0" w:afterAutospacing="0" w:line="276" w:lineRule="auto"/>
              <w:jc w:val="center"/>
              <w:rPr>
                <w:b/>
                <w:color w:val="000000"/>
                <w:sz w:val="20"/>
                <w:szCs w:val="20"/>
              </w:rPr>
            </w:pPr>
            <w:r w:rsidRPr="000D289E">
              <w:rPr>
                <w:b/>
                <w:color w:val="000000"/>
                <w:sz w:val="20"/>
                <w:szCs w:val="20"/>
              </w:rPr>
              <w:t>№ п/п</w:t>
            </w:r>
          </w:p>
        </w:tc>
        <w:tc>
          <w:tcPr>
            <w:tcW w:w="3153" w:type="dxa"/>
            <w:vAlign w:val="center"/>
          </w:tcPr>
          <w:p w:rsidR="00554CF7" w:rsidRPr="000D289E" w:rsidRDefault="00554CF7" w:rsidP="000D289E">
            <w:pPr>
              <w:pStyle w:val="s1"/>
              <w:spacing w:before="0" w:beforeAutospacing="0" w:after="0" w:afterAutospacing="0" w:line="276" w:lineRule="auto"/>
              <w:jc w:val="center"/>
              <w:rPr>
                <w:b/>
                <w:color w:val="000000"/>
                <w:sz w:val="20"/>
                <w:szCs w:val="20"/>
              </w:rPr>
            </w:pPr>
            <w:r w:rsidRPr="000D289E">
              <w:rPr>
                <w:b/>
                <w:color w:val="000000"/>
                <w:sz w:val="20"/>
                <w:szCs w:val="20"/>
              </w:rPr>
              <w:t>Наименование мероприятия</w:t>
            </w:r>
          </w:p>
        </w:tc>
        <w:tc>
          <w:tcPr>
            <w:tcW w:w="1914" w:type="dxa"/>
            <w:vAlign w:val="center"/>
          </w:tcPr>
          <w:p w:rsidR="00554CF7" w:rsidRPr="000D289E" w:rsidRDefault="00554CF7" w:rsidP="000D289E">
            <w:pPr>
              <w:pStyle w:val="s1"/>
              <w:spacing w:before="0" w:beforeAutospacing="0" w:after="0" w:afterAutospacing="0" w:line="276" w:lineRule="auto"/>
              <w:jc w:val="center"/>
              <w:rPr>
                <w:b/>
                <w:color w:val="000000"/>
                <w:sz w:val="20"/>
                <w:szCs w:val="20"/>
              </w:rPr>
            </w:pPr>
            <w:r w:rsidRPr="000D289E">
              <w:rPr>
                <w:b/>
                <w:color w:val="000000"/>
                <w:sz w:val="20"/>
                <w:szCs w:val="20"/>
              </w:rPr>
              <w:t>Срок реализации</w:t>
            </w:r>
          </w:p>
        </w:tc>
        <w:tc>
          <w:tcPr>
            <w:tcW w:w="1914" w:type="dxa"/>
            <w:vAlign w:val="center"/>
          </w:tcPr>
          <w:p w:rsidR="00554CF7" w:rsidRPr="000D289E" w:rsidRDefault="00554CF7" w:rsidP="000D289E">
            <w:pPr>
              <w:pStyle w:val="s1"/>
              <w:spacing w:before="0" w:beforeAutospacing="0" w:after="0" w:afterAutospacing="0" w:line="276" w:lineRule="auto"/>
              <w:jc w:val="center"/>
              <w:rPr>
                <w:b/>
                <w:color w:val="000000"/>
                <w:sz w:val="20"/>
                <w:szCs w:val="20"/>
              </w:rPr>
            </w:pPr>
            <w:r w:rsidRPr="000D289E">
              <w:rPr>
                <w:b/>
                <w:color w:val="000000"/>
                <w:sz w:val="20"/>
                <w:szCs w:val="20"/>
              </w:rPr>
              <w:t>Объем планируемых инвестиций</w:t>
            </w:r>
          </w:p>
        </w:tc>
        <w:tc>
          <w:tcPr>
            <w:tcW w:w="2375" w:type="dxa"/>
            <w:vAlign w:val="center"/>
          </w:tcPr>
          <w:p w:rsidR="00554CF7" w:rsidRPr="000D289E" w:rsidRDefault="00554CF7" w:rsidP="000D289E">
            <w:pPr>
              <w:pStyle w:val="s1"/>
              <w:spacing w:before="0" w:beforeAutospacing="0" w:after="0" w:afterAutospacing="0" w:line="276" w:lineRule="auto"/>
              <w:jc w:val="center"/>
              <w:rPr>
                <w:b/>
                <w:color w:val="000000"/>
                <w:sz w:val="20"/>
                <w:szCs w:val="20"/>
              </w:rPr>
            </w:pPr>
            <w:r w:rsidRPr="000D289E">
              <w:rPr>
                <w:b/>
                <w:color w:val="000000"/>
                <w:sz w:val="20"/>
                <w:szCs w:val="20"/>
              </w:rPr>
              <w:t>Источники инвестиций</w:t>
            </w:r>
          </w:p>
        </w:tc>
      </w:tr>
      <w:tr w:rsidR="009B7517" w:rsidRPr="000D289E" w:rsidTr="00011BFA">
        <w:tc>
          <w:tcPr>
            <w:tcW w:w="675" w:type="dxa"/>
          </w:tcPr>
          <w:p w:rsidR="00554CF7" w:rsidRPr="000D289E" w:rsidRDefault="00470D7F" w:rsidP="000D289E">
            <w:pPr>
              <w:pStyle w:val="s1"/>
              <w:spacing w:before="0" w:beforeAutospacing="0" w:after="0" w:afterAutospacing="0" w:line="276" w:lineRule="auto"/>
              <w:jc w:val="center"/>
              <w:rPr>
                <w:color w:val="000000"/>
                <w:sz w:val="20"/>
                <w:szCs w:val="20"/>
              </w:rPr>
            </w:pPr>
            <w:r w:rsidRPr="000D289E">
              <w:rPr>
                <w:color w:val="000000"/>
                <w:sz w:val="20"/>
                <w:szCs w:val="20"/>
              </w:rPr>
              <w:t>1</w:t>
            </w:r>
          </w:p>
        </w:tc>
        <w:tc>
          <w:tcPr>
            <w:tcW w:w="3153" w:type="dxa"/>
          </w:tcPr>
          <w:p w:rsidR="00554CF7" w:rsidRPr="000D289E" w:rsidRDefault="00AC5C9A" w:rsidP="000D289E">
            <w:pPr>
              <w:pStyle w:val="s1"/>
              <w:spacing w:before="0" w:beforeAutospacing="0" w:after="0" w:afterAutospacing="0" w:line="276" w:lineRule="auto"/>
              <w:jc w:val="center"/>
              <w:rPr>
                <w:color w:val="000000"/>
                <w:sz w:val="20"/>
                <w:szCs w:val="20"/>
              </w:rPr>
            </w:pPr>
            <w:r w:rsidRPr="000D289E">
              <w:rPr>
                <w:color w:val="000000"/>
                <w:sz w:val="20"/>
                <w:szCs w:val="20"/>
              </w:rPr>
              <w:t>-</w:t>
            </w:r>
          </w:p>
        </w:tc>
        <w:tc>
          <w:tcPr>
            <w:tcW w:w="1914" w:type="dxa"/>
          </w:tcPr>
          <w:p w:rsidR="00554CF7" w:rsidRPr="000D289E" w:rsidRDefault="00AC5C9A" w:rsidP="000D289E">
            <w:pPr>
              <w:pStyle w:val="s1"/>
              <w:spacing w:before="0" w:beforeAutospacing="0" w:after="0" w:afterAutospacing="0" w:line="276" w:lineRule="auto"/>
              <w:jc w:val="center"/>
              <w:rPr>
                <w:color w:val="000000"/>
                <w:sz w:val="20"/>
                <w:szCs w:val="20"/>
              </w:rPr>
            </w:pPr>
            <w:r w:rsidRPr="000D289E">
              <w:rPr>
                <w:color w:val="000000"/>
                <w:sz w:val="20"/>
                <w:szCs w:val="20"/>
              </w:rPr>
              <w:t>-</w:t>
            </w:r>
          </w:p>
        </w:tc>
        <w:tc>
          <w:tcPr>
            <w:tcW w:w="1914" w:type="dxa"/>
          </w:tcPr>
          <w:p w:rsidR="00554CF7" w:rsidRPr="000D289E" w:rsidRDefault="00AC5C9A" w:rsidP="000D289E">
            <w:pPr>
              <w:pStyle w:val="s1"/>
              <w:spacing w:before="0" w:beforeAutospacing="0" w:after="0" w:afterAutospacing="0" w:line="276" w:lineRule="auto"/>
              <w:jc w:val="center"/>
              <w:rPr>
                <w:color w:val="000000"/>
                <w:sz w:val="20"/>
                <w:szCs w:val="20"/>
              </w:rPr>
            </w:pPr>
            <w:r w:rsidRPr="000D289E">
              <w:rPr>
                <w:color w:val="000000"/>
                <w:sz w:val="20"/>
                <w:szCs w:val="20"/>
              </w:rPr>
              <w:t>-</w:t>
            </w:r>
          </w:p>
        </w:tc>
        <w:tc>
          <w:tcPr>
            <w:tcW w:w="2375" w:type="dxa"/>
          </w:tcPr>
          <w:p w:rsidR="00554CF7" w:rsidRPr="000D289E" w:rsidRDefault="00AC5C9A" w:rsidP="000D289E">
            <w:pPr>
              <w:pStyle w:val="s1"/>
              <w:spacing w:before="0" w:beforeAutospacing="0" w:after="0" w:afterAutospacing="0" w:line="276" w:lineRule="auto"/>
              <w:jc w:val="center"/>
              <w:rPr>
                <w:color w:val="000000"/>
                <w:sz w:val="20"/>
                <w:szCs w:val="20"/>
              </w:rPr>
            </w:pPr>
            <w:r w:rsidRPr="000D289E">
              <w:rPr>
                <w:color w:val="000000"/>
                <w:sz w:val="20"/>
                <w:szCs w:val="20"/>
              </w:rPr>
              <w:t>-</w:t>
            </w:r>
          </w:p>
        </w:tc>
      </w:tr>
    </w:tbl>
    <w:p w:rsidR="0070712F" w:rsidRDefault="0070712F" w:rsidP="000D289E">
      <w:pPr>
        <w:spacing w:line="276" w:lineRule="auto"/>
        <w:jc w:val="center"/>
        <w:rPr>
          <w:b/>
          <w:color w:val="000000"/>
          <w:sz w:val="28"/>
          <w:szCs w:val="28"/>
          <w:shd w:val="clear" w:color="auto" w:fill="FFFFFF"/>
        </w:rPr>
      </w:pPr>
    </w:p>
    <w:p w:rsidR="00E718D7" w:rsidRPr="000D289E" w:rsidRDefault="0095041A" w:rsidP="000D289E">
      <w:pPr>
        <w:spacing w:line="276" w:lineRule="auto"/>
        <w:jc w:val="center"/>
        <w:rPr>
          <w:b/>
          <w:color w:val="000000"/>
          <w:sz w:val="28"/>
          <w:szCs w:val="28"/>
          <w:shd w:val="clear" w:color="auto" w:fill="FFFFFF"/>
        </w:rPr>
      </w:pPr>
      <w:r>
        <w:rPr>
          <w:b/>
          <w:color w:val="000000"/>
          <w:sz w:val="28"/>
          <w:szCs w:val="28"/>
          <w:shd w:val="clear" w:color="auto" w:fill="FFFFFF"/>
        </w:rPr>
        <w:br w:type="page"/>
      </w:r>
      <w:r w:rsidR="009C2892" w:rsidRPr="000D289E">
        <w:rPr>
          <w:b/>
          <w:color w:val="000000"/>
          <w:sz w:val="28"/>
          <w:szCs w:val="28"/>
          <w:shd w:val="clear" w:color="auto" w:fill="FFFFFF"/>
        </w:rPr>
        <w:lastRenderedPageBreak/>
        <w:t xml:space="preserve">ГЛАВА17. ЗАМЕЧАНИЯ И ПРЕДЛОЖЕНИЯ К ПРОЕКТУ </w:t>
      </w:r>
    </w:p>
    <w:p w:rsidR="0097692C" w:rsidRPr="000D289E" w:rsidRDefault="009C2892" w:rsidP="000D289E">
      <w:pPr>
        <w:spacing w:line="276" w:lineRule="auto"/>
        <w:jc w:val="center"/>
        <w:rPr>
          <w:b/>
          <w:color w:val="000000"/>
          <w:sz w:val="28"/>
          <w:szCs w:val="28"/>
          <w:shd w:val="clear" w:color="auto" w:fill="FFFFFF"/>
        </w:rPr>
      </w:pPr>
      <w:r w:rsidRPr="000D289E">
        <w:rPr>
          <w:b/>
          <w:color w:val="000000"/>
          <w:sz w:val="28"/>
          <w:szCs w:val="28"/>
          <w:shd w:val="clear" w:color="auto" w:fill="FFFFFF"/>
        </w:rPr>
        <w:t>СХЕМЫ ТЕПЛОСНАБЖЕНИЯ</w:t>
      </w:r>
    </w:p>
    <w:p w:rsidR="00E718D7" w:rsidRPr="000D289E" w:rsidRDefault="009C2892"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17.1</w:t>
      </w:r>
      <w:r w:rsidR="001325E2" w:rsidRPr="000D289E">
        <w:rPr>
          <w:b/>
          <w:color w:val="000000"/>
          <w:sz w:val="28"/>
          <w:szCs w:val="28"/>
        </w:rPr>
        <w:t>.</w:t>
      </w:r>
      <w:r w:rsidRPr="000D289E">
        <w:rPr>
          <w:b/>
          <w:color w:val="000000"/>
          <w:sz w:val="28"/>
          <w:szCs w:val="28"/>
        </w:rPr>
        <w:t xml:space="preserve"> Перечень всех замечаний и предложений, поступивших </w:t>
      </w:r>
    </w:p>
    <w:p w:rsidR="00E718D7" w:rsidRPr="000D289E" w:rsidRDefault="009C2892"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 xml:space="preserve">при разработке, утверждении и актуализации схемы </w:t>
      </w:r>
    </w:p>
    <w:p w:rsidR="009C2892" w:rsidRPr="000D289E" w:rsidRDefault="009C2892"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теплоснабжения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6028"/>
        <w:gridCol w:w="3286"/>
      </w:tblGrid>
      <w:tr w:rsidR="009C2892" w:rsidRPr="000D289E" w:rsidTr="00793D3C">
        <w:tc>
          <w:tcPr>
            <w:tcW w:w="540" w:type="dxa"/>
            <w:vAlign w:val="center"/>
          </w:tcPr>
          <w:p w:rsidR="009C2892" w:rsidRPr="000D289E" w:rsidRDefault="009C2892" w:rsidP="000D289E">
            <w:pPr>
              <w:pStyle w:val="s1"/>
              <w:spacing w:before="0" w:beforeAutospacing="0" w:after="0" w:afterAutospacing="0" w:line="276" w:lineRule="auto"/>
              <w:jc w:val="center"/>
              <w:rPr>
                <w:color w:val="000000"/>
              </w:rPr>
            </w:pPr>
            <w:r w:rsidRPr="000D289E">
              <w:rPr>
                <w:color w:val="000000"/>
              </w:rPr>
              <w:t>№ п/п</w:t>
            </w:r>
          </w:p>
        </w:tc>
        <w:tc>
          <w:tcPr>
            <w:tcW w:w="6028" w:type="dxa"/>
            <w:vAlign w:val="center"/>
          </w:tcPr>
          <w:p w:rsidR="009C2892" w:rsidRPr="000D289E" w:rsidRDefault="009C2892" w:rsidP="000D289E">
            <w:pPr>
              <w:pStyle w:val="s1"/>
              <w:spacing w:before="0" w:beforeAutospacing="0" w:after="0" w:afterAutospacing="0" w:line="276" w:lineRule="auto"/>
              <w:jc w:val="center"/>
              <w:rPr>
                <w:color w:val="000000"/>
              </w:rPr>
            </w:pPr>
            <w:r w:rsidRPr="000D289E">
              <w:rPr>
                <w:color w:val="000000"/>
              </w:rPr>
              <w:t>Замечания и предложения</w:t>
            </w:r>
          </w:p>
        </w:tc>
        <w:tc>
          <w:tcPr>
            <w:tcW w:w="3286" w:type="dxa"/>
            <w:vAlign w:val="center"/>
          </w:tcPr>
          <w:p w:rsidR="009C2892" w:rsidRPr="000D289E" w:rsidRDefault="009C2892" w:rsidP="000D289E">
            <w:pPr>
              <w:pStyle w:val="s1"/>
              <w:spacing w:before="0" w:beforeAutospacing="0" w:after="0" w:afterAutospacing="0" w:line="276" w:lineRule="auto"/>
              <w:jc w:val="center"/>
              <w:rPr>
                <w:color w:val="000000"/>
              </w:rPr>
            </w:pPr>
            <w:r w:rsidRPr="000D289E">
              <w:rPr>
                <w:color w:val="000000"/>
              </w:rPr>
              <w:t>Примечание</w:t>
            </w:r>
          </w:p>
        </w:tc>
      </w:tr>
      <w:tr w:rsidR="009C2892" w:rsidRPr="000D289E" w:rsidTr="00793D3C">
        <w:tc>
          <w:tcPr>
            <w:tcW w:w="540" w:type="dxa"/>
          </w:tcPr>
          <w:p w:rsidR="009C2892" w:rsidRPr="000D289E" w:rsidRDefault="009C2892" w:rsidP="000D289E">
            <w:pPr>
              <w:pStyle w:val="s1"/>
              <w:spacing w:before="0" w:beforeAutospacing="0" w:after="0" w:afterAutospacing="0" w:line="276" w:lineRule="auto"/>
              <w:jc w:val="both"/>
              <w:rPr>
                <w:color w:val="000000"/>
              </w:rPr>
            </w:pPr>
          </w:p>
        </w:tc>
        <w:tc>
          <w:tcPr>
            <w:tcW w:w="6028" w:type="dxa"/>
          </w:tcPr>
          <w:p w:rsidR="009C2892" w:rsidRPr="000D289E" w:rsidRDefault="009C2892" w:rsidP="000D289E">
            <w:pPr>
              <w:pStyle w:val="s1"/>
              <w:spacing w:before="0" w:beforeAutospacing="0" w:after="0" w:afterAutospacing="0" w:line="276" w:lineRule="auto"/>
              <w:jc w:val="both"/>
              <w:rPr>
                <w:color w:val="000000"/>
              </w:rPr>
            </w:pPr>
          </w:p>
        </w:tc>
        <w:tc>
          <w:tcPr>
            <w:tcW w:w="3286" w:type="dxa"/>
          </w:tcPr>
          <w:p w:rsidR="009C2892" w:rsidRPr="000D289E" w:rsidRDefault="009C2892" w:rsidP="000D289E">
            <w:pPr>
              <w:pStyle w:val="s1"/>
              <w:spacing w:before="0" w:beforeAutospacing="0" w:after="0" w:afterAutospacing="0" w:line="276" w:lineRule="auto"/>
              <w:jc w:val="both"/>
              <w:rPr>
                <w:color w:val="000000"/>
              </w:rPr>
            </w:pPr>
          </w:p>
        </w:tc>
      </w:tr>
      <w:tr w:rsidR="009C2892" w:rsidRPr="000D289E" w:rsidTr="00793D3C">
        <w:tc>
          <w:tcPr>
            <w:tcW w:w="540" w:type="dxa"/>
          </w:tcPr>
          <w:p w:rsidR="009C2892" w:rsidRPr="000D289E" w:rsidRDefault="009C2892" w:rsidP="000D289E">
            <w:pPr>
              <w:pStyle w:val="s1"/>
              <w:spacing w:before="0" w:beforeAutospacing="0" w:after="0" w:afterAutospacing="0" w:line="276" w:lineRule="auto"/>
              <w:jc w:val="both"/>
              <w:rPr>
                <w:color w:val="000000"/>
              </w:rPr>
            </w:pPr>
          </w:p>
        </w:tc>
        <w:tc>
          <w:tcPr>
            <w:tcW w:w="6028" w:type="dxa"/>
          </w:tcPr>
          <w:p w:rsidR="009C2892" w:rsidRPr="000D289E" w:rsidRDefault="009C2892" w:rsidP="000D289E">
            <w:pPr>
              <w:pStyle w:val="s1"/>
              <w:spacing w:before="0" w:beforeAutospacing="0" w:after="0" w:afterAutospacing="0" w:line="276" w:lineRule="auto"/>
              <w:jc w:val="both"/>
              <w:rPr>
                <w:color w:val="000000"/>
              </w:rPr>
            </w:pPr>
          </w:p>
        </w:tc>
        <w:tc>
          <w:tcPr>
            <w:tcW w:w="3286" w:type="dxa"/>
          </w:tcPr>
          <w:p w:rsidR="009C2892" w:rsidRPr="000D289E" w:rsidRDefault="009C2892" w:rsidP="000D289E">
            <w:pPr>
              <w:pStyle w:val="s1"/>
              <w:spacing w:before="0" w:beforeAutospacing="0" w:after="0" w:afterAutospacing="0" w:line="276" w:lineRule="auto"/>
              <w:jc w:val="both"/>
              <w:rPr>
                <w:color w:val="000000"/>
              </w:rPr>
            </w:pPr>
          </w:p>
        </w:tc>
      </w:tr>
      <w:tr w:rsidR="009C2892" w:rsidRPr="000D289E" w:rsidTr="00793D3C">
        <w:tc>
          <w:tcPr>
            <w:tcW w:w="540" w:type="dxa"/>
          </w:tcPr>
          <w:p w:rsidR="009C2892" w:rsidRPr="000D289E" w:rsidRDefault="009C2892" w:rsidP="000D289E">
            <w:pPr>
              <w:pStyle w:val="s1"/>
              <w:spacing w:before="0" w:beforeAutospacing="0" w:after="0" w:afterAutospacing="0" w:line="276" w:lineRule="auto"/>
              <w:jc w:val="both"/>
              <w:rPr>
                <w:color w:val="000000"/>
              </w:rPr>
            </w:pPr>
          </w:p>
        </w:tc>
        <w:tc>
          <w:tcPr>
            <w:tcW w:w="6028" w:type="dxa"/>
          </w:tcPr>
          <w:p w:rsidR="009C2892" w:rsidRPr="000D289E" w:rsidRDefault="009C2892" w:rsidP="000D289E">
            <w:pPr>
              <w:pStyle w:val="s1"/>
              <w:spacing w:before="0" w:beforeAutospacing="0" w:after="0" w:afterAutospacing="0" w:line="276" w:lineRule="auto"/>
              <w:jc w:val="both"/>
              <w:rPr>
                <w:color w:val="000000"/>
              </w:rPr>
            </w:pPr>
          </w:p>
        </w:tc>
        <w:tc>
          <w:tcPr>
            <w:tcW w:w="3286" w:type="dxa"/>
          </w:tcPr>
          <w:p w:rsidR="009C2892" w:rsidRPr="000D289E" w:rsidRDefault="009C2892" w:rsidP="000D289E">
            <w:pPr>
              <w:pStyle w:val="s1"/>
              <w:spacing w:before="0" w:beforeAutospacing="0" w:after="0" w:afterAutospacing="0" w:line="276" w:lineRule="auto"/>
              <w:jc w:val="both"/>
              <w:rPr>
                <w:color w:val="000000"/>
              </w:rPr>
            </w:pPr>
          </w:p>
        </w:tc>
      </w:tr>
      <w:tr w:rsidR="009C2892" w:rsidRPr="000D289E" w:rsidTr="00793D3C">
        <w:tc>
          <w:tcPr>
            <w:tcW w:w="540" w:type="dxa"/>
          </w:tcPr>
          <w:p w:rsidR="009C2892" w:rsidRPr="000D289E" w:rsidRDefault="009C2892" w:rsidP="000D289E">
            <w:pPr>
              <w:pStyle w:val="s1"/>
              <w:spacing w:before="0" w:beforeAutospacing="0" w:after="0" w:afterAutospacing="0" w:line="276" w:lineRule="auto"/>
              <w:jc w:val="both"/>
              <w:rPr>
                <w:color w:val="000000"/>
              </w:rPr>
            </w:pPr>
          </w:p>
        </w:tc>
        <w:tc>
          <w:tcPr>
            <w:tcW w:w="6028" w:type="dxa"/>
          </w:tcPr>
          <w:p w:rsidR="009C2892" w:rsidRPr="000D289E" w:rsidRDefault="009C2892" w:rsidP="000D289E">
            <w:pPr>
              <w:pStyle w:val="s1"/>
              <w:spacing w:before="0" w:beforeAutospacing="0" w:after="0" w:afterAutospacing="0" w:line="276" w:lineRule="auto"/>
              <w:jc w:val="both"/>
              <w:rPr>
                <w:color w:val="000000"/>
              </w:rPr>
            </w:pPr>
          </w:p>
        </w:tc>
        <w:tc>
          <w:tcPr>
            <w:tcW w:w="3286" w:type="dxa"/>
          </w:tcPr>
          <w:p w:rsidR="009C2892" w:rsidRPr="000D289E" w:rsidRDefault="009C2892" w:rsidP="000D289E">
            <w:pPr>
              <w:pStyle w:val="s1"/>
              <w:spacing w:before="0" w:beforeAutospacing="0" w:after="0" w:afterAutospacing="0" w:line="276" w:lineRule="auto"/>
              <w:jc w:val="both"/>
              <w:rPr>
                <w:color w:val="000000"/>
              </w:rPr>
            </w:pPr>
          </w:p>
        </w:tc>
      </w:tr>
      <w:tr w:rsidR="009C2892" w:rsidRPr="000D289E" w:rsidTr="00793D3C">
        <w:tc>
          <w:tcPr>
            <w:tcW w:w="540" w:type="dxa"/>
          </w:tcPr>
          <w:p w:rsidR="009C2892" w:rsidRPr="000D289E" w:rsidRDefault="009C2892" w:rsidP="000D289E">
            <w:pPr>
              <w:pStyle w:val="s1"/>
              <w:spacing w:before="0" w:beforeAutospacing="0" w:after="0" w:afterAutospacing="0" w:line="276" w:lineRule="auto"/>
              <w:jc w:val="both"/>
              <w:rPr>
                <w:color w:val="000000"/>
              </w:rPr>
            </w:pPr>
          </w:p>
        </w:tc>
        <w:tc>
          <w:tcPr>
            <w:tcW w:w="6028" w:type="dxa"/>
          </w:tcPr>
          <w:p w:rsidR="009C2892" w:rsidRPr="000D289E" w:rsidRDefault="009C2892" w:rsidP="000D289E">
            <w:pPr>
              <w:pStyle w:val="s1"/>
              <w:spacing w:before="0" w:beforeAutospacing="0" w:after="0" w:afterAutospacing="0" w:line="276" w:lineRule="auto"/>
              <w:jc w:val="both"/>
              <w:rPr>
                <w:color w:val="000000"/>
              </w:rPr>
            </w:pPr>
          </w:p>
        </w:tc>
        <w:tc>
          <w:tcPr>
            <w:tcW w:w="3286" w:type="dxa"/>
          </w:tcPr>
          <w:p w:rsidR="009C2892" w:rsidRPr="000D289E" w:rsidRDefault="009C2892" w:rsidP="000D289E">
            <w:pPr>
              <w:pStyle w:val="s1"/>
              <w:spacing w:before="0" w:beforeAutospacing="0" w:after="0" w:afterAutospacing="0" w:line="276" w:lineRule="auto"/>
              <w:jc w:val="both"/>
              <w:rPr>
                <w:color w:val="000000"/>
              </w:rPr>
            </w:pPr>
          </w:p>
        </w:tc>
      </w:tr>
      <w:tr w:rsidR="00820931" w:rsidRPr="000D289E" w:rsidTr="00793D3C">
        <w:tc>
          <w:tcPr>
            <w:tcW w:w="540" w:type="dxa"/>
          </w:tcPr>
          <w:p w:rsidR="00820931" w:rsidRPr="000D289E" w:rsidRDefault="00820931" w:rsidP="000D289E">
            <w:pPr>
              <w:pStyle w:val="s1"/>
              <w:spacing w:before="0" w:beforeAutospacing="0" w:after="0" w:afterAutospacing="0" w:line="276" w:lineRule="auto"/>
              <w:jc w:val="both"/>
              <w:rPr>
                <w:color w:val="000000"/>
              </w:rPr>
            </w:pPr>
          </w:p>
        </w:tc>
        <w:tc>
          <w:tcPr>
            <w:tcW w:w="6028" w:type="dxa"/>
          </w:tcPr>
          <w:p w:rsidR="00820931" w:rsidRPr="000D289E" w:rsidRDefault="00820931" w:rsidP="000D289E">
            <w:pPr>
              <w:pStyle w:val="s1"/>
              <w:spacing w:before="0" w:beforeAutospacing="0" w:after="0" w:afterAutospacing="0" w:line="276" w:lineRule="auto"/>
              <w:jc w:val="both"/>
              <w:rPr>
                <w:color w:val="000000"/>
              </w:rPr>
            </w:pPr>
          </w:p>
        </w:tc>
        <w:tc>
          <w:tcPr>
            <w:tcW w:w="3286" w:type="dxa"/>
          </w:tcPr>
          <w:p w:rsidR="00820931" w:rsidRPr="000D289E" w:rsidRDefault="00820931" w:rsidP="000D289E">
            <w:pPr>
              <w:pStyle w:val="s1"/>
              <w:spacing w:before="0" w:beforeAutospacing="0" w:after="0" w:afterAutospacing="0" w:line="276" w:lineRule="auto"/>
              <w:jc w:val="both"/>
              <w:rPr>
                <w:color w:val="000000"/>
              </w:rPr>
            </w:pPr>
          </w:p>
        </w:tc>
      </w:tr>
      <w:tr w:rsidR="00820931" w:rsidRPr="000D289E" w:rsidTr="00793D3C">
        <w:tc>
          <w:tcPr>
            <w:tcW w:w="540" w:type="dxa"/>
          </w:tcPr>
          <w:p w:rsidR="00820931" w:rsidRPr="000D289E" w:rsidRDefault="00820931" w:rsidP="000D289E">
            <w:pPr>
              <w:pStyle w:val="s1"/>
              <w:spacing w:before="0" w:beforeAutospacing="0" w:after="0" w:afterAutospacing="0" w:line="276" w:lineRule="auto"/>
              <w:jc w:val="both"/>
              <w:rPr>
                <w:color w:val="000000"/>
              </w:rPr>
            </w:pPr>
          </w:p>
        </w:tc>
        <w:tc>
          <w:tcPr>
            <w:tcW w:w="6028" w:type="dxa"/>
          </w:tcPr>
          <w:p w:rsidR="00820931" w:rsidRPr="000D289E" w:rsidRDefault="00820931" w:rsidP="000D289E">
            <w:pPr>
              <w:pStyle w:val="s1"/>
              <w:spacing w:before="0" w:beforeAutospacing="0" w:after="0" w:afterAutospacing="0" w:line="276" w:lineRule="auto"/>
              <w:jc w:val="both"/>
              <w:rPr>
                <w:color w:val="000000"/>
              </w:rPr>
            </w:pPr>
          </w:p>
        </w:tc>
        <w:tc>
          <w:tcPr>
            <w:tcW w:w="3286" w:type="dxa"/>
          </w:tcPr>
          <w:p w:rsidR="00820931" w:rsidRPr="000D289E" w:rsidRDefault="00820931" w:rsidP="000D289E">
            <w:pPr>
              <w:pStyle w:val="s1"/>
              <w:spacing w:before="0" w:beforeAutospacing="0" w:after="0" w:afterAutospacing="0" w:line="276" w:lineRule="auto"/>
              <w:jc w:val="both"/>
              <w:rPr>
                <w:color w:val="000000"/>
              </w:rPr>
            </w:pPr>
          </w:p>
        </w:tc>
      </w:tr>
      <w:tr w:rsidR="00820931" w:rsidRPr="000D289E" w:rsidTr="00793D3C">
        <w:tc>
          <w:tcPr>
            <w:tcW w:w="540" w:type="dxa"/>
          </w:tcPr>
          <w:p w:rsidR="00820931" w:rsidRPr="000D289E" w:rsidRDefault="00820931" w:rsidP="000D289E">
            <w:pPr>
              <w:pStyle w:val="s1"/>
              <w:spacing w:before="0" w:beforeAutospacing="0" w:after="0" w:afterAutospacing="0" w:line="276" w:lineRule="auto"/>
              <w:jc w:val="both"/>
              <w:rPr>
                <w:color w:val="000000"/>
              </w:rPr>
            </w:pPr>
          </w:p>
        </w:tc>
        <w:tc>
          <w:tcPr>
            <w:tcW w:w="6028" w:type="dxa"/>
          </w:tcPr>
          <w:p w:rsidR="00820931" w:rsidRPr="000D289E" w:rsidRDefault="00820931" w:rsidP="000D289E">
            <w:pPr>
              <w:pStyle w:val="s1"/>
              <w:spacing w:before="0" w:beforeAutospacing="0" w:after="0" w:afterAutospacing="0" w:line="276" w:lineRule="auto"/>
              <w:jc w:val="both"/>
              <w:rPr>
                <w:color w:val="000000"/>
              </w:rPr>
            </w:pPr>
          </w:p>
        </w:tc>
        <w:tc>
          <w:tcPr>
            <w:tcW w:w="3286" w:type="dxa"/>
          </w:tcPr>
          <w:p w:rsidR="00820931" w:rsidRPr="000D289E" w:rsidRDefault="00820931" w:rsidP="000D289E">
            <w:pPr>
              <w:pStyle w:val="s1"/>
              <w:spacing w:before="0" w:beforeAutospacing="0" w:after="0" w:afterAutospacing="0" w:line="276" w:lineRule="auto"/>
              <w:jc w:val="both"/>
              <w:rPr>
                <w:color w:val="000000"/>
              </w:rPr>
            </w:pPr>
          </w:p>
        </w:tc>
      </w:tr>
    </w:tbl>
    <w:p w:rsidR="00793D3C" w:rsidRPr="000D289E" w:rsidRDefault="00793D3C" w:rsidP="00793D3C">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17.</w:t>
      </w:r>
      <w:r>
        <w:rPr>
          <w:b/>
          <w:color w:val="000000"/>
          <w:sz w:val="28"/>
          <w:szCs w:val="28"/>
        </w:rPr>
        <w:t>2</w:t>
      </w:r>
      <w:r w:rsidRPr="000D289E">
        <w:rPr>
          <w:b/>
          <w:color w:val="000000"/>
          <w:sz w:val="28"/>
          <w:szCs w:val="28"/>
        </w:rPr>
        <w:t xml:space="preserve">. </w:t>
      </w:r>
      <w:r>
        <w:rPr>
          <w:b/>
          <w:color w:val="000000"/>
          <w:sz w:val="28"/>
          <w:szCs w:val="28"/>
        </w:rPr>
        <w:t xml:space="preserve">Ответы разработчиков </w:t>
      </w:r>
      <w:r w:rsidR="0094142B">
        <w:rPr>
          <w:b/>
          <w:color w:val="000000"/>
          <w:sz w:val="28"/>
          <w:szCs w:val="28"/>
        </w:rPr>
        <w:t>проектов схемы теплоснабжения на заме</w:t>
      </w:r>
      <w:r w:rsidR="00AF197C">
        <w:rPr>
          <w:b/>
          <w:color w:val="000000"/>
          <w:sz w:val="28"/>
          <w:szCs w:val="28"/>
        </w:rPr>
        <w:t>ч</w:t>
      </w:r>
      <w:r w:rsidR="0094142B">
        <w:rPr>
          <w:b/>
          <w:color w:val="000000"/>
          <w:sz w:val="28"/>
          <w:szCs w:val="28"/>
        </w:rPr>
        <w:t>ания и предложения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0"/>
        <w:gridCol w:w="6028"/>
        <w:gridCol w:w="3286"/>
      </w:tblGrid>
      <w:tr w:rsidR="00793D3C" w:rsidRPr="000D289E" w:rsidTr="002717FA">
        <w:tc>
          <w:tcPr>
            <w:tcW w:w="540" w:type="dxa"/>
            <w:vAlign w:val="center"/>
          </w:tcPr>
          <w:p w:rsidR="00793D3C" w:rsidRPr="000D289E" w:rsidRDefault="00793D3C" w:rsidP="002717FA">
            <w:pPr>
              <w:pStyle w:val="s1"/>
              <w:spacing w:before="0" w:beforeAutospacing="0" w:after="0" w:afterAutospacing="0" w:line="276" w:lineRule="auto"/>
              <w:jc w:val="center"/>
              <w:rPr>
                <w:color w:val="000000"/>
              </w:rPr>
            </w:pPr>
            <w:r w:rsidRPr="000D289E">
              <w:rPr>
                <w:color w:val="000000"/>
              </w:rPr>
              <w:t>№ п/п</w:t>
            </w:r>
          </w:p>
        </w:tc>
        <w:tc>
          <w:tcPr>
            <w:tcW w:w="6064" w:type="dxa"/>
            <w:vAlign w:val="center"/>
          </w:tcPr>
          <w:p w:rsidR="00793D3C" w:rsidRPr="000D289E" w:rsidRDefault="00793D3C" w:rsidP="002717FA">
            <w:pPr>
              <w:pStyle w:val="s1"/>
              <w:spacing w:before="0" w:beforeAutospacing="0" w:after="0" w:afterAutospacing="0" w:line="276" w:lineRule="auto"/>
              <w:jc w:val="center"/>
              <w:rPr>
                <w:color w:val="000000"/>
              </w:rPr>
            </w:pPr>
            <w:r w:rsidRPr="000D289E">
              <w:rPr>
                <w:color w:val="000000"/>
              </w:rPr>
              <w:t>Замечания и предложения</w:t>
            </w:r>
          </w:p>
        </w:tc>
        <w:tc>
          <w:tcPr>
            <w:tcW w:w="3300" w:type="dxa"/>
            <w:vAlign w:val="center"/>
          </w:tcPr>
          <w:p w:rsidR="00793D3C" w:rsidRPr="000D289E" w:rsidRDefault="00793D3C" w:rsidP="002717FA">
            <w:pPr>
              <w:pStyle w:val="s1"/>
              <w:spacing w:before="0" w:beforeAutospacing="0" w:after="0" w:afterAutospacing="0" w:line="276" w:lineRule="auto"/>
              <w:jc w:val="center"/>
              <w:rPr>
                <w:color w:val="000000"/>
              </w:rPr>
            </w:pPr>
            <w:r w:rsidRPr="000D289E">
              <w:rPr>
                <w:color w:val="000000"/>
              </w:rPr>
              <w:t>Примечание</w:t>
            </w: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r w:rsidR="00793D3C" w:rsidRPr="000D289E" w:rsidTr="002717FA">
        <w:tc>
          <w:tcPr>
            <w:tcW w:w="540" w:type="dxa"/>
          </w:tcPr>
          <w:p w:rsidR="00793D3C" w:rsidRPr="000D289E" w:rsidRDefault="00793D3C" w:rsidP="002717FA">
            <w:pPr>
              <w:pStyle w:val="s1"/>
              <w:spacing w:before="0" w:beforeAutospacing="0" w:after="0" w:afterAutospacing="0" w:line="276" w:lineRule="auto"/>
              <w:jc w:val="both"/>
              <w:rPr>
                <w:color w:val="000000"/>
              </w:rPr>
            </w:pPr>
          </w:p>
        </w:tc>
        <w:tc>
          <w:tcPr>
            <w:tcW w:w="6064" w:type="dxa"/>
          </w:tcPr>
          <w:p w:rsidR="00793D3C" w:rsidRPr="000D289E" w:rsidRDefault="00793D3C" w:rsidP="002717FA">
            <w:pPr>
              <w:pStyle w:val="s1"/>
              <w:spacing w:before="0" w:beforeAutospacing="0" w:after="0" w:afterAutospacing="0" w:line="276" w:lineRule="auto"/>
              <w:jc w:val="both"/>
              <w:rPr>
                <w:color w:val="000000"/>
              </w:rPr>
            </w:pPr>
          </w:p>
        </w:tc>
        <w:tc>
          <w:tcPr>
            <w:tcW w:w="3300" w:type="dxa"/>
          </w:tcPr>
          <w:p w:rsidR="00793D3C" w:rsidRPr="000D289E" w:rsidRDefault="00793D3C" w:rsidP="002717FA">
            <w:pPr>
              <w:pStyle w:val="s1"/>
              <w:spacing w:before="0" w:beforeAutospacing="0" w:after="0" w:afterAutospacing="0" w:line="276" w:lineRule="auto"/>
              <w:jc w:val="both"/>
              <w:rPr>
                <w:color w:val="000000"/>
              </w:rPr>
            </w:pPr>
          </w:p>
        </w:tc>
      </w:tr>
    </w:tbl>
    <w:p w:rsidR="00793D3C" w:rsidRDefault="00793D3C" w:rsidP="000D289E">
      <w:pPr>
        <w:pStyle w:val="s1"/>
        <w:shd w:val="clear" w:color="auto" w:fill="FFFFFF"/>
        <w:spacing w:before="0" w:beforeAutospacing="0" w:after="0" w:afterAutospacing="0" w:line="276" w:lineRule="auto"/>
        <w:jc w:val="center"/>
        <w:rPr>
          <w:b/>
          <w:color w:val="000000"/>
          <w:sz w:val="28"/>
          <w:szCs w:val="28"/>
        </w:rPr>
      </w:pPr>
    </w:p>
    <w:p w:rsidR="009C2892" w:rsidRPr="000D289E" w:rsidRDefault="009C2892" w:rsidP="000D289E">
      <w:pPr>
        <w:pStyle w:val="s1"/>
        <w:shd w:val="clear" w:color="auto" w:fill="FFFFFF"/>
        <w:spacing w:before="0" w:beforeAutospacing="0" w:after="0" w:afterAutospacing="0" w:line="276" w:lineRule="auto"/>
        <w:jc w:val="center"/>
        <w:rPr>
          <w:b/>
          <w:color w:val="000000"/>
          <w:sz w:val="28"/>
          <w:szCs w:val="28"/>
        </w:rPr>
      </w:pPr>
      <w:r w:rsidRPr="000D289E">
        <w:rPr>
          <w:b/>
          <w:color w:val="000000"/>
          <w:sz w:val="28"/>
          <w:szCs w:val="28"/>
        </w:rPr>
        <w:t>17.</w:t>
      </w:r>
      <w:r w:rsidR="0094142B">
        <w:rPr>
          <w:b/>
          <w:color w:val="000000"/>
          <w:sz w:val="28"/>
          <w:szCs w:val="28"/>
        </w:rPr>
        <w:t>3</w:t>
      </w:r>
      <w:r w:rsidR="001325E2" w:rsidRPr="000D289E">
        <w:rPr>
          <w:b/>
          <w:color w:val="000000"/>
          <w:sz w:val="28"/>
          <w:szCs w:val="28"/>
        </w:rPr>
        <w:t>.</w:t>
      </w:r>
      <w:r w:rsidRPr="000D289E">
        <w:rPr>
          <w:b/>
          <w:color w:val="000000"/>
          <w:sz w:val="28"/>
          <w:szCs w:val="28"/>
        </w:rPr>
        <w:t xml:space="preserve"> Перечень учтенных замечаний и предложений, а также реестр изменений, внесенных в разделы схемы теплоснабжения и главы обосновывающих ма</w:t>
      </w:r>
      <w:r w:rsidR="00F23980" w:rsidRPr="000D289E">
        <w:rPr>
          <w:b/>
          <w:color w:val="000000"/>
          <w:sz w:val="28"/>
          <w:szCs w:val="28"/>
        </w:rPr>
        <w:t>териалов к схеме теплоснабжения</w:t>
      </w:r>
    </w:p>
    <w:p w:rsidR="009C2892" w:rsidRPr="000D289E" w:rsidRDefault="009C2892" w:rsidP="000D289E">
      <w:pPr>
        <w:pStyle w:val="s1"/>
        <w:shd w:val="clear" w:color="auto" w:fill="FFFFFF"/>
        <w:spacing w:before="0" w:beforeAutospacing="0" w:after="0" w:afterAutospacing="0" w:line="276" w:lineRule="auto"/>
        <w:ind w:firstLine="709"/>
        <w:jc w:val="both"/>
        <w:rPr>
          <w:color w:val="000000"/>
          <w:sz w:val="28"/>
          <w:szCs w:val="28"/>
        </w:rPr>
      </w:pPr>
      <w:r w:rsidRPr="000D289E">
        <w:rPr>
          <w:color w:val="000000"/>
          <w:sz w:val="28"/>
          <w:szCs w:val="28"/>
        </w:rPr>
        <w:t xml:space="preserve">Актуализация схемы теплоснабжения производилась на основании </w:t>
      </w:r>
      <w:r w:rsidRPr="000D289E">
        <w:rPr>
          <w:color w:val="000000"/>
          <w:sz w:val="28"/>
          <w:szCs w:val="28"/>
          <w:shd w:val="clear" w:color="auto" w:fill="FFFFFF"/>
        </w:rPr>
        <w:t>Постановлени</w:t>
      </w:r>
      <w:r w:rsidR="00820931" w:rsidRPr="000D289E">
        <w:rPr>
          <w:color w:val="000000"/>
          <w:sz w:val="28"/>
          <w:szCs w:val="28"/>
          <w:shd w:val="clear" w:color="auto" w:fill="FFFFFF"/>
        </w:rPr>
        <w:t>я</w:t>
      </w:r>
      <w:r w:rsidRPr="000D289E">
        <w:rPr>
          <w:color w:val="000000"/>
          <w:sz w:val="28"/>
          <w:szCs w:val="28"/>
          <w:shd w:val="clear" w:color="auto" w:fill="FFFFFF"/>
        </w:rPr>
        <w:t xml:space="preserve"> Правительства </w:t>
      </w:r>
      <w:r w:rsidR="00E718D7" w:rsidRPr="000D289E">
        <w:rPr>
          <w:sz w:val="28"/>
          <w:szCs w:val="28"/>
        </w:rPr>
        <w:t>Российской Федерации</w:t>
      </w:r>
      <w:r w:rsidRPr="000D289E">
        <w:rPr>
          <w:color w:val="000000"/>
          <w:sz w:val="28"/>
          <w:szCs w:val="28"/>
          <w:shd w:val="clear" w:color="auto" w:fill="FFFFFF"/>
        </w:rPr>
        <w:t xml:space="preserve"> от 22 февраля 2012</w:t>
      </w:r>
      <w:r w:rsidR="00E718D7" w:rsidRPr="000D289E">
        <w:rPr>
          <w:color w:val="000000"/>
          <w:sz w:val="28"/>
          <w:szCs w:val="28"/>
          <w:shd w:val="clear" w:color="auto" w:fill="FFFFFF"/>
        </w:rPr>
        <w:t xml:space="preserve">г. </w:t>
      </w:r>
      <w:r w:rsidR="00164BFB" w:rsidRPr="000D289E">
        <w:rPr>
          <w:color w:val="000000"/>
          <w:sz w:val="28"/>
          <w:szCs w:val="28"/>
          <w:shd w:val="clear" w:color="auto" w:fill="FFFFFF"/>
        </w:rPr>
        <w:t xml:space="preserve">№ </w:t>
      </w:r>
      <w:r w:rsidRPr="000D289E">
        <w:rPr>
          <w:color w:val="000000"/>
          <w:sz w:val="28"/>
          <w:szCs w:val="28"/>
          <w:shd w:val="clear" w:color="auto" w:fill="FFFFFF"/>
        </w:rPr>
        <w:t>154</w:t>
      </w:r>
      <w:r w:rsidR="00EF74DE">
        <w:rPr>
          <w:color w:val="000000"/>
          <w:sz w:val="28"/>
          <w:szCs w:val="28"/>
          <w:shd w:val="clear" w:color="auto" w:fill="FFFFFF"/>
        </w:rPr>
        <w:t>«</w:t>
      </w:r>
      <w:r w:rsidRPr="000D289E">
        <w:rPr>
          <w:color w:val="000000"/>
          <w:sz w:val="28"/>
          <w:szCs w:val="28"/>
          <w:shd w:val="clear" w:color="auto" w:fill="FFFFFF"/>
        </w:rPr>
        <w:t>О требованиях к схемам теплоснабжения, порядку их разработки и утверждения</w:t>
      </w:r>
      <w:r w:rsidR="00EF74DE">
        <w:rPr>
          <w:color w:val="000000"/>
          <w:sz w:val="28"/>
          <w:szCs w:val="28"/>
          <w:shd w:val="clear" w:color="auto" w:fill="FFFFFF"/>
        </w:rPr>
        <w:t>»</w:t>
      </w:r>
      <w:r w:rsidR="00820931" w:rsidRPr="000D289E">
        <w:rPr>
          <w:color w:val="000000"/>
          <w:sz w:val="28"/>
          <w:szCs w:val="28"/>
          <w:shd w:val="clear" w:color="auto" w:fill="FFFFFF"/>
        </w:rPr>
        <w:t xml:space="preserve"> с изменениями от </w:t>
      </w:r>
      <w:r w:rsidR="00AB573D" w:rsidRPr="000D289E">
        <w:rPr>
          <w:color w:val="000000"/>
          <w:sz w:val="28"/>
          <w:szCs w:val="28"/>
          <w:shd w:val="clear" w:color="auto" w:fill="FFFFFF"/>
        </w:rPr>
        <w:t>10января</w:t>
      </w:r>
      <w:r w:rsidR="00820931" w:rsidRPr="000D289E">
        <w:rPr>
          <w:color w:val="000000"/>
          <w:sz w:val="28"/>
          <w:szCs w:val="28"/>
          <w:shd w:val="clear" w:color="auto" w:fill="FFFFFF"/>
        </w:rPr>
        <w:t>20</w:t>
      </w:r>
      <w:r w:rsidR="00AB573D" w:rsidRPr="000D289E">
        <w:rPr>
          <w:color w:val="000000"/>
          <w:sz w:val="28"/>
          <w:szCs w:val="28"/>
          <w:shd w:val="clear" w:color="auto" w:fill="FFFFFF"/>
        </w:rPr>
        <w:t>23</w:t>
      </w:r>
      <w:r w:rsidR="00820931" w:rsidRPr="000D289E">
        <w:rPr>
          <w:color w:val="000000"/>
          <w:sz w:val="28"/>
          <w:szCs w:val="28"/>
          <w:shd w:val="clear" w:color="auto" w:fill="FFFFFF"/>
        </w:rPr>
        <w:t xml:space="preserve"> г.</w:t>
      </w:r>
    </w:p>
    <w:p w:rsidR="007953D2" w:rsidRPr="000D289E" w:rsidRDefault="007953D2" w:rsidP="000D289E">
      <w:pPr>
        <w:spacing w:line="276" w:lineRule="auto"/>
        <w:jc w:val="center"/>
        <w:rPr>
          <w:b/>
          <w:color w:val="000000"/>
          <w:sz w:val="28"/>
          <w:szCs w:val="28"/>
        </w:rPr>
      </w:pPr>
    </w:p>
    <w:p w:rsidR="00820931" w:rsidRPr="000D289E" w:rsidRDefault="0095041A" w:rsidP="000D289E">
      <w:pPr>
        <w:tabs>
          <w:tab w:val="left" w:pos="1785"/>
        </w:tabs>
        <w:spacing w:line="276" w:lineRule="auto"/>
        <w:jc w:val="center"/>
        <w:rPr>
          <w:b/>
          <w:color w:val="000000"/>
          <w:sz w:val="28"/>
          <w:szCs w:val="28"/>
          <w:shd w:val="clear" w:color="auto" w:fill="FFFFFF"/>
        </w:rPr>
      </w:pPr>
      <w:r>
        <w:rPr>
          <w:b/>
          <w:color w:val="000000"/>
          <w:sz w:val="28"/>
          <w:szCs w:val="28"/>
          <w:shd w:val="clear" w:color="auto" w:fill="FFFFFF"/>
        </w:rPr>
        <w:br w:type="page"/>
      </w:r>
      <w:r w:rsidR="00820931" w:rsidRPr="000D289E">
        <w:rPr>
          <w:b/>
          <w:color w:val="000000"/>
          <w:sz w:val="28"/>
          <w:szCs w:val="28"/>
          <w:shd w:val="clear" w:color="auto" w:fill="FFFFFF"/>
        </w:rPr>
        <w:lastRenderedPageBreak/>
        <w:t>ГЛАВА 18. СВОДНЫЙ ТОМ ИЗМЕНЕНИ</w:t>
      </w:r>
      <w:r w:rsidR="00E718D7" w:rsidRPr="000D289E">
        <w:rPr>
          <w:b/>
          <w:color w:val="000000"/>
          <w:sz w:val="28"/>
          <w:szCs w:val="28"/>
          <w:shd w:val="clear" w:color="auto" w:fill="FFFFFF"/>
        </w:rPr>
        <w:t xml:space="preserve">Й, ВЫПОЛНЕННЫХ В ДОРАБОТАННОЙ И </w:t>
      </w:r>
      <w:r w:rsidR="00820931" w:rsidRPr="000D289E">
        <w:rPr>
          <w:b/>
          <w:color w:val="000000"/>
          <w:sz w:val="28"/>
          <w:szCs w:val="28"/>
          <w:shd w:val="clear" w:color="auto" w:fill="FFFFFF"/>
        </w:rPr>
        <w:t>(ИЛИ) АКТУАЛИ</w:t>
      </w:r>
      <w:r w:rsidR="00E040E8" w:rsidRPr="000D289E">
        <w:rPr>
          <w:b/>
          <w:color w:val="000000"/>
          <w:sz w:val="28"/>
          <w:szCs w:val="28"/>
          <w:shd w:val="clear" w:color="auto" w:fill="FFFFFF"/>
        </w:rPr>
        <w:t>ЗИРОВАННОЙ СХЕМЕ ТЕПЛОСНАБЖЕНИЯ</w:t>
      </w:r>
    </w:p>
    <w:tbl>
      <w:tblP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tblPr>
      <w:tblGrid>
        <w:gridCol w:w="4151"/>
        <w:gridCol w:w="5703"/>
      </w:tblGrid>
      <w:tr w:rsidR="00455AE2" w:rsidRPr="000D289E" w:rsidTr="00AB573D">
        <w:tc>
          <w:tcPr>
            <w:tcW w:w="4219" w:type="dxa"/>
            <w:vAlign w:val="center"/>
          </w:tcPr>
          <w:p w:rsidR="00455AE2" w:rsidRPr="000D289E" w:rsidRDefault="00455AE2" w:rsidP="000D289E">
            <w:pPr>
              <w:tabs>
                <w:tab w:val="left" w:pos="1785"/>
              </w:tabs>
              <w:spacing w:line="276" w:lineRule="auto"/>
              <w:jc w:val="center"/>
              <w:rPr>
                <w:b/>
                <w:color w:val="000000"/>
                <w:shd w:val="clear" w:color="auto" w:fill="FFFFFF"/>
              </w:rPr>
            </w:pPr>
            <w:r w:rsidRPr="000D289E">
              <w:rPr>
                <w:b/>
                <w:color w:val="000000"/>
                <w:shd w:val="clear" w:color="auto" w:fill="FFFFFF"/>
              </w:rPr>
              <w:t>Реестр измененных мероприятий</w:t>
            </w:r>
          </w:p>
        </w:tc>
        <w:tc>
          <w:tcPr>
            <w:tcW w:w="5812" w:type="dxa"/>
            <w:vAlign w:val="center"/>
          </w:tcPr>
          <w:p w:rsidR="00455AE2" w:rsidRPr="000D289E" w:rsidRDefault="00455AE2" w:rsidP="000D289E">
            <w:pPr>
              <w:tabs>
                <w:tab w:val="left" w:pos="1785"/>
              </w:tabs>
              <w:spacing w:line="276" w:lineRule="auto"/>
              <w:jc w:val="center"/>
              <w:rPr>
                <w:b/>
                <w:color w:val="000000"/>
                <w:shd w:val="clear" w:color="auto" w:fill="FFFFFF"/>
              </w:rPr>
            </w:pPr>
            <w:r w:rsidRPr="000D289E">
              <w:rPr>
                <w:b/>
                <w:color w:val="000000"/>
                <w:shd w:val="clear" w:color="auto" w:fill="FFFFFF"/>
              </w:rPr>
              <w:t>Мероприятия выполненные утвержденной схемой</w:t>
            </w:r>
          </w:p>
        </w:tc>
      </w:tr>
      <w:tr w:rsidR="00EB7DA3" w:rsidRPr="000D289E" w:rsidTr="00AB573D">
        <w:tc>
          <w:tcPr>
            <w:tcW w:w="4219" w:type="dxa"/>
            <w:vAlign w:val="center"/>
          </w:tcPr>
          <w:p w:rsidR="00EB7DA3" w:rsidRPr="000D289E" w:rsidRDefault="00EB7DA3" w:rsidP="000D289E">
            <w:pPr>
              <w:spacing w:line="276" w:lineRule="auto"/>
            </w:pPr>
          </w:p>
        </w:tc>
        <w:tc>
          <w:tcPr>
            <w:tcW w:w="5812" w:type="dxa"/>
          </w:tcPr>
          <w:p w:rsidR="00EB7DA3" w:rsidRPr="000D289E" w:rsidRDefault="00EB7DA3" w:rsidP="000D289E">
            <w:pPr>
              <w:tabs>
                <w:tab w:val="left" w:pos="1785"/>
              </w:tabs>
              <w:spacing w:line="276" w:lineRule="auto"/>
              <w:rPr>
                <w:color w:val="464C55"/>
                <w:shd w:val="clear" w:color="auto" w:fill="FFFFFF"/>
              </w:rPr>
            </w:pPr>
          </w:p>
        </w:tc>
      </w:tr>
      <w:tr w:rsidR="00540D8E" w:rsidRPr="000D289E" w:rsidTr="00AB573D">
        <w:tc>
          <w:tcPr>
            <w:tcW w:w="4219" w:type="dxa"/>
            <w:vAlign w:val="center"/>
          </w:tcPr>
          <w:p w:rsidR="00540D8E" w:rsidRPr="000D289E" w:rsidRDefault="00540D8E" w:rsidP="000D289E">
            <w:pPr>
              <w:spacing w:line="276" w:lineRule="auto"/>
            </w:pPr>
          </w:p>
        </w:tc>
        <w:tc>
          <w:tcPr>
            <w:tcW w:w="5812" w:type="dxa"/>
          </w:tcPr>
          <w:p w:rsidR="00540D8E" w:rsidRPr="000D289E" w:rsidRDefault="00540D8E" w:rsidP="000D289E">
            <w:pPr>
              <w:tabs>
                <w:tab w:val="left" w:pos="1785"/>
              </w:tabs>
              <w:spacing w:line="276" w:lineRule="auto"/>
              <w:rPr>
                <w:color w:val="464C55"/>
                <w:shd w:val="clear" w:color="auto" w:fill="FFFFFF"/>
              </w:rPr>
            </w:pPr>
          </w:p>
        </w:tc>
      </w:tr>
      <w:tr w:rsidR="00540D8E" w:rsidRPr="000D289E" w:rsidTr="00AB573D">
        <w:tc>
          <w:tcPr>
            <w:tcW w:w="4219" w:type="dxa"/>
            <w:vAlign w:val="center"/>
          </w:tcPr>
          <w:p w:rsidR="00540D8E" w:rsidRPr="000D289E" w:rsidRDefault="00540D8E" w:rsidP="000D289E">
            <w:pPr>
              <w:spacing w:line="276" w:lineRule="auto"/>
            </w:pPr>
          </w:p>
        </w:tc>
        <w:tc>
          <w:tcPr>
            <w:tcW w:w="5812" w:type="dxa"/>
          </w:tcPr>
          <w:p w:rsidR="00540D8E" w:rsidRPr="000D289E" w:rsidRDefault="00540D8E" w:rsidP="000D289E">
            <w:pPr>
              <w:tabs>
                <w:tab w:val="left" w:pos="1785"/>
              </w:tabs>
              <w:spacing w:line="276" w:lineRule="auto"/>
              <w:rPr>
                <w:color w:val="464C55"/>
                <w:shd w:val="clear" w:color="auto" w:fill="FFFFFF"/>
              </w:rPr>
            </w:pPr>
          </w:p>
        </w:tc>
      </w:tr>
      <w:tr w:rsidR="00540D8E" w:rsidRPr="000D289E" w:rsidTr="00AB573D">
        <w:tc>
          <w:tcPr>
            <w:tcW w:w="4219" w:type="dxa"/>
            <w:vAlign w:val="center"/>
          </w:tcPr>
          <w:p w:rsidR="00540D8E" w:rsidRPr="000D289E" w:rsidRDefault="00540D8E" w:rsidP="000D289E">
            <w:pPr>
              <w:spacing w:line="276" w:lineRule="auto"/>
            </w:pPr>
          </w:p>
        </w:tc>
        <w:tc>
          <w:tcPr>
            <w:tcW w:w="5812" w:type="dxa"/>
          </w:tcPr>
          <w:p w:rsidR="00540D8E" w:rsidRPr="000D289E" w:rsidRDefault="00540D8E" w:rsidP="000D289E">
            <w:pPr>
              <w:tabs>
                <w:tab w:val="left" w:pos="1785"/>
              </w:tabs>
              <w:spacing w:line="276" w:lineRule="auto"/>
              <w:rPr>
                <w:color w:val="464C55"/>
                <w:shd w:val="clear" w:color="auto" w:fill="FFFFFF"/>
              </w:rPr>
            </w:pPr>
          </w:p>
        </w:tc>
      </w:tr>
    </w:tbl>
    <w:p w:rsidR="00E57885" w:rsidRPr="000D289E" w:rsidRDefault="00E57885" w:rsidP="000D289E">
      <w:pPr>
        <w:tabs>
          <w:tab w:val="left" w:pos="1785"/>
        </w:tabs>
        <w:spacing w:line="276" w:lineRule="auto"/>
        <w:rPr>
          <w:sz w:val="28"/>
          <w:szCs w:val="28"/>
        </w:rPr>
      </w:pPr>
    </w:p>
    <w:sectPr w:rsidR="00E57885" w:rsidRPr="000D289E" w:rsidSect="00C84C5F">
      <w:pgSz w:w="11906" w:h="16838"/>
      <w:pgMar w:top="851" w:right="567" w:bottom="851"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B14D9" w:rsidRDefault="001B14D9" w:rsidP="00A04725">
      <w:r>
        <w:separator/>
      </w:r>
    </w:p>
  </w:endnote>
  <w:endnote w:type="continuationSeparator" w:id="1">
    <w:p w:rsidR="001B14D9" w:rsidRDefault="001B14D9" w:rsidP="00A0472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Segoe UI">
    <w:panose1 w:val="020B0502040204020203"/>
    <w:charset w:val="CC"/>
    <w:family w:val="swiss"/>
    <w:pitch w:val="variable"/>
    <w:sig w:usb0="E4002EFF" w:usb1="C000E47F" w:usb2="00000009" w:usb3="00000000" w:csb0="000001FF" w:csb1="00000000"/>
  </w:font>
  <w:font w:name="Century Schoolbook">
    <w:charset w:val="CC"/>
    <w:family w:val="roman"/>
    <w:pitch w:val="variable"/>
    <w:sig w:usb0="00000287" w:usb1="00000000" w:usb2="00000000" w:usb3="00000000" w:csb0="0000009F" w:csb1="00000000"/>
  </w:font>
  <w:font w:name="Microsoft YaHei">
    <w:panose1 w:val="020B0503020204020204"/>
    <w:charset w:val="86"/>
    <w:family w:val="swiss"/>
    <w:pitch w:val="variable"/>
    <w:sig w:usb0="80000287" w:usb1="28CF3C52" w:usb2="00000016" w:usb3="00000000" w:csb0="0004001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F84D5D" w:rsidRDefault="00581C9F" w:rsidP="00F84D5D">
    <w:pPr>
      <w:pStyle w:val="ad"/>
      <w:jc w:val="center"/>
      <w:rPr>
        <w:rFonts w:ascii="Times New Roman" w:hAnsi="Times New Roman"/>
      </w:rPr>
    </w:pPr>
    <w:r w:rsidRPr="00F84D5D">
      <w:rPr>
        <w:rFonts w:ascii="Times New Roman" w:hAnsi="Times New Roman"/>
      </w:rPr>
      <w:fldChar w:fldCharType="begin"/>
    </w:r>
    <w:r w:rsidRPr="00F84D5D">
      <w:rPr>
        <w:rFonts w:ascii="Times New Roman" w:hAnsi="Times New Roman"/>
      </w:rPr>
      <w:instrText xml:space="preserve"> PAGE   \* MERGEFORMAT </w:instrText>
    </w:r>
    <w:r w:rsidRPr="00F84D5D">
      <w:rPr>
        <w:rFonts w:ascii="Times New Roman" w:hAnsi="Times New Roman"/>
      </w:rPr>
      <w:fldChar w:fldCharType="separate"/>
    </w:r>
    <w:r w:rsidR="00552550">
      <w:rPr>
        <w:rFonts w:ascii="Times New Roman" w:hAnsi="Times New Roman"/>
        <w:noProof/>
      </w:rPr>
      <w:t>185</w:t>
    </w:r>
    <w:r w:rsidRPr="00F84D5D">
      <w:rPr>
        <w:rFonts w:ascii="Times New Roman" w:hAnsi="Times New Roman"/>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Default="00581C9F">
    <w:pPr>
      <w:pStyle w:val="ad"/>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Default="00581C9F">
    <w:pPr>
      <w:pStyle w:val="ad"/>
      <w:jc w:val="center"/>
    </w:pPr>
    <w:fldSimple w:instr="PAGE   \* MERGEFORMAT">
      <w:r w:rsidR="00552550" w:rsidRPr="00552550">
        <w:rPr>
          <w:noProof/>
          <w:lang w:val="ru-RU"/>
        </w:rPr>
        <w:t>188</w:t>
      </w:r>
    </w:fldSimple>
  </w:p>
  <w:p w:rsidR="00581C9F" w:rsidRPr="00093A31" w:rsidRDefault="00581C9F" w:rsidP="008D7F48">
    <w:pPr>
      <w:pStyle w:val="ad"/>
      <w:rPr>
        <w:lang w:val="ru-RU"/>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127DB1" w:rsidRDefault="00581C9F" w:rsidP="00127DB1">
    <w:pPr>
      <w:pStyle w:val="ad"/>
      <w:jc w:val="center"/>
      <w:rPr>
        <w:rFonts w:ascii="Times New Roman" w:hAnsi="Times New Roman"/>
        <w:lang w:val="ru-RU"/>
      </w:rPr>
    </w:pPr>
    <w:r w:rsidRPr="00127DB1">
      <w:rPr>
        <w:rFonts w:ascii="Times New Roman" w:hAnsi="Times New Roman"/>
      </w:rPr>
      <w:fldChar w:fldCharType="begin"/>
    </w:r>
    <w:r w:rsidRPr="00127DB1">
      <w:rPr>
        <w:rFonts w:ascii="Times New Roman" w:hAnsi="Times New Roman"/>
      </w:rPr>
      <w:instrText>PAGE   \* MERGEFORMAT</w:instrText>
    </w:r>
    <w:r w:rsidRPr="00127DB1">
      <w:rPr>
        <w:rFonts w:ascii="Times New Roman" w:hAnsi="Times New Roman"/>
      </w:rPr>
      <w:fldChar w:fldCharType="separate"/>
    </w:r>
    <w:r w:rsidR="00552550" w:rsidRPr="00552550">
      <w:rPr>
        <w:rFonts w:ascii="Times New Roman" w:hAnsi="Times New Roman"/>
        <w:noProof/>
        <w:lang w:val="ru-RU"/>
      </w:rPr>
      <w:t>187</w:t>
    </w:r>
    <w:r w:rsidRPr="00127DB1">
      <w:rPr>
        <w:rFonts w:ascii="Times New Roman" w:hAnsi="Times New Roman"/>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8433CD" w:rsidRDefault="00581C9F" w:rsidP="008433CD">
    <w:pPr>
      <w:pStyle w:val="ad"/>
      <w:jc w:val="center"/>
      <w:rPr>
        <w:rFonts w:ascii="Times New Roman" w:hAnsi="Times New Roman"/>
      </w:rPr>
    </w:pPr>
    <w:r w:rsidRPr="008433CD">
      <w:rPr>
        <w:rFonts w:ascii="Times New Roman" w:hAnsi="Times New Roman"/>
      </w:rPr>
      <w:fldChar w:fldCharType="begin"/>
    </w:r>
    <w:r w:rsidRPr="008433CD">
      <w:rPr>
        <w:rFonts w:ascii="Times New Roman" w:hAnsi="Times New Roman"/>
      </w:rPr>
      <w:instrText>PAGE   \* MERGEFORMAT</w:instrText>
    </w:r>
    <w:r w:rsidRPr="008433CD">
      <w:rPr>
        <w:rFonts w:ascii="Times New Roman" w:hAnsi="Times New Roman"/>
      </w:rPr>
      <w:fldChar w:fldCharType="separate"/>
    </w:r>
    <w:r w:rsidR="00552550" w:rsidRPr="00552550">
      <w:rPr>
        <w:rFonts w:ascii="Times New Roman" w:hAnsi="Times New Roman"/>
        <w:noProof/>
        <w:lang w:val="ru-RU"/>
      </w:rPr>
      <w:t>195</w:t>
    </w:r>
    <w:r w:rsidRPr="008433CD">
      <w:rPr>
        <w:rFonts w:ascii="Times New Roman" w:hAnsi="Times New Roman"/>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513AF2" w:rsidRDefault="00581C9F" w:rsidP="00A244BF">
    <w:pPr>
      <w:pStyle w:val="ad"/>
      <w:pBdr>
        <w:top w:val="thinThickSmallGap" w:sz="24" w:space="1" w:color="auto"/>
      </w:pBdr>
      <w:tabs>
        <w:tab w:val="clear" w:pos="4677"/>
        <w:tab w:val="clear" w:pos="9355"/>
        <w:tab w:val="right" w:pos="9496"/>
      </w:tabs>
      <w:rPr>
        <w:rFonts w:eastAsia="Times New Roman" w:cs="Arial"/>
      </w:rPr>
    </w:pPr>
    <w:r w:rsidRPr="00513AF2">
      <w:rPr>
        <w:rFonts w:eastAsia="Times New Roman" w:cs="Arial"/>
      </w:rPr>
      <w:t>ПСТ.ОМ.</w:t>
    </w:r>
    <w:r>
      <w:rPr>
        <w:rFonts w:eastAsia="Times New Roman" w:cs="Arial"/>
      </w:rPr>
      <w:t>69-40</w:t>
    </w:r>
    <w:r w:rsidRPr="00513AF2">
      <w:rPr>
        <w:rFonts w:eastAsia="Times New Roman" w:cs="Arial"/>
      </w:rPr>
      <w:t>.015.000</w:t>
    </w:r>
    <w:r w:rsidRPr="00AD63A7">
      <w:rPr>
        <w:rFonts w:eastAsia="Times New Roman" w:cs="Arial"/>
      </w:rPr>
      <w:tab/>
    </w:r>
    <w:r w:rsidRPr="00513AF2">
      <w:rPr>
        <w:rFonts w:eastAsia="Times New Roman" w:cs="Arial"/>
      </w:rPr>
      <w:fldChar w:fldCharType="begin"/>
    </w:r>
    <w:r w:rsidRPr="001F1F4A">
      <w:rPr>
        <w:rFonts w:cs="Arial"/>
      </w:rPr>
      <w:instrText>PAGE   \* MERGEFORMAT</w:instrText>
    </w:r>
    <w:r w:rsidRPr="00513AF2">
      <w:rPr>
        <w:rFonts w:eastAsia="Times New Roman" w:cs="Arial"/>
      </w:rPr>
      <w:fldChar w:fldCharType="separate"/>
    </w:r>
    <w:r w:rsidRPr="00547B49">
      <w:rPr>
        <w:rFonts w:eastAsia="Times New Roman" w:cs="Arial"/>
        <w:noProof/>
      </w:rPr>
      <w:t>12</w:t>
    </w:r>
    <w:r w:rsidRPr="00513AF2">
      <w:rPr>
        <w:rFonts w:eastAsia="Times New Roman" w:cs="Aria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B14D9" w:rsidRDefault="001B14D9" w:rsidP="00A04725">
      <w:r>
        <w:separator/>
      </w:r>
    </w:p>
  </w:footnote>
  <w:footnote w:type="continuationSeparator" w:id="1">
    <w:p w:rsidR="001B14D9" w:rsidRDefault="001B14D9" w:rsidP="00A0472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Default="00581C9F" w:rsidP="005A2DEC">
    <w:pPr>
      <w:pStyle w:val="ab"/>
      <w:jc w:val="center"/>
      <w:rPr>
        <w:rFonts w:ascii="Times New Roman" w:hAnsi="Times New Roman"/>
        <w:b/>
        <w:bCs/>
        <w:sz w:val="24"/>
      </w:rPr>
    </w:pPr>
    <w:bookmarkStart w:id="0" w:name="_Hlk147910449"/>
    <w:bookmarkStart w:id="1" w:name="_Hlk147910450"/>
    <w:r>
      <w:rPr>
        <w:rFonts w:ascii="Times New Roman" w:hAnsi="Times New Roman"/>
        <w:b/>
        <w:bCs/>
        <w:sz w:val="24"/>
      </w:rPr>
      <w:t>РАЗРАБОТАНО: «Фортуна Проект»</w:t>
    </w:r>
  </w:p>
  <w:p w:rsidR="00581C9F" w:rsidRPr="005A2DEC" w:rsidRDefault="00581C9F" w:rsidP="005A2DEC">
    <w:pPr>
      <w:pStyle w:val="ab"/>
      <w:jc w:val="center"/>
      <w:rPr>
        <w:rFonts w:ascii="Times New Roman" w:hAnsi="Times New Roman"/>
        <w:b/>
        <w:bCs/>
        <w:sz w:val="24"/>
      </w:rPr>
    </w:pPr>
    <w:r>
      <w:rPr>
        <w:rFonts w:ascii="Times New Roman" w:hAnsi="Times New Roman"/>
        <w:b/>
        <w:bCs/>
        <w:sz w:val="24"/>
        <w:lang w:val="en-US"/>
      </w:rPr>
      <w:t>www</w:t>
    </w:r>
    <w:r>
      <w:rPr>
        <w:rFonts w:ascii="Times New Roman" w:hAnsi="Times New Roman"/>
        <w:b/>
        <w:bCs/>
        <w:sz w:val="24"/>
      </w:rPr>
      <w:t>.</w:t>
    </w:r>
    <w:r>
      <w:rPr>
        <w:rFonts w:ascii="Times New Roman" w:hAnsi="Times New Roman"/>
        <w:b/>
        <w:bCs/>
        <w:sz w:val="24"/>
        <w:lang w:val="en-US"/>
      </w:rPr>
      <w:t>fortunaproekt</w:t>
    </w:r>
    <w:r>
      <w:rPr>
        <w:rFonts w:ascii="Times New Roman" w:hAnsi="Times New Roman"/>
        <w:b/>
        <w:bCs/>
        <w:sz w:val="24"/>
      </w:rPr>
      <w:t>.</w:t>
    </w:r>
    <w:r>
      <w:rPr>
        <w:rFonts w:ascii="Times New Roman" w:hAnsi="Times New Roman"/>
        <w:b/>
        <w:bCs/>
        <w:sz w:val="24"/>
        <w:lang w:val="en-US"/>
      </w:rPr>
      <w:t>ru</w:t>
    </w:r>
    <w:bookmarkEnd w:id="0"/>
    <w:bookmarkEnd w:id="1"/>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Default="00581C9F">
    <w:pPr>
      <w:pStyle w:val="a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BE1FF2" w:rsidRDefault="00581C9F" w:rsidP="00A244BF">
    <w:pPr>
      <w:pStyle w:val="ab"/>
      <w:jc w:val="center"/>
      <w:rPr>
        <w:rFonts w:cs="Arial"/>
        <w:sz w:val="14"/>
        <w:szCs w:val="14"/>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7953D2" w:rsidRDefault="00581C9F" w:rsidP="007953D2">
    <w:pPr>
      <w:pStyle w:val="ab"/>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1F0B73" w:rsidRDefault="00581C9F" w:rsidP="001F0B73">
    <w:pPr>
      <w:pStyle w:val="ab"/>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1C9F" w:rsidRPr="00BE1FF2" w:rsidRDefault="00581C9F" w:rsidP="00A244BF">
    <w:pPr>
      <w:pStyle w:val="ab"/>
      <w:spacing w:line="276" w:lineRule="auto"/>
      <w:jc w:val="center"/>
      <w:rPr>
        <w:rFonts w:cs="Arial"/>
        <w:sz w:val="14"/>
        <w:szCs w:val="14"/>
      </w:rPr>
    </w:pPr>
    <w:r w:rsidRPr="00BE1FF2">
      <w:rPr>
        <w:rFonts w:cs="Arial"/>
        <w:sz w:val="14"/>
        <w:szCs w:val="14"/>
      </w:rPr>
      <w:t xml:space="preserve">ОБОСНОВЫВАЮЩИЕ МАТЕРИАЛЫ К СХЕМЕ ТЕПЛОСНАБЖЕНИЯ Г. </w:t>
    </w:r>
    <w:r>
      <w:rPr>
        <w:rFonts w:cs="Arial"/>
        <w:sz w:val="14"/>
        <w:szCs w:val="14"/>
      </w:rPr>
      <w:t>ТВЕРИ</w:t>
    </w:r>
    <w:r w:rsidRPr="00BE1FF2">
      <w:rPr>
        <w:rFonts w:cs="Arial"/>
        <w:sz w:val="14"/>
        <w:szCs w:val="14"/>
      </w:rPr>
      <w:t xml:space="preserve"> ДО 203</w:t>
    </w:r>
    <w:r>
      <w:rPr>
        <w:rFonts w:cs="Arial"/>
        <w:sz w:val="14"/>
        <w:szCs w:val="14"/>
      </w:rPr>
      <w:t>5</w:t>
    </w:r>
    <w:r w:rsidRPr="00BE1FF2">
      <w:rPr>
        <w:rFonts w:cs="Arial"/>
        <w:sz w:val="14"/>
        <w:szCs w:val="14"/>
      </w:rPr>
      <w:t xml:space="preserve"> Г. (АКТУАЛИЗАЦИЯ НА 202</w:t>
    </w:r>
    <w:r>
      <w:rPr>
        <w:rFonts w:cs="Arial"/>
        <w:sz w:val="14"/>
        <w:szCs w:val="14"/>
      </w:rPr>
      <w:t>1</w:t>
    </w:r>
    <w:r w:rsidRPr="00BE1FF2">
      <w:rPr>
        <w:rFonts w:cs="Arial"/>
        <w:sz w:val="14"/>
        <w:szCs w:val="14"/>
      </w:rPr>
      <w:t xml:space="preserve"> ГОД)</w:t>
    </w:r>
  </w:p>
  <w:p w:rsidR="00581C9F" w:rsidRPr="00BE1FF2" w:rsidRDefault="00581C9F" w:rsidP="00A244BF">
    <w:pPr>
      <w:pStyle w:val="ab"/>
      <w:spacing w:line="276" w:lineRule="auto"/>
      <w:jc w:val="center"/>
      <w:rPr>
        <w:rFonts w:cs="Arial"/>
        <w:sz w:val="14"/>
        <w:szCs w:val="14"/>
      </w:rPr>
    </w:pPr>
    <w:r w:rsidRPr="00BE1FF2">
      <w:rPr>
        <w:rFonts w:cs="Arial"/>
        <w:sz w:val="14"/>
        <w:szCs w:val="14"/>
      </w:rPr>
      <w:t>КНИГА 15. РЕЕСТР ЕДИНЫХ ТЕПЛОСНАБЖАЮЩИХ ОРГАНИЗАЦИЙ</w:t>
    </w:r>
  </w:p>
  <w:p w:rsidR="00581C9F" w:rsidRPr="00BE1FF2" w:rsidRDefault="00581C9F" w:rsidP="00A244BF">
    <w:pPr>
      <w:pStyle w:val="ab"/>
      <w:spacing w:line="276" w:lineRule="auto"/>
      <w:jc w:val="center"/>
      <w:rPr>
        <w:rFonts w:cs="Arial"/>
        <w:sz w:val="14"/>
        <w:szCs w:val="1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Outline"/>
    <w:lvl w:ilvl="0">
      <w:start w:val="1"/>
      <w:numFmt w:val="bullet"/>
      <w:lvlText w:val=""/>
      <w:lvlJc w:val="left"/>
      <w:pPr>
        <w:tabs>
          <w:tab w:val="num" w:pos="720"/>
        </w:tabs>
        <w:ind w:left="720" w:hanging="360"/>
      </w:pPr>
      <w:rPr>
        <w:rFonts w:ascii="Symbol" w:hAnsi="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none"/>
      <w:suff w:val="nothing"/>
      <w:lvlText w:val=""/>
      <w:lvlJc w:val="left"/>
      <w:pPr>
        <w:tabs>
          <w:tab w:val="num" w:pos="0"/>
        </w:tabs>
        <w:ind w:left="0" w:firstLine="0"/>
      </w:pPr>
    </w:lvl>
    <w:lvl w:ilvl="5">
      <w:start w:val="1"/>
      <w:numFmt w:val="decimal"/>
      <w:lvlText w:val="%6."/>
      <w:lvlJc w:val="left"/>
      <w:pPr>
        <w:tabs>
          <w:tab w:val="num" w:pos="2520"/>
        </w:tabs>
        <w:ind w:left="2520" w:hanging="36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decimal"/>
      <w:lvlText w:val="%1)"/>
      <w:lvlJc w:val="left"/>
      <w:pPr>
        <w:tabs>
          <w:tab w:val="num" w:pos="0"/>
        </w:tabs>
        <w:ind w:left="720" w:hanging="360"/>
      </w:pPr>
      <w:rPr>
        <w:rFonts w:cs="Times New Roman"/>
      </w:rPr>
    </w:lvl>
  </w:abstractNum>
  <w:abstractNum w:abstractNumId="2">
    <w:nsid w:val="00000003"/>
    <w:multiLevelType w:val="singleLevel"/>
    <w:tmpl w:val="00000003"/>
    <w:name w:val="WW8Num3"/>
    <w:lvl w:ilvl="0">
      <w:start w:val="1"/>
      <w:numFmt w:val="bullet"/>
      <w:lvlText w:val=""/>
      <w:lvlJc w:val="left"/>
      <w:pPr>
        <w:tabs>
          <w:tab w:val="num" w:pos="0"/>
        </w:tabs>
        <w:ind w:left="1428" w:hanging="360"/>
      </w:pPr>
      <w:rPr>
        <w:rFonts w:ascii="Symbol" w:hAnsi="Symbol"/>
      </w:rPr>
    </w:lvl>
  </w:abstractNum>
  <w:abstractNum w:abstractNumId="3">
    <w:nsid w:val="00000006"/>
    <w:multiLevelType w:val="singleLevel"/>
    <w:tmpl w:val="00000006"/>
    <w:name w:val="WW8Num6"/>
    <w:lvl w:ilvl="0">
      <w:start w:val="1"/>
      <w:numFmt w:val="bullet"/>
      <w:lvlText w:val=""/>
      <w:lvlJc w:val="left"/>
      <w:pPr>
        <w:tabs>
          <w:tab w:val="num" w:pos="360"/>
        </w:tabs>
        <w:ind w:left="360" w:hanging="360"/>
      </w:pPr>
      <w:rPr>
        <w:rFonts w:ascii="Wingdings" w:hAnsi="Wingdings"/>
      </w:rPr>
    </w:lvl>
  </w:abstractNum>
  <w:abstractNum w:abstractNumId="4">
    <w:nsid w:val="00000028"/>
    <w:multiLevelType w:val="singleLevel"/>
    <w:tmpl w:val="00000028"/>
    <w:name w:val="WW8Num44"/>
    <w:lvl w:ilvl="0">
      <w:start w:val="1"/>
      <w:numFmt w:val="bullet"/>
      <w:lvlText w:val=""/>
      <w:lvlJc w:val="left"/>
      <w:pPr>
        <w:tabs>
          <w:tab w:val="num" w:pos="0"/>
        </w:tabs>
        <w:ind w:left="1429" w:hanging="360"/>
      </w:pPr>
      <w:rPr>
        <w:rFonts w:ascii="Symbol" w:hAnsi="Symbol"/>
        <w:caps w:val="0"/>
        <w:smallCaps w:val="0"/>
        <w:strike w:val="0"/>
        <w:dstrike w:val="0"/>
        <w:vanish w:val="0"/>
        <w:position w:val="0"/>
        <w:sz w:val="24"/>
        <w:vertAlign w:val="baseline"/>
      </w:rPr>
    </w:lvl>
  </w:abstractNum>
  <w:abstractNum w:abstractNumId="5">
    <w:nsid w:val="00D926B3"/>
    <w:multiLevelType w:val="hybridMultilevel"/>
    <w:tmpl w:val="CEFC5990"/>
    <w:lvl w:ilvl="0" w:tplc="68D8B1C2">
      <w:start w:val="1"/>
      <w:numFmt w:val="bullet"/>
      <w:lvlText w:val=""/>
      <w:lvlJc w:val="left"/>
      <w:pPr>
        <w:ind w:left="140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5A0458"/>
    <w:multiLevelType w:val="hybridMultilevel"/>
    <w:tmpl w:val="E1807D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07D8154A"/>
    <w:multiLevelType w:val="hybridMultilevel"/>
    <w:tmpl w:val="E5547F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0EA755DF"/>
    <w:multiLevelType w:val="hybridMultilevel"/>
    <w:tmpl w:val="A964F87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01D622F"/>
    <w:multiLevelType w:val="hybridMultilevel"/>
    <w:tmpl w:val="F738C5D8"/>
    <w:lvl w:ilvl="0" w:tplc="98D822E6">
      <w:start w:val="1"/>
      <w:numFmt w:val="bullet"/>
      <w:lvlText w:val=""/>
      <w:lvlJc w:val="left"/>
      <w:pPr>
        <w:ind w:left="1287" w:hanging="360"/>
      </w:pPr>
      <w:rPr>
        <w:rFonts w:ascii="Symbol" w:hAnsi="Symbol" w:hint="default"/>
      </w:rPr>
    </w:lvl>
    <w:lvl w:ilvl="1" w:tplc="5CCEACFA">
      <w:start w:val="1"/>
      <w:numFmt w:val="bullet"/>
      <w:lvlText w:val="o"/>
      <w:lvlJc w:val="left"/>
      <w:pPr>
        <w:ind w:left="2007" w:hanging="360"/>
      </w:pPr>
      <w:rPr>
        <w:rFonts w:ascii="Courier New" w:hAnsi="Courier New" w:cs="Courier New" w:hint="default"/>
      </w:rPr>
    </w:lvl>
    <w:lvl w:ilvl="2" w:tplc="88C0A8A0">
      <w:start w:val="1"/>
      <w:numFmt w:val="bullet"/>
      <w:lvlText w:val=""/>
      <w:lvlJc w:val="left"/>
      <w:pPr>
        <w:ind w:left="2727" w:hanging="360"/>
      </w:pPr>
      <w:rPr>
        <w:rFonts w:ascii="Wingdings" w:hAnsi="Wingdings" w:hint="default"/>
      </w:rPr>
    </w:lvl>
    <w:lvl w:ilvl="3" w:tplc="857E940E">
      <w:start w:val="1"/>
      <w:numFmt w:val="bullet"/>
      <w:lvlText w:val=""/>
      <w:lvlJc w:val="left"/>
      <w:pPr>
        <w:ind w:left="3447" w:hanging="360"/>
      </w:pPr>
      <w:rPr>
        <w:rFonts w:ascii="Symbol" w:hAnsi="Symbol" w:hint="default"/>
      </w:rPr>
    </w:lvl>
    <w:lvl w:ilvl="4" w:tplc="76BEE70A">
      <w:start w:val="1"/>
      <w:numFmt w:val="bullet"/>
      <w:lvlText w:val="o"/>
      <w:lvlJc w:val="left"/>
      <w:pPr>
        <w:ind w:left="4167" w:hanging="360"/>
      </w:pPr>
      <w:rPr>
        <w:rFonts w:ascii="Courier New" w:hAnsi="Courier New" w:cs="Courier New" w:hint="default"/>
      </w:rPr>
    </w:lvl>
    <w:lvl w:ilvl="5" w:tplc="259882F4">
      <w:start w:val="1"/>
      <w:numFmt w:val="bullet"/>
      <w:lvlText w:val=""/>
      <w:lvlJc w:val="left"/>
      <w:pPr>
        <w:ind w:left="4887" w:hanging="360"/>
      </w:pPr>
      <w:rPr>
        <w:rFonts w:ascii="Wingdings" w:hAnsi="Wingdings" w:hint="default"/>
      </w:rPr>
    </w:lvl>
    <w:lvl w:ilvl="6" w:tplc="56DCBE40">
      <w:start w:val="1"/>
      <w:numFmt w:val="bullet"/>
      <w:lvlText w:val=""/>
      <w:lvlJc w:val="left"/>
      <w:pPr>
        <w:ind w:left="5607" w:hanging="360"/>
      </w:pPr>
      <w:rPr>
        <w:rFonts w:ascii="Symbol" w:hAnsi="Symbol" w:hint="default"/>
      </w:rPr>
    </w:lvl>
    <w:lvl w:ilvl="7" w:tplc="45CAAE10">
      <w:start w:val="1"/>
      <w:numFmt w:val="bullet"/>
      <w:lvlText w:val="o"/>
      <w:lvlJc w:val="left"/>
      <w:pPr>
        <w:ind w:left="6327" w:hanging="360"/>
      </w:pPr>
      <w:rPr>
        <w:rFonts w:ascii="Courier New" w:hAnsi="Courier New" w:cs="Courier New" w:hint="default"/>
      </w:rPr>
    </w:lvl>
    <w:lvl w:ilvl="8" w:tplc="4CE437E4">
      <w:start w:val="1"/>
      <w:numFmt w:val="bullet"/>
      <w:lvlText w:val=""/>
      <w:lvlJc w:val="left"/>
      <w:pPr>
        <w:ind w:left="7047" w:hanging="360"/>
      </w:pPr>
      <w:rPr>
        <w:rFonts w:ascii="Wingdings" w:hAnsi="Wingdings" w:hint="default"/>
      </w:rPr>
    </w:lvl>
  </w:abstractNum>
  <w:abstractNum w:abstractNumId="10">
    <w:nsid w:val="11AD5643"/>
    <w:multiLevelType w:val="hybridMultilevel"/>
    <w:tmpl w:val="A8C666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B4B3367"/>
    <w:multiLevelType w:val="hybridMultilevel"/>
    <w:tmpl w:val="43742F5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D7379F8"/>
    <w:multiLevelType w:val="hybridMultilevel"/>
    <w:tmpl w:val="92C03D9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E891339"/>
    <w:multiLevelType w:val="hybridMultilevel"/>
    <w:tmpl w:val="3B82766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22682BCA"/>
    <w:multiLevelType w:val="hybridMultilevel"/>
    <w:tmpl w:val="F3BE5A9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2D2A6E3F"/>
    <w:multiLevelType w:val="hybridMultilevel"/>
    <w:tmpl w:val="4CDAB9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39635AA1"/>
    <w:multiLevelType w:val="hybridMultilevel"/>
    <w:tmpl w:val="16AE587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nsid w:val="3B2E1149"/>
    <w:multiLevelType w:val="hybridMultilevel"/>
    <w:tmpl w:val="B2E81D3E"/>
    <w:lvl w:ilvl="0" w:tplc="04190001">
      <w:start w:val="1"/>
      <w:numFmt w:val="bullet"/>
      <w:lvlText w:val=""/>
      <w:lvlJc w:val="left"/>
      <w:pPr>
        <w:ind w:left="1530" w:hanging="360"/>
      </w:pPr>
      <w:rPr>
        <w:rFonts w:ascii="Symbol" w:hAnsi="Symbol" w:hint="default"/>
      </w:rPr>
    </w:lvl>
    <w:lvl w:ilvl="1" w:tplc="04190003">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18">
    <w:nsid w:val="3F0B43B4"/>
    <w:multiLevelType w:val="hybridMultilevel"/>
    <w:tmpl w:val="BB3A575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40C03757"/>
    <w:multiLevelType w:val="hybridMultilevel"/>
    <w:tmpl w:val="16AE587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42806D80"/>
    <w:multiLevelType w:val="hybridMultilevel"/>
    <w:tmpl w:val="948E8D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59A65EF"/>
    <w:multiLevelType w:val="hybridMultilevel"/>
    <w:tmpl w:val="A258B50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nsid w:val="48C97B03"/>
    <w:multiLevelType w:val="hybridMultilevel"/>
    <w:tmpl w:val="CFCC61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9575BF3"/>
    <w:multiLevelType w:val="hybridMultilevel"/>
    <w:tmpl w:val="8CB47F4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4DE50A88"/>
    <w:multiLevelType w:val="hybridMultilevel"/>
    <w:tmpl w:val="7FDEEF2E"/>
    <w:lvl w:ilvl="0" w:tplc="7DBC3120">
      <w:start w:val="1"/>
      <w:numFmt w:val="bullet"/>
      <w:lvlText w:val=""/>
      <w:lvlJc w:val="left"/>
      <w:pPr>
        <w:ind w:left="1287" w:hanging="360"/>
      </w:pPr>
      <w:rPr>
        <w:rFonts w:ascii="Symbol" w:hAnsi="Symbol" w:hint="default"/>
      </w:rPr>
    </w:lvl>
    <w:lvl w:ilvl="1" w:tplc="01B02EFC">
      <w:start w:val="1"/>
      <w:numFmt w:val="bullet"/>
      <w:lvlText w:val="o"/>
      <w:lvlJc w:val="left"/>
      <w:pPr>
        <w:ind w:left="2007" w:hanging="360"/>
      </w:pPr>
      <w:rPr>
        <w:rFonts w:ascii="Courier New" w:hAnsi="Courier New" w:cs="Courier New" w:hint="default"/>
      </w:rPr>
    </w:lvl>
    <w:lvl w:ilvl="2" w:tplc="E7065838">
      <w:start w:val="1"/>
      <w:numFmt w:val="bullet"/>
      <w:lvlText w:val=""/>
      <w:lvlJc w:val="left"/>
      <w:pPr>
        <w:ind w:left="2727" w:hanging="360"/>
      </w:pPr>
      <w:rPr>
        <w:rFonts w:ascii="Wingdings" w:hAnsi="Wingdings" w:hint="default"/>
      </w:rPr>
    </w:lvl>
    <w:lvl w:ilvl="3" w:tplc="D4345C10">
      <w:start w:val="1"/>
      <w:numFmt w:val="bullet"/>
      <w:lvlText w:val=""/>
      <w:lvlJc w:val="left"/>
      <w:pPr>
        <w:ind w:left="3447" w:hanging="360"/>
      </w:pPr>
      <w:rPr>
        <w:rFonts w:ascii="Symbol" w:hAnsi="Symbol" w:hint="default"/>
      </w:rPr>
    </w:lvl>
    <w:lvl w:ilvl="4" w:tplc="50EA7418">
      <w:start w:val="1"/>
      <w:numFmt w:val="bullet"/>
      <w:lvlText w:val="o"/>
      <w:lvlJc w:val="left"/>
      <w:pPr>
        <w:ind w:left="4167" w:hanging="360"/>
      </w:pPr>
      <w:rPr>
        <w:rFonts w:ascii="Courier New" w:hAnsi="Courier New" w:cs="Courier New" w:hint="default"/>
      </w:rPr>
    </w:lvl>
    <w:lvl w:ilvl="5" w:tplc="4058E388">
      <w:start w:val="1"/>
      <w:numFmt w:val="bullet"/>
      <w:lvlText w:val=""/>
      <w:lvlJc w:val="left"/>
      <w:pPr>
        <w:ind w:left="4887" w:hanging="360"/>
      </w:pPr>
      <w:rPr>
        <w:rFonts w:ascii="Wingdings" w:hAnsi="Wingdings" w:hint="default"/>
      </w:rPr>
    </w:lvl>
    <w:lvl w:ilvl="6" w:tplc="8F486168">
      <w:start w:val="1"/>
      <w:numFmt w:val="bullet"/>
      <w:lvlText w:val=""/>
      <w:lvlJc w:val="left"/>
      <w:pPr>
        <w:ind w:left="5607" w:hanging="360"/>
      </w:pPr>
      <w:rPr>
        <w:rFonts w:ascii="Symbol" w:hAnsi="Symbol" w:hint="default"/>
      </w:rPr>
    </w:lvl>
    <w:lvl w:ilvl="7" w:tplc="4698C4D0">
      <w:start w:val="1"/>
      <w:numFmt w:val="bullet"/>
      <w:lvlText w:val="o"/>
      <w:lvlJc w:val="left"/>
      <w:pPr>
        <w:ind w:left="6327" w:hanging="360"/>
      </w:pPr>
      <w:rPr>
        <w:rFonts w:ascii="Courier New" w:hAnsi="Courier New" w:cs="Courier New" w:hint="default"/>
      </w:rPr>
    </w:lvl>
    <w:lvl w:ilvl="8" w:tplc="FC46B4C4">
      <w:start w:val="1"/>
      <w:numFmt w:val="bullet"/>
      <w:lvlText w:val=""/>
      <w:lvlJc w:val="left"/>
      <w:pPr>
        <w:ind w:left="7047" w:hanging="360"/>
      </w:pPr>
      <w:rPr>
        <w:rFonts w:ascii="Wingdings" w:hAnsi="Wingdings" w:hint="default"/>
      </w:rPr>
    </w:lvl>
  </w:abstractNum>
  <w:abstractNum w:abstractNumId="25">
    <w:nsid w:val="4F400F45"/>
    <w:multiLevelType w:val="hybridMultilevel"/>
    <w:tmpl w:val="AE821EF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54580754"/>
    <w:multiLevelType w:val="hybridMultilevel"/>
    <w:tmpl w:val="6088BC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470131B"/>
    <w:multiLevelType w:val="hybridMultilevel"/>
    <w:tmpl w:val="15907C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4A339B9"/>
    <w:multiLevelType w:val="hybridMultilevel"/>
    <w:tmpl w:val="890E4F1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nsid w:val="59415695"/>
    <w:multiLevelType w:val="hybridMultilevel"/>
    <w:tmpl w:val="F3BAC9F8"/>
    <w:lvl w:ilvl="0" w:tplc="558ADFB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nsid w:val="5AD55671"/>
    <w:multiLevelType w:val="multilevel"/>
    <w:tmpl w:val="03B8283A"/>
    <w:lvl w:ilvl="0">
      <w:start w:val="1"/>
      <w:numFmt w:val="decimal"/>
      <w:lvlText w:val="%1"/>
      <w:lvlJc w:val="left"/>
      <w:pPr>
        <w:ind w:left="375" w:hanging="375"/>
      </w:pPr>
      <w:rPr>
        <w:rFonts w:hint="default"/>
      </w:rPr>
    </w:lvl>
    <w:lvl w:ilvl="1">
      <w:start w:val="4"/>
      <w:numFmt w:val="decimal"/>
      <w:lvlText w:val="%1.%2"/>
      <w:lvlJc w:val="left"/>
      <w:pPr>
        <w:ind w:left="735"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1">
    <w:nsid w:val="5EE00C44"/>
    <w:multiLevelType w:val="hybridMultilevel"/>
    <w:tmpl w:val="6C28D6C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63017BC2"/>
    <w:multiLevelType w:val="hybridMultilevel"/>
    <w:tmpl w:val="47947FF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65036268"/>
    <w:multiLevelType w:val="hybridMultilevel"/>
    <w:tmpl w:val="E5547FF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nsid w:val="68E4418A"/>
    <w:multiLevelType w:val="hybridMultilevel"/>
    <w:tmpl w:val="A42827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971509B"/>
    <w:multiLevelType w:val="hybridMultilevel"/>
    <w:tmpl w:val="2F821962"/>
    <w:lvl w:ilvl="0" w:tplc="0D36419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3DD4193"/>
    <w:multiLevelType w:val="hybridMultilevel"/>
    <w:tmpl w:val="CA84BB52"/>
    <w:lvl w:ilvl="0" w:tplc="D8864BA8">
      <w:start w:val="1"/>
      <w:numFmt w:val="bullet"/>
      <w:lvlText w:val=""/>
      <w:lvlJc w:val="left"/>
      <w:pPr>
        <w:ind w:left="1530" w:hanging="360"/>
      </w:pPr>
      <w:rPr>
        <w:rFonts w:ascii="Symbol" w:hAnsi="Symbol" w:hint="default"/>
      </w:rPr>
    </w:lvl>
    <w:lvl w:ilvl="1" w:tplc="F698D9E2">
      <w:start w:val="1"/>
      <w:numFmt w:val="bullet"/>
      <w:lvlText w:val="o"/>
      <w:lvlJc w:val="left"/>
      <w:pPr>
        <w:ind w:left="2250" w:hanging="360"/>
      </w:pPr>
      <w:rPr>
        <w:rFonts w:ascii="Courier New" w:hAnsi="Courier New" w:cs="Courier New" w:hint="default"/>
      </w:rPr>
    </w:lvl>
    <w:lvl w:ilvl="2" w:tplc="5E9ABAB6">
      <w:start w:val="1"/>
      <w:numFmt w:val="bullet"/>
      <w:lvlText w:val=""/>
      <w:lvlJc w:val="left"/>
      <w:pPr>
        <w:ind w:left="2970" w:hanging="360"/>
      </w:pPr>
      <w:rPr>
        <w:rFonts w:ascii="Wingdings" w:hAnsi="Wingdings" w:hint="default"/>
      </w:rPr>
    </w:lvl>
    <w:lvl w:ilvl="3" w:tplc="79C2A5A2">
      <w:start w:val="1"/>
      <w:numFmt w:val="bullet"/>
      <w:lvlText w:val=""/>
      <w:lvlJc w:val="left"/>
      <w:pPr>
        <w:ind w:left="3690" w:hanging="360"/>
      </w:pPr>
      <w:rPr>
        <w:rFonts w:ascii="Symbol" w:hAnsi="Symbol" w:hint="default"/>
      </w:rPr>
    </w:lvl>
    <w:lvl w:ilvl="4" w:tplc="C026199C">
      <w:start w:val="1"/>
      <w:numFmt w:val="bullet"/>
      <w:lvlText w:val="o"/>
      <w:lvlJc w:val="left"/>
      <w:pPr>
        <w:ind w:left="4410" w:hanging="360"/>
      </w:pPr>
      <w:rPr>
        <w:rFonts w:ascii="Courier New" w:hAnsi="Courier New" w:cs="Courier New" w:hint="default"/>
      </w:rPr>
    </w:lvl>
    <w:lvl w:ilvl="5" w:tplc="E4064D3A">
      <w:start w:val="1"/>
      <w:numFmt w:val="bullet"/>
      <w:lvlText w:val=""/>
      <w:lvlJc w:val="left"/>
      <w:pPr>
        <w:ind w:left="5130" w:hanging="360"/>
      </w:pPr>
      <w:rPr>
        <w:rFonts w:ascii="Wingdings" w:hAnsi="Wingdings" w:hint="default"/>
      </w:rPr>
    </w:lvl>
    <w:lvl w:ilvl="6" w:tplc="2B689194">
      <w:start w:val="1"/>
      <w:numFmt w:val="bullet"/>
      <w:lvlText w:val=""/>
      <w:lvlJc w:val="left"/>
      <w:pPr>
        <w:ind w:left="5850" w:hanging="360"/>
      </w:pPr>
      <w:rPr>
        <w:rFonts w:ascii="Symbol" w:hAnsi="Symbol" w:hint="default"/>
      </w:rPr>
    </w:lvl>
    <w:lvl w:ilvl="7" w:tplc="434E63AC">
      <w:start w:val="1"/>
      <w:numFmt w:val="bullet"/>
      <w:lvlText w:val="o"/>
      <w:lvlJc w:val="left"/>
      <w:pPr>
        <w:ind w:left="6570" w:hanging="360"/>
      </w:pPr>
      <w:rPr>
        <w:rFonts w:ascii="Courier New" w:hAnsi="Courier New" w:cs="Courier New" w:hint="default"/>
      </w:rPr>
    </w:lvl>
    <w:lvl w:ilvl="8" w:tplc="2B5A9B9C">
      <w:start w:val="1"/>
      <w:numFmt w:val="bullet"/>
      <w:lvlText w:val=""/>
      <w:lvlJc w:val="left"/>
      <w:pPr>
        <w:ind w:left="7290" w:hanging="360"/>
      </w:pPr>
      <w:rPr>
        <w:rFonts w:ascii="Wingdings" w:hAnsi="Wingdings" w:hint="default"/>
      </w:rPr>
    </w:lvl>
  </w:abstractNum>
  <w:abstractNum w:abstractNumId="37">
    <w:nsid w:val="7BB400C5"/>
    <w:multiLevelType w:val="hybridMultilevel"/>
    <w:tmpl w:val="47947FF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nsid w:val="7C034AED"/>
    <w:multiLevelType w:val="hybridMultilevel"/>
    <w:tmpl w:val="E1807D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D7E1B98"/>
    <w:multiLevelType w:val="hybridMultilevel"/>
    <w:tmpl w:val="92C03D9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7DA4619F"/>
    <w:multiLevelType w:val="hybridMultilevel"/>
    <w:tmpl w:val="887682B8"/>
    <w:lvl w:ilvl="0" w:tplc="9DBA5048">
      <w:numFmt w:val="bullet"/>
      <w:lvlText w:val="•"/>
      <w:lvlJc w:val="left"/>
      <w:pPr>
        <w:ind w:left="2453" w:hanging="1035"/>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EA3156B"/>
    <w:multiLevelType w:val="hybridMultilevel"/>
    <w:tmpl w:val="E69EF3D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30"/>
  </w:num>
  <w:num w:numId="2">
    <w:abstractNumId w:val="26"/>
  </w:num>
  <w:num w:numId="3">
    <w:abstractNumId w:val="22"/>
  </w:num>
  <w:num w:numId="4">
    <w:abstractNumId w:val="20"/>
  </w:num>
  <w:num w:numId="5">
    <w:abstractNumId w:val="15"/>
  </w:num>
  <w:num w:numId="6">
    <w:abstractNumId w:val="5"/>
  </w:num>
  <w:num w:numId="7">
    <w:abstractNumId w:val="34"/>
  </w:num>
  <w:num w:numId="8">
    <w:abstractNumId w:val="17"/>
  </w:num>
  <w:num w:numId="9">
    <w:abstractNumId w:val="40"/>
  </w:num>
  <w:num w:numId="10">
    <w:abstractNumId w:val="29"/>
  </w:num>
  <w:num w:numId="11">
    <w:abstractNumId w:val="36"/>
  </w:num>
  <w:num w:numId="12">
    <w:abstractNumId w:val="9"/>
  </w:num>
  <w:num w:numId="13">
    <w:abstractNumId w:val="24"/>
  </w:num>
  <w:num w:numId="14">
    <w:abstractNumId w:val="35"/>
  </w:num>
  <w:num w:numId="15">
    <w:abstractNumId w:val="38"/>
  </w:num>
  <w:num w:numId="16">
    <w:abstractNumId w:val="16"/>
  </w:num>
  <w:num w:numId="17">
    <w:abstractNumId w:val="19"/>
  </w:num>
  <w:num w:numId="18">
    <w:abstractNumId w:val="14"/>
  </w:num>
  <w:num w:numId="19">
    <w:abstractNumId w:val="21"/>
  </w:num>
  <w:num w:numId="20">
    <w:abstractNumId w:val="39"/>
  </w:num>
  <w:num w:numId="21">
    <w:abstractNumId w:val="12"/>
  </w:num>
  <w:num w:numId="22">
    <w:abstractNumId w:val="41"/>
  </w:num>
  <w:num w:numId="23">
    <w:abstractNumId w:val="25"/>
  </w:num>
  <w:num w:numId="24">
    <w:abstractNumId w:val="27"/>
  </w:num>
  <w:num w:numId="25">
    <w:abstractNumId w:val="28"/>
  </w:num>
  <w:num w:numId="26">
    <w:abstractNumId w:val="11"/>
  </w:num>
  <w:num w:numId="27">
    <w:abstractNumId w:val="8"/>
  </w:num>
  <w:num w:numId="28">
    <w:abstractNumId w:val="10"/>
  </w:num>
  <w:num w:numId="29">
    <w:abstractNumId w:val="18"/>
  </w:num>
  <w:num w:numId="30">
    <w:abstractNumId w:val="13"/>
  </w:num>
  <w:num w:numId="31">
    <w:abstractNumId w:val="7"/>
  </w:num>
  <w:num w:numId="32">
    <w:abstractNumId w:val="33"/>
  </w:num>
  <w:num w:numId="33">
    <w:abstractNumId w:val="32"/>
  </w:num>
  <w:num w:numId="34">
    <w:abstractNumId w:val="37"/>
  </w:num>
  <w:num w:numId="35">
    <w:abstractNumId w:val="23"/>
  </w:num>
  <w:num w:numId="36">
    <w:abstractNumId w:val="31"/>
  </w:num>
  <w:num w:numId="37">
    <w:abstractNumId w:val="6"/>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drawingGridHorizontalSpacing w:val="120"/>
  <w:displayHorizontalDrawingGridEvery w:val="2"/>
  <w:characterSpacingControl w:val="doNotCompress"/>
  <w:hdrShapeDefaults>
    <o:shapedefaults v:ext="edit" spidmax="4098"/>
  </w:hdrShapeDefaults>
  <w:footnotePr>
    <w:footnote w:id="0"/>
    <w:footnote w:id="1"/>
  </w:footnotePr>
  <w:endnotePr>
    <w:endnote w:id="0"/>
    <w:endnote w:id="1"/>
  </w:endnotePr>
  <w:compat/>
  <w:rsids>
    <w:rsidRoot w:val="00741743"/>
    <w:rsid w:val="000000C0"/>
    <w:rsid w:val="00000252"/>
    <w:rsid w:val="00000256"/>
    <w:rsid w:val="00000382"/>
    <w:rsid w:val="00000632"/>
    <w:rsid w:val="000010D0"/>
    <w:rsid w:val="000013C8"/>
    <w:rsid w:val="00001560"/>
    <w:rsid w:val="0000156C"/>
    <w:rsid w:val="00001596"/>
    <w:rsid w:val="00001983"/>
    <w:rsid w:val="00001AC9"/>
    <w:rsid w:val="00002130"/>
    <w:rsid w:val="0000295C"/>
    <w:rsid w:val="00002B0F"/>
    <w:rsid w:val="00003475"/>
    <w:rsid w:val="0000347C"/>
    <w:rsid w:val="00003B0F"/>
    <w:rsid w:val="000045D1"/>
    <w:rsid w:val="00005122"/>
    <w:rsid w:val="000051B8"/>
    <w:rsid w:val="000054FD"/>
    <w:rsid w:val="000056F8"/>
    <w:rsid w:val="00005B1B"/>
    <w:rsid w:val="00005BEB"/>
    <w:rsid w:val="00006225"/>
    <w:rsid w:val="0000652A"/>
    <w:rsid w:val="000073CD"/>
    <w:rsid w:val="0001016B"/>
    <w:rsid w:val="00010257"/>
    <w:rsid w:val="0001030A"/>
    <w:rsid w:val="000103A4"/>
    <w:rsid w:val="000104EC"/>
    <w:rsid w:val="00010510"/>
    <w:rsid w:val="000109DF"/>
    <w:rsid w:val="00010D55"/>
    <w:rsid w:val="000112B5"/>
    <w:rsid w:val="000112D1"/>
    <w:rsid w:val="000117D5"/>
    <w:rsid w:val="00011BFA"/>
    <w:rsid w:val="00011FEC"/>
    <w:rsid w:val="00012276"/>
    <w:rsid w:val="00012773"/>
    <w:rsid w:val="00013335"/>
    <w:rsid w:val="00013546"/>
    <w:rsid w:val="00013745"/>
    <w:rsid w:val="000138EF"/>
    <w:rsid w:val="00013D30"/>
    <w:rsid w:val="00013FC0"/>
    <w:rsid w:val="00013FF4"/>
    <w:rsid w:val="00014BB6"/>
    <w:rsid w:val="00015523"/>
    <w:rsid w:val="00017102"/>
    <w:rsid w:val="000173A8"/>
    <w:rsid w:val="00017AB2"/>
    <w:rsid w:val="00017F38"/>
    <w:rsid w:val="00020424"/>
    <w:rsid w:val="000204EA"/>
    <w:rsid w:val="00020594"/>
    <w:rsid w:val="00020AF4"/>
    <w:rsid w:val="00021036"/>
    <w:rsid w:val="000215EB"/>
    <w:rsid w:val="00021AC8"/>
    <w:rsid w:val="0002237B"/>
    <w:rsid w:val="0002244A"/>
    <w:rsid w:val="000225FA"/>
    <w:rsid w:val="00022610"/>
    <w:rsid w:val="00022859"/>
    <w:rsid w:val="00022969"/>
    <w:rsid w:val="00022DA8"/>
    <w:rsid w:val="00022F08"/>
    <w:rsid w:val="000232D2"/>
    <w:rsid w:val="0002377F"/>
    <w:rsid w:val="00023BE9"/>
    <w:rsid w:val="0002457A"/>
    <w:rsid w:val="000246B0"/>
    <w:rsid w:val="000249BE"/>
    <w:rsid w:val="00024B2A"/>
    <w:rsid w:val="0002510C"/>
    <w:rsid w:val="00025DE0"/>
    <w:rsid w:val="00026474"/>
    <w:rsid w:val="000266BC"/>
    <w:rsid w:val="00026C23"/>
    <w:rsid w:val="00027A18"/>
    <w:rsid w:val="00030321"/>
    <w:rsid w:val="00030401"/>
    <w:rsid w:val="0003054B"/>
    <w:rsid w:val="00030795"/>
    <w:rsid w:val="00030A09"/>
    <w:rsid w:val="00030E20"/>
    <w:rsid w:val="00030E9A"/>
    <w:rsid w:val="00030F2F"/>
    <w:rsid w:val="0003177D"/>
    <w:rsid w:val="00031AE1"/>
    <w:rsid w:val="0003214C"/>
    <w:rsid w:val="00032723"/>
    <w:rsid w:val="00032860"/>
    <w:rsid w:val="00032B2F"/>
    <w:rsid w:val="00032F0D"/>
    <w:rsid w:val="00033896"/>
    <w:rsid w:val="00034824"/>
    <w:rsid w:val="000349C5"/>
    <w:rsid w:val="0003546F"/>
    <w:rsid w:val="00035606"/>
    <w:rsid w:val="00035608"/>
    <w:rsid w:val="0003596C"/>
    <w:rsid w:val="00035A0B"/>
    <w:rsid w:val="0003640A"/>
    <w:rsid w:val="00036BA7"/>
    <w:rsid w:val="00037540"/>
    <w:rsid w:val="00040AE4"/>
    <w:rsid w:val="000415EF"/>
    <w:rsid w:val="000419D9"/>
    <w:rsid w:val="00041F71"/>
    <w:rsid w:val="0004205A"/>
    <w:rsid w:val="00042190"/>
    <w:rsid w:val="0004262D"/>
    <w:rsid w:val="00043661"/>
    <w:rsid w:val="00043675"/>
    <w:rsid w:val="00043789"/>
    <w:rsid w:val="0004396B"/>
    <w:rsid w:val="00043B34"/>
    <w:rsid w:val="00043C60"/>
    <w:rsid w:val="000445D1"/>
    <w:rsid w:val="00044ED9"/>
    <w:rsid w:val="00045004"/>
    <w:rsid w:val="0004505F"/>
    <w:rsid w:val="000453A6"/>
    <w:rsid w:val="000456C0"/>
    <w:rsid w:val="00045725"/>
    <w:rsid w:val="000457C2"/>
    <w:rsid w:val="0004587E"/>
    <w:rsid w:val="00045BF1"/>
    <w:rsid w:val="00046754"/>
    <w:rsid w:val="000472D5"/>
    <w:rsid w:val="00047410"/>
    <w:rsid w:val="00050983"/>
    <w:rsid w:val="00050A05"/>
    <w:rsid w:val="00050B72"/>
    <w:rsid w:val="00050BDA"/>
    <w:rsid w:val="00051233"/>
    <w:rsid w:val="00051A50"/>
    <w:rsid w:val="00051BCE"/>
    <w:rsid w:val="00051CBF"/>
    <w:rsid w:val="0005212A"/>
    <w:rsid w:val="00052A2C"/>
    <w:rsid w:val="00052D47"/>
    <w:rsid w:val="00053653"/>
    <w:rsid w:val="00053781"/>
    <w:rsid w:val="00053D94"/>
    <w:rsid w:val="000544D8"/>
    <w:rsid w:val="000545DF"/>
    <w:rsid w:val="00054A14"/>
    <w:rsid w:val="00055744"/>
    <w:rsid w:val="000562F0"/>
    <w:rsid w:val="0005700E"/>
    <w:rsid w:val="00057A99"/>
    <w:rsid w:val="00057CE2"/>
    <w:rsid w:val="00057F80"/>
    <w:rsid w:val="00060072"/>
    <w:rsid w:val="00060094"/>
    <w:rsid w:val="00060141"/>
    <w:rsid w:val="00060418"/>
    <w:rsid w:val="00060602"/>
    <w:rsid w:val="000607F6"/>
    <w:rsid w:val="0006146E"/>
    <w:rsid w:val="00061630"/>
    <w:rsid w:val="000616F1"/>
    <w:rsid w:val="000621D8"/>
    <w:rsid w:val="00062312"/>
    <w:rsid w:val="000629FE"/>
    <w:rsid w:val="00062A1F"/>
    <w:rsid w:val="00062C65"/>
    <w:rsid w:val="000635DA"/>
    <w:rsid w:val="00063A03"/>
    <w:rsid w:val="0006460B"/>
    <w:rsid w:val="000646FF"/>
    <w:rsid w:val="00064FC4"/>
    <w:rsid w:val="00064FD5"/>
    <w:rsid w:val="000650BB"/>
    <w:rsid w:val="0006544E"/>
    <w:rsid w:val="00065616"/>
    <w:rsid w:val="00065D27"/>
    <w:rsid w:val="0006646D"/>
    <w:rsid w:val="000664BD"/>
    <w:rsid w:val="0006650A"/>
    <w:rsid w:val="00066592"/>
    <w:rsid w:val="00066973"/>
    <w:rsid w:val="00066A11"/>
    <w:rsid w:val="00066B07"/>
    <w:rsid w:val="00066C6D"/>
    <w:rsid w:val="00066C85"/>
    <w:rsid w:val="00067508"/>
    <w:rsid w:val="00067595"/>
    <w:rsid w:val="0006764E"/>
    <w:rsid w:val="00067E91"/>
    <w:rsid w:val="000701A3"/>
    <w:rsid w:val="00070256"/>
    <w:rsid w:val="00070285"/>
    <w:rsid w:val="00070587"/>
    <w:rsid w:val="000708BE"/>
    <w:rsid w:val="00070B60"/>
    <w:rsid w:val="00070BF7"/>
    <w:rsid w:val="0007146E"/>
    <w:rsid w:val="0007236B"/>
    <w:rsid w:val="000727B1"/>
    <w:rsid w:val="00072980"/>
    <w:rsid w:val="00072E9F"/>
    <w:rsid w:val="00073B45"/>
    <w:rsid w:val="00073DAE"/>
    <w:rsid w:val="00073FA7"/>
    <w:rsid w:val="0007404A"/>
    <w:rsid w:val="000746D4"/>
    <w:rsid w:val="00074848"/>
    <w:rsid w:val="000748B2"/>
    <w:rsid w:val="00074974"/>
    <w:rsid w:val="00074EF8"/>
    <w:rsid w:val="00074F97"/>
    <w:rsid w:val="000750B1"/>
    <w:rsid w:val="00075656"/>
    <w:rsid w:val="00075757"/>
    <w:rsid w:val="0007580C"/>
    <w:rsid w:val="000759E5"/>
    <w:rsid w:val="000759EA"/>
    <w:rsid w:val="00075A26"/>
    <w:rsid w:val="00075D99"/>
    <w:rsid w:val="00076486"/>
    <w:rsid w:val="00076616"/>
    <w:rsid w:val="0007687A"/>
    <w:rsid w:val="00076C8A"/>
    <w:rsid w:val="0007739B"/>
    <w:rsid w:val="00077496"/>
    <w:rsid w:val="0007762D"/>
    <w:rsid w:val="00080056"/>
    <w:rsid w:val="0008013A"/>
    <w:rsid w:val="00080473"/>
    <w:rsid w:val="0008063B"/>
    <w:rsid w:val="000808F1"/>
    <w:rsid w:val="00080B6C"/>
    <w:rsid w:val="00080DD3"/>
    <w:rsid w:val="00081546"/>
    <w:rsid w:val="00081C24"/>
    <w:rsid w:val="0008274C"/>
    <w:rsid w:val="00082A05"/>
    <w:rsid w:val="0008394B"/>
    <w:rsid w:val="00083E99"/>
    <w:rsid w:val="00084C3F"/>
    <w:rsid w:val="00084D19"/>
    <w:rsid w:val="00085088"/>
    <w:rsid w:val="0008515D"/>
    <w:rsid w:val="000852B0"/>
    <w:rsid w:val="0008616E"/>
    <w:rsid w:val="000864F2"/>
    <w:rsid w:val="000867DE"/>
    <w:rsid w:val="0008688D"/>
    <w:rsid w:val="00086B25"/>
    <w:rsid w:val="00086B5A"/>
    <w:rsid w:val="00086C97"/>
    <w:rsid w:val="00086E15"/>
    <w:rsid w:val="00087667"/>
    <w:rsid w:val="000902FB"/>
    <w:rsid w:val="00090CFB"/>
    <w:rsid w:val="00090FFF"/>
    <w:rsid w:val="000912EA"/>
    <w:rsid w:val="000914C6"/>
    <w:rsid w:val="000924DC"/>
    <w:rsid w:val="0009253E"/>
    <w:rsid w:val="000926F4"/>
    <w:rsid w:val="00092806"/>
    <w:rsid w:val="00092834"/>
    <w:rsid w:val="00092B19"/>
    <w:rsid w:val="00092D4B"/>
    <w:rsid w:val="00093631"/>
    <w:rsid w:val="0009370C"/>
    <w:rsid w:val="000938FE"/>
    <w:rsid w:val="00093A31"/>
    <w:rsid w:val="00093A64"/>
    <w:rsid w:val="0009404D"/>
    <w:rsid w:val="000945D4"/>
    <w:rsid w:val="000947A7"/>
    <w:rsid w:val="00094A8F"/>
    <w:rsid w:val="00094E28"/>
    <w:rsid w:val="00094EEE"/>
    <w:rsid w:val="00094F88"/>
    <w:rsid w:val="0009586D"/>
    <w:rsid w:val="00095930"/>
    <w:rsid w:val="00095BD1"/>
    <w:rsid w:val="0009636A"/>
    <w:rsid w:val="00096B31"/>
    <w:rsid w:val="00096F52"/>
    <w:rsid w:val="0009716F"/>
    <w:rsid w:val="0009721A"/>
    <w:rsid w:val="00097388"/>
    <w:rsid w:val="00097BA3"/>
    <w:rsid w:val="00097C79"/>
    <w:rsid w:val="00097CDA"/>
    <w:rsid w:val="000A1595"/>
    <w:rsid w:val="000A16AF"/>
    <w:rsid w:val="000A1DCE"/>
    <w:rsid w:val="000A1FBA"/>
    <w:rsid w:val="000A2021"/>
    <w:rsid w:val="000A2312"/>
    <w:rsid w:val="000A242A"/>
    <w:rsid w:val="000A2487"/>
    <w:rsid w:val="000A2949"/>
    <w:rsid w:val="000A35FC"/>
    <w:rsid w:val="000A47D0"/>
    <w:rsid w:val="000A4808"/>
    <w:rsid w:val="000A4923"/>
    <w:rsid w:val="000A4DB1"/>
    <w:rsid w:val="000A4E61"/>
    <w:rsid w:val="000A5474"/>
    <w:rsid w:val="000A54E6"/>
    <w:rsid w:val="000A5560"/>
    <w:rsid w:val="000A564E"/>
    <w:rsid w:val="000A567A"/>
    <w:rsid w:val="000A5A72"/>
    <w:rsid w:val="000A5CD5"/>
    <w:rsid w:val="000A64BD"/>
    <w:rsid w:val="000A6AAC"/>
    <w:rsid w:val="000A6BF5"/>
    <w:rsid w:val="000A6E60"/>
    <w:rsid w:val="000A6F09"/>
    <w:rsid w:val="000A70D0"/>
    <w:rsid w:val="000B0106"/>
    <w:rsid w:val="000B0373"/>
    <w:rsid w:val="000B058A"/>
    <w:rsid w:val="000B08A9"/>
    <w:rsid w:val="000B0B7D"/>
    <w:rsid w:val="000B0DC9"/>
    <w:rsid w:val="000B0E1E"/>
    <w:rsid w:val="000B0F9A"/>
    <w:rsid w:val="000B1407"/>
    <w:rsid w:val="000B1A43"/>
    <w:rsid w:val="000B1E04"/>
    <w:rsid w:val="000B210D"/>
    <w:rsid w:val="000B31CC"/>
    <w:rsid w:val="000B3437"/>
    <w:rsid w:val="000B39CF"/>
    <w:rsid w:val="000B39D2"/>
    <w:rsid w:val="000B3A12"/>
    <w:rsid w:val="000B3A24"/>
    <w:rsid w:val="000B3C52"/>
    <w:rsid w:val="000B412E"/>
    <w:rsid w:val="000B469A"/>
    <w:rsid w:val="000B52D6"/>
    <w:rsid w:val="000B5344"/>
    <w:rsid w:val="000B586B"/>
    <w:rsid w:val="000B5ABD"/>
    <w:rsid w:val="000B6606"/>
    <w:rsid w:val="000B6F16"/>
    <w:rsid w:val="000B7105"/>
    <w:rsid w:val="000B7588"/>
    <w:rsid w:val="000B7648"/>
    <w:rsid w:val="000B77A7"/>
    <w:rsid w:val="000B7F1D"/>
    <w:rsid w:val="000C0572"/>
    <w:rsid w:val="000C0892"/>
    <w:rsid w:val="000C0DFB"/>
    <w:rsid w:val="000C0DFE"/>
    <w:rsid w:val="000C2064"/>
    <w:rsid w:val="000C273B"/>
    <w:rsid w:val="000C2797"/>
    <w:rsid w:val="000C28DC"/>
    <w:rsid w:val="000C303E"/>
    <w:rsid w:val="000C41B7"/>
    <w:rsid w:val="000C492B"/>
    <w:rsid w:val="000C4A39"/>
    <w:rsid w:val="000C54CB"/>
    <w:rsid w:val="000C57D0"/>
    <w:rsid w:val="000C5848"/>
    <w:rsid w:val="000C5A2A"/>
    <w:rsid w:val="000C5A7B"/>
    <w:rsid w:val="000C5C4E"/>
    <w:rsid w:val="000C6097"/>
    <w:rsid w:val="000C610F"/>
    <w:rsid w:val="000C6436"/>
    <w:rsid w:val="000C70B2"/>
    <w:rsid w:val="000C7171"/>
    <w:rsid w:val="000C718D"/>
    <w:rsid w:val="000C71FB"/>
    <w:rsid w:val="000C748F"/>
    <w:rsid w:val="000C7690"/>
    <w:rsid w:val="000C779D"/>
    <w:rsid w:val="000C78CD"/>
    <w:rsid w:val="000C7970"/>
    <w:rsid w:val="000C79F6"/>
    <w:rsid w:val="000C7AFA"/>
    <w:rsid w:val="000C7CCF"/>
    <w:rsid w:val="000C7FC0"/>
    <w:rsid w:val="000D0143"/>
    <w:rsid w:val="000D039E"/>
    <w:rsid w:val="000D0869"/>
    <w:rsid w:val="000D0CB8"/>
    <w:rsid w:val="000D162E"/>
    <w:rsid w:val="000D16F1"/>
    <w:rsid w:val="000D1B83"/>
    <w:rsid w:val="000D25D3"/>
    <w:rsid w:val="000D287E"/>
    <w:rsid w:val="000D289E"/>
    <w:rsid w:val="000D28BC"/>
    <w:rsid w:val="000D294D"/>
    <w:rsid w:val="000D2D4F"/>
    <w:rsid w:val="000D2F2F"/>
    <w:rsid w:val="000D2FE9"/>
    <w:rsid w:val="000D30F2"/>
    <w:rsid w:val="000D392C"/>
    <w:rsid w:val="000D3C2F"/>
    <w:rsid w:val="000D3E34"/>
    <w:rsid w:val="000D4C1B"/>
    <w:rsid w:val="000D4D3F"/>
    <w:rsid w:val="000D4E1F"/>
    <w:rsid w:val="000D5240"/>
    <w:rsid w:val="000D572C"/>
    <w:rsid w:val="000D59BA"/>
    <w:rsid w:val="000D5B9E"/>
    <w:rsid w:val="000D5FAD"/>
    <w:rsid w:val="000D692F"/>
    <w:rsid w:val="000D6A78"/>
    <w:rsid w:val="000D7354"/>
    <w:rsid w:val="000D736C"/>
    <w:rsid w:val="000D764E"/>
    <w:rsid w:val="000D7D62"/>
    <w:rsid w:val="000E11E9"/>
    <w:rsid w:val="000E1A6A"/>
    <w:rsid w:val="000E1EF8"/>
    <w:rsid w:val="000E2205"/>
    <w:rsid w:val="000E23F5"/>
    <w:rsid w:val="000E2666"/>
    <w:rsid w:val="000E270A"/>
    <w:rsid w:val="000E2D7A"/>
    <w:rsid w:val="000E2EAF"/>
    <w:rsid w:val="000E3104"/>
    <w:rsid w:val="000E3AD2"/>
    <w:rsid w:val="000E3B85"/>
    <w:rsid w:val="000E3EB3"/>
    <w:rsid w:val="000E3F0B"/>
    <w:rsid w:val="000E40D2"/>
    <w:rsid w:val="000E45B3"/>
    <w:rsid w:val="000E4AE0"/>
    <w:rsid w:val="000E4CA1"/>
    <w:rsid w:val="000E5154"/>
    <w:rsid w:val="000E5BE4"/>
    <w:rsid w:val="000E6241"/>
    <w:rsid w:val="000E64CB"/>
    <w:rsid w:val="000E64EA"/>
    <w:rsid w:val="000E6733"/>
    <w:rsid w:val="000E6750"/>
    <w:rsid w:val="000E7728"/>
    <w:rsid w:val="000E785F"/>
    <w:rsid w:val="000E7EA6"/>
    <w:rsid w:val="000E7F67"/>
    <w:rsid w:val="000E7F98"/>
    <w:rsid w:val="000F1357"/>
    <w:rsid w:val="000F185E"/>
    <w:rsid w:val="000F1B70"/>
    <w:rsid w:val="000F2219"/>
    <w:rsid w:val="000F26EE"/>
    <w:rsid w:val="000F2D0F"/>
    <w:rsid w:val="000F33C3"/>
    <w:rsid w:val="000F3672"/>
    <w:rsid w:val="000F373F"/>
    <w:rsid w:val="000F3E7A"/>
    <w:rsid w:val="000F3FE5"/>
    <w:rsid w:val="000F4F4A"/>
    <w:rsid w:val="000F5008"/>
    <w:rsid w:val="000F5EFA"/>
    <w:rsid w:val="000F621E"/>
    <w:rsid w:val="000F65ED"/>
    <w:rsid w:val="000F722D"/>
    <w:rsid w:val="000F778D"/>
    <w:rsid w:val="000F7C1D"/>
    <w:rsid w:val="000F7D69"/>
    <w:rsid w:val="000F7E5F"/>
    <w:rsid w:val="001006FF"/>
    <w:rsid w:val="00100701"/>
    <w:rsid w:val="00100A0C"/>
    <w:rsid w:val="00100B91"/>
    <w:rsid w:val="00100F45"/>
    <w:rsid w:val="001012A9"/>
    <w:rsid w:val="00101B34"/>
    <w:rsid w:val="00101B45"/>
    <w:rsid w:val="001021DE"/>
    <w:rsid w:val="00102284"/>
    <w:rsid w:val="0010235B"/>
    <w:rsid w:val="00102567"/>
    <w:rsid w:val="00102D9E"/>
    <w:rsid w:val="00103243"/>
    <w:rsid w:val="00103E7F"/>
    <w:rsid w:val="001042B7"/>
    <w:rsid w:val="0010455F"/>
    <w:rsid w:val="001046CD"/>
    <w:rsid w:val="001048CC"/>
    <w:rsid w:val="00105147"/>
    <w:rsid w:val="00105232"/>
    <w:rsid w:val="00105358"/>
    <w:rsid w:val="00105A98"/>
    <w:rsid w:val="00106A9A"/>
    <w:rsid w:val="0010704C"/>
    <w:rsid w:val="00107B98"/>
    <w:rsid w:val="00107E0D"/>
    <w:rsid w:val="0011064A"/>
    <w:rsid w:val="00110CBC"/>
    <w:rsid w:val="001112E7"/>
    <w:rsid w:val="00111584"/>
    <w:rsid w:val="001115B6"/>
    <w:rsid w:val="00111847"/>
    <w:rsid w:val="00111C7A"/>
    <w:rsid w:val="00111C81"/>
    <w:rsid w:val="001127D7"/>
    <w:rsid w:val="00112A8A"/>
    <w:rsid w:val="00112BB0"/>
    <w:rsid w:val="00112FE1"/>
    <w:rsid w:val="00113010"/>
    <w:rsid w:val="001133D7"/>
    <w:rsid w:val="0011413C"/>
    <w:rsid w:val="001145CF"/>
    <w:rsid w:val="00114D32"/>
    <w:rsid w:val="00115CEE"/>
    <w:rsid w:val="00115ECB"/>
    <w:rsid w:val="00116EC4"/>
    <w:rsid w:val="00117144"/>
    <w:rsid w:val="00117255"/>
    <w:rsid w:val="001172AC"/>
    <w:rsid w:val="00117354"/>
    <w:rsid w:val="00117527"/>
    <w:rsid w:val="00117C18"/>
    <w:rsid w:val="00117C1A"/>
    <w:rsid w:val="001208B4"/>
    <w:rsid w:val="001219C8"/>
    <w:rsid w:val="00121C64"/>
    <w:rsid w:val="0012227E"/>
    <w:rsid w:val="001229A6"/>
    <w:rsid w:val="00122DDE"/>
    <w:rsid w:val="00122F30"/>
    <w:rsid w:val="00123BD4"/>
    <w:rsid w:val="00123BFB"/>
    <w:rsid w:val="0012448B"/>
    <w:rsid w:val="0012456A"/>
    <w:rsid w:val="00124F92"/>
    <w:rsid w:val="001251AD"/>
    <w:rsid w:val="001254E8"/>
    <w:rsid w:val="0012551D"/>
    <w:rsid w:val="001255D4"/>
    <w:rsid w:val="00125909"/>
    <w:rsid w:val="00126819"/>
    <w:rsid w:val="00126C37"/>
    <w:rsid w:val="00126D2C"/>
    <w:rsid w:val="00126E00"/>
    <w:rsid w:val="00126E2E"/>
    <w:rsid w:val="0012751F"/>
    <w:rsid w:val="001277EF"/>
    <w:rsid w:val="00127DB1"/>
    <w:rsid w:val="00127F0E"/>
    <w:rsid w:val="00127F6C"/>
    <w:rsid w:val="00127FE8"/>
    <w:rsid w:val="00130365"/>
    <w:rsid w:val="00130510"/>
    <w:rsid w:val="0013089E"/>
    <w:rsid w:val="00130B24"/>
    <w:rsid w:val="00130BCA"/>
    <w:rsid w:val="00130FDD"/>
    <w:rsid w:val="001315FB"/>
    <w:rsid w:val="001317CA"/>
    <w:rsid w:val="00131959"/>
    <w:rsid w:val="00131DF2"/>
    <w:rsid w:val="001325E2"/>
    <w:rsid w:val="00132E30"/>
    <w:rsid w:val="0013338F"/>
    <w:rsid w:val="00133647"/>
    <w:rsid w:val="00133B8D"/>
    <w:rsid w:val="00134603"/>
    <w:rsid w:val="00134D1C"/>
    <w:rsid w:val="00135007"/>
    <w:rsid w:val="00135094"/>
    <w:rsid w:val="001364D5"/>
    <w:rsid w:val="001366D3"/>
    <w:rsid w:val="00136AE9"/>
    <w:rsid w:val="00136CB2"/>
    <w:rsid w:val="00136F0D"/>
    <w:rsid w:val="00136FE6"/>
    <w:rsid w:val="00137470"/>
    <w:rsid w:val="00137898"/>
    <w:rsid w:val="00137D85"/>
    <w:rsid w:val="00137FC1"/>
    <w:rsid w:val="00140112"/>
    <w:rsid w:val="0014056F"/>
    <w:rsid w:val="00140F41"/>
    <w:rsid w:val="00140FBD"/>
    <w:rsid w:val="00141241"/>
    <w:rsid w:val="001415F7"/>
    <w:rsid w:val="001416BA"/>
    <w:rsid w:val="00141C6E"/>
    <w:rsid w:val="00141D6D"/>
    <w:rsid w:val="00141DD0"/>
    <w:rsid w:val="0014291B"/>
    <w:rsid w:val="00142EAC"/>
    <w:rsid w:val="00143004"/>
    <w:rsid w:val="001434BE"/>
    <w:rsid w:val="0014359C"/>
    <w:rsid w:val="00143732"/>
    <w:rsid w:val="00143A94"/>
    <w:rsid w:val="001445EB"/>
    <w:rsid w:val="00145578"/>
    <w:rsid w:val="0014620C"/>
    <w:rsid w:val="001464AE"/>
    <w:rsid w:val="00146795"/>
    <w:rsid w:val="001469CF"/>
    <w:rsid w:val="00146B03"/>
    <w:rsid w:val="001472F7"/>
    <w:rsid w:val="001474FA"/>
    <w:rsid w:val="001477D6"/>
    <w:rsid w:val="00147FD9"/>
    <w:rsid w:val="00150383"/>
    <w:rsid w:val="001505CD"/>
    <w:rsid w:val="00150971"/>
    <w:rsid w:val="00150A02"/>
    <w:rsid w:val="00150E78"/>
    <w:rsid w:val="001510E0"/>
    <w:rsid w:val="001517DB"/>
    <w:rsid w:val="00151B77"/>
    <w:rsid w:val="00151C3C"/>
    <w:rsid w:val="00151D69"/>
    <w:rsid w:val="00152010"/>
    <w:rsid w:val="00152EAA"/>
    <w:rsid w:val="00152FED"/>
    <w:rsid w:val="0015371B"/>
    <w:rsid w:val="00153946"/>
    <w:rsid w:val="00154078"/>
    <w:rsid w:val="0015436A"/>
    <w:rsid w:val="0015505E"/>
    <w:rsid w:val="00155437"/>
    <w:rsid w:val="00155491"/>
    <w:rsid w:val="00155C64"/>
    <w:rsid w:val="00155DAE"/>
    <w:rsid w:val="00155DC3"/>
    <w:rsid w:val="00156869"/>
    <w:rsid w:val="001573A4"/>
    <w:rsid w:val="00157B21"/>
    <w:rsid w:val="00157C03"/>
    <w:rsid w:val="00160153"/>
    <w:rsid w:val="001603B4"/>
    <w:rsid w:val="0016105F"/>
    <w:rsid w:val="0016166F"/>
    <w:rsid w:val="0016182A"/>
    <w:rsid w:val="00161ACA"/>
    <w:rsid w:val="0016267F"/>
    <w:rsid w:val="001635B7"/>
    <w:rsid w:val="001638B1"/>
    <w:rsid w:val="001642BE"/>
    <w:rsid w:val="00164324"/>
    <w:rsid w:val="0016493F"/>
    <w:rsid w:val="00164BFB"/>
    <w:rsid w:val="00164EFB"/>
    <w:rsid w:val="0016548B"/>
    <w:rsid w:val="00165B70"/>
    <w:rsid w:val="0016601B"/>
    <w:rsid w:val="00166227"/>
    <w:rsid w:val="00166348"/>
    <w:rsid w:val="001663A0"/>
    <w:rsid w:val="001701B1"/>
    <w:rsid w:val="001702CD"/>
    <w:rsid w:val="00170742"/>
    <w:rsid w:val="00170914"/>
    <w:rsid w:val="001712CF"/>
    <w:rsid w:val="001719E7"/>
    <w:rsid w:val="00171B3E"/>
    <w:rsid w:val="00171DBF"/>
    <w:rsid w:val="001730E9"/>
    <w:rsid w:val="00173154"/>
    <w:rsid w:val="001733CC"/>
    <w:rsid w:val="00173621"/>
    <w:rsid w:val="00173A97"/>
    <w:rsid w:val="001742C9"/>
    <w:rsid w:val="0017509B"/>
    <w:rsid w:val="001751DC"/>
    <w:rsid w:val="001756B0"/>
    <w:rsid w:val="00175C34"/>
    <w:rsid w:val="0017677E"/>
    <w:rsid w:val="00176918"/>
    <w:rsid w:val="00176971"/>
    <w:rsid w:val="00176B63"/>
    <w:rsid w:val="00176EFF"/>
    <w:rsid w:val="00176FEB"/>
    <w:rsid w:val="00177BB4"/>
    <w:rsid w:val="00177CAE"/>
    <w:rsid w:val="00180152"/>
    <w:rsid w:val="00180E09"/>
    <w:rsid w:val="00181033"/>
    <w:rsid w:val="00181119"/>
    <w:rsid w:val="00181A78"/>
    <w:rsid w:val="00181BF8"/>
    <w:rsid w:val="00181FD8"/>
    <w:rsid w:val="00182E09"/>
    <w:rsid w:val="00183262"/>
    <w:rsid w:val="001836BC"/>
    <w:rsid w:val="00183723"/>
    <w:rsid w:val="00183789"/>
    <w:rsid w:val="00183BB0"/>
    <w:rsid w:val="00184096"/>
    <w:rsid w:val="001842A2"/>
    <w:rsid w:val="0018485A"/>
    <w:rsid w:val="00184CE5"/>
    <w:rsid w:val="00184E0F"/>
    <w:rsid w:val="001850AD"/>
    <w:rsid w:val="0018539F"/>
    <w:rsid w:val="00185470"/>
    <w:rsid w:val="00185490"/>
    <w:rsid w:val="001857DC"/>
    <w:rsid w:val="001858A2"/>
    <w:rsid w:val="00185C74"/>
    <w:rsid w:val="00185FF5"/>
    <w:rsid w:val="001863E6"/>
    <w:rsid w:val="00186D3E"/>
    <w:rsid w:val="001876D9"/>
    <w:rsid w:val="00187833"/>
    <w:rsid w:val="00187850"/>
    <w:rsid w:val="00187B2E"/>
    <w:rsid w:val="00187F04"/>
    <w:rsid w:val="001908F8"/>
    <w:rsid w:val="00190982"/>
    <w:rsid w:val="00191393"/>
    <w:rsid w:val="00191500"/>
    <w:rsid w:val="00191A41"/>
    <w:rsid w:val="00191EA7"/>
    <w:rsid w:val="0019260E"/>
    <w:rsid w:val="001929BB"/>
    <w:rsid w:val="00192B2F"/>
    <w:rsid w:val="00192BCB"/>
    <w:rsid w:val="00192DB0"/>
    <w:rsid w:val="00192ECE"/>
    <w:rsid w:val="001939A5"/>
    <w:rsid w:val="00193B5F"/>
    <w:rsid w:val="00194254"/>
    <w:rsid w:val="0019455E"/>
    <w:rsid w:val="00194876"/>
    <w:rsid w:val="00194C2E"/>
    <w:rsid w:val="00196024"/>
    <w:rsid w:val="001966F2"/>
    <w:rsid w:val="00196E90"/>
    <w:rsid w:val="00196F90"/>
    <w:rsid w:val="00197FC2"/>
    <w:rsid w:val="001A0892"/>
    <w:rsid w:val="001A0B6D"/>
    <w:rsid w:val="001A0D3A"/>
    <w:rsid w:val="001A0D7A"/>
    <w:rsid w:val="001A0DC5"/>
    <w:rsid w:val="001A1130"/>
    <w:rsid w:val="001A1A8F"/>
    <w:rsid w:val="001A1C26"/>
    <w:rsid w:val="001A2188"/>
    <w:rsid w:val="001A260A"/>
    <w:rsid w:val="001A2FDE"/>
    <w:rsid w:val="001A3334"/>
    <w:rsid w:val="001A3423"/>
    <w:rsid w:val="001A36E1"/>
    <w:rsid w:val="001A38CE"/>
    <w:rsid w:val="001A3D30"/>
    <w:rsid w:val="001A4650"/>
    <w:rsid w:val="001A4E5B"/>
    <w:rsid w:val="001A4E81"/>
    <w:rsid w:val="001A5967"/>
    <w:rsid w:val="001A5BDB"/>
    <w:rsid w:val="001A604F"/>
    <w:rsid w:val="001A65CE"/>
    <w:rsid w:val="001A71C2"/>
    <w:rsid w:val="001A7942"/>
    <w:rsid w:val="001A7BE5"/>
    <w:rsid w:val="001A7CE5"/>
    <w:rsid w:val="001B086D"/>
    <w:rsid w:val="001B0E6D"/>
    <w:rsid w:val="001B0F03"/>
    <w:rsid w:val="001B134A"/>
    <w:rsid w:val="001B14D9"/>
    <w:rsid w:val="001B151C"/>
    <w:rsid w:val="001B18DB"/>
    <w:rsid w:val="001B1A9C"/>
    <w:rsid w:val="001B1AE6"/>
    <w:rsid w:val="001B20C8"/>
    <w:rsid w:val="001B219F"/>
    <w:rsid w:val="001B26BD"/>
    <w:rsid w:val="001B2960"/>
    <w:rsid w:val="001B38BD"/>
    <w:rsid w:val="001B3A56"/>
    <w:rsid w:val="001B3F29"/>
    <w:rsid w:val="001B4163"/>
    <w:rsid w:val="001B4B15"/>
    <w:rsid w:val="001B4F0C"/>
    <w:rsid w:val="001B54D6"/>
    <w:rsid w:val="001B5905"/>
    <w:rsid w:val="001B5A17"/>
    <w:rsid w:val="001B6375"/>
    <w:rsid w:val="001B66D0"/>
    <w:rsid w:val="001B67FC"/>
    <w:rsid w:val="001B6B64"/>
    <w:rsid w:val="001B7197"/>
    <w:rsid w:val="001B738D"/>
    <w:rsid w:val="001B767A"/>
    <w:rsid w:val="001B769F"/>
    <w:rsid w:val="001B7879"/>
    <w:rsid w:val="001C0807"/>
    <w:rsid w:val="001C0830"/>
    <w:rsid w:val="001C0C65"/>
    <w:rsid w:val="001C1476"/>
    <w:rsid w:val="001C1B6F"/>
    <w:rsid w:val="001C1DBC"/>
    <w:rsid w:val="001C1E96"/>
    <w:rsid w:val="001C245B"/>
    <w:rsid w:val="001C2678"/>
    <w:rsid w:val="001C276C"/>
    <w:rsid w:val="001C289C"/>
    <w:rsid w:val="001C2B6F"/>
    <w:rsid w:val="001C2BBA"/>
    <w:rsid w:val="001C32FF"/>
    <w:rsid w:val="001C369D"/>
    <w:rsid w:val="001C3813"/>
    <w:rsid w:val="001C381A"/>
    <w:rsid w:val="001C472F"/>
    <w:rsid w:val="001C48E3"/>
    <w:rsid w:val="001C49D2"/>
    <w:rsid w:val="001C4B4E"/>
    <w:rsid w:val="001C5798"/>
    <w:rsid w:val="001C582D"/>
    <w:rsid w:val="001C60B2"/>
    <w:rsid w:val="001C6207"/>
    <w:rsid w:val="001C6CD4"/>
    <w:rsid w:val="001C71FF"/>
    <w:rsid w:val="001C72D0"/>
    <w:rsid w:val="001C747C"/>
    <w:rsid w:val="001C74D5"/>
    <w:rsid w:val="001C7841"/>
    <w:rsid w:val="001C79FF"/>
    <w:rsid w:val="001C7AA4"/>
    <w:rsid w:val="001C7E72"/>
    <w:rsid w:val="001C7F82"/>
    <w:rsid w:val="001D0BFF"/>
    <w:rsid w:val="001D0F54"/>
    <w:rsid w:val="001D13D4"/>
    <w:rsid w:val="001D1F10"/>
    <w:rsid w:val="001D23A4"/>
    <w:rsid w:val="001D253B"/>
    <w:rsid w:val="001D26C7"/>
    <w:rsid w:val="001D296D"/>
    <w:rsid w:val="001D2D58"/>
    <w:rsid w:val="001D2E6D"/>
    <w:rsid w:val="001D2FDD"/>
    <w:rsid w:val="001D330F"/>
    <w:rsid w:val="001D362B"/>
    <w:rsid w:val="001D3756"/>
    <w:rsid w:val="001D40B9"/>
    <w:rsid w:val="001D4642"/>
    <w:rsid w:val="001D48FB"/>
    <w:rsid w:val="001D49B7"/>
    <w:rsid w:val="001D4B91"/>
    <w:rsid w:val="001D4C06"/>
    <w:rsid w:val="001D5001"/>
    <w:rsid w:val="001D62BA"/>
    <w:rsid w:val="001D68E6"/>
    <w:rsid w:val="001D7257"/>
    <w:rsid w:val="001D7382"/>
    <w:rsid w:val="001D74EB"/>
    <w:rsid w:val="001D752C"/>
    <w:rsid w:val="001D7669"/>
    <w:rsid w:val="001D785D"/>
    <w:rsid w:val="001D7E4D"/>
    <w:rsid w:val="001D7F57"/>
    <w:rsid w:val="001E043E"/>
    <w:rsid w:val="001E0458"/>
    <w:rsid w:val="001E0948"/>
    <w:rsid w:val="001E0BFF"/>
    <w:rsid w:val="001E16C7"/>
    <w:rsid w:val="001E19A7"/>
    <w:rsid w:val="001E1EAA"/>
    <w:rsid w:val="001E2B67"/>
    <w:rsid w:val="001E3236"/>
    <w:rsid w:val="001E34A6"/>
    <w:rsid w:val="001E378A"/>
    <w:rsid w:val="001E415E"/>
    <w:rsid w:val="001E464B"/>
    <w:rsid w:val="001E4BA0"/>
    <w:rsid w:val="001E5136"/>
    <w:rsid w:val="001E5464"/>
    <w:rsid w:val="001E56D1"/>
    <w:rsid w:val="001E62BF"/>
    <w:rsid w:val="001E63B1"/>
    <w:rsid w:val="001E67EA"/>
    <w:rsid w:val="001E6B4F"/>
    <w:rsid w:val="001E6B5C"/>
    <w:rsid w:val="001E7AB3"/>
    <w:rsid w:val="001E7EB1"/>
    <w:rsid w:val="001F0396"/>
    <w:rsid w:val="001F08A5"/>
    <w:rsid w:val="001F0B73"/>
    <w:rsid w:val="001F0BEC"/>
    <w:rsid w:val="001F167D"/>
    <w:rsid w:val="001F1A99"/>
    <w:rsid w:val="001F240B"/>
    <w:rsid w:val="001F2F47"/>
    <w:rsid w:val="001F31B5"/>
    <w:rsid w:val="001F320E"/>
    <w:rsid w:val="001F3F9B"/>
    <w:rsid w:val="001F41B7"/>
    <w:rsid w:val="001F4415"/>
    <w:rsid w:val="001F4B29"/>
    <w:rsid w:val="001F5055"/>
    <w:rsid w:val="001F5221"/>
    <w:rsid w:val="001F5225"/>
    <w:rsid w:val="001F540F"/>
    <w:rsid w:val="001F570C"/>
    <w:rsid w:val="001F5790"/>
    <w:rsid w:val="001F60A9"/>
    <w:rsid w:val="001F60B0"/>
    <w:rsid w:val="001F6108"/>
    <w:rsid w:val="001F634C"/>
    <w:rsid w:val="001F6661"/>
    <w:rsid w:val="001F6A0A"/>
    <w:rsid w:val="001F6E7B"/>
    <w:rsid w:val="001F71CD"/>
    <w:rsid w:val="001F7624"/>
    <w:rsid w:val="001F7EAE"/>
    <w:rsid w:val="00200FD4"/>
    <w:rsid w:val="00201220"/>
    <w:rsid w:val="00201470"/>
    <w:rsid w:val="00201BEC"/>
    <w:rsid w:val="00201D0E"/>
    <w:rsid w:val="002022A5"/>
    <w:rsid w:val="00202331"/>
    <w:rsid w:val="0020261A"/>
    <w:rsid w:val="00202942"/>
    <w:rsid w:val="002031D6"/>
    <w:rsid w:val="0020398D"/>
    <w:rsid w:val="00203F06"/>
    <w:rsid w:val="002041AA"/>
    <w:rsid w:val="00205530"/>
    <w:rsid w:val="0020599B"/>
    <w:rsid w:val="00205A7D"/>
    <w:rsid w:val="00205BC2"/>
    <w:rsid w:val="002065F8"/>
    <w:rsid w:val="002069A3"/>
    <w:rsid w:val="00207279"/>
    <w:rsid w:val="00207A8E"/>
    <w:rsid w:val="0021000A"/>
    <w:rsid w:val="00210259"/>
    <w:rsid w:val="00210329"/>
    <w:rsid w:val="002103C5"/>
    <w:rsid w:val="002108E1"/>
    <w:rsid w:val="002110A0"/>
    <w:rsid w:val="002110C0"/>
    <w:rsid w:val="00211997"/>
    <w:rsid w:val="00211A80"/>
    <w:rsid w:val="00211AB0"/>
    <w:rsid w:val="00211B33"/>
    <w:rsid w:val="0021236A"/>
    <w:rsid w:val="00212D38"/>
    <w:rsid w:val="002134A3"/>
    <w:rsid w:val="002136B2"/>
    <w:rsid w:val="00213C2D"/>
    <w:rsid w:val="00213ED4"/>
    <w:rsid w:val="002141C8"/>
    <w:rsid w:val="00214922"/>
    <w:rsid w:val="002150F5"/>
    <w:rsid w:val="002152DF"/>
    <w:rsid w:val="002158BF"/>
    <w:rsid w:val="002159F5"/>
    <w:rsid w:val="002164C7"/>
    <w:rsid w:val="00216701"/>
    <w:rsid w:val="0021681C"/>
    <w:rsid w:val="002174D4"/>
    <w:rsid w:val="00217B1E"/>
    <w:rsid w:val="002206E3"/>
    <w:rsid w:val="002210B1"/>
    <w:rsid w:val="00221165"/>
    <w:rsid w:val="0022134C"/>
    <w:rsid w:val="002218D1"/>
    <w:rsid w:val="00221A7B"/>
    <w:rsid w:val="00221BF9"/>
    <w:rsid w:val="00221C74"/>
    <w:rsid w:val="0022215C"/>
    <w:rsid w:val="002221DF"/>
    <w:rsid w:val="00223013"/>
    <w:rsid w:val="00225B92"/>
    <w:rsid w:val="00225ED7"/>
    <w:rsid w:val="002268D0"/>
    <w:rsid w:val="00226BE3"/>
    <w:rsid w:val="00226C99"/>
    <w:rsid w:val="00227162"/>
    <w:rsid w:val="00227237"/>
    <w:rsid w:val="0022787E"/>
    <w:rsid w:val="0022792D"/>
    <w:rsid w:val="00227ED4"/>
    <w:rsid w:val="002303C1"/>
    <w:rsid w:val="00230417"/>
    <w:rsid w:val="002304FD"/>
    <w:rsid w:val="002307FE"/>
    <w:rsid w:val="00230DFD"/>
    <w:rsid w:val="00230F31"/>
    <w:rsid w:val="00231040"/>
    <w:rsid w:val="0023130D"/>
    <w:rsid w:val="002317CF"/>
    <w:rsid w:val="00231EF2"/>
    <w:rsid w:val="00232AA4"/>
    <w:rsid w:val="00232E17"/>
    <w:rsid w:val="00232F58"/>
    <w:rsid w:val="00233446"/>
    <w:rsid w:val="00233F5B"/>
    <w:rsid w:val="00233FC7"/>
    <w:rsid w:val="0023423F"/>
    <w:rsid w:val="002349F8"/>
    <w:rsid w:val="00234A45"/>
    <w:rsid w:val="002353F3"/>
    <w:rsid w:val="00235806"/>
    <w:rsid w:val="00235807"/>
    <w:rsid w:val="00235BE4"/>
    <w:rsid w:val="0023602B"/>
    <w:rsid w:val="00236164"/>
    <w:rsid w:val="002361CA"/>
    <w:rsid w:val="002365EF"/>
    <w:rsid w:val="00236AAC"/>
    <w:rsid w:val="0023730F"/>
    <w:rsid w:val="00237748"/>
    <w:rsid w:val="00237A14"/>
    <w:rsid w:val="00237D34"/>
    <w:rsid w:val="00237F40"/>
    <w:rsid w:val="00240041"/>
    <w:rsid w:val="0024118E"/>
    <w:rsid w:val="002417CE"/>
    <w:rsid w:val="00241A6F"/>
    <w:rsid w:val="00241CE8"/>
    <w:rsid w:val="002420BA"/>
    <w:rsid w:val="002421E3"/>
    <w:rsid w:val="00243A9D"/>
    <w:rsid w:val="0024406D"/>
    <w:rsid w:val="002449FF"/>
    <w:rsid w:val="00245899"/>
    <w:rsid w:val="0024684C"/>
    <w:rsid w:val="00246AB7"/>
    <w:rsid w:val="00246ABD"/>
    <w:rsid w:val="00246D49"/>
    <w:rsid w:val="00247064"/>
    <w:rsid w:val="0024710D"/>
    <w:rsid w:val="0024712F"/>
    <w:rsid w:val="002478C7"/>
    <w:rsid w:val="00247C01"/>
    <w:rsid w:val="0025004F"/>
    <w:rsid w:val="00250D75"/>
    <w:rsid w:val="0025105C"/>
    <w:rsid w:val="002511ED"/>
    <w:rsid w:val="00251386"/>
    <w:rsid w:val="00251D12"/>
    <w:rsid w:val="002520B8"/>
    <w:rsid w:val="00252B7D"/>
    <w:rsid w:val="00252C69"/>
    <w:rsid w:val="00252D80"/>
    <w:rsid w:val="00253166"/>
    <w:rsid w:val="00253367"/>
    <w:rsid w:val="00253A4D"/>
    <w:rsid w:val="00253E17"/>
    <w:rsid w:val="00253E5A"/>
    <w:rsid w:val="00254097"/>
    <w:rsid w:val="0025494E"/>
    <w:rsid w:val="0025552A"/>
    <w:rsid w:val="00255861"/>
    <w:rsid w:val="00255C1E"/>
    <w:rsid w:val="002560C0"/>
    <w:rsid w:val="00256A06"/>
    <w:rsid w:val="00257854"/>
    <w:rsid w:val="00260802"/>
    <w:rsid w:val="00260C4D"/>
    <w:rsid w:val="002613C2"/>
    <w:rsid w:val="00261AEF"/>
    <w:rsid w:val="00262182"/>
    <w:rsid w:val="002625BC"/>
    <w:rsid w:val="002629B7"/>
    <w:rsid w:val="00263B5F"/>
    <w:rsid w:val="00263B9E"/>
    <w:rsid w:val="00263BD7"/>
    <w:rsid w:val="00264504"/>
    <w:rsid w:val="00264723"/>
    <w:rsid w:val="002649B5"/>
    <w:rsid w:val="00265155"/>
    <w:rsid w:val="0026518D"/>
    <w:rsid w:val="002653A0"/>
    <w:rsid w:val="00265624"/>
    <w:rsid w:val="0026592D"/>
    <w:rsid w:val="00265C1D"/>
    <w:rsid w:val="00265C90"/>
    <w:rsid w:val="00265E3B"/>
    <w:rsid w:val="0026664A"/>
    <w:rsid w:val="002669B0"/>
    <w:rsid w:val="00266E0E"/>
    <w:rsid w:val="00267052"/>
    <w:rsid w:val="0026711E"/>
    <w:rsid w:val="0026768D"/>
    <w:rsid w:val="00267904"/>
    <w:rsid w:val="00267CA9"/>
    <w:rsid w:val="00270479"/>
    <w:rsid w:val="00270BC0"/>
    <w:rsid w:val="00270C6B"/>
    <w:rsid w:val="00270D13"/>
    <w:rsid w:val="00270E5C"/>
    <w:rsid w:val="002714E8"/>
    <w:rsid w:val="00271643"/>
    <w:rsid w:val="002717FA"/>
    <w:rsid w:val="00271ABE"/>
    <w:rsid w:val="00271CA4"/>
    <w:rsid w:val="00271E95"/>
    <w:rsid w:val="0027238E"/>
    <w:rsid w:val="00272A46"/>
    <w:rsid w:val="002731E4"/>
    <w:rsid w:val="00273B93"/>
    <w:rsid w:val="00273C29"/>
    <w:rsid w:val="00273CFA"/>
    <w:rsid w:val="00273E5B"/>
    <w:rsid w:val="002745B6"/>
    <w:rsid w:val="00274BB8"/>
    <w:rsid w:val="00274FA4"/>
    <w:rsid w:val="0027518B"/>
    <w:rsid w:val="002759BA"/>
    <w:rsid w:val="002761D9"/>
    <w:rsid w:val="0027622D"/>
    <w:rsid w:val="002762DC"/>
    <w:rsid w:val="00276614"/>
    <w:rsid w:val="0027669A"/>
    <w:rsid w:val="00276A0F"/>
    <w:rsid w:val="00276D7F"/>
    <w:rsid w:val="00276FCB"/>
    <w:rsid w:val="00276FF9"/>
    <w:rsid w:val="002770F8"/>
    <w:rsid w:val="0027727B"/>
    <w:rsid w:val="0027772A"/>
    <w:rsid w:val="002779FD"/>
    <w:rsid w:val="00277A14"/>
    <w:rsid w:val="0028059D"/>
    <w:rsid w:val="002806C9"/>
    <w:rsid w:val="00280ABF"/>
    <w:rsid w:val="00280C97"/>
    <w:rsid w:val="00280D75"/>
    <w:rsid w:val="00280DF4"/>
    <w:rsid w:val="002818EF"/>
    <w:rsid w:val="00281DA8"/>
    <w:rsid w:val="002823E4"/>
    <w:rsid w:val="002823FE"/>
    <w:rsid w:val="0028252D"/>
    <w:rsid w:val="0028258C"/>
    <w:rsid w:val="00282621"/>
    <w:rsid w:val="002827A3"/>
    <w:rsid w:val="002829A5"/>
    <w:rsid w:val="00282A8A"/>
    <w:rsid w:val="00283187"/>
    <w:rsid w:val="00283315"/>
    <w:rsid w:val="00283AFB"/>
    <w:rsid w:val="00283C16"/>
    <w:rsid w:val="00283EC8"/>
    <w:rsid w:val="002842EB"/>
    <w:rsid w:val="00284691"/>
    <w:rsid w:val="00284760"/>
    <w:rsid w:val="002847CC"/>
    <w:rsid w:val="00284DC1"/>
    <w:rsid w:val="00284F0D"/>
    <w:rsid w:val="0028504C"/>
    <w:rsid w:val="0028520B"/>
    <w:rsid w:val="002852B8"/>
    <w:rsid w:val="0028592D"/>
    <w:rsid w:val="00285B6E"/>
    <w:rsid w:val="00286233"/>
    <w:rsid w:val="002864CA"/>
    <w:rsid w:val="0028650B"/>
    <w:rsid w:val="00286623"/>
    <w:rsid w:val="002868F0"/>
    <w:rsid w:val="00286AD4"/>
    <w:rsid w:val="00287976"/>
    <w:rsid w:val="0029065B"/>
    <w:rsid w:val="00290757"/>
    <w:rsid w:val="00290EFD"/>
    <w:rsid w:val="002912A5"/>
    <w:rsid w:val="002919C9"/>
    <w:rsid w:val="0029223B"/>
    <w:rsid w:val="002932CE"/>
    <w:rsid w:val="0029397C"/>
    <w:rsid w:val="0029483A"/>
    <w:rsid w:val="00295EE1"/>
    <w:rsid w:val="00296311"/>
    <w:rsid w:val="002966D5"/>
    <w:rsid w:val="00296C54"/>
    <w:rsid w:val="002A049E"/>
    <w:rsid w:val="002A09B8"/>
    <w:rsid w:val="002A0CFF"/>
    <w:rsid w:val="002A0F41"/>
    <w:rsid w:val="002A10F4"/>
    <w:rsid w:val="002A12DB"/>
    <w:rsid w:val="002A1498"/>
    <w:rsid w:val="002A17AA"/>
    <w:rsid w:val="002A18D0"/>
    <w:rsid w:val="002A190C"/>
    <w:rsid w:val="002A1AC4"/>
    <w:rsid w:val="002A1C2A"/>
    <w:rsid w:val="002A214D"/>
    <w:rsid w:val="002A2AC7"/>
    <w:rsid w:val="002A433F"/>
    <w:rsid w:val="002A469D"/>
    <w:rsid w:val="002A511B"/>
    <w:rsid w:val="002A51E7"/>
    <w:rsid w:val="002A53B3"/>
    <w:rsid w:val="002A5BEC"/>
    <w:rsid w:val="002A5D39"/>
    <w:rsid w:val="002A5DD1"/>
    <w:rsid w:val="002A60C5"/>
    <w:rsid w:val="002A636B"/>
    <w:rsid w:val="002A6545"/>
    <w:rsid w:val="002A6AF4"/>
    <w:rsid w:val="002A6DCA"/>
    <w:rsid w:val="002A7158"/>
    <w:rsid w:val="002A738A"/>
    <w:rsid w:val="002A793D"/>
    <w:rsid w:val="002B126F"/>
    <w:rsid w:val="002B1494"/>
    <w:rsid w:val="002B1B0A"/>
    <w:rsid w:val="002B286F"/>
    <w:rsid w:val="002B2C1D"/>
    <w:rsid w:val="002B2C7E"/>
    <w:rsid w:val="002B2D71"/>
    <w:rsid w:val="002B4429"/>
    <w:rsid w:val="002B4E2A"/>
    <w:rsid w:val="002B57A8"/>
    <w:rsid w:val="002B6420"/>
    <w:rsid w:val="002B66AA"/>
    <w:rsid w:val="002B6780"/>
    <w:rsid w:val="002B6B4D"/>
    <w:rsid w:val="002B6BA7"/>
    <w:rsid w:val="002B6C9E"/>
    <w:rsid w:val="002B6FD4"/>
    <w:rsid w:val="002B7891"/>
    <w:rsid w:val="002B7B98"/>
    <w:rsid w:val="002C02CD"/>
    <w:rsid w:val="002C0826"/>
    <w:rsid w:val="002C0DED"/>
    <w:rsid w:val="002C1656"/>
    <w:rsid w:val="002C1943"/>
    <w:rsid w:val="002C22AE"/>
    <w:rsid w:val="002C2305"/>
    <w:rsid w:val="002C24DA"/>
    <w:rsid w:val="002C250C"/>
    <w:rsid w:val="002C2C7C"/>
    <w:rsid w:val="002C331B"/>
    <w:rsid w:val="002C3E74"/>
    <w:rsid w:val="002C3FAD"/>
    <w:rsid w:val="002C4586"/>
    <w:rsid w:val="002C4597"/>
    <w:rsid w:val="002C5EF8"/>
    <w:rsid w:val="002C5F16"/>
    <w:rsid w:val="002C63F0"/>
    <w:rsid w:val="002C64D8"/>
    <w:rsid w:val="002C6E97"/>
    <w:rsid w:val="002C72FA"/>
    <w:rsid w:val="002C7718"/>
    <w:rsid w:val="002C7B11"/>
    <w:rsid w:val="002D000F"/>
    <w:rsid w:val="002D0614"/>
    <w:rsid w:val="002D062F"/>
    <w:rsid w:val="002D07D9"/>
    <w:rsid w:val="002D08F8"/>
    <w:rsid w:val="002D123B"/>
    <w:rsid w:val="002D128A"/>
    <w:rsid w:val="002D176B"/>
    <w:rsid w:val="002D1777"/>
    <w:rsid w:val="002D1903"/>
    <w:rsid w:val="002D1A33"/>
    <w:rsid w:val="002D1ACD"/>
    <w:rsid w:val="002D1DD8"/>
    <w:rsid w:val="002D2195"/>
    <w:rsid w:val="002D285C"/>
    <w:rsid w:val="002D2995"/>
    <w:rsid w:val="002D2A0B"/>
    <w:rsid w:val="002D2A27"/>
    <w:rsid w:val="002D2BD1"/>
    <w:rsid w:val="002D33B7"/>
    <w:rsid w:val="002D439C"/>
    <w:rsid w:val="002D46D5"/>
    <w:rsid w:val="002D47A6"/>
    <w:rsid w:val="002D4A4B"/>
    <w:rsid w:val="002D4D56"/>
    <w:rsid w:val="002D549F"/>
    <w:rsid w:val="002D56A9"/>
    <w:rsid w:val="002D56ED"/>
    <w:rsid w:val="002D5B05"/>
    <w:rsid w:val="002D5C06"/>
    <w:rsid w:val="002D5E35"/>
    <w:rsid w:val="002D5E94"/>
    <w:rsid w:val="002D6B55"/>
    <w:rsid w:val="002D705C"/>
    <w:rsid w:val="002D796E"/>
    <w:rsid w:val="002D7AA0"/>
    <w:rsid w:val="002E0047"/>
    <w:rsid w:val="002E01AC"/>
    <w:rsid w:val="002E0201"/>
    <w:rsid w:val="002E02AE"/>
    <w:rsid w:val="002E0F6E"/>
    <w:rsid w:val="002E1527"/>
    <w:rsid w:val="002E25D9"/>
    <w:rsid w:val="002E2619"/>
    <w:rsid w:val="002E2CD3"/>
    <w:rsid w:val="002E2DC6"/>
    <w:rsid w:val="002E2E1B"/>
    <w:rsid w:val="002E2F45"/>
    <w:rsid w:val="002E3044"/>
    <w:rsid w:val="002E3446"/>
    <w:rsid w:val="002E345E"/>
    <w:rsid w:val="002E3469"/>
    <w:rsid w:val="002E3A06"/>
    <w:rsid w:val="002E4356"/>
    <w:rsid w:val="002E43D0"/>
    <w:rsid w:val="002E523E"/>
    <w:rsid w:val="002E5348"/>
    <w:rsid w:val="002E5357"/>
    <w:rsid w:val="002E53D1"/>
    <w:rsid w:val="002E57A4"/>
    <w:rsid w:val="002E5A89"/>
    <w:rsid w:val="002E60DB"/>
    <w:rsid w:val="002E6290"/>
    <w:rsid w:val="002E63F4"/>
    <w:rsid w:val="002E6756"/>
    <w:rsid w:val="002E6C46"/>
    <w:rsid w:val="002E6CCD"/>
    <w:rsid w:val="002E7DA5"/>
    <w:rsid w:val="002E7E4E"/>
    <w:rsid w:val="002F041D"/>
    <w:rsid w:val="002F0888"/>
    <w:rsid w:val="002F0D57"/>
    <w:rsid w:val="002F1612"/>
    <w:rsid w:val="002F18E3"/>
    <w:rsid w:val="002F1A72"/>
    <w:rsid w:val="002F1E75"/>
    <w:rsid w:val="002F21E3"/>
    <w:rsid w:val="002F2267"/>
    <w:rsid w:val="002F239B"/>
    <w:rsid w:val="002F24F7"/>
    <w:rsid w:val="002F2A34"/>
    <w:rsid w:val="002F37AD"/>
    <w:rsid w:val="002F3ECC"/>
    <w:rsid w:val="002F4301"/>
    <w:rsid w:val="002F43A6"/>
    <w:rsid w:val="002F4828"/>
    <w:rsid w:val="002F4B34"/>
    <w:rsid w:val="002F4E0D"/>
    <w:rsid w:val="002F53ED"/>
    <w:rsid w:val="002F5D70"/>
    <w:rsid w:val="002F5D95"/>
    <w:rsid w:val="002F6278"/>
    <w:rsid w:val="002F6344"/>
    <w:rsid w:val="002F647D"/>
    <w:rsid w:val="002F672D"/>
    <w:rsid w:val="002F67FE"/>
    <w:rsid w:val="002F74F8"/>
    <w:rsid w:val="002F78A1"/>
    <w:rsid w:val="002F7F6C"/>
    <w:rsid w:val="003002B1"/>
    <w:rsid w:val="003007AA"/>
    <w:rsid w:val="00300B56"/>
    <w:rsid w:val="00300C6D"/>
    <w:rsid w:val="003016E7"/>
    <w:rsid w:val="00301714"/>
    <w:rsid w:val="0030188F"/>
    <w:rsid w:val="003018E2"/>
    <w:rsid w:val="00301A54"/>
    <w:rsid w:val="00301F4D"/>
    <w:rsid w:val="00301FA4"/>
    <w:rsid w:val="0030252B"/>
    <w:rsid w:val="0030273A"/>
    <w:rsid w:val="00302A66"/>
    <w:rsid w:val="00302C58"/>
    <w:rsid w:val="003035C8"/>
    <w:rsid w:val="003038EA"/>
    <w:rsid w:val="00304460"/>
    <w:rsid w:val="00304656"/>
    <w:rsid w:val="0030498F"/>
    <w:rsid w:val="0030530B"/>
    <w:rsid w:val="00305427"/>
    <w:rsid w:val="003056CD"/>
    <w:rsid w:val="003060DF"/>
    <w:rsid w:val="00306263"/>
    <w:rsid w:val="0030627D"/>
    <w:rsid w:val="003064D8"/>
    <w:rsid w:val="0030667A"/>
    <w:rsid w:val="00306C27"/>
    <w:rsid w:val="00307255"/>
    <w:rsid w:val="00307945"/>
    <w:rsid w:val="00307AD3"/>
    <w:rsid w:val="00310761"/>
    <w:rsid w:val="0031094E"/>
    <w:rsid w:val="00310CF4"/>
    <w:rsid w:val="00310E3A"/>
    <w:rsid w:val="00311189"/>
    <w:rsid w:val="003117E8"/>
    <w:rsid w:val="0031194F"/>
    <w:rsid w:val="00311A4F"/>
    <w:rsid w:val="00312334"/>
    <w:rsid w:val="0031239E"/>
    <w:rsid w:val="003124CC"/>
    <w:rsid w:val="00312717"/>
    <w:rsid w:val="00312F32"/>
    <w:rsid w:val="00313525"/>
    <w:rsid w:val="00313EE1"/>
    <w:rsid w:val="00314043"/>
    <w:rsid w:val="00314424"/>
    <w:rsid w:val="00314FC6"/>
    <w:rsid w:val="003151AA"/>
    <w:rsid w:val="00315A69"/>
    <w:rsid w:val="00316788"/>
    <w:rsid w:val="00316E6A"/>
    <w:rsid w:val="0031736E"/>
    <w:rsid w:val="00317673"/>
    <w:rsid w:val="003200F0"/>
    <w:rsid w:val="0032012B"/>
    <w:rsid w:val="00320264"/>
    <w:rsid w:val="00320639"/>
    <w:rsid w:val="00320798"/>
    <w:rsid w:val="00320E0B"/>
    <w:rsid w:val="003214D4"/>
    <w:rsid w:val="0032168A"/>
    <w:rsid w:val="00321E11"/>
    <w:rsid w:val="00322226"/>
    <w:rsid w:val="0032232D"/>
    <w:rsid w:val="00322F01"/>
    <w:rsid w:val="00322FAB"/>
    <w:rsid w:val="00323941"/>
    <w:rsid w:val="00323D90"/>
    <w:rsid w:val="00323E3D"/>
    <w:rsid w:val="0032409D"/>
    <w:rsid w:val="00324F48"/>
    <w:rsid w:val="00324FE6"/>
    <w:rsid w:val="003252B9"/>
    <w:rsid w:val="00325826"/>
    <w:rsid w:val="00325EE8"/>
    <w:rsid w:val="0032608B"/>
    <w:rsid w:val="003262DC"/>
    <w:rsid w:val="00326AF5"/>
    <w:rsid w:val="0032726B"/>
    <w:rsid w:val="00327B7E"/>
    <w:rsid w:val="00327F93"/>
    <w:rsid w:val="00330597"/>
    <w:rsid w:val="003306C7"/>
    <w:rsid w:val="0033133D"/>
    <w:rsid w:val="003313E4"/>
    <w:rsid w:val="00331671"/>
    <w:rsid w:val="00331873"/>
    <w:rsid w:val="0033199F"/>
    <w:rsid w:val="00331BD8"/>
    <w:rsid w:val="00332D7C"/>
    <w:rsid w:val="00333080"/>
    <w:rsid w:val="00333836"/>
    <w:rsid w:val="0033432D"/>
    <w:rsid w:val="003350FF"/>
    <w:rsid w:val="003352B6"/>
    <w:rsid w:val="003359F2"/>
    <w:rsid w:val="00335A86"/>
    <w:rsid w:val="0033611B"/>
    <w:rsid w:val="00336143"/>
    <w:rsid w:val="003363A0"/>
    <w:rsid w:val="003371A0"/>
    <w:rsid w:val="003375CD"/>
    <w:rsid w:val="00337AF9"/>
    <w:rsid w:val="00340F1E"/>
    <w:rsid w:val="00341547"/>
    <w:rsid w:val="003422D3"/>
    <w:rsid w:val="00342A68"/>
    <w:rsid w:val="00342D49"/>
    <w:rsid w:val="003435E0"/>
    <w:rsid w:val="00343945"/>
    <w:rsid w:val="003439B5"/>
    <w:rsid w:val="00343C8F"/>
    <w:rsid w:val="00343CDE"/>
    <w:rsid w:val="00343D14"/>
    <w:rsid w:val="00343E9E"/>
    <w:rsid w:val="0034419B"/>
    <w:rsid w:val="00344F26"/>
    <w:rsid w:val="00344F91"/>
    <w:rsid w:val="0034514C"/>
    <w:rsid w:val="00345C78"/>
    <w:rsid w:val="00346333"/>
    <w:rsid w:val="00346911"/>
    <w:rsid w:val="00347B1E"/>
    <w:rsid w:val="00347D94"/>
    <w:rsid w:val="00350030"/>
    <w:rsid w:val="003501E5"/>
    <w:rsid w:val="00350339"/>
    <w:rsid w:val="003509C5"/>
    <w:rsid w:val="00351117"/>
    <w:rsid w:val="00351142"/>
    <w:rsid w:val="00351463"/>
    <w:rsid w:val="00351498"/>
    <w:rsid w:val="00351892"/>
    <w:rsid w:val="0035189B"/>
    <w:rsid w:val="003525E0"/>
    <w:rsid w:val="00352D6F"/>
    <w:rsid w:val="0035319F"/>
    <w:rsid w:val="00353355"/>
    <w:rsid w:val="00353868"/>
    <w:rsid w:val="00353964"/>
    <w:rsid w:val="00353C6D"/>
    <w:rsid w:val="0035454A"/>
    <w:rsid w:val="00354884"/>
    <w:rsid w:val="00354CCE"/>
    <w:rsid w:val="00355130"/>
    <w:rsid w:val="00355214"/>
    <w:rsid w:val="00355820"/>
    <w:rsid w:val="0035596B"/>
    <w:rsid w:val="00355D3B"/>
    <w:rsid w:val="00355DE2"/>
    <w:rsid w:val="00355E0B"/>
    <w:rsid w:val="0035626E"/>
    <w:rsid w:val="0035636C"/>
    <w:rsid w:val="0035640D"/>
    <w:rsid w:val="00356BD3"/>
    <w:rsid w:val="003577E0"/>
    <w:rsid w:val="00360313"/>
    <w:rsid w:val="0036035D"/>
    <w:rsid w:val="003607E8"/>
    <w:rsid w:val="00360907"/>
    <w:rsid w:val="003609E4"/>
    <w:rsid w:val="00360ADA"/>
    <w:rsid w:val="0036210A"/>
    <w:rsid w:val="0036226C"/>
    <w:rsid w:val="0036239F"/>
    <w:rsid w:val="00362BA6"/>
    <w:rsid w:val="00362C3C"/>
    <w:rsid w:val="00363321"/>
    <w:rsid w:val="0036352A"/>
    <w:rsid w:val="0036358C"/>
    <w:rsid w:val="00363603"/>
    <w:rsid w:val="00363C32"/>
    <w:rsid w:val="00363D92"/>
    <w:rsid w:val="00364582"/>
    <w:rsid w:val="00364F3C"/>
    <w:rsid w:val="003650C5"/>
    <w:rsid w:val="003651E8"/>
    <w:rsid w:val="00365746"/>
    <w:rsid w:val="003657AE"/>
    <w:rsid w:val="003660A5"/>
    <w:rsid w:val="003661CD"/>
    <w:rsid w:val="003662CF"/>
    <w:rsid w:val="00366E65"/>
    <w:rsid w:val="003675DC"/>
    <w:rsid w:val="00367884"/>
    <w:rsid w:val="003703BF"/>
    <w:rsid w:val="00370715"/>
    <w:rsid w:val="00370B54"/>
    <w:rsid w:val="00370EF6"/>
    <w:rsid w:val="003713A2"/>
    <w:rsid w:val="00371757"/>
    <w:rsid w:val="0037181D"/>
    <w:rsid w:val="00371AA5"/>
    <w:rsid w:val="00372152"/>
    <w:rsid w:val="0037231D"/>
    <w:rsid w:val="00372649"/>
    <w:rsid w:val="003726FE"/>
    <w:rsid w:val="00372A5B"/>
    <w:rsid w:val="00372E6C"/>
    <w:rsid w:val="0037312F"/>
    <w:rsid w:val="003738BC"/>
    <w:rsid w:val="00373C6D"/>
    <w:rsid w:val="00374BA2"/>
    <w:rsid w:val="00374E76"/>
    <w:rsid w:val="0037599D"/>
    <w:rsid w:val="00375D35"/>
    <w:rsid w:val="0037607C"/>
    <w:rsid w:val="00376583"/>
    <w:rsid w:val="00376827"/>
    <w:rsid w:val="00376CF6"/>
    <w:rsid w:val="00376D0C"/>
    <w:rsid w:val="003773EA"/>
    <w:rsid w:val="00377512"/>
    <w:rsid w:val="00377BF7"/>
    <w:rsid w:val="00377C53"/>
    <w:rsid w:val="0038034F"/>
    <w:rsid w:val="00380515"/>
    <w:rsid w:val="00380BAF"/>
    <w:rsid w:val="00380C96"/>
    <w:rsid w:val="00380D1B"/>
    <w:rsid w:val="00381118"/>
    <w:rsid w:val="0038196A"/>
    <w:rsid w:val="00381AC3"/>
    <w:rsid w:val="0038247A"/>
    <w:rsid w:val="003825F3"/>
    <w:rsid w:val="00382BBA"/>
    <w:rsid w:val="0038358E"/>
    <w:rsid w:val="0038376C"/>
    <w:rsid w:val="0038491B"/>
    <w:rsid w:val="003856F6"/>
    <w:rsid w:val="00386C3D"/>
    <w:rsid w:val="00387150"/>
    <w:rsid w:val="0038771B"/>
    <w:rsid w:val="00387DB4"/>
    <w:rsid w:val="0039003C"/>
    <w:rsid w:val="00392AFF"/>
    <w:rsid w:val="00392B8B"/>
    <w:rsid w:val="00393E18"/>
    <w:rsid w:val="0039402A"/>
    <w:rsid w:val="003942C8"/>
    <w:rsid w:val="003946E9"/>
    <w:rsid w:val="00394866"/>
    <w:rsid w:val="00394933"/>
    <w:rsid w:val="00394B31"/>
    <w:rsid w:val="00394DBF"/>
    <w:rsid w:val="00395348"/>
    <w:rsid w:val="003953E6"/>
    <w:rsid w:val="00395AFA"/>
    <w:rsid w:val="00395B97"/>
    <w:rsid w:val="003962A5"/>
    <w:rsid w:val="00396685"/>
    <w:rsid w:val="0039685A"/>
    <w:rsid w:val="00396BB7"/>
    <w:rsid w:val="00396C19"/>
    <w:rsid w:val="00396D79"/>
    <w:rsid w:val="00397478"/>
    <w:rsid w:val="0039766B"/>
    <w:rsid w:val="00397E85"/>
    <w:rsid w:val="003A0801"/>
    <w:rsid w:val="003A098D"/>
    <w:rsid w:val="003A0B93"/>
    <w:rsid w:val="003A0CCE"/>
    <w:rsid w:val="003A0F48"/>
    <w:rsid w:val="003A1434"/>
    <w:rsid w:val="003A1649"/>
    <w:rsid w:val="003A19B5"/>
    <w:rsid w:val="003A1B93"/>
    <w:rsid w:val="003A1DDF"/>
    <w:rsid w:val="003A1E23"/>
    <w:rsid w:val="003A1E3C"/>
    <w:rsid w:val="003A1E41"/>
    <w:rsid w:val="003A1F6C"/>
    <w:rsid w:val="003A3132"/>
    <w:rsid w:val="003A4317"/>
    <w:rsid w:val="003A4338"/>
    <w:rsid w:val="003A4795"/>
    <w:rsid w:val="003A48B3"/>
    <w:rsid w:val="003A48E9"/>
    <w:rsid w:val="003A4980"/>
    <w:rsid w:val="003A4DA9"/>
    <w:rsid w:val="003A6019"/>
    <w:rsid w:val="003A6189"/>
    <w:rsid w:val="003A66EC"/>
    <w:rsid w:val="003A685D"/>
    <w:rsid w:val="003A6ABA"/>
    <w:rsid w:val="003A6DEF"/>
    <w:rsid w:val="003A6DF6"/>
    <w:rsid w:val="003A7330"/>
    <w:rsid w:val="003A735B"/>
    <w:rsid w:val="003A739D"/>
    <w:rsid w:val="003A791A"/>
    <w:rsid w:val="003A7987"/>
    <w:rsid w:val="003B0077"/>
    <w:rsid w:val="003B0653"/>
    <w:rsid w:val="003B0746"/>
    <w:rsid w:val="003B0935"/>
    <w:rsid w:val="003B1058"/>
    <w:rsid w:val="003B1482"/>
    <w:rsid w:val="003B15E0"/>
    <w:rsid w:val="003B18C1"/>
    <w:rsid w:val="003B1909"/>
    <w:rsid w:val="003B19E2"/>
    <w:rsid w:val="003B1CE7"/>
    <w:rsid w:val="003B223B"/>
    <w:rsid w:val="003B2619"/>
    <w:rsid w:val="003B2B6B"/>
    <w:rsid w:val="003B2C65"/>
    <w:rsid w:val="003B3021"/>
    <w:rsid w:val="003B39BE"/>
    <w:rsid w:val="003B3C61"/>
    <w:rsid w:val="003B3D55"/>
    <w:rsid w:val="003B3E67"/>
    <w:rsid w:val="003B4117"/>
    <w:rsid w:val="003B4C47"/>
    <w:rsid w:val="003B4E7A"/>
    <w:rsid w:val="003B57CA"/>
    <w:rsid w:val="003B5B19"/>
    <w:rsid w:val="003B62C0"/>
    <w:rsid w:val="003B6677"/>
    <w:rsid w:val="003B6EE5"/>
    <w:rsid w:val="003B6F50"/>
    <w:rsid w:val="003B7752"/>
    <w:rsid w:val="003C0034"/>
    <w:rsid w:val="003C05EF"/>
    <w:rsid w:val="003C0809"/>
    <w:rsid w:val="003C18FF"/>
    <w:rsid w:val="003C2B43"/>
    <w:rsid w:val="003C31D9"/>
    <w:rsid w:val="003C3BA1"/>
    <w:rsid w:val="003C3E2A"/>
    <w:rsid w:val="003C40A6"/>
    <w:rsid w:val="003C413B"/>
    <w:rsid w:val="003C4984"/>
    <w:rsid w:val="003C5183"/>
    <w:rsid w:val="003C6878"/>
    <w:rsid w:val="003C6898"/>
    <w:rsid w:val="003C6BC1"/>
    <w:rsid w:val="003C6FE4"/>
    <w:rsid w:val="003C73AA"/>
    <w:rsid w:val="003C7805"/>
    <w:rsid w:val="003C7836"/>
    <w:rsid w:val="003C79D3"/>
    <w:rsid w:val="003C7C37"/>
    <w:rsid w:val="003C7C6A"/>
    <w:rsid w:val="003C7D9A"/>
    <w:rsid w:val="003C7F1E"/>
    <w:rsid w:val="003D063F"/>
    <w:rsid w:val="003D077E"/>
    <w:rsid w:val="003D0C92"/>
    <w:rsid w:val="003D24E9"/>
    <w:rsid w:val="003D2898"/>
    <w:rsid w:val="003D2B7E"/>
    <w:rsid w:val="003D2D2B"/>
    <w:rsid w:val="003D2D8A"/>
    <w:rsid w:val="003D2E7A"/>
    <w:rsid w:val="003D2F5D"/>
    <w:rsid w:val="003D32E3"/>
    <w:rsid w:val="003D34E1"/>
    <w:rsid w:val="003D3F4B"/>
    <w:rsid w:val="003D40C1"/>
    <w:rsid w:val="003D4598"/>
    <w:rsid w:val="003D4639"/>
    <w:rsid w:val="003D4869"/>
    <w:rsid w:val="003D4BBD"/>
    <w:rsid w:val="003D54B4"/>
    <w:rsid w:val="003D60D2"/>
    <w:rsid w:val="003D653A"/>
    <w:rsid w:val="003D66A0"/>
    <w:rsid w:val="003D7822"/>
    <w:rsid w:val="003D78DC"/>
    <w:rsid w:val="003D7990"/>
    <w:rsid w:val="003D7BEB"/>
    <w:rsid w:val="003E06D7"/>
    <w:rsid w:val="003E09DA"/>
    <w:rsid w:val="003E0E76"/>
    <w:rsid w:val="003E139E"/>
    <w:rsid w:val="003E17F5"/>
    <w:rsid w:val="003E1837"/>
    <w:rsid w:val="003E196C"/>
    <w:rsid w:val="003E221A"/>
    <w:rsid w:val="003E2288"/>
    <w:rsid w:val="003E22E5"/>
    <w:rsid w:val="003E2324"/>
    <w:rsid w:val="003E32B9"/>
    <w:rsid w:val="003E370E"/>
    <w:rsid w:val="003E4640"/>
    <w:rsid w:val="003E4C38"/>
    <w:rsid w:val="003E55B3"/>
    <w:rsid w:val="003E5882"/>
    <w:rsid w:val="003E5C1D"/>
    <w:rsid w:val="003E6392"/>
    <w:rsid w:val="003E6BA1"/>
    <w:rsid w:val="003E6E19"/>
    <w:rsid w:val="003E7226"/>
    <w:rsid w:val="003E7253"/>
    <w:rsid w:val="003E72B6"/>
    <w:rsid w:val="003E79A9"/>
    <w:rsid w:val="003E7C4A"/>
    <w:rsid w:val="003F0031"/>
    <w:rsid w:val="003F0585"/>
    <w:rsid w:val="003F1103"/>
    <w:rsid w:val="003F12CB"/>
    <w:rsid w:val="003F1BFE"/>
    <w:rsid w:val="003F1E1A"/>
    <w:rsid w:val="003F22C2"/>
    <w:rsid w:val="003F24C8"/>
    <w:rsid w:val="003F294F"/>
    <w:rsid w:val="003F2DFE"/>
    <w:rsid w:val="003F323C"/>
    <w:rsid w:val="003F3851"/>
    <w:rsid w:val="003F3C08"/>
    <w:rsid w:val="003F3DBF"/>
    <w:rsid w:val="003F458E"/>
    <w:rsid w:val="003F4C7D"/>
    <w:rsid w:val="003F5353"/>
    <w:rsid w:val="003F5AB7"/>
    <w:rsid w:val="003F5FF4"/>
    <w:rsid w:val="003F6033"/>
    <w:rsid w:val="003F61A2"/>
    <w:rsid w:val="003F6878"/>
    <w:rsid w:val="003F692A"/>
    <w:rsid w:val="003F6AB1"/>
    <w:rsid w:val="003F7126"/>
    <w:rsid w:val="003F7206"/>
    <w:rsid w:val="003F7A49"/>
    <w:rsid w:val="0040036E"/>
    <w:rsid w:val="0040050A"/>
    <w:rsid w:val="0040141F"/>
    <w:rsid w:val="004019D8"/>
    <w:rsid w:val="00401D16"/>
    <w:rsid w:val="00402050"/>
    <w:rsid w:val="004024FB"/>
    <w:rsid w:val="00402774"/>
    <w:rsid w:val="00402998"/>
    <w:rsid w:val="00402AE7"/>
    <w:rsid w:val="00402D27"/>
    <w:rsid w:val="00402DFD"/>
    <w:rsid w:val="00403AA8"/>
    <w:rsid w:val="00403AC9"/>
    <w:rsid w:val="00404340"/>
    <w:rsid w:val="004044A9"/>
    <w:rsid w:val="00404A84"/>
    <w:rsid w:val="00404AB6"/>
    <w:rsid w:val="00404B02"/>
    <w:rsid w:val="00404B21"/>
    <w:rsid w:val="00405172"/>
    <w:rsid w:val="00405B6A"/>
    <w:rsid w:val="00406109"/>
    <w:rsid w:val="00406344"/>
    <w:rsid w:val="0040647E"/>
    <w:rsid w:val="0040648C"/>
    <w:rsid w:val="004065F9"/>
    <w:rsid w:val="00406673"/>
    <w:rsid w:val="004067AE"/>
    <w:rsid w:val="00406906"/>
    <w:rsid w:val="00407678"/>
    <w:rsid w:val="00407B3C"/>
    <w:rsid w:val="00407CFD"/>
    <w:rsid w:val="004101D7"/>
    <w:rsid w:val="00410265"/>
    <w:rsid w:val="004102B7"/>
    <w:rsid w:val="004104BA"/>
    <w:rsid w:val="004109BC"/>
    <w:rsid w:val="004110BF"/>
    <w:rsid w:val="0041140A"/>
    <w:rsid w:val="004122FA"/>
    <w:rsid w:val="00412474"/>
    <w:rsid w:val="0041278C"/>
    <w:rsid w:val="004128B0"/>
    <w:rsid w:val="00412BCA"/>
    <w:rsid w:val="00412F98"/>
    <w:rsid w:val="00412FA3"/>
    <w:rsid w:val="00413233"/>
    <w:rsid w:val="00413528"/>
    <w:rsid w:val="00413AF6"/>
    <w:rsid w:val="004143C9"/>
    <w:rsid w:val="00414705"/>
    <w:rsid w:val="00414C34"/>
    <w:rsid w:val="004150E8"/>
    <w:rsid w:val="004152EE"/>
    <w:rsid w:val="00415344"/>
    <w:rsid w:val="00415359"/>
    <w:rsid w:val="0041541E"/>
    <w:rsid w:val="004154EE"/>
    <w:rsid w:val="00415FF1"/>
    <w:rsid w:val="004164E0"/>
    <w:rsid w:val="0041662C"/>
    <w:rsid w:val="0041682F"/>
    <w:rsid w:val="00416976"/>
    <w:rsid w:val="00416ADE"/>
    <w:rsid w:val="00417284"/>
    <w:rsid w:val="004172BE"/>
    <w:rsid w:val="00417391"/>
    <w:rsid w:val="00417466"/>
    <w:rsid w:val="00417498"/>
    <w:rsid w:val="00417720"/>
    <w:rsid w:val="00417C2B"/>
    <w:rsid w:val="00420057"/>
    <w:rsid w:val="00420097"/>
    <w:rsid w:val="0042029E"/>
    <w:rsid w:val="004207EC"/>
    <w:rsid w:val="0042093A"/>
    <w:rsid w:val="00420A20"/>
    <w:rsid w:val="00420FA8"/>
    <w:rsid w:val="00421AA8"/>
    <w:rsid w:val="00421B59"/>
    <w:rsid w:val="00421F9E"/>
    <w:rsid w:val="004222AA"/>
    <w:rsid w:val="0042249D"/>
    <w:rsid w:val="00422574"/>
    <w:rsid w:val="00422B9F"/>
    <w:rsid w:val="00422D71"/>
    <w:rsid w:val="004237ED"/>
    <w:rsid w:val="00423877"/>
    <w:rsid w:val="00423B16"/>
    <w:rsid w:val="00423D1B"/>
    <w:rsid w:val="00423E36"/>
    <w:rsid w:val="00423E85"/>
    <w:rsid w:val="004240A9"/>
    <w:rsid w:val="0042543D"/>
    <w:rsid w:val="00425ABC"/>
    <w:rsid w:val="00426115"/>
    <w:rsid w:val="004262BF"/>
    <w:rsid w:val="004265EC"/>
    <w:rsid w:val="004268D9"/>
    <w:rsid w:val="00426EFE"/>
    <w:rsid w:val="00427599"/>
    <w:rsid w:val="004275F0"/>
    <w:rsid w:val="00427FDD"/>
    <w:rsid w:val="00430033"/>
    <w:rsid w:val="0043039E"/>
    <w:rsid w:val="004309F5"/>
    <w:rsid w:val="00430A35"/>
    <w:rsid w:val="00430BAB"/>
    <w:rsid w:val="00430D74"/>
    <w:rsid w:val="0043134E"/>
    <w:rsid w:val="00431487"/>
    <w:rsid w:val="0043187D"/>
    <w:rsid w:val="0043207B"/>
    <w:rsid w:val="00432AF9"/>
    <w:rsid w:val="00433364"/>
    <w:rsid w:val="0043373A"/>
    <w:rsid w:val="0043441A"/>
    <w:rsid w:val="00434435"/>
    <w:rsid w:val="00434682"/>
    <w:rsid w:val="00434A10"/>
    <w:rsid w:val="00434FF7"/>
    <w:rsid w:val="004350D6"/>
    <w:rsid w:val="004354A8"/>
    <w:rsid w:val="004354A9"/>
    <w:rsid w:val="0043553F"/>
    <w:rsid w:val="004356C0"/>
    <w:rsid w:val="00436222"/>
    <w:rsid w:val="004362EE"/>
    <w:rsid w:val="004364A2"/>
    <w:rsid w:val="00436546"/>
    <w:rsid w:val="00436D1A"/>
    <w:rsid w:val="004372F7"/>
    <w:rsid w:val="004379E6"/>
    <w:rsid w:val="004403B7"/>
    <w:rsid w:val="00440ACD"/>
    <w:rsid w:val="004419A0"/>
    <w:rsid w:val="00441A58"/>
    <w:rsid w:val="00441D60"/>
    <w:rsid w:val="0044213E"/>
    <w:rsid w:val="00442C9D"/>
    <w:rsid w:val="004437C6"/>
    <w:rsid w:val="00443C30"/>
    <w:rsid w:val="00443C65"/>
    <w:rsid w:val="0044416A"/>
    <w:rsid w:val="004447FE"/>
    <w:rsid w:val="00444A17"/>
    <w:rsid w:val="00444AA5"/>
    <w:rsid w:val="00444BC7"/>
    <w:rsid w:val="00445391"/>
    <w:rsid w:val="0044543C"/>
    <w:rsid w:val="00446A96"/>
    <w:rsid w:val="00446DF0"/>
    <w:rsid w:val="00446E0B"/>
    <w:rsid w:val="00447349"/>
    <w:rsid w:val="0044785E"/>
    <w:rsid w:val="00450028"/>
    <w:rsid w:val="0045035D"/>
    <w:rsid w:val="00450491"/>
    <w:rsid w:val="00450937"/>
    <w:rsid w:val="00450D7A"/>
    <w:rsid w:val="00451441"/>
    <w:rsid w:val="0045161D"/>
    <w:rsid w:val="00451666"/>
    <w:rsid w:val="0045187A"/>
    <w:rsid w:val="0045241F"/>
    <w:rsid w:val="00452482"/>
    <w:rsid w:val="004526D4"/>
    <w:rsid w:val="00452F74"/>
    <w:rsid w:val="00453142"/>
    <w:rsid w:val="0045314A"/>
    <w:rsid w:val="00453DA4"/>
    <w:rsid w:val="00453E90"/>
    <w:rsid w:val="00453FF5"/>
    <w:rsid w:val="0045425C"/>
    <w:rsid w:val="00454339"/>
    <w:rsid w:val="00454388"/>
    <w:rsid w:val="004548DA"/>
    <w:rsid w:val="004559BB"/>
    <w:rsid w:val="00455AE2"/>
    <w:rsid w:val="00455BD4"/>
    <w:rsid w:val="00455FAE"/>
    <w:rsid w:val="00456B0D"/>
    <w:rsid w:val="00456E4F"/>
    <w:rsid w:val="00456F8B"/>
    <w:rsid w:val="004570A9"/>
    <w:rsid w:val="004572BB"/>
    <w:rsid w:val="004578E6"/>
    <w:rsid w:val="004579A1"/>
    <w:rsid w:val="004607BB"/>
    <w:rsid w:val="00460D78"/>
    <w:rsid w:val="00461514"/>
    <w:rsid w:val="004616AF"/>
    <w:rsid w:val="004617C2"/>
    <w:rsid w:val="00461A01"/>
    <w:rsid w:val="00461DC0"/>
    <w:rsid w:val="00461FC4"/>
    <w:rsid w:val="00462006"/>
    <w:rsid w:val="0046250D"/>
    <w:rsid w:val="00462849"/>
    <w:rsid w:val="00463234"/>
    <w:rsid w:val="00463490"/>
    <w:rsid w:val="0046389B"/>
    <w:rsid w:val="0046402E"/>
    <w:rsid w:val="00464500"/>
    <w:rsid w:val="00464AFD"/>
    <w:rsid w:val="00464C7F"/>
    <w:rsid w:val="00465164"/>
    <w:rsid w:val="004656EF"/>
    <w:rsid w:val="0046602D"/>
    <w:rsid w:val="004664B8"/>
    <w:rsid w:val="00466A17"/>
    <w:rsid w:val="00466DE6"/>
    <w:rsid w:val="004670FB"/>
    <w:rsid w:val="00467673"/>
    <w:rsid w:val="00467CAD"/>
    <w:rsid w:val="00467D69"/>
    <w:rsid w:val="00467FB6"/>
    <w:rsid w:val="0047005E"/>
    <w:rsid w:val="0047049C"/>
    <w:rsid w:val="00470506"/>
    <w:rsid w:val="00470785"/>
    <w:rsid w:val="00470979"/>
    <w:rsid w:val="00470D7F"/>
    <w:rsid w:val="00471020"/>
    <w:rsid w:val="00471058"/>
    <w:rsid w:val="004717BB"/>
    <w:rsid w:val="004719A6"/>
    <w:rsid w:val="00471B80"/>
    <w:rsid w:val="00471EB2"/>
    <w:rsid w:val="00472257"/>
    <w:rsid w:val="0047229F"/>
    <w:rsid w:val="004722FA"/>
    <w:rsid w:val="00472AD5"/>
    <w:rsid w:val="00472B98"/>
    <w:rsid w:val="00473BB3"/>
    <w:rsid w:val="0047496F"/>
    <w:rsid w:val="00475369"/>
    <w:rsid w:val="00475B74"/>
    <w:rsid w:val="00475FA3"/>
    <w:rsid w:val="004760DA"/>
    <w:rsid w:val="00476431"/>
    <w:rsid w:val="00476436"/>
    <w:rsid w:val="004764C3"/>
    <w:rsid w:val="00476931"/>
    <w:rsid w:val="00476B09"/>
    <w:rsid w:val="00476CBD"/>
    <w:rsid w:val="00476CC9"/>
    <w:rsid w:val="00477718"/>
    <w:rsid w:val="00477E39"/>
    <w:rsid w:val="004802EE"/>
    <w:rsid w:val="00480C46"/>
    <w:rsid w:val="00481F1A"/>
    <w:rsid w:val="00482234"/>
    <w:rsid w:val="00482973"/>
    <w:rsid w:val="00482E03"/>
    <w:rsid w:val="0048304E"/>
    <w:rsid w:val="0048322F"/>
    <w:rsid w:val="00483BC0"/>
    <w:rsid w:val="00483ECF"/>
    <w:rsid w:val="00483EF0"/>
    <w:rsid w:val="00484110"/>
    <w:rsid w:val="00484C30"/>
    <w:rsid w:val="00485201"/>
    <w:rsid w:val="00485A0F"/>
    <w:rsid w:val="00485A2E"/>
    <w:rsid w:val="004869DB"/>
    <w:rsid w:val="00486D3B"/>
    <w:rsid w:val="00487301"/>
    <w:rsid w:val="0048740C"/>
    <w:rsid w:val="0048762D"/>
    <w:rsid w:val="00487A15"/>
    <w:rsid w:val="00487EC3"/>
    <w:rsid w:val="004902EC"/>
    <w:rsid w:val="004903CF"/>
    <w:rsid w:val="00490422"/>
    <w:rsid w:val="0049055E"/>
    <w:rsid w:val="004906F4"/>
    <w:rsid w:val="004909BD"/>
    <w:rsid w:val="00490EEF"/>
    <w:rsid w:val="00490F0E"/>
    <w:rsid w:val="00491105"/>
    <w:rsid w:val="00491651"/>
    <w:rsid w:val="00491669"/>
    <w:rsid w:val="0049206E"/>
    <w:rsid w:val="004920B4"/>
    <w:rsid w:val="00492892"/>
    <w:rsid w:val="00492950"/>
    <w:rsid w:val="00492D81"/>
    <w:rsid w:val="004935CA"/>
    <w:rsid w:val="004937F1"/>
    <w:rsid w:val="00493887"/>
    <w:rsid w:val="00493BEF"/>
    <w:rsid w:val="00493E37"/>
    <w:rsid w:val="0049401B"/>
    <w:rsid w:val="00494084"/>
    <w:rsid w:val="004942EB"/>
    <w:rsid w:val="00494740"/>
    <w:rsid w:val="00494844"/>
    <w:rsid w:val="0049488B"/>
    <w:rsid w:val="00494A3B"/>
    <w:rsid w:val="00494B9D"/>
    <w:rsid w:val="00494BAB"/>
    <w:rsid w:val="00494E4E"/>
    <w:rsid w:val="00494FB8"/>
    <w:rsid w:val="0049538B"/>
    <w:rsid w:val="00495906"/>
    <w:rsid w:val="004966BC"/>
    <w:rsid w:val="00496AC1"/>
    <w:rsid w:val="00496F80"/>
    <w:rsid w:val="00496FEB"/>
    <w:rsid w:val="00497930"/>
    <w:rsid w:val="00497B7D"/>
    <w:rsid w:val="00497DAA"/>
    <w:rsid w:val="00497FB6"/>
    <w:rsid w:val="004A079F"/>
    <w:rsid w:val="004A0D09"/>
    <w:rsid w:val="004A10D9"/>
    <w:rsid w:val="004A153D"/>
    <w:rsid w:val="004A15DB"/>
    <w:rsid w:val="004A1CC2"/>
    <w:rsid w:val="004A1DE4"/>
    <w:rsid w:val="004A1E14"/>
    <w:rsid w:val="004A2595"/>
    <w:rsid w:val="004A2B67"/>
    <w:rsid w:val="004A2CCD"/>
    <w:rsid w:val="004A316F"/>
    <w:rsid w:val="004A3479"/>
    <w:rsid w:val="004A3C2B"/>
    <w:rsid w:val="004A4260"/>
    <w:rsid w:val="004A453E"/>
    <w:rsid w:val="004A460B"/>
    <w:rsid w:val="004A486B"/>
    <w:rsid w:val="004A4BFF"/>
    <w:rsid w:val="004A5133"/>
    <w:rsid w:val="004A562C"/>
    <w:rsid w:val="004A5ABB"/>
    <w:rsid w:val="004A5C0E"/>
    <w:rsid w:val="004A5CDE"/>
    <w:rsid w:val="004A618C"/>
    <w:rsid w:val="004A6353"/>
    <w:rsid w:val="004A66D5"/>
    <w:rsid w:val="004A6BF7"/>
    <w:rsid w:val="004A6DA7"/>
    <w:rsid w:val="004A7109"/>
    <w:rsid w:val="004A732E"/>
    <w:rsid w:val="004A74EB"/>
    <w:rsid w:val="004A76B8"/>
    <w:rsid w:val="004A7B2B"/>
    <w:rsid w:val="004A7D4D"/>
    <w:rsid w:val="004A7DBF"/>
    <w:rsid w:val="004B01DF"/>
    <w:rsid w:val="004B0962"/>
    <w:rsid w:val="004B0AA9"/>
    <w:rsid w:val="004B0AD4"/>
    <w:rsid w:val="004B0B7B"/>
    <w:rsid w:val="004B0D5D"/>
    <w:rsid w:val="004B108C"/>
    <w:rsid w:val="004B1B48"/>
    <w:rsid w:val="004B25C4"/>
    <w:rsid w:val="004B28CC"/>
    <w:rsid w:val="004B2ED9"/>
    <w:rsid w:val="004B3096"/>
    <w:rsid w:val="004B30D0"/>
    <w:rsid w:val="004B3148"/>
    <w:rsid w:val="004B3328"/>
    <w:rsid w:val="004B3356"/>
    <w:rsid w:val="004B3A3B"/>
    <w:rsid w:val="004B3ACD"/>
    <w:rsid w:val="004B3B4C"/>
    <w:rsid w:val="004B3D12"/>
    <w:rsid w:val="004B47B2"/>
    <w:rsid w:val="004B4E06"/>
    <w:rsid w:val="004B5200"/>
    <w:rsid w:val="004B54ED"/>
    <w:rsid w:val="004B56C7"/>
    <w:rsid w:val="004B56D9"/>
    <w:rsid w:val="004B6702"/>
    <w:rsid w:val="004B6B3F"/>
    <w:rsid w:val="004B6C20"/>
    <w:rsid w:val="004B7A21"/>
    <w:rsid w:val="004C0547"/>
    <w:rsid w:val="004C0A0C"/>
    <w:rsid w:val="004C0CA6"/>
    <w:rsid w:val="004C1360"/>
    <w:rsid w:val="004C1B13"/>
    <w:rsid w:val="004C1FB9"/>
    <w:rsid w:val="004C2CD2"/>
    <w:rsid w:val="004C356E"/>
    <w:rsid w:val="004C3D51"/>
    <w:rsid w:val="004C3F85"/>
    <w:rsid w:val="004C43F2"/>
    <w:rsid w:val="004C47A9"/>
    <w:rsid w:val="004C4B8A"/>
    <w:rsid w:val="004C4DEE"/>
    <w:rsid w:val="004C4E81"/>
    <w:rsid w:val="004C5398"/>
    <w:rsid w:val="004C5601"/>
    <w:rsid w:val="004C568E"/>
    <w:rsid w:val="004C7353"/>
    <w:rsid w:val="004C761E"/>
    <w:rsid w:val="004C7A8F"/>
    <w:rsid w:val="004D0139"/>
    <w:rsid w:val="004D05D9"/>
    <w:rsid w:val="004D08DB"/>
    <w:rsid w:val="004D08F4"/>
    <w:rsid w:val="004D0B0C"/>
    <w:rsid w:val="004D0D27"/>
    <w:rsid w:val="004D17FA"/>
    <w:rsid w:val="004D220D"/>
    <w:rsid w:val="004D23E0"/>
    <w:rsid w:val="004D25DC"/>
    <w:rsid w:val="004D2643"/>
    <w:rsid w:val="004D2713"/>
    <w:rsid w:val="004D28E9"/>
    <w:rsid w:val="004D2A5F"/>
    <w:rsid w:val="004D2D8F"/>
    <w:rsid w:val="004D33B5"/>
    <w:rsid w:val="004D3649"/>
    <w:rsid w:val="004D3653"/>
    <w:rsid w:val="004D37E9"/>
    <w:rsid w:val="004D3BC0"/>
    <w:rsid w:val="004D4296"/>
    <w:rsid w:val="004D441F"/>
    <w:rsid w:val="004D49CD"/>
    <w:rsid w:val="004D4E32"/>
    <w:rsid w:val="004D4FD1"/>
    <w:rsid w:val="004D5062"/>
    <w:rsid w:val="004D518B"/>
    <w:rsid w:val="004D5E07"/>
    <w:rsid w:val="004D5EF3"/>
    <w:rsid w:val="004D6D28"/>
    <w:rsid w:val="004D7317"/>
    <w:rsid w:val="004D7399"/>
    <w:rsid w:val="004D784D"/>
    <w:rsid w:val="004D7B1F"/>
    <w:rsid w:val="004D7B4F"/>
    <w:rsid w:val="004D7E7B"/>
    <w:rsid w:val="004D7F33"/>
    <w:rsid w:val="004E02B4"/>
    <w:rsid w:val="004E0776"/>
    <w:rsid w:val="004E0899"/>
    <w:rsid w:val="004E093B"/>
    <w:rsid w:val="004E0B10"/>
    <w:rsid w:val="004E0B33"/>
    <w:rsid w:val="004E16DF"/>
    <w:rsid w:val="004E17E1"/>
    <w:rsid w:val="004E1B58"/>
    <w:rsid w:val="004E1FF4"/>
    <w:rsid w:val="004E20F4"/>
    <w:rsid w:val="004E2817"/>
    <w:rsid w:val="004E3989"/>
    <w:rsid w:val="004E3EE0"/>
    <w:rsid w:val="004E4438"/>
    <w:rsid w:val="004E4AF2"/>
    <w:rsid w:val="004E4D55"/>
    <w:rsid w:val="004E528F"/>
    <w:rsid w:val="004E54A5"/>
    <w:rsid w:val="004E5DCF"/>
    <w:rsid w:val="004E5EA1"/>
    <w:rsid w:val="004E69E8"/>
    <w:rsid w:val="004E700F"/>
    <w:rsid w:val="004E787E"/>
    <w:rsid w:val="004E7C2B"/>
    <w:rsid w:val="004F02EB"/>
    <w:rsid w:val="004F05F5"/>
    <w:rsid w:val="004F078A"/>
    <w:rsid w:val="004F0820"/>
    <w:rsid w:val="004F0EA8"/>
    <w:rsid w:val="004F0F72"/>
    <w:rsid w:val="004F18A0"/>
    <w:rsid w:val="004F1E5F"/>
    <w:rsid w:val="004F23A6"/>
    <w:rsid w:val="004F24B5"/>
    <w:rsid w:val="004F27D5"/>
    <w:rsid w:val="004F2A6A"/>
    <w:rsid w:val="004F2B93"/>
    <w:rsid w:val="004F2EE4"/>
    <w:rsid w:val="004F2F40"/>
    <w:rsid w:val="004F348F"/>
    <w:rsid w:val="004F3BBD"/>
    <w:rsid w:val="004F4B01"/>
    <w:rsid w:val="004F512D"/>
    <w:rsid w:val="004F5658"/>
    <w:rsid w:val="004F5A7B"/>
    <w:rsid w:val="004F5F87"/>
    <w:rsid w:val="004F61F7"/>
    <w:rsid w:val="004F6CF1"/>
    <w:rsid w:val="004F6FE3"/>
    <w:rsid w:val="004F7532"/>
    <w:rsid w:val="004F7577"/>
    <w:rsid w:val="004F7755"/>
    <w:rsid w:val="004F7E1E"/>
    <w:rsid w:val="004F7E25"/>
    <w:rsid w:val="005000B5"/>
    <w:rsid w:val="005003C9"/>
    <w:rsid w:val="0050057E"/>
    <w:rsid w:val="00501190"/>
    <w:rsid w:val="00501621"/>
    <w:rsid w:val="00501C4F"/>
    <w:rsid w:val="00501E57"/>
    <w:rsid w:val="00502693"/>
    <w:rsid w:val="005028E3"/>
    <w:rsid w:val="00502A26"/>
    <w:rsid w:val="00502D8F"/>
    <w:rsid w:val="00502F66"/>
    <w:rsid w:val="00503459"/>
    <w:rsid w:val="005037A8"/>
    <w:rsid w:val="00503938"/>
    <w:rsid w:val="00503A7D"/>
    <w:rsid w:val="00503D0E"/>
    <w:rsid w:val="00504548"/>
    <w:rsid w:val="00504FAB"/>
    <w:rsid w:val="00505400"/>
    <w:rsid w:val="00505F27"/>
    <w:rsid w:val="00506E07"/>
    <w:rsid w:val="00507072"/>
    <w:rsid w:val="00507164"/>
    <w:rsid w:val="0050744F"/>
    <w:rsid w:val="00507618"/>
    <w:rsid w:val="0050773E"/>
    <w:rsid w:val="00507878"/>
    <w:rsid w:val="0051012A"/>
    <w:rsid w:val="00510EB6"/>
    <w:rsid w:val="00511252"/>
    <w:rsid w:val="005113D2"/>
    <w:rsid w:val="00511651"/>
    <w:rsid w:val="00511B38"/>
    <w:rsid w:val="00511D75"/>
    <w:rsid w:val="00511E58"/>
    <w:rsid w:val="00511F2C"/>
    <w:rsid w:val="005122C9"/>
    <w:rsid w:val="00512EB6"/>
    <w:rsid w:val="0051322D"/>
    <w:rsid w:val="0051325E"/>
    <w:rsid w:val="005132C9"/>
    <w:rsid w:val="00513339"/>
    <w:rsid w:val="00513A02"/>
    <w:rsid w:val="005145CA"/>
    <w:rsid w:val="0051476B"/>
    <w:rsid w:val="00514937"/>
    <w:rsid w:val="00514A1F"/>
    <w:rsid w:val="0051508B"/>
    <w:rsid w:val="00515E18"/>
    <w:rsid w:val="00516104"/>
    <w:rsid w:val="00516852"/>
    <w:rsid w:val="00516EB7"/>
    <w:rsid w:val="00517084"/>
    <w:rsid w:val="00517C2E"/>
    <w:rsid w:val="00517EBF"/>
    <w:rsid w:val="0052056A"/>
    <w:rsid w:val="0052088C"/>
    <w:rsid w:val="00521858"/>
    <w:rsid w:val="00521F73"/>
    <w:rsid w:val="005222F5"/>
    <w:rsid w:val="00522970"/>
    <w:rsid w:val="00522A79"/>
    <w:rsid w:val="00523409"/>
    <w:rsid w:val="00523421"/>
    <w:rsid w:val="0052353A"/>
    <w:rsid w:val="0052353F"/>
    <w:rsid w:val="00523E74"/>
    <w:rsid w:val="00523E89"/>
    <w:rsid w:val="00524AE5"/>
    <w:rsid w:val="00524BE5"/>
    <w:rsid w:val="0052502B"/>
    <w:rsid w:val="00526312"/>
    <w:rsid w:val="00526B23"/>
    <w:rsid w:val="00526E6B"/>
    <w:rsid w:val="005270F7"/>
    <w:rsid w:val="005278FF"/>
    <w:rsid w:val="00527C28"/>
    <w:rsid w:val="00527D12"/>
    <w:rsid w:val="0053000A"/>
    <w:rsid w:val="00530445"/>
    <w:rsid w:val="00530BFE"/>
    <w:rsid w:val="0053134D"/>
    <w:rsid w:val="00531CF0"/>
    <w:rsid w:val="00531D49"/>
    <w:rsid w:val="005325A4"/>
    <w:rsid w:val="00532861"/>
    <w:rsid w:val="00532A1C"/>
    <w:rsid w:val="00532CA4"/>
    <w:rsid w:val="00533374"/>
    <w:rsid w:val="00533582"/>
    <w:rsid w:val="005336FC"/>
    <w:rsid w:val="00533B52"/>
    <w:rsid w:val="005354A2"/>
    <w:rsid w:val="00535867"/>
    <w:rsid w:val="00535927"/>
    <w:rsid w:val="00535FC0"/>
    <w:rsid w:val="0053629A"/>
    <w:rsid w:val="00536ED6"/>
    <w:rsid w:val="00537270"/>
    <w:rsid w:val="00537776"/>
    <w:rsid w:val="00537856"/>
    <w:rsid w:val="00537865"/>
    <w:rsid w:val="00537C8C"/>
    <w:rsid w:val="00540082"/>
    <w:rsid w:val="00540D8E"/>
    <w:rsid w:val="00540E5D"/>
    <w:rsid w:val="00540EA7"/>
    <w:rsid w:val="005419BA"/>
    <w:rsid w:val="00541CBE"/>
    <w:rsid w:val="00542459"/>
    <w:rsid w:val="00542AB6"/>
    <w:rsid w:val="00542E1C"/>
    <w:rsid w:val="00542FA6"/>
    <w:rsid w:val="005430B2"/>
    <w:rsid w:val="0054388A"/>
    <w:rsid w:val="005438B7"/>
    <w:rsid w:val="00543E72"/>
    <w:rsid w:val="005444B3"/>
    <w:rsid w:val="00545620"/>
    <w:rsid w:val="0054565A"/>
    <w:rsid w:val="005457F0"/>
    <w:rsid w:val="005462A1"/>
    <w:rsid w:val="00546F19"/>
    <w:rsid w:val="0054728B"/>
    <w:rsid w:val="0054734D"/>
    <w:rsid w:val="00547900"/>
    <w:rsid w:val="00547B8D"/>
    <w:rsid w:val="00547D1F"/>
    <w:rsid w:val="005503BC"/>
    <w:rsid w:val="00550412"/>
    <w:rsid w:val="005508B6"/>
    <w:rsid w:val="00550EE2"/>
    <w:rsid w:val="00551B0B"/>
    <w:rsid w:val="00551D60"/>
    <w:rsid w:val="00551E56"/>
    <w:rsid w:val="00552002"/>
    <w:rsid w:val="0055251C"/>
    <w:rsid w:val="00552550"/>
    <w:rsid w:val="00552721"/>
    <w:rsid w:val="005528C7"/>
    <w:rsid w:val="00552AF7"/>
    <w:rsid w:val="005536B3"/>
    <w:rsid w:val="00553E79"/>
    <w:rsid w:val="005543DA"/>
    <w:rsid w:val="00554536"/>
    <w:rsid w:val="00554CF7"/>
    <w:rsid w:val="00555210"/>
    <w:rsid w:val="00555D35"/>
    <w:rsid w:val="00556397"/>
    <w:rsid w:val="00556862"/>
    <w:rsid w:val="005569C1"/>
    <w:rsid w:val="005572DB"/>
    <w:rsid w:val="005573C4"/>
    <w:rsid w:val="005573D3"/>
    <w:rsid w:val="00557EB0"/>
    <w:rsid w:val="00557F44"/>
    <w:rsid w:val="00560407"/>
    <w:rsid w:val="005604A0"/>
    <w:rsid w:val="00560755"/>
    <w:rsid w:val="005608AA"/>
    <w:rsid w:val="005608BA"/>
    <w:rsid w:val="00560B0A"/>
    <w:rsid w:val="0056237D"/>
    <w:rsid w:val="00562428"/>
    <w:rsid w:val="005626B6"/>
    <w:rsid w:val="005627FB"/>
    <w:rsid w:val="00562916"/>
    <w:rsid w:val="00562B60"/>
    <w:rsid w:val="00562CD8"/>
    <w:rsid w:val="00562E54"/>
    <w:rsid w:val="00563220"/>
    <w:rsid w:val="00563490"/>
    <w:rsid w:val="00563EFC"/>
    <w:rsid w:val="00564E82"/>
    <w:rsid w:val="00564E83"/>
    <w:rsid w:val="00564FEA"/>
    <w:rsid w:val="005654A7"/>
    <w:rsid w:val="005654A9"/>
    <w:rsid w:val="00565E44"/>
    <w:rsid w:val="005661A9"/>
    <w:rsid w:val="005664B8"/>
    <w:rsid w:val="005665FE"/>
    <w:rsid w:val="00566785"/>
    <w:rsid w:val="00566B4B"/>
    <w:rsid w:val="00566C58"/>
    <w:rsid w:val="00567397"/>
    <w:rsid w:val="00567734"/>
    <w:rsid w:val="00567878"/>
    <w:rsid w:val="0056794B"/>
    <w:rsid w:val="00567AD7"/>
    <w:rsid w:val="00567B73"/>
    <w:rsid w:val="00567C47"/>
    <w:rsid w:val="0057015F"/>
    <w:rsid w:val="005701E4"/>
    <w:rsid w:val="005705E0"/>
    <w:rsid w:val="00570640"/>
    <w:rsid w:val="005712D6"/>
    <w:rsid w:val="00571352"/>
    <w:rsid w:val="00571509"/>
    <w:rsid w:val="00571C7E"/>
    <w:rsid w:val="00571C9F"/>
    <w:rsid w:val="00571D95"/>
    <w:rsid w:val="00571E77"/>
    <w:rsid w:val="005732F5"/>
    <w:rsid w:val="0057346E"/>
    <w:rsid w:val="00573547"/>
    <w:rsid w:val="00574E3C"/>
    <w:rsid w:val="00574E7C"/>
    <w:rsid w:val="00574FC6"/>
    <w:rsid w:val="00575250"/>
    <w:rsid w:val="005752A9"/>
    <w:rsid w:val="005755AD"/>
    <w:rsid w:val="0057615F"/>
    <w:rsid w:val="005771A5"/>
    <w:rsid w:val="005771EE"/>
    <w:rsid w:val="005775A1"/>
    <w:rsid w:val="0057779E"/>
    <w:rsid w:val="0057799B"/>
    <w:rsid w:val="00577E8A"/>
    <w:rsid w:val="00577EF1"/>
    <w:rsid w:val="00577F6A"/>
    <w:rsid w:val="005801E8"/>
    <w:rsid w:val="00580316"/>
    <w:rsid w:val="005806E2"/>
    <w:rsid w:val="005809A0"/>
    <w:rsid w:val="00581339"/>
    <w:rsid w:val="00581673"/>
    <w:rsid w:val="00581867"/>
    <w:rsid w:val="00581C9F"/>
    <w:rsid w:val="00582605"/>
    <w:rsid w:val="005827BA"/>
    <w:rsid w:val="00582E3A"/>
    <w:rsid w:val="00582F44"/>
    <w:rsid w:val="005834A9"/>
    <w:rsid w:val="00583563"/>
    <w:rsid w:val="0058369E"/>
    <w:rsid w:val="005843C1"/>
    <w:rsid w:val="00584BC4"/>
    <w:rsid w:val="005856C7"/>
    <w:rsid w:val="005856FE"/>
    <w:rsid w:val="00585872"/>
    <w:rsid w:val="005859DA"/>
    <w:rsid w:val="00585FBE"/>
    <w:rsid w:val="0058631D"/>
    <w:rsid w:val="00586F8E"/>
    <w:rsid w:val="00587031"/>
    <w:rsid w:val="005872D3"/>
    <w:rsid w:val="0058745F"/>
    <w:rsid w:val="0058784B"/>
    <w:rsid w:val="00587DF0"/>
    <w:rsid w:val="00587E62"/>
    <w:rsid w:val="005901FD"/>
    <w:rsid w:val="00590442"/>
    <w:rsid w:val="005908F7"/>
    <w:rsid w:val="005909D9"/>
    <w:rsid w:val="00590E8E"/>
    <w:rsid w:val="00590F30"/>
    <w:rsid w:val="0059138F"/>
    <w:rsid w:val="00591670"/>
    <w:rsid w:val="005916A9"/>
    <w:rsid w:val="00591B7E"/>
    <w:rsid w:val="00591DE1"/>
    <w:rsid w:val="00591F82"/>
    <w:rsid w:val="0059204F"/>
    <w:rsid w:val="00592566"/>
    <w:rsid w:val="00592700"/>
    <w:rsid w:val="00592D91"/>
    <w:rsid w:val="00592FA5"/>
    <w:rsid w:val="00593043"/>
    <w:rsid w:val="005931B6"/>
    <w:rsid w:val="00593455"/>
    <w:rsid w:val="005938AF"/>
    <w:rsid w:val="00593AAA"/>
    <w:rsid w:val="005940C3"/>
    <w:rsid w:val="00594174"/>
    <w:rsid w:val="005942AD"/>
    <w:rsid w:val="00594435"/>
    <w:rsid w:val="00595668"/>
    <w:rsid w:val="00595A22"/>
    <w:rsid w:val="00595E8A"/>
    <w:rsid w:val="00596420"/>
    <w:rsid w:val="005967EB"/>
    <w:rsid w:val="00596DCD"/>
    <w:rsid w:val="005970FC"/>
    <w:rsid w:val="00597514"/>
    <w:rsid w:val="005979E4"/>
    <w:rsid w:val="00597B41"/>
    <w:rsid w:val="00597BC0"/>
    <w:rsid w:val="00597DD3"/>
    <w:rsid w:val="00597FF5"/>
    <w:rsid w:val="005A0CE9"/>
    <w:rsid w:val="005A0F85"/>
    <w:rsid w:val="005A1655"/>
    <w:rsid w:val="005A1E9B"/>
    <w:rsid w:val="005A2653"/>
    <w:rsid w:val="005A2D67"/>
    <w:rsid w:val="005A2DEC"/>
    <w:rsid w:val="005A2F02"/>
    <w:rsid w:val="005A334C"/>
    <w:rsid w:val="005A33FA"/>
    <w:rsid w:val="005A38B0"/>
    <w:rsid w:val="005A4732"/>
    <w:rsid w:val="005A4866"/>
    <w:rsid w:val="005A49EA"/>
    <w:rsid w:val="005A49F4"/>
    <w:rsid w:val="005A4C31"/>
    <w:rsid w:val="005A50DB"/>
    <w:rsid w:val="005A5DF8"/>
    <w:rsid w:val="005A6221"/>
    <w:rsid w:val="005A6626"/>
    <w:rsid w:val="005A682B"/>
    <w:rsid w:val="005A6E20"/>
    <w:rsid w:val="005A7105"/>
    <w:rsid w:val="005A7247"/>
    <w:rsid w:val="005A72C5"/>
    <w:rsid w:val="005A740E"/>
    <w:rsid w:val="005A7618"/>
    <w:rsid w:val="005A784B"/>
    <w:rsid w:val="005A7868"/>
    <w:rsid w:val="005A7A40"/>
    <w:rsid w:val="005A7DF9"/>
    <w:rsid w:val="005A7F72"/>
    <w:rsid w:val="005B004F"/>
    <w:rsid w:val="005B015A"/>
    <w:rsid w:val="005B0752"/>
    <w:rsid w:val="005B0995"/>
    <w:rsid w:val="005B0A2A"/>
    <w:rsid w:val="005B0C35"/>
    <w:rsid w:val="005B12E0"/>
    <w:rsid w:val="005B1708"/>
    <w:rsid w:val="005B26D6"/>
    <w:rsid w:val="005B29D6"/>
    <w:rsid w:val="005B2A81"/>
    <w:rsid w:val="005B2AA8"/>
    <w:rsid w:val="005B2B97"/>
    <w:rsid w:val="005B2F6A"/>
    <w:rsid w:val="005B31D6"/>
    <w:rsid w:val="005B32EC"/>
    <w:rsid w:val="005B3B7F"/>
    <w:rsid w:val="005B3E1C"/>
    <w:rsid w:val="005B3F6E"/>
    <w:rsid w:val="005B4177"/>
    <w:rsid w:val="005B44EE"/>
    <w:rsid w:val="005B450F"/>
    <w:rsid w:val="005B4652"/>
    <w:rsid w:val="005B471D"/>
    <w:rsid w:val="005B4950"/>
    <w:rsid w:val="005B49E5"/>
    <w:rsid w:val="005B4B18"/>
    <w:rsid w:val="005B4CA9"/>
    <w:rsid w:val="005B5307"/>
    <w:rsid w:val="005B6077"/>
    <w:rsid w:val="005B6256"/>
    <w:rsid w:val="005B73E5"/>
    <w:rsid w:val="005B76D0"/>
    <w:rsid w:val="005B7942"/>
    <w:rsid w:val="005B7C83"/>
    <w:rsid w:val="005B7DDE"/>
    <w:rsid w:val="005B7FAA"/>
    <w:rsid w:val="005C00E3"/>
    <w:rsid w:val="005C061B"/>
    <w:rsid w:val="005C0D90"/>
    <w:rsid w:val="005C0EEA"/>
    <w:rsid w:val="005C0F18"/>
    <w:rsid w:val="005C12CE"/>
    <w:rsid w:val="005C145F"/>
    <w:rsid w:val="005C17A9"/>
    <w:rsid w:val="005C19EB"/>
    <w:rsid w:val="005C1B54"/>
    <w:rsid w:val="005C1D3C"/>
    <w:rsid w:val="005C2150"/>
    <w:rsid w:val="005C2778"/>
    <w:rsid w:val="005C3352"/>
    <w:rsid w:val="005C364B"/>
    <w:rsid w:val="005C3731"/>
    <w:rsid w:val="005C3F43"/>
    <w:rsid w:val="005C40C2"/>
    <w:rsid w:val="005C48F3"/>
    <w:rsid w:val="005C4BF7"/>
    <w:rsid w:val="005C509D"/>
    <w:rsid w:val="005C510C"/>
    <w:rsid w:val="005C520C"/>
    <w:rsid w:val="005C53CB"/>
    <w:rsid w:val="005C55E2"/>
    <w:rsid w:val="005C580F"/>
    <w:rsid w:val="005C5FB0"/>
    <w:rsid w:val="005C657F"/>
    <w:rsid w:val="005C6AEC"/>
    <w:rsid w:val="005C6D3D"/>
    <w:rsid w:val="005C74C1"/>
    <w:rsid w:val="005C7522"/>
    <w:rsid w:val="005C7561"/>
    <w:rsid w:val="005C7E31"/>
    <w:rsid w:val="005D005C"/>
    <w:rsid w:val="005D0060"/>
    <w:rsid w:val="005D00BB"/>
    <w:rsid w:val="005D01ED"/>
    <w:rsid w:val="005D0254"/>
    <w:rsid w:val="005D1025"/>
    <w:rsid w:val="005D13E4"/>
    <w:rsid w:val="005D151A"/>
    <w:rsid w:val="005D1FF0"/>
    <w:rsid w:val="005D220C"/>
    <w:rsid w:val="005D2994"/>
    <w:rsid w:val="005D2A00"/>
    <w:rsid w:val="005D3D7E"/>
    <w:rsid w:val="005D3EFB"/>
    <w:rsid w:val="005D40FC"/>
    <w:rsid w:val="005D4476"/>
    <w:rsid w:val="005D4733"/>
    <w:rsid w:val="005D48AF"/>
    <w:rsid w:val="005D4D35"/>
    <w:rsid w:val="005D50F9"/>
    <w:rsid w:val="005D510F"/>
    <w:rsid w:val="005D5262"/>
    <w:rsid w:val="005D527D"/>
    <w:rsid w:val="005D57AC"/>
    <w:rsid w:val="005D5DEC"/>
    <w:rsid w:val="005D6A27"/>
    <w:rsid w:val="005D6EC4"/>
    <w:rsid w:val="005D7121"/>
    <w:rsid w:val="005D7399"/>
    <w:rsid w:val="005D747D"/>
    <w:rsid w:val="005D76CB"/>
    <w:rsid w:val="005D79F3"/>
    <w:rsid w:val="005E0131"/>
    <w:rsid w:val="005E0693"/>
    <w:rsid w:val="005E07F7"/>
    <w:rsid w:val="005E0A15"/>
    <w:rsid w:val="005E0D9E"/>
    <w:rsid w:val="005E0F94"/>
    <w:rsid w:val="005E1396"/>
    <w:rsid w:val="005E1480"/>
    <w:rsid w:val="005E16DE"/>
    <w:rsid w:val="005E1ED3"/>
    <w:rsid w:val="005E23CA"/>
    <w:rsid w:val="005E28B2"/>
    <w:rsid w:val="005E2EC2"/>
    <w:rsid w:val="005E36C3"/>
    <w:rsid w:val="005E39D6"/>
    <w:rsid w:val="005E3AFB"/>
    <w:rsid w:val="005E3F13"/>
    <w:rsid w:val="005E4118"/>
    <w:rsid w:val="005E44F7"/>
    <w:rsid w:val="005E4D92"/>
    <w:rsid w:val="005E506F"/>
    <w:rsid w:val="005E51EF"/>
    <w:rsid w:val="005E60D5"/>
    <w:rsid w:val="005E6C70"/>
    <w:rsid w:val="005E6DC7"/>
    <w:rsid w:val="005E74BA"/>
    <w:rsid w:val="005E76B8"/>
    <w:rsid w:val="005E79EB"/>
    <w:rsid w:val="005F0292"/>
    <w:rsid w:val="005F0555"/>
    <w:rsid w:val="005F07B0"/>
    <w:rsid w:val="005F0E40"/>
    <w:rsid w:val="005F1264"/>
    <w:rsid w:val="005F1640"/>
    <w:rsid w:val="005F26D9"/>
    <w:rsid w:val="005F2CBB"/>
    <w:rsid w:val="005F346D"/>
    <w:rsid w:val="005F36F0"/>
    <w:rsid w:val="005F3786"/>
    <w:rsid w:val="005F385F"/>
    <w:rsid w:val="005F3FBB"/>
    <w:rsid w:val="005F3FDD"/>
    <w:rsid w:val="005F42E8"/>
    <w:rsid w:val="005F45DB"/>
    <w:rsid w:val="005F4689"/>
    <w:rsid w:val="005F4CAF"/>
    <w:rsid w:val="005F4E8E"/>
    <w:rsid w:val="005F5622"/>
    <w:rsid w:val="005F5637"/>
    <w:rsid w:val="005F60C5"/>
    <w:rsid w:val="005F62CA"/>
    <w:rsid w:val="005F653D"/>
    <w:rsid w:val="005F6843"/>
    <w:rsid w:val="005F75D7"/>
    <w:rsid w:val="005F7991"/>
    <w:rsid w:val="0060033B"/>
    <w:rsid w:val="00600FCF"/>
    <w:rsid w:val="0060105E"/>
    <w:rsid w:val="006010D5"/>
    <w:rsid w:val="00601314"/>
    <w:rsid w:val="006013D4"/>
    <w:rsid w:val="00601778"/>
    <w:rsid w:val="00601810"/>
    <w:rsid w:val="00601CE1"/>
    <w:rsid w:val="00602103"/>
    <w:rsid w:val="00602390"/>
    <w:rsid w:val="00602C39"/>
    <w:rsid w:val="00602E3C"/>
    <w:rsid w:val="006033D8"/>
    <w:rsid w:val="00603612"/>
    <w:rsid w:val="006036C6"/>
    <w:rsid w:val="00603A35"/>
    <w:rsid w:val="00603B92"/>
    <w:rsid w:val="00603C66"/>
    <w:rsid w:val="0060445C"/>
    <w:rsid w:val="00604A18"/>
    <w:rsid w:val="00604C42"/>
    <w:rsid w:val="00604D46"/>
    <w:rsid w:val="006051D8"/>
    <w:rsid w:val="00605B37"/>
    <w:rsid w:val="00605BC9"/>
    <w:rsid w:val="00605C19"/>
    <w:rsid w:val="00606030"/>
    <w:rsid w:val="006069E7"/>
    <w:rsid w:val="00606CF4"/>
    <w:rsid w:val="00606EEE"/>
    <w:rsid w:val="00607ED2"/>
    <w:rsid w:val="00610578"/>
    <w:rsid w:val="0061085A"/>
    <w:rsid w:val="006114DF"/>
    <w:rsid w:val="0061153E"/>
    <w:rsid w:val="00611A90"/>
    <w:rsid w:val="0061298D"/>
    <w:rsid w:val="00612D0A"/>
    <w:rsid w:val="006133DB"/>
    <w:rsid w:val="00613567"/>
    <w:rsid w:val="0061387F"/>
    <w:rsid w:val="00613A79"/>
    <w:rsid w:val="00613D32"/>
    <w:rsid w:val="00614025"/>
    <w:rsid w:val="00614112"/>
    <w:rsid w:val="0061433F"/>
    <w:rsid w:val="006144D9"/>
    <w:rsid w:val="006149ED"/>
    <w:rsid w:val="00615325"/>
    <w:rsid w:val="0061543B"/>
    <w:rsid w:val="00615684"/>
    <w:rsid w:val="00615A2B"/>
    <w:rsid w:val="00615B8E"/>
    <w:rsid w:val="00616230"/>
    <w:rsid w:val="006162BB"/>
    <w:rsid w:val="00616959"/>
    <w:rsid w:val="00616B64"/>
    <w:rsid w:val="00616DAE"/>
    <w:rsid w:val="00616FBA"/>
    <w:rsid w:val="006178F6"/>
    <w:rsid w:val="00617F3D"/>
    <w:rsid w:val="00620179"/>
    <w:rsid w:val="00620282"/>
    <w:rsid w:val="00620714"/>
    <w:rsid w:val="00620A23"/>
    <w:rsid w:val="00620A77"/>
    <w:rsid w:val="006210A8"/>
    <w:rsid w:val="0062151F"/>
    <w:rsid w:val="00621937"/>
    <w:rsid w:val="00621F5C"/>
    <w:rsid w:val="006221E2"/>
    <w:rsid w:val="0062256B"/>
    <w:rsid w:val="006225C2"/>
    <w:rsid w:val="006225DC"/>
    <w:rsid w:val="00622835"/>
    <w:rsid w:val="00622CA5"/>
    <w:rsid w:val="00623076"/>
    <w:rsid w:val="006232FC"/>
    <w:rsid w:val="00623881"/>
    <w:rsid w:val="00623C32"/>
    <w:rsid w:val="0062422D"/>
    <w:rsid w:val="00624685"/>
    <w:rsid w:val="0062480A"/>
    <w:rsid w:val="00624ABA"/>
    <w:rsid w:val="00624D8D"/>
    <w:rsid w:val="00624F5A"/>
    <w:rsid w:val="00625144"/>
    <w:rsid w:val="00626361"/>
    <w:rsid w:val="00626552"/>
    <w:rsid w:val="006269DF"/>
    <w:rsid w:val="00626AF2"/>
    <w:rsid w:val="00626FF2"/>
    <w:rsid w:val="006274BE"/>
    <w:rsid w:val="00630684"/>
    <w:rsid w:val="00630D63"/>
    <w:rsid w:val="006316C9"/>
    <w:rsid w:val="00632279"/>
    <w:rsid w:val="00632441"/>
    <w:rsid w:val="00632990"/>
    <w:rsid w:val="00632E3B"/>
    <w:rsid w:val="006330ED"/>
    <w:rsid w:val="006337EC"/>
    <w:rsid w:val="00633D57"/>
    <w:rsid w:val="00633D5C"/>
    <w:rsid w:val="006346AD"/>
    <w:rsid w:val="00634B6E"/>
    <w:rsid w:val="00634DE2"/>
    <w:rsid w:val="00634E87"/>
    <w:rsid w:val="00634F5D"/>
    <w:rsid w:val="00635285"/>
    <w:rsid w:val="00635D22"/>
    <w:rsid w:val="00635E75"/>
    <w:rsid w:val="00635FEF"/>
    <w:rsid w:val="006368C4"/>
    <w:rsid w:val="00636A03"/>
    <w:rsid w:val="00636AF2"/>
    <w:rsid w:val="00636F2E"/>
    <w:rsid w:val="00637345"/>
    <w:rsid w:val="006373AA"/>
    <w:rsid w:val="006401B2"/>
    <w:rsid w:val="006401CA"/>
    <w:rsid w:val="00640223"/>
    <w:rsid w:val="00640708"/>
    <w:rsid w:val="00640A67"/>
    <w:rsid w:val="00640F60"/>
    <w:rsid w:val="006412FC"/>
    <w:rsid w:val="0064190A"/>
    <w:rsid w:val="00641A64"/>
    <w:rsid w:val="00641B16"/>
    <w:rsid w:val="00641DFC"/>
    <w:rsid w:val="00641F61"/>
    <w:rsid w:val="0064308E"/>
    <w:rsid w:val="00643404"/>
    <w:rsid w:val="00643439"/>
    <w:rsid w:val="00643ACE"/>
    <w:rsid w:val="00643CB5"/>
    <w:rsid w:val="00643EDE"/>
    <w:rsid w:val="006445E2"/>
    <w:rsid w:val="00644C39"/>
    <w:rsid w:val="00644CC0"/>
    <w:rsid w:val="00645212"/>
    <w:rsid w:val="00645BB1"/>
    <w:rsid w:val="006463F5"/>
    <w:rsid w:val="00646534"/>
    <w:rsid w:val="006466A6"/>
    <w:rsid w:val="006469FB"/>
    <w:rsid w:val="00647003"/>
    <w:rsid w:val="006475A6"/>
    <w:rsid w:val="00647636"/>
    <w:rsid w:val="00647A0A"/>
    <w:rsid w:val="00647BD9"/>
    <w:rsid w:val="0065039B"/>
    <w:rsid w:val="006508CD"/>
    <w:rsid w:val="00650A30"/>
    <w:rsid w:val="00650D58"/>
    <w:rsid w:val="006520D8"/>
    <w:rsid w:val="006520EE"/>
    <w:rsid w:val="0065210C"/>
    <w:rsid w:val="00652550"/>
    <w:rsid w:val="006525C2"/>
    <w:rsid w:val="00652920"/>
    <w:rsid w:val="00653156"/>
    <w:rsid w:val="0065346C"/>
    <w:rsid w:val="00653A2C"/>
    <w:rsid w:val="00653E70"/>
    <w:rsid w:val="0065489D"/>
    <w:rsid w:val="00654979"/>
    <w:rsid w:val="00654AF6"/>
    <w:rsid w:val="00654C77"/>
    <w:rsid w:val="0065596A"/>
    <w:rsid w:val="006559A2"/>
    <w:rsid w:val="00655A19"/>
    <w:rsid w:val="006561E3"/>
    <w:rsid w:val="0065622A"/>
    <w:rsid w:val="0065624F"/>
    <w:rsid w:val="00656777"/>
    <w:rsid w:val="006568D7"/>
    <w:rsid w:val="00656A76"/>
    <w:rsid w:val="00656D67"/>
    <w:rsid w:val="00657189"/>
    <w:rsid w:val="006571AA"/>
    <w:rsid w:val="00657453"/>
    <w:rsid w:val="0065765A"/>
    <w:rsid w:val="00657A21"/>
    <w:rsid w:val="00657AEF"/>
    <w:rsid w:val="00657B6F"/>
    <w:rsid w:val="006601AA"/>
    <w:rsid w:val="00660759"/>
    <w:rsid w:val="006609C4"/>
    <w:rsid w:val="00660C7C"/>
    <w:rsid w:val="00660EFF"/>
    <w:rsid w:val="00660FF7"/>
    <w:rsid w:val="006613FB"/>
    <w:rsid w:val="00662453"/>
    <w:rsid w:val="006626EB"/>
    <w:rsid w:val="0066299E"/>
    <w:rsid w:val="00662AE0"/>
    <w:rsid w:val="00662D09"/>
    <w:rsid w:val="00662D12"/>
    <w:rsid w:val="00663004"/>
    <w:rsid w:val="006631CF"/>
    <w:rsid w:val="006631F9"/>
    <w:rsid w:val="006635EA"/>
    <w:rsid w:val="00663C03"/>
    <w:rsid w:val="00663E78"/>
    <w:rsid w:val="00663F0A"/>
    <w:rsid w:val="0066487D"/>
    <w:rsid w:val="00664F5C"/>
    <w:rsid w:val="00665831"/>
    <w:rsid w:val="00665E8A"/>
    <w:rsid w:val="00665FB9"/>
    <w:rsid w:val="00666307"/>
    <w:rsid w:val="0066637E"/>
    <w:rsid w:val="0066646A"/>
    <w:rsid w:val="00666509"/>
    <w:rsid w:val="00666D32"/>
    <w:rsid w:val="00666F6E"/>
    <w:rsid w:val="00667549"/>
    <w:rsid w:val="0066766F"/>
    <w:rsid w:val="00667690"/>
    <w:rsid w:val="006678DC"/>
    <w:rsid w:val="00667E42"/>
    <w:rsid w:val="006700D2"/>
    <w:rsid w:val="006701DC"/>
    <w:rsid w:val="006703BA"/>
    <w:rsid w:val="006703EF"/>
    <w:rsid w:val="00670628"/>
    <w:rsid w:val="00670CE8"/>
    <w:rsid w:val="00670D06"/>
    <w:rsid w:val="00670D86"/>
    <w:rsid w:val="00670D9D"/>
    <w:rsid w:val="006712B4"/>
    <w:rsid w:val="006718E2"/>
    <w:rsid w:val="0067242E"/>
    <w:rsid w:val="0067326A"/>
    <w:rsid w:val="00673595"/>
    <w:rsid w:val="00673689"/>
    <w:rsid w:val="00673698"/>
    <w:rsid w:val="00673B8D"/>
    <w:rsid w:val="00673D30"/>
    <w:rsid w:val="006740D4"/>
    <w:rsid w:val="006743CA"/>
    <w:rsid w:val="00675364"/>
    <w:rsid w:val="006759D7"/>
    <w:rsid w:val="00675A0A"/>
    <w:rsid w:val="00675A61"/>
    <w:rsid w:val="006766BC"/>
    <w:rsid w:val="00676E8A"/>
    <w:rsid w:val="00676F09"/>
    <w:rsid w:val="00676F58"/>
    <w:rsid w:val="00677502"/>
    <w:rsid w:val="00677624"/>
    <w:rsid w:val="00677725"/>
    <w:rsid w:val="00677AD8"/>
    <w:rsid w:val="00677CF9"/>
    <w:rsid w:val="00677ED6"/>
    <w:rsid w:val="00680072"/>
    <w:rsid w:val="00680662"/>
    <w:rsid w:val="00680D4A"/>
    <w:rsid w:val="00680F34"/>
    <w:rsid w:val="00681476"/>
    <w:rsid w:val="00681BC4"/>
    <w:rsid w:val="00681D2D"/>
    <w:rsid w:val="00681D8F"/>
    <w:rsid w:val="0068203F"/>
    <w:rsid w:val="00682D55"/>
    <w:rsid w:val="00682F9F"/>
    <w:rsid w:val="00683B3D"/>
    <w:rsid w:val="00683CBE"/>
    <w:rsid w:val="00684546"/>
    <w:rsid w:val="00684D63"/>
    <w:rsid w:val="00684DB9"/>
    <w:rsid w:val="00685922"/>
    <w:rsid w:val="00686C68"/>
    <w:rsid w:val="0068704A"/>
    <w:rsid w:val="006870D7"/>
    <w:rsid w:val="0068768A"/>
    <w:rsid w:val="006877A7"/>
    <w:rsid w:val="0068788F"/>
    <w:rsid w:val="00687AB0"/>
    <w:rsid w:val="00690901"/>
    <w:rsid w:val="0069125B"/>
    <w:rsid w:val="006912E2"/>
    <w:rsid w:val="00691689"/>
    <w:rsid w:val="0069183D"/>
    <w:rsid w:val="00691C99"/>
    <w:rsid w:val="00692C09"/>
    <w:rsid w:val="00692EA5"/>
    <w:rsid w:val="00692FB3"/>
    <w:rsid w:val="00693518"/>
    <w:rsid w:val="0069395B"/>
    <w:rsid w:val="00693BDC"/>
    <w:rsid w:val="0069436F"/>
    <w:rsid w:val="00694CE6"/>
    <w:rsid w:val="0069531D"/>
    <w:rsid w:val="006954B8"/>
    <w:rsid w:val="006955E2"/>
    <w:rsid w:val="0069569A"/>
    <w:rsid w:val="0069579F"/>
    <w:rsid w:val="006959A8"/>
    <w:rsid w:val="006959D1"/>
    <w:rsid w:val="006959E5"/>
    <w:rsid w:val="00695A08"/>
    <w:rsid w:val="00696120"/>
    <w:rsid w:val="0069624E"/>
    <w:rsid w:val="006962CA"/>
    <w:rsid w:val="006965F7"/>
    <w:rsid w:val="0069667A"/>
    <w:rsid w:val="0069680A"/>
    <w:rsid w:val="00696B99"/>
    <w:rsid w:val="00697318"/>
    <w:rsid w:val="006974D6"/>
    <w:rsid w:val="006978AE"/>
    <w:rsid w:val="006A05D0"/>
    <w:rsid w:val="006A0F12"/>
    <w:rsid w:val="006A136D"/>
    <w:rsid w:val="006A1F85"/>
    <w:rsid w:val="006A2430"/>
    <w:rsid w:val="006A25D1"/>
    <w:rsid w:val="006A2BD3"/>
    <w:rsid w:val="006A2D0F"/>
    <w:rsid w:val="006A2D43"/>
    <w:rsid w:val="006A31F9"/>
    <w:rsid w:val="006A3290"/>
    <w:rsid w:val="006A339C"/>
    <w:rsid w:val="006A3423"/>
    <w:rsid w:val="006A3541"/>
    <w:rsid w:val="006A381D"/>
    <w:rsid w:val="006A3831"/>
    <w:rsid w:val="006A39B1"/>
    <w:rsid w:val="006A3E7B"/>
    <w:rsid w:val="006A4F78"/>
    <w:rsid w:val="006A52C5"/>
    <w:rsid w:val="006A6529"/>
    <w:rsid w:val="006A65D9"/>
    <w:rsid w:val="006A66BB"/>
    <w:rsid w:val="006A6BEC"/>
    <w:rsid w:val="006A6FA9"/>
    <w:rsid w:val="006A7CD1"/>
    <w:rsid w:val="006A7CFE"/>
    <w:rsid w:val="006B1526"/>
    <w:rsid w:val="006B164A"/>
    <w:rsid w:val="006B1852"/>
    <w:rsid w:val="006B1968"/>
    <w:rsid w:val="006B198F"/>
    <w:rsid w:val="006B1E2B"/>
    <w:rsid w:val="006B1FF4"/>
    <w:rsid w:val="006B207D"/>
    <w:rsid w:val="006B2972"/>
    <w:rsid w:val="006B2C57"/>
    <w:rsid w:val="006B2F9A"/>
    <w:rsid w:val="006B36AC"/>
    <w:rsid w:val="006B36CB"/>
    <w:rsid w:val="006B3A3B"/>
    <w:rsid w:val="006B40E2"/>
    <w:rsid w:val="006B4181"/>
    <w:rsid w:val="006B418C"/>
    <w:rsid w:val="006B4DF4"/>
    <w:rsid w:val="006B502F"/>
    <w:rsid w:val="006B5302"/>
    <w:rsid w:val="006B55CC"/>
    <w:rsid w:val="006B55FC"/>
    <w:rsid w:val="006B5B92"/>
    <w:rsid w:val="006B6398"/>
    <w:rsid w:val="006B6CF3"/>
    <w:rsid w:val="006B6D3A"/>
    <w:rsid w:val="006B79CB"/>
    <w:rsid w:val="006B7A09"/>
    <w:rsid w:val="006B7ACD"/>
    <w:rsid w:val="006C052E"/>
    <w:rsid w:val="006C0E4B"/>
    <w:rsid w:val="006C1535"/>
    <w:rsid w:val="006C15F9"/>
    <w:rsid w:val="006C1796"/>
    <w:rsid w:val="006C195A"/>
    <w:rsid w:val="006C1BD3"/>
    <w:rsid w:val="006C1E1C"/>
    <w:rsid w:val="006C204D"/>
    <w:rsid w:val="006C2114"/>
    <w:rsid w:val="006C216A"/>
    <w:rsid w:val="006C2720"/>
    <w:rsid w:val="006C294E"/>
    <w:rsid w:val="006C3269"/>
    <w:rsid w:val="006C3426"/>
    <w:rsid w:val="006C35C8"/>
    <w:rsid w:val="006C368A"/>
    <w:rsid w:val="006C3D1B"/>
    <w:rsid w:val="006C3DB7"/>
    <w:rsid w:val="006C4DE1"/>
    <w:rsid w:val="006C4F68"/>
    <w:rsid w:val="006C525A"/>
    <w:rsid w:val="006C5540"/>
    <w:rsid w:val="006C59B8"/>
    <w:rsid w:val="006C5D68"/>
    <w:rsid w:val="006C5E47"/>
    <w:rsid w:val="006C6354"/>
    <w:rsid w:val="006C667C"/>
    <w:rsid w:val="006C6954"/>
    <w:rsid w:val="006C6D5E"/>
    <w:rsid w:val="006C70DF"/>
    <w:rsid w:val="006D0CAE"/>
    <w:rsid w:val="006D0DE7"/>
    <w:rsid w:val="006D1023"/>
    <w:rsid w:val="006D18E2"/>
    <w:rsid w:val="006D1B0A"/>
    <w:rsid w:val="006D2139"/>
    <w:rsid w:val="006D21AB"/>
    <w:rsid w:val="006D25E8"/>
    <w:rsid w:val="006D2C9A"/>
    <w:rsid w:val="006D2E1E"/>
    <w:rsid w:val="006D2FC7"/>
    <w:rsid w:val="006D414C"/>
    <w:rsid w:val="006D42EC"/>
    <w:rsid w:val="006D4654"/>
    <w:rsid w:val="006D468A"/>
    <w:rsid w:val="006D48AA"/>
    <w:rsid w:val="006D531E"/>
    <w:rsid w:val="006D5467"/>
    <w:rsid w:val="006D559A"/>
    <w:rsid w:val="006D55CE"/>
    <w:rsid w:val="006D5BBE"/>
    <w:rsid w:val="006D62BE"/>
    <w:rsid w:val="006D672C"/>
    <w:rsid w:val="006D690D"/>
    <w:rsid w:val="006D6E48"/>
    <w:rsid w:val="006D6EA9"/>
    <w:rsid w:val="006D77AC"/>
    <w:rsid w:val="006E014D"/>
    <w:rsid w:val="006E0F5D"/>
    <w:rsid w:val="006E13F5"/>
    <w:rsid w:val="006E1924"/>
    <w:rsid w:val="006E1AB7"/>
    <w:rsid w:val="006E1BD1"/>
    <w:rsid w:val="006E1CC0"/>
    <w:rsid w:val="006E1E5C"/>
    <w:rsid w:val="006E21E5"/>
    <w:rsid w:val="006E251D"/>
    <w:rsid w:val="006E2820"/>
    <w:rsid w:val="006E2FCF"/>
    <w:rsid w:val="006E3B7F"/>
    <w:rsid w:val="006E3D65"/>
    <w:rsid w:val="006E3DB8"/>
    <w:rsid w:val="006E3EF8"/>
    <w:rsid w:val="006E43A0"/>
    <w:rsid w:val="006E4B43"/>
    <w:rsid w:val="006E54E2"/>
    <w:rsid w:val="006E587B"/>
    <w:rsid w:val="006E58DD"/>
    <w:rsid w:val="006E5938"/>
    <w:rsid w:val="006E5B04"/>
    <w:rsid w:val="006E622A"/>
    <w:rsid w:val="006E64BE"/>
    <w:rsid w:val="006E67D8"/>
    <w:rsid w:val="006E6F89"/>
    <w:rsid w:val="006E7613"/>
    <w:rsid w:val="006E7FF0"/>
    <w:rsid w:val="006F08AC"/>
    <w:rsid w:val="006F111D"/>
    <w:rsid w:val="006F1124"/>
    <w:rsid w:val="006F1D33"/>
    <w:rsid w:val="006F2646"/>
    <w:rsid w:val="006F2F34"/>
    <w:rsid w:val="006F370E"/>
    <w:rsid w:val="006F3B0D"/>
    <w:rsid w:val="006F4330"/>
    <w:rsid w:val="006F440F"/>
    <w:rsid w:val="006F45B3"/>
    <w:rsid w:val="006F4F3B"/>
    <w:rsid w:val="006F4F53"/>
    <w:rsid w:val="006F512E"/>
    <w:rsid w:val="006F515D"/>
    <w:rsid w:val="006F5592"/>
    <w:rsid w:val="006F59C4"/>
    <w:rsid w:val="006F5A59"/>
    <w:rsid w:val="006F6598"/>
    <w:rsid w:val="006F67A6"/>
    <w:rsid w:val="006F68CD"/>
    <w:rsid w:val="006F68E8"/>
    <w:rsid w:val="006F6A92"/>
    <w:rsid w:val="006F6BE1"/>
    <w:rsid w:val="006F6C3B"/>
    <w:rsid w:val="006F6C71"/>
    <w:rsid w:val="006F6DBB"/>
    <w:rsid w:val="006F6DCA"/>
    <w:rsid w:val="006F74A5"/>
    <w:rsid w:val="006F77F6"/>
    <w:rsid w:val="007002B0"/>
    <w:rsid w:val="007004E7"/>
    <w:rsid w:val="00700562"/>
    <w:rsid w:val="007009D1"/>
    <w:rsid w:val="00700B9F"/>
    <w:rsid w:val="00700F4F"/>
    <w:rsid w:val="00701401"/>
    <w:rsid w:val="0070148C"/>
    <w:rsid w:val="00701B20"/>
    <w:rsid w:val="00701C2E"/>
    <w:rsid w:val="00702135"/>
    <w:rsid w:val="00702446"/>
    <w:rsid w:val="0070255D"/>
    <w:rsid w:val="00702D7B"/>
    <w:rsid w:val="007030B1"/>
    <w:rsid w:val="00703286"/>
    <w:rsid w:val="007035B9"/>
    <w:rsid w:val="0070362D"/>
    <w:rsid w:val="00703E5F"/>
    <w:rsid w:val="00704479"/>
    <w:rsid w:val="00704762"/>
    <w:rsid w:val="00705DEB"/>
    <w:rsid w:val="0070712F"/>
    <w:rsid w:val="0070713D"/>
    <w:rsid w:val="007071D4"/>
    <w:rsid w:val="007075A9"/>
    <w:rsid w:val="00707C24"/>
    <w:rsid w:val="00707D44"/>
    <w:rsid w:val="007107A3"/>
    <w:rsid w:val="00710947"/>
    <w:rsid w:val="00710B4B"/>
    <w:rsid w:val="007110AB"/>
    <w:rsid w:val="007113DE"/>
    <w:rsid w:val="00711B54"/>
    <w:rsid w:val="007122F8"/>
    <w:rsid w:val="00712BD1"/>
    <w:rsid w:val="0071307B"/>
    <w:rsid w:val="00713799"/>
    <w:rsid w:val="00713CF4"/>
    <w:rsid w:val="00714005"/>
    <w:rsid w:val="0071423A"/>
    <w:rsid w:val="00714932"/>
    <w:rsid w:val="00714EB2"/>
    <w:rsid w:val="0071516D"/>
    <w:rsid w:val="00715209"/>
    <w:rsid w:val="007153AF"/>
    <w:rsid w:val="007155FC"/>
    <w:rsid w:val="00715C41"/>
    <w:rsid w:val="007162B6"/>
    <w:rsid w:val="00716784"/>
    <w:rsid w:val="00716CEA"/>
    <w:rsid w:val="00716D32"/>
    <w:rsid w:val="00717E45"/>
    <w:rsid w:val="00717EE5"/>
    <w:rsid w:val="00717EE8"/>
    <w:rsid w:val="007205A0"/>
    <w:rsid w:val="00721CB9"/>
    <w:rsid w:val="007220B4"/>
    <w:rsid w:val="007221EE"/>
    <w:rsid w:val="007225BF"/>
    <w:rsid w:val="0072284E"/>
    <w:rsid w:val="00722B15"/>
    <w:rsid w:val="00722E15"/>
    <w:rsid w:val="00722F80"/>
    <w:rsid w:val="00723176"/>
    <w:rsid w:val="007239DB"/>
    <w:rsid w:val="00723CD2"/>
    <w:rsid w:val="00723DA4"/>
    <w:rsid w:val="007242EE"/>
    <w:rsid w:val="0072496E"/>
    <w:rsid w:val="0072576D"/>
    <w:rsid w:val="007257D8"/>
    <w:rsid w:val="00725E01"/>
    <w:rsid w:val="00726269"/>
    <w:rsid w:val="007265D5"/>
    <w:rsid w:val="00726953"/>
    <w:rsid w:val="00727602"/>
    <w:rsid w:val="007276E3"/>
    <w:rsid w:val="0072781C"/>
    <w:rsid w:val="00727ADA"/>
    <w:rsid w:val="00727B4B"/>
    <w:rsid w:val="007301C6"/>
    <w:rsid w:val="00730B93"/>
    <w:rsid w:val="00730D30"/>
    <w:rsid w:val="00731904"/>
    <w:rsid w:val="00731AE0"/>
    <w:rsid w:val="00731B95"/>
    <w:rsid w:val="00731FAA"/>
    <w:rsid w:val="00732022"/>
    <w:rsid w:val="007321F6"/>
    <w:rsid w:val="00732B5F"/>
    <w:rsid w:val="00733053"/>
    <w:rsid w:val="0073352F"/>
    <w:rsid w:val="00734239"/>
    <w:rsid w:val="00734841"/>
    <w:rsid w:val="00734B78"/>
    <w:rsid w:val="00734D9E"/>
    <w:rsid w:val="00734F26"/>
    <w:rsid w:val="00735707"/>
    <w:rsid w:val="0073599C"/>
    <w:rsid w:val="007367C6"/>
    <w:rsid w:val="00736BC1"/>
    <w:rsid w:val="00736DA3"/>
    <w:rsid w:val="00737563"/>
    <w:rsid w:val="00737790"/>
    <w:rsid w:val="00737AF8"/>
    <w:rsid w:val="007402EE"/>
    <w:rsid w:val="00740673"/>
    <w:rsid w:val="007411DD"/>
    <w:rsid w:val="007413BE"/>
    <w:rsid w:val="00741430"/>
    <w:rsid w:val="00741743"/>
    <w:rsid w:val="00741D47"/>
    <w:rsid w:val="0074261A"/>
    <w:rsid w:val="007427C6"/>
    <w:rsid w:val="007428E4"/>
    <w:rsid w:val="007428FB"/>
    <w:rsid w:val="00743C57"/>
    <w:rsid w:val="00743E13"/>
    <w:rsid w:val="007440AF"/>
    <w:rsid w:val="0074447D"/>
    <w:rsid w:val="00744C31"/>
    <w:rsid w:val="00744F03"/>
    <w:rsid w:val="00745074"/>
    <w:rsid w:val="0074565D"/>
    <w:rsid w:val="00746035"/>
    <w:rsid w:val="00746044"/>
    <w:rsid w:val="00746184"/>
    <w:rsid w:val="0074691D"/>
    <w:rsid w:val="00746E9D"/>
    <w:rsid w:val="00747629"/>
    <w:rsid w:val="00747FF7"/>
    <w:rsid w:val="007501C5"/>
    <w:rsid w:val="0075047B"/>
    <w:rsid w:val="00751344"/>
    <w:rsid w:val="0075149A"/>
    <w:rsid w:val="00751AAF"/>
    <w:rsid w:val="00751CF4"/>
    <w:rsid w:val="00752CCF"/>
    <w:rsid w:val="0075348A"/>
    <w:rsid w:val="0075359F"/>
    <w:rsid w:val="00753693"/>
    <w:rsid w:val="00753716"/>
    <w:rsid w:val="007537BF"/>
    <w:rsid w:val="00753819"/>
    <w:rsid w:val="00753C4E"/>
    <w:rsid w:val="007540FF"/>
    <w:rsid w:val="00754F86"/>
    <w:rsid w:val="007557E0"/>
    <w:rsid w:val="00755823"/>
    <w:rsid w:val="00755B8A"/>
    <w:rsid w:val="007563CD"/>
    <w:rsid w:val="00756581"/>
    <w:rsid w:val="0075667B"/>
    <w:rsid w:val="007575C2"/>
    <w:rsid w:val="0076099E"/>
    <w:rsid w:val="00760D6C"/>
    <w:rsid w:val="007612EB"/>
    <w:rsid w:val="00761C05"/>
    <w:rsid w:val="00761F0C"/>
    <w:rsid w:val="007620C5"/>
    <w:rsid w:val="00762C4C"/>
    <w:rsid w:val="00762F3B"/>
    <w:rsid w:val="0076312F"/>
    <w:rsid w:val="00763401"/>
    <w:rsid w:val="0076367C"/>
    <w:rsid w:val="0076393B"/>
    <w:rsid w:val="00763A41"/>
    <w:rsid w:val="00763A78"/>
    <w:rsid w:val="0076486B"/>
    <w:rsid w:val="0076499F"/>
    <w:rsid w:val="007649E3"/>
    <w:rsid w:val="007656FF"/>
    <w:rsid w:val="00765870"/>
    <w:rsid w:val="00765961"/>
    <w:rsid w:val="00765D88"/>
    <w:rsid w:val="0076708D"/>
    <w:rsid w:val="00767717"/>
    <w:rsid w:val="00767AF4"/>
    <w:rsid w:val="00767D91"/>
    <w:rsid w:val="007706D6"/>
    <w:rsid w:val="0077074E"/>
    <w:rsid w:val="007707A5"/>
    <w:rsid w:val="0077094F"/>
    <w:rsid w:val="00770BC8"/>
    <w:rsid w:val="00770BDA"/>
    <w:rsid w:val="007711EA"/>
    <w:rsid w:val="007714BE"/>
    <w:rsid w:val="0077197C"/>
    <w:rsid w:val="00771A35"/>
    <w:rsid w:val="00771AC0"/>
    <w:rsid w:val="00772289"/>
    <w:rsid w:val="007728F1"/>
    <w:rsid w:val="007735A1"/>
    <w:rsid w:val="00773AA3"/>
    <w:rsid w:val="00773E09"/>
    <w:rsid w:val="00773F4E"/>
    <w:rsid w:val="0077495B"/>
    <w:rsid w:val="00775078"/>
    <w:rsid w:val="00775421"/>
    <w:rsid w:val="00775DA6"/>
    <w:rsid w:val="00775F63"/>
    <w:rsid w:val="0077605A"/>
    <w:rsid w:val="00776064"/>
    <w:rsid w:val="00776986"/>
    <w:rsid w:val="00776D19"/>
    <w:rsid w:val="00776FC7"/>
    <w:rsid w:val="00777390"/>
    <w:rsid w:val="007775C7"/>
    <w:rsid w:val="007775F5"/>
    <w:rsid w:val="0077769C"/>
    <w:rsid w:val="00777755"/>
    <w:rsid w:val="007807DE"/>
    <w:rsid w:val="00780E7E"/>
    <w:rsid w:val="00781080"/>
    <w:rsid w:val="00781486"/>
    <w:rsid w:val="007815BA"/>
    <w:rsid w:val="00781819"/>
    <w:rsid w:val="007820E2"/>
    <w:rsid w:val="007821DD"/>
    <w:rsid w:val="00782D56"/>
    <w:rsid w:val="0078302E"/>
    <w:rsid w:val="0078303F"/>
    <w:rsid w:val="0078365C"/>
    <w:rsid w:val="007836C9"/>
    <w:rsid w:val="00784111"/>
    <w:rsid w:val="0078438D"/>
    <w:rsid w:val="007846A5"/>
    <w:rsid w:val="00784836"/>
    <w:rsid w:val="00784A47"/>
    <w:rsid w:val="00784CC9"/>
    <w:rsid w:val="00785236"/>
    <w:rsid w:val="007855B6"/>
    <w:rsid w:val="007857CA"/>
    <w:rsid w:val="00785868"/>
    <w:rsid w:val="007866CB"/>
    <w:rsid w:val="00786B15"/>
    <w:rsid w:val="007875B7"/>
    <w:rsid w:val="00787B89"/>
    <w:rsid w:val="00790110"/>
    <w:rsid w:val="00790F45"/>
    <w:rsid w:val="00791141"/>
    <w:rsid w:val="00791728"/>
    <w:rsid w:val="00791810"/>
    <w:rsid w:val="007919CE"/>
    <w:rsid w:val="007919FD"/>
    <w:rsid w:val="00791F8E"/>
    <w:rsid w:val="007922A8"/>
    <w:rsid w:val="00792338"/>
    <w:rsid w:val="00792405"/>
    <w:rsid w:val="00792A0B"/>
    <w:rsid w:val="00792F3B"/>
    <w:rsid w:val="00792F5A"/>
    <w:rsid w:val="0079335A"/>
    <w:rsid w:val="0079354F"/>
    <w:rsid w:val="0079382F"/>
    <w:rsid w:val="00793A04"/>
    <w:rsid w:val="00793D3C"/>
    <w:rsid w:val="00793D73"/>
    <w:rsid w:val="00793E0B"/>
    <w:rsid w:val="00793E45"/>
    <w:rsid w:val="00793F2C"/>
    <w:rsid w:val="00794840"/>
    <w:rsid w:val="00794A1E"/>
    <w:rsid w:val="00794F6D"/>
    <w:rsid w:val="00795014"/>
    <w:rsid w:val="007950D5"/>
    <w:rsid w:val="007953D2"/>
    <w:rsid w:val="007957E4"/>
    <w:rsid w:val="00795A49"/>
    <w:rsid w:val="00795BA5"/>
    <w:rsid w:val="007960B9"/>
    <w:rsid w:val="007961AB"/>
    <w:rsid w:val="007966A0"/>
    <w:rsid w:val="00796AE1"/>
    <w:rsid w:val="00796DC9"/>
    <w:rsid w:val="00797003"/>
    <w:rsid w:val="00797694"/>
    <w:rsid w:val="0079796A"/>
    <w:rsid w:val="007A0675"/>
    <w:rsid w:val="007A2148"/>
    <w:rsid w:val="007A2848"/>
    <w:rsid w:val="007A2C16"/>
    <w:rsid w:val="007A2F2F"/>
    <w:rsid w:val="007A3321"/>
    <w:rsid w:val="007A3625"/>
    <w:rsid w:val="007A38C1"/>
    <w:rsid w:val="007A54EB"/>
    <w:rsid w:val="007A5835"/>
    <w:rsid w:val="007A5D0F"/>
    <w:rsid w:val="007A6B19"/>
    <w:rsid w:val="007A6C60"/>
    <w:rsid w:val="007A74AF"/>
    <w:rsid w:val="007A76DB"/>
    <w:rsid w:val="007A7FC7"/>
    <w:rsid w:val="007B0101"/>
    <w:rsid w:val="007B0491"/>
    <w:rsid w:val="007B06BB"/>
    <w:rsid w:val="007B1021"/>
    <w:rsid w:val="007B1057"/>
    <w:rsid w:val="007B16B0"/>
    <w:rsid w:val="007B1BC2"/>
    <w:rsid w:val="007B1EA5"/>
    <w:rsid w:val="007B1FE6"/>
    <w:rsid w:val="007B21FA"/>
    <w:rsid w:val="007B27C8"/>
    <w:rsid w:val="007B2938"/>
    <w:rsid w:val="007B2CB9"/>
    <w:rsid w:val="007B31E0"/>
    <w:rsid w:val="007B3EB7"/>
    <w:rsid w:val="007B415A"/>
    <w:rsid w:val="007B42EB"/>
    <w:rsid w:val="007B42F6"/>
    <w:rsid w:val="007B48F6"/>
    <w:rsid w:val="007B4D9E"/>
    <w:rsid w:val="007B4F5C"/>
    <w:rsid w:val="007B52C9"/>
    <w:rsid w:val="007B5499"/>
    <w:rsid w:val="007B55EB"/>
    <w:rsid w:val="007B5D53"/>
    <w:rsid w:val="007B623D"/>
    <w:rsid w:val="007B665A"/>
    <w:rsid w:val="007B6905"/>
    <w:rsid w:val="007B6A9E"/>
    <w:rsid w:val="007B6ACA"/>
    <w:rsid w:val="007B6F5F"/>
    <w:rsid w:val="007B71A7"/>
    <w:rsid w:val="007B72B1"/>
    <w:rsid w:val="007B7839"/>
    <w:rsid w:val="007B7C98"/>
    <w:rsid w:val="007C0590"/>
    <w:rsid w:val="007C0593"/>
    <w:rsid w:val="007C0A73"/>
    <w:rsid w:val="007C0EFB"/>
    <w:rsid w:val="007C169E"/>
    <w:rsid w:val="007C1AB3"/>
    <w:rsid w:val="007C1E9E"/>
    <w:rsid w:val="007C20B6"/>
    <w:rsid w:val="007C2543"/>
    <w:rsid w:val="007C2558"/>
    <w:rsid w:val="007C2C1A"/>
    <w:rsid w:val="007C34C8"/>
    <w:rsid w:val="007C37AA"/>
    <w:rsid w:val="007C3B3F"/>
    <w:rsid w:val="007C3FEF"/>
    <w:rsid w:val="007C450F"/>
    <w:rsid w:val="007C455C"/>
    <w:rsid w:val="007C594D"/>
    <w:rsid w:val="007C5BEE"/>
    <w:rsid w:val="007C5C78"/>
    <w:rsid w:val="007C66F8"/>
    <w:rsid w:val="007C7A19"/>
    <w:rsid w:val="007C7C5D"/>
    <w:rsid w:val="007C7D0C"/>
    <w:rsid w:val="007D01F9"/>
    <w:rsid w:val="007D034D"/>
    <w:rsid w:val="007D0538"/>
    <w:rsid w:val="007D09B5"/>
    <w:rsid w:val="007D0A52"/>
    <w:rsid w:val="007D1301"/>
    <w:rsid w:val="007D143A"/>
    <w:rsid w:val="007D16A5"/>
    <w:rsid w:val="007D192C"/>
    <w:rsid w:val="007D1ABA"/>
    <w:rsid w:val="007D1C00"/>
    <w:rsid w:val="007D1CBA"/>
    <w:rsid w:val="007D1EE4"/>
    <w:rsid w:val="007D2062"/>
    <w:rsid w:val="007D2561"/>
    <w:rsid w:val="007D2D2A"/>
    <w:rsid w:val="007D30ED"/>
    <w:rsid w:val="007D31AC"/>
    <w:rsid w:val="007D3389"/>
    <w:rsid w:val="007D33C2"/>
    <w:rsid w:val="007D34E7"/>
    <w:rsid w:val="007D3526"/>
    <w:rsid w:val="007D3759"/>
    <w:rsid w:val="007D3945"/>
    <w:rsid w:val="007D3CF8"/>
    <w:rsid w:val="007D4014"/>
    <w:rsid w:val="007D403C"/>
    <w:rsid w:val="007D4620"/>
    <w:rsid w:val="007D52B4"/>
    <w:rsid w:val="007D59A5"/>
    <w:rsid w:val="007D5B8F"/>
    <w:rsid w:val="007D5CD3"/>
    <w:rsid w:val="007D5E2B"/>
    <w:rsid w:val="007D5F15"/>
    <w:rsid w:val="007D6283"/>
    <w:rsid w:val="007D65B6"/>
    <w:rsid w:val="007D6865"/>
    <w:rsid w:val="007D68F8"/>
    <w:rsid w:val="007D7B2D"/>
    <w:rsid w:val="007D7C61"/>
    <w:rsid w:val="007D7E6D"/>
    <w:rsid w:val="007E04E9"/>
    <w:rsid w:val="007E0C00"/>
    <w:rsid w:val="007E0F9F"/>
    <w:rsid w:val="007E1814"/>
    <w:rsid w:val="007E1886"/>
    <w:rsid w:val="007E196D"/>
    <w:rsid w:val="007E1A92"/>
    <w:rsid w:val="007E1E40"/>
    <w:rsid w:val="007E1EF0"/>
    <w:rsid w:val="007E2108"/>
    <w:rsid w:val="007E220E"/>
    <w:rsid w:val="007E23CC"/>
    <w:rsid w:val="007E2727"/>
    <w:rsid w:val="007E2B06"/>
    <w:rsid w:val="007E2C7B"/>
    <w:rsid w:val="007E2D6C"/>
    <w:rsid w:val="007E3487"/>
    <w:rsid w:val="007E3BB4"/>
    <w:rsid w:val="007E3DE2"/>
    <w:rsid w:val="007E491D"/>
    <w:rsid w:val="007E4C23"/>
    <w:rsid w:val="007E4FAA"/>
    <w:rsid w:val="007E50DF"/>
    <w:rsid w:val="007E52C9"/>
    <w:rsid w:val="007E5480"/>
    <w:rsid w:val="007E57C7"/>
    <w:rsid w:val="007E5852"/>
    <w:rsid w:val="007E646A"/>
    <w:rsid w:val="007E692D"/>
    <w:rsid w:val="007E69B2"/>
    <w:rsid w:val="007E6F24"/>
    <w:rsid w:val="007E70A3"/>
    <w:rsid w:val="007E7A6D"/>
    <w:rsid w:val="007E7A9B"/>
    <w:rsid w:val="007E7CBC"/>
    <w:rsid w:val="007E7E76"/>
    <w:rsid w:val="007F0FA5"/>
    <w:rsid w:val="007F1645"/>
    <w:rsid w:val="007F1C65"/>
    <w:rsid w:val="007F2159"/>
    <w:rsid w:val="007F27F0"/>
    <w:rsid w:val="007F338B"/>
    <w:rsid w:val="007F33F3"/>
    <w:rsid w:val="007F3445"/>
    <w:rsid w:val="007F503B"/>
    <w:rsid w:val="007F5815"/>
    <w:rsid w:val="007F58D7"/>
    <w:rsid w:val="007F5991"/>
    <w:rsid w:val="007F5B23"/>
    <w:rsid w:val="007F5D5D"/>
    <w:rsid w:val="007F663F"/>
    <w:rsid w:val="007F6BA7"/>
    <w:rsid w:val="007F7211"/>
    <w:rsid w:val="007F76C9"/>
    <w:rsid w:val="007F76CD"/>
    <w:rsid w:val="007F7D9A"/>
    <w:rsid w:val="007F7FBC"/>
    <w:rsid w:val="008000FE"/>
    <w:rsid w:val="0080013E"/>
    <w:rsid w:val="00800538"/>
    <w:rsid w:val="00801743"/>
    <w:rsid w:val="00801777"/>
    <w:rsid w:val="00801B1E"/>
    <w:rsid w:val="00801B7A"/>
    <w:rsid w:val="00801DCD"/>
    <w:rsid w:val="008022DA"/>
    <w:rsid w:val="0080270E"/>
    <w:rsid w:val="008029E3"/>
    <w:rsid w:val="0080329F"/>
    <w:rsid w:val="00803C84"/>
    <w:rsid w:val="00803CA9"/>
    <w:rsid w:val="00803CD1"/>
    <w:rsid w:val="008040B7"/>
    <w:rsid w:val="008041C0"/>
    <w:rsid w:val="00804D03"/>
    <w:rsid w:val="00804E0F"/>
    <w:rsid w:val="00805415"/>
    <w:rsid w:val="00805D19"/>
    <w:rsid w:val="00805EA4"/>
    <w:rsid w:val="00805EBE"/>
    <w:rsid w:val="008061C7"/>
    <w:rsid w:val="00806716"/>
    <w:rsid w:val="00806D57"/>
    <w:rsid w:val="00806EDE"/>
    <w:rsid w:val="0080701C"/>
    <w:rsid w:val="00807605"/>
    <w:rsid w:val="008078B1"/>
    <w:rsid w:val="00807F17"/>
    <w:rsid w:val="00810804"/>
    <w:rsid w:val="00810BF8"/>
    <w:rsid w:val="00811087"/>
    <w:rsid w:val="00811430"/>
    <w:rsid w:val="00812980"/>
    <w:rsid w:val="00812E48"/>
    <w:rsid w:val="00813288"/>
    <w:rsid w:val="008138A7"/>
    <w:rsid w:val="00813F19"/>
    <w:rsid w:val="0081411A"/>
    <w:rsid w:val="008149E4"/>
    <w:rsid w:val="008151B0"/>
    <w:rsid w:val="00815486"/>
    <w:rsid w:val="00816073"/>
    <w:rsid w:val="0081649D"/>
    <w:rsid w:val="00816986"/>
    <w:rsid w:val="00816AEC"/>
    <w:rsid w:val="00817170"/>
    <w:rsid w:val="00817877"/>
    <w:rsid w:val="00817917"/>
    <w:rsid w:val="00820305"/>
    <w:rsid w:val="0082032A"/>
    <w:rsid w:val="0082058F"/>
    <w:rsid w:val="00820700"/>
    <w:rsid w:val="00820931"/>
    <w:rsid w:val="00820E22"/>
    <w:rsid w:val="00820EDE"/>
    <w:rsid w:val="00820F0E"/>
    <w:rsid w:val="008213E2"/>
    <w:rsid w:val="008221D8"/>
    <w:rsid w:val="0082235F"/>
    <w:rsid w:val="00822537"/>
    <w:rsid w:val="00822FB9"/>
    <w:rsid w:val="00823474"/>
    <w:rsid w:val="00823F68"/>
    <w:rsid w:val="00824038"/>
    <w:rsid w:val="008248CC"/>
    <w:rsid w:val="00824ED4"/>
    <w:rsid w:val="0082590F"/>
    <w:rsid w:val="00825F3A"/>
    <w:rsid w:val="008269B3"/>
    <w:rsid w:val="00826CDA"/>
    <w:rsid w:val="00826F21"/>
    <w:rsid w:val="00827596"/>
    <w:rsid w:val="008275F3"/>
    <w:rsid w:val="00830A00"/>
    <w:rsid w:val="00830AA1"/>
    <w:rsid w:val="00830BFF"/>
    <w:rsid w:val="008310C1"/>
    <w:rsid w:val="008310FE"/>
    <w:rsid w:val="008316B4"/>
    <w:rsid w:val="00831A05"/>
    <w:rsid w:val="00831B05"/>
    <w:rsid w:val="00831B3C"/>
    <w:rsid w:val="00831DE2"/>
    <w:rsid w:val="00832101"/>
    <w:rsid w:val="00832165"/>
    <w:rsid w:val="008328DB"/>
    <w:rsid w:val="00832E26"/>
    <w:rsid w:val="00833037"/>
    <w:rsid w:val="008331AE"/>
    <w:rsid w:val="008336A7"/>
    <w:rsid w:val="00833A49"/>
    <w:rsid w:val="0083466D"/>
    <w:rsid w:val="008349D5"/>
    <w:rsid w:val="00834FAF"/>
    <w:rsid w:val="008350FF"/>
    <w:rsid w:val="00835625"/>
    <w:rsid w:val="00835784"/>
    <w:rsid w:val="00835E86"/>
    <w:rsid w:val="00837244"/>
    <w:rsid w:val="0083786B"/>
    <w:rsid w:val="00840576"/>
    <w:rsid w:val="00840598"/>
    <w:rsid w:val="008406A7"/>
    <w:rsid w:val="00840870"/>
    <w:rsid w:val="00840AB5"/>
    <w:rsid w:val="00840B5A"/>
    <w:rsid w:val="00840DFB"/>
    <w:rsid w:val="00841402"/>
    <w:rsid w:val="008419E8"/>
    <w:rsid w:val="00841CCA"/>
    <w:rsid w:val="008428BE"/>
    <w:rsid w:val="0084313C"/>
    <w:rsid w:val="008433CD"/>
    <w:rsid w:val="00843733"/>
    <w:rsid w:val="00843900"/>
    <w:rsid w:val="00843975"/>
    <w:rsid w:val="00843CD2"/>
    <w:rsid w:val="00844207"/>
    <w:rsid w:val="00844BDC"/>
    <w:rsid w:val="00844C05"/>
    <w:rsid w:val="00845637"/>
    <w:rsid w:val="008459C0"/>
    <w:rsid w:val="00845C89"/>
    <w:rsid w:val="008464DF"/>
    <w:rsid w:val="008473A6"/>
    <w:rsid w:val="008476CB"/>
    <w:rsid w:val="008507ED"/>
    <w:rsid w:val="008508F6"/>
    <w:rsid w:val="00850C1A"/>
    <w:rsid w:val="00850D56"/>
    <w:rsid w:val="00851456"/>
    <w:rsid w:val="0085148C"/>
    <w:rsid w:val="00851CD8"/>
    <w:rsid w:val="00852343"/>
    <w:rsid w:val="00852452"/>
    <w:rsid w:val="008524F8"/>
    <w:rsid w:val="00852732"/>
    <w:rsid w:val="0085274C"/>
    <w:rsid w:val="008529A9"/>
    <w:rsid w:val="008531D0"/>
    <w:rsid w:val="00853825"/>
    <w:rsid w:val="00853BF2"/>
    <w:rsid w:val="0085426C"/>
    <w:rsid w:val="00854DC7"/>
    <w:rsid w:val="0085503C"/>
    <w:rsid w:val="00855153"/>
    <w:rsid w:val="0085541B"/>
    <w:rsid w:val="00855490"/>
    <w:rsid w:val="00855622"/>
    <w:rsid w:val="00855A70"/>
    <w:rsid w:val="00856143"/>
    <w:rsid w:val="00856445"/>
    <w:rsid w:val="008566BA"/>
    <w:rsid w:val="00856CE8"/>
    <w:rsid w:val="0085746D"/>
    <w:rsid w:val="00857721"/>
    <w:rsid w:val="00857B61"/>
    <w:rsid w:val="00857CDA"/>
    <w:rsid w:val="0086045B"/>
    <w:rsid w:val="00860543"/>
    <w:rsid w:val="00860A7B"/>
    <w:rsid w:val="00860AF0"/>
    <w:rsid w:val="00860FD6"/>
    <w:rsid w:val="008629CF"/>
    <w:rsid w:val="00862B87"/>
    <w:rsid w:val="00862E90"/>
    <w:rsid w:val="00863106"/>
    <w:rsid w:val="00863792"/>
    <w:rsid w:val="0086467A"/>
    <w:rsid w:val="008647CC"/>
    <w:rsid w:val="0086497A"/>
    <w:rsid w:val="00864A7C"/>
    <w:rsid w:val="00864F1B"/>
    <w:rsid w:val="008657A4"/>
    <w:rsid w:val="00865BC6"/>
    <w:rsid w:val="00865DF4"/>
    <w:rsid w:val="00865F78"/>
    <w:rsid w:val="00866661"/>
    <w:rsid w:val="00866A59"/>
    <w:rsid w:val="00867330"/>
    <w:rsid w:val="00870E63"/>
    <w:rsid w:val="0087135E"/>
    <w:rsid w:val="0087188A"/>
    <w:rsid w:val="00871B9A"/>
    <w:rsid w:val="00871F87"/>
    <w:rsid w:val="00872762"/>
    <w:rsid w:val="00872FEF"/>
    <w:rsid w:val="0087316C"/>
    <w:rsid w:val="00873691"/>
    <w:rsid w:val="00874BA5"/>
    <w:rsid w:val="008750C5"/>
    <w:rsid w:val="008751F4"/>
    <w:rsid w:val="008752F6"/>
    <w:rsid w:val="0087543F"/>
    <w:rsid w:val="00875D51"/>
    <w:rsid w:val="00875F91"/>
    <w:rsid w:val="0087619E"/>
    <w:rsid w:val="00876220"/>
    <w:rsid w:val="0087638C"/>
    <w:rsid w:val="008764EB"/>
    <w:rsid w:val="00876507"/>
    <w:rsid w:val="008767FB"/>
    <w:rsid w:val="00876A97"/>
    <w:rsid w:val="00876C3B"/>
    <w:rsid w:val="00876CCB"/>
    <w:rsid w:val="00876D90"/>
    <w:rsid w:val="00876E03"/>
    <w:rsid w:val="008771FD"/>
    <w:rsid w:val="008772B4"/>
    <w:rsid w:val="008777DA"/>
    <w:rsid w:val="00877A12"/>
    <w:rsid w:val="00877AE2"/>
    <w:rsid w:val="00877D7D"/>
    <w:rsid w:val="00877E2C"/>
    <w:rsid w:val="00877F94"/>
    <w:rsid w:val="0088001D"/>
    <w:rsid w:val="00880444"/>
    <w:rsid w:val="00880A56"/>
    <w:rsid w:val="00880C8F"/>
    <w:rsid w:val="00880EF9"/>
    <w:rsid w:val="00881070"/>
    <w:rsid w:val="008830A3"/>
    <w:rsid w:val="00883255"/>
    <w:rsid w:val="00883545"/>
    <w:rsid w:val="00883988"/>
    <w:rsid w:val="0088398D"/>
    <w:rsid w:val="008839E9"/>
    <w:rsid w:val="00884C00"/>
    <w:rsid w:val="00885059"/>
    <w:rsid w:val="00886B91"/>
    <w:rsid w:val="00886D26"/>
    <w:rsid w:val="0088721A"/>
    <w:rsid w:val="00887252"/>
    <w:rsid w:val="00887420"/>
    <w:rsid w:val="00887D1A"/>
    <w:rsid w:val="008902E4"/>
    <w:rsid w:val="008902EA"/>
    <w:rsid w:val="00890EFE"/>
    <w:rsid w:val="008911AE"/>
    <w:rsid w:val="0089124B"/>
    <w:rsid w:val="0089179B"/>
    <w:rsid w:val="0089183F"/>
    <w:rsid w:val="00891F9F"/>
    <w:rsid w:val="00892053"/>
    <w:rsid w:val="008923FF"/>
    <w:rsid w:val="008926E4"/>
    <w:rsid w:val="008933EC"/>
    <w:rsid w:val="008938D2"/>
    <w:rsid w:val="008939C1"/>
    <w:rsid w:val="00893CC4"/>
    <w:rsid w:val="00893E0D"/>
    <w:rsid w:val="00894193"/>
    <w:rsid w:val="008946E6"/>
    <w:rsid w:val="008949E1"/>
    <w:rsid w:val="00895563"/>
    <w:rsid w:val="00895889"/>
    <w:rsid w:val="00895B1D"/>
    <w:rsid w:val="00896196"/>
    <w:rsid w:val="008963F5"/>
    <w:rsid w:val="008970C9"/>
    <w:rsid w:val="008971A8"/>
    <w:rsid w:val="00897428"/>
    <w:rsid w:val="0089781D"/>
    <w:rsid w:val="00897F04"/>
    <w:rsid w:val="00897F8F"/>
    <w:rsid w:val="008A0B1A"/>
    <w:rsid w:val="008A0DA5"/>
    <w:rsid w:val="008A0F54"/>
    <w:rsid w:val="008A1417"/>
    <w:rsid w:val="008A14AA"/>
    <w:rsid w:val="008A1873"/>
    <w:rsid w:val="008A1B23"/>
    <w:rsid w:val="008A280F"/>
    <w:rsid w:val="008A2890"/>
    <w:rsid w:val="008A28F3"/>
    <w:rsid w:val="008A2A24"/>
    <w:rsid w:val="008A2B67"/>
    <w:rsid w:val="008A2BED"/>
    <w:rsid w:val="008A2C94"/>
    <w:rsid w:val="008A2D1F"/>
    <w:rsid w:val="008A3027"/>
    <w:rsid w:val="008A3089"/>
    <w:rsid w:val="008A38BA"/>
    <w:rsid w:val="008A3A85"/>
    <w:rsid w:val="008A3C82"/>
    <w:rsid w:val="008A41EE"/>
    <w:rsid w:val="008A441C"/>
    <w:rsid w:val="008A49AA"/>
    <w:rsid w:val="008A49DB"/>
    <w:rsid w:val="008A4A7F"/>
    <w:rsid w:val="008A4C1C"/>
    <w:rsid w:val="008A4CAA"/>
    <w:rsid w:val="008A51C6"/>
    <w:rsid w:val="008A51ED"/>
    <w:rsid w:val="008A5B2E"/>
    <w:rsid w:val="008A5C8E"/>
    <w:rsid w:val="008A6022"/>
    <w:rsid w:val="008A6507"/>
    <w:rsid w:val="008A65A8"/>
    <w:rsid w:val="008A6844"/>
    <w:rsid w:val="008A6E50"/>
    <w:rsid w:val="008A706F"/>
    <w:rsid w:val="008A758E"/>
    <w:rsid w:val="008A78F7"/>
    <w:rsid w:val="008A79C9"/>
    <w:rsid w:val="008A7B98"/>
    <w:rsid w:val="008A7C9E"/>
    <w:rsid w:val="008A7ED9"/>
    <w:rsid w:val="008B04D5"/>
    <w:rsid w:val="008B05C8"/>
    <w:rsid w:val="008B0915"/>
    <w:rsid w:val="008B12DB"/>
    <w:rsid w:val="008B13CE"/>
    <w:rsid w:val="008B181E"/>
    <w:rsid w:val="008B21B2"/>
    <w:rsid w:val="008B2630"/>
    <w:rsid w:val="008B2708"/>
    <w:rsid w:val="008B27BD"/>
    <w:rsid w:val="008B2842"/>
    <w:rsid w:val="008B2971"/>
    <w:rsid w:val="008B2D64"/>
    <w:rsid w:val="008B3C70"/>
    <w:rsid w:val="008B41BE"/>
    <w:rsid w:val="008B45B8"/>
    <w:rsid w:val="008B4753"/>
    <w:rsid w:val="008B491D"/>
    <w:rsid w:val="008B4AA9"/>
    <w:rsid w:val="008B4D5D"/>
    <w:rsid w:val="008B4DE0"/>
    <w:rsid w:val="008B4F5B"/>
    <w:rsid w:val="008B50C1"/>
    <w:rsid w:val="008B571B"/>
    <w:rsid w:val="008B58C2"/>
    <w:rsid w:val="008B5EA2"/>
    <w:rsid w:val="008B6612"/>
    <w:rsid w:val="008B7071"/>
    <w:rsid w:val="008B7864"/>
    <w:rsid w:val="008B78A1"/>
    <w:rsid w:val="008B7CF0"/>
    <w:rsid w:val="008B7D0E"/>
    <w:rsid w:val="008C0140"/>
    <w:rsid w:val="008C030E"/>
    <w:rsid w:val="008C04A4"/>
    <w:rsid w:val="008C09B2"/>
    <w:rsid w:val="008C1293"/>
    <w:rsid w:val="008C1422"/>
    <w:rsid w:val="008C16A8"/>
    <w:rsid w:val="008C18C9"/>
    <w:rsid w:val="008C1AC6"/>
    <w:rsid w:val="008C207F"/>
    <w:rsid w:val="008C259F"/>
    <w:rsid w:val="008C2657"/>
    <w:rsid w:val="008C274B"/>
    <w:rsid w:val="008C2FBE"/>
    <w:rsid w:val="008C33D7"/>
    <w:rsid w:val="008C3D5E"/>
    <w:rsid w:val="008C3E1E"/>
    <w:rsid w:val="008C4BF9"/>
    <w:rsid w:val="008C4D43"/>
    <w:rsid w:val="008C522D"/>
    <w:rsid w:val="008C5F27"/>
    <w:rsid w:val="008C5F50"/>
    <w:rsid w:val="008C5FEC"/>
    <w:rsid w:val="008C61C4"/>
    <w:rsid w:val="008C626C"/>
    <w:rsid w:val="008C6A57"/>
    <w:rsid w:val="008C6AB8"/>
    <w:rsid w:val="008C7DCF"/>
    <w:rsid w:val="008D04F4"/>
    <w:rsid w:val="008D04FF"/>
    <w:rsid w:val="008D0721"/>
    <w:rsid w:val="008D107B"/>
    <w:rsid w:val="008D13BA"/>
    <w:rsid w:val="008D17F9"/>
    <w:rsid w:val="008D18BA"/>
    <w:rsid w:val="008D1FEC"/>
    <w:rsid w:val="008D30B1"/>
    <w:rsid w:val="008D311F"/>
    <w:rsid w:val="008D333B"/>
    <w:rsid w:val="008D38E4"/>
    <w:rsid w:val="008D3D0C"/>
    <w:rsid w:val="008D3DBA"/>
    <w:rsid w:val="008D438B"/>
    <w:rsid w:val="008D498A"/>
    <w:rsid w:val="008D628B"/>
    <w:rsid w:val="008D6A96"/>
    <w:rsid w:val="008D7517"/>
    <w:rsid w:val="008D799A"/>
    <w:rsid w:val="008D79A8"/>
    <w:rsid w:val="008D79EA"/>
    <w:rsid w:val="008D7B34"/>
    <w:rsid w:val="008D7EDD"/>
    <w:rsid w:val="008D7F48"/>
    <w:rsid w:val="008E008E"/>
    <w:rsid w:val="008E05FD"/>
    <w:rsid w:val="008E0B3E"/>
    <w:rsid w:val="008E0BAA"/>
    <w:rsid w:val="008E1072"/>
    <w:rsid w:val="008E16B3"/>
    <w:rsid w:val="008E19C9"/>
    <w:rsid w:val="008E1D7E"/>
    <w:rsid w:val="008E2658"/>
    <w:rsid w:val="008E324E"/>
    <w:rsid w:val="008E360F"/>
    <w:rsid w:val="008E3A55"/>
    <w:rsid w:val="008E3C9A"/>
    <w:rsid w:val="008E3D74"/>
    <w:rsid w:val="008E470F"/>
    <w:rsid w:val="008E4BBB"/>
    <w:rsid w:val="008E4DE2"/>
    <w:rsid w:val="008E4DFD"/>
    <w:rsid w:val="008E4F2D"/>
    <w:rsid w:val="008E56D7"/>
    <w:rsid w:val="008E57E2"/>
    <w:rsid w:val="008E6065"/>
    <w:rsid w:val="008E6098"/>
    <w:rsid w:val="008E63DF"/>
    <w:rsid w:val="008E6BE3"/>
    <w:rsid w:val="008E6E33"/>
    <w:rsid w:val="008E7642"/>
    <w:rsid w:val="008E799E"/>
    <w:rsid w:val="008F00DA"/>
    <w:rsid w:val="008F043E"/>
    <w:rsid w:val="008F070A"/>
    <w:rsid w:val="008F077A"/>
    <w:rsid w:val="008F0798"/>
    <w:rsid w:val="008F0F57"/>
    <w:rsid w:val="008F180D"/>
    <w:rsid w:val="008F186C"/>
    <w:rsid w:val="008F198B"/>
    <w:rsid w:val="008F1F9F"/>
    <w:rsid w:val="008F20CB"/>
    <w:rsid w:val="008F2F2E"/>
    <w:rsid w:val="008F2F83"/>
    <w:rsid w:val="008F3716"/>
    <w:rsid w:val="008F38E6"/>
    <w:rsid w:val="008F42BC"/>
    <w:rsid w:val="008F44F2"/>
    <w:rsid w:val="008F4500"/>
    <w:rsid w:val="008F47A3"/>
    <w:rsid w:val="008F49F9"/>
    <w:rsid w:val="008F4AA4"/>
    <w:rsid w:val="008F5085"/>
    <w:rsid w:val="008F53FF"/>
    <w:rsid w:val="008F5588"/>
    <w:rsid w:val="008F5A31"/>
    <w:rsid w:val="008F5CD8"/>
    <w:rsid w:val="008F5E9E"/>
    <w:rsid w:val="008F5FA0"/>
    <w:rsid w:val="008F64E8"/>
    <w:rsid w:val="008F6910"/>
    <w:rsid w:val="008F69D5"/>
    <w:rsid w:val="008F6F95"/>
    <w:rsid w:val="008F7593"/>
    <w:rsid w:val="00900C74"/>
    <w:rsid w:val="00900F77"/>
    <w:rsid w:val="00901E5E"/>
    <w:rsid w:val="00902D1E"/>
    <w:rsid w:val="009033B8"/>
    <w:rsid w:val="00903D7E"/>
    <w:rsid w:val="009053D0"/>
    <w:rsid w:val="00905E99"/>
    <w:rsid w:val="00906237"/>
    <w:rsid w:val="009062C2"/>
    <w:rsid w:val="00906554"/>
    <w:rsid w:val="00906D63"/>
    <w:rsid w:val="00907057"/>
    <w:rsid w:val="009073C3"/>
    <w:rsid w:val="009076A4"/>
    <w:rsid w:val="00907B75"/>
    <w:rsid w:val="009101F5"/>
    <w:rsid w:val="00910A10"/>
    <w:rsid w:val="00910AB4"/>
    <w:rsid w:val="00911381"/>
    <w:rsid w:val="00911556"/>
    <w:rsid w:val="00911C0C"/>
    <w:rsid w:val="00912095"/>
    <w:rsid w:val="009122FD"/>
    <w:rsid w:val="00912B83"/>
    <w:rsid w:val="00912D68"/>
    <w:rsid w:val="00913168"/>
    <w:rsid w:val="009131B3"/>
    <w:rsid w:val="009132C2"/>
    <w:rsid w:val="009137AC"/>
    <w:rsid w:val="00913D0D"/>
    <w:rsid w:val="00914565"/>
    <w:rsid w:val="00914D89"/>
    <w:rsid w:val="009158B0"/>
    <w:rsid w:val="00915926"/>
    <w:rsid w:val="009159E4"/>
    <w:rsid w:val="009163E3"/>
    <w:rsid w:val="00916973"/>
    <w:rsid w:val="009169F2"/>
    <w:rsid w:val="00916EEF"/>
    <w:rsid w:val="00916F4B"/>
    <w:rsid w:val="009177D6"/>
    <w:rsid w:val="009177D7"/>
    <w:rsid w:val="00917E5E"/>
    <w:rsid w:val="009200F2"/>
    <w:rsid w:val="00920153"/>
    <w:rsid w:val="009201AC"/>
    <w:rsid w:val="009202B4"/>
    <w:rsid w:val="00920351"/>
    <w:rsid w:val="00920DBC"/>
    <w:rsid w:val="00921055"/>
    <w:rsid w:val="0092110E"/>
    <w:rsid w:val="00921728"/>
    <w:rsid w:val="009231E3"/>
    <w:rsid w:val="009232A0"/>
    <w:rsid w:val="009232AE"/>
    <w:rsid w:val="009233ED"/>
    <w:rsid w:val="00923CC9"/>
    <w:rsid w:val="009246BD"/>
    <w:rsid w:val="009246C4"/>
    <w:rsid w:val="009249BB"/>
    <w:rsid w:val="00924BCE"/>
    <w:rsid w:val="00925758"/>
    <w:rsid w:val="00925C1C"/>
    <w:rsid w:val="0092657E"/>
    <w:rsid w:val="009266A2"/>
    <w:rsid w:val="00926712"/>
    <w:rsid w:val="00926B08"/>
    <w:rsid w:val="00927022"/>
    <w:rsid w:val="00927124"/>
    <w:rsid w:val="00927211"/>
    <w:rsid w:val="00927721"/>
    <w:rsid w:val="00927C21"/>
    <w:rsid w:val="00930CE8"/>
    <w:rsid w:val="00930FE3"/>
    <w:rsid w:val="00931422"/>
    <w:rsid w:val="009316F0"/>
    <w:rsid w:val="00931ACA"/>
    <w:rsid w:val="00931D80"/>
    <w:rsid w:val="009327E6"/>
    <w:rsid w:val="00932A6F"/>
    <w:rsid w:val="00932C5C"/>
    <w:rsid w:val="009336A9"/>
    <w:rsid w:val="00933FB4"/>
    <w:rsid w:val="00934114"/>
    <w:rsid w:val="00934C0D"/>
    <w:rsid w:val="009350D0"/>
    <w:rsid w:val="00935297"/>
    <w:rsid w:val="00935980"/>
    <w:rsid w:val="009363A4"/>
    <w:rsid w:val="00936C9E"/>
    <w:rsid w:val="00937676"/>
    <w:rsid w:val="0094008E"/>
    <w:rsid w:val="00940188"/>
    <w:rsid w:val="0094049B"/>
    <w:rsid w:val="00940DB4"/>
    <w:rsid w:val="0094142B"/>
    <w:rsid w:val="009414F3"/>
    <w:rsid w:val="00941E2E"/>
    <w:rsid w:val="00941FBA"/>
    <w:rsid w:val="009423FD"/>
    <w:rsid w:val="0094241B"/>
    <w:rsid w:val="00943414"/>
    <w:rsid w:val="00943540"/>
    <w:rsid w:val="00943AE4"/>
    <w:rsid w:val="0094413C"/>
    <w:rsid w:val="009446E1"/>
    <w:rsid w:val="00944A15"/>
    <w:rsid w:val="00944F25"/>
    <w:rsid w:val="00945482"/>
    <w:rsid w:val="009456E4"/>
    <w:rsid w:val="0094584E"/>
    <w:rsid w:val="00945A9D"/>
    <w:rsid w:val="00945AE5"/>
    <w:rsid w:val="00945DBC"/>
    <w:rsid w:val="00946287"/>
    <w:rsid w:val="00946432"/>
    <w:rsid w:val="009466C9"/>
    <w:rsid w:val="00946CA9"/>
    <w:rsid w:val="00947059"/>
    <w:rsid w:val="00947103"/>
    <w:rsid w:val="0094747F"/>
    <w:rsid w:val="00947700"/>
    <w:rsid w:val="00947FC9"/>
    <w:rsid w:val="009500A6"/>
    <w:rsid w:val="0095041A"/>
    <w:rsid w:val="00950535"/>
    <w:rsid w:val="009508FC"/>
    <w:rsid w:val="00950F93"/>
    <w:rsid w:val="00952676"/>
    <w:rsid w:val="00952E3D"/>
    <w:rsid w:val="009539D0"/>
    <w:rsid w:val="00953A4F"/>
    <w:rsid w:val="00953DC2"/>
    <w:rsid w:val="00954468"/>
    <w:rsid w:val="0095457D"/>
    <w:rsid w:val="00954798"/>
    <w:rsid w:val="009549DB"/>
    <w:rsid w:val="00954E3D"/>
    <w:rsid w:val="00954E80"/>
    <w:rsid w:val="00955358"/>
    <w:rsid w:val="00955883"/>
    <w:rsid w:val="00955938"/>
    <w:rsid w:val="00956765"/>
    <w:rsid w:val="00956795"/>
    <w:rsid w:val="009567C4"/>
    <w:rsid w:val="0095698B"/>
    <w:rsid w:val="00956C55"/>
    <w:rsid w:val="00957362"/>
    <w:rsid w:val="009574B9"/>
    <w:rsid w:val="00957F4A"/>
    <w:rsid w:val="009602DF"/>
    <w:rsid w:val="00960649"/>
    <w:rsid w:val="00960D2D"/>
    <w:rsid w:val="00960F00"/>
    <w:rsid w:val="0096149F"/>
    <w:rsid w:val="00961815"/>
    <w:rsid w:val="00961A35"/>
    <w:rsid w:val="00961F13"/>
    <w:rsid w:val="0096235D"/>
    <w:rsid w:val="00962715"/>
    <w:rsid w:val="009627F6"/>
    <w:rsid w:val="00962979"/>
    <w:rsid w:val="00962C6C"/>
    <w:rsid w:val="00962E6D"/>
    <w:rsid w:val="0096315D"/>
    <w:rsid w:val="0096383C"/>
    <w:rsid w:val="00963F57"/>
    <w:rsid w:val="00963FE0"/>
    <w:rsid w:val="00964617"/>
    <w:rsid w:val="009648FB"/>
    <w:rsid w:val="00964915"/>
    <w:rsid w:val="00964E0E"/>
    <w:rsid w:val="00965114"/>
    <w:rsid w:val="009653D2"/>
    <w:rsid w:val="00966126"/>
    <w:rsid w:val="00966718"/>
    <w:rsid w:val="009677FD"/>
    <w:rsid w:val="00967882"/>
    <w:rsid w:val="00967885"/>
    <w:rsid w:val="009678A3"/>
    <w:rsid w:val="00967B0E"/>
    <w:rsid w:val="00967CE1"/>
    <w:rsid w:val="00967E4A"/>
    <w:rsid w:val="00970732"/>
    <w:rsid w:val="00971069"/>
    <w:rsid w:val="009713BE"/>
    <w:rsid w:val="00972618"/>
    <w:rsid w:val="009726CF"/>
    <w:rsid w:val="00972781"/>
    <w:rsid w:val="00972858"/>
    <w:rsid w:val="0097286C"/>
    <w:rsid w:val="00972920"/>
    <w:rsid w:val="00972CE3"/>
    <w:rsid w:val="009731A3"/>
    <w:rsid w:val="00974018"/>
    <w:rsid w:val="00974024"/>
    <w:rsid w:val="009745FC"/>
    <w:rsid w:val="00974A08"/>
    <w:rsid w:val="00974B44"/>
    <w:rsid w:val="00974FCD"/>
    <w:rsid w:val="0097590D"/>
    <w:rsid w:val="009759B6"/>
    <w:rsid w:val="00975A90"/>
    <w:rsid w:val="00975B68"/>
    <w:rsid w:val="00976158"/>
    <w:rsid w:val="009762D5"/>
    <w:rsid w:val="0097692C"/>
    <w:rsid w:val="00976C01"/>
    <w:rsid w:val="00976E09"/>
    <w:rsid w:val="0097702B"/>
    <w:rsid w:val="0097708E"/>
    <w:rsid w:val="00977941"/>
    <w:rsid w:val="00977B19"/>
    <w:rsid w:val="00980566"/>
    <w:rsid w:val="00980A0F"/>
    <w:rsid w:val="009812B2"/>
    <w:rsid w:val="00981EA9"/>
    <w:rsid w:val="00982C46"/>
    <w:rsid w:val="00982D83"/>
    <w:rsid w:val="009830E5"/>
    <w:rsid w:val="0098338C"/>
    <w:rsid w:val="009833C7"/>
    <w:rsid w:val="009833F5"/>
    <w:rsid w:val="0098344F"/>
    <w:rsid w:val="009835AA"/>
    <w:rsid w:val="009835BD"/>
    <w:rsid w:val="00983C09"/>
    <w:rsid w:val="009847C8"/>
    <w:rsid w:val="00985221"/>
    <w:rsid w:val="0098547B"/>
    <w:rsid w:val="00985582"/>
    <w:rsid w:val="009856B8"/>
    <w:rsid w:val="00986A16"/>
    <w:rsid w:val="00986BB5"/>
    <w:rsid w:val="009877AE"/>
    <w:rsid w:val="00987812"/>
    <w:rsid w:val="00990409"/>
    <w:rsid w:val="00990CBF"/>
    <w:rsid w:val="00991894"/>
    <w:rsid w:val="00991C95"/>
    <w:rsid w:val="009922BD"/>
    <w:rsid w:val="00992533"/>
    <w:rsid w:val="00993405"/>
    <w:rsid w:val="0099392D"/>
    <w:rsid w:val="00993A87"/>
    <w:rsid w:val="00993A92"/>
    <w:rsid w:val="00993DF1"/>
    <w:rsid w:val="009947DF"/>
    <w:rsid w:val="00994827"/>
    <w:rsid w:val="00994AD9"/>
    <w:rsid w:val="00995737"/>
    <w:rsid w:val="00995B55"/>
    <w:rsid w:val="00996383"/>
    <w:rsid w:val="009965BB"/>
    <w:rsid w:val="009969C3"/>
    <w:rsid w:val="00996D9F"/>
    <w:rsid w:val="00996FFC"/>
    <w:rsid w:val="00997328"/>
    <w:rsid w:val="00997846"/>
    <w:rsid w:val="009978D7"/>
    <w:rsid w:val="0099797C"/>
    <w:rsid w:val="00997A1E"/>
    <w:rsid w:val="009A01BE"/>
    <w:rsid w:val="009A0575"/>
    <w:rsid w:val="009A1095"/>
    <w:rsid w:val="009A1166"/>
    <w:rsid w:val="009A14E1"/>
    <w:rsid w:val="009A15BC"/>
    <w:rsid w:val="009A222E"/>
    <w:rsid w:val="009A245F"/>
    <w:rsid w:val="009A2BF4"/>
    <w:rsid w:val="009A2FC9"/>
    <w:rsid w:val="009A3041"/>
    <w:rsid w:val="009A377D"/>
    <w:rsid w:val="009A38DE"/>
    <w:rsid w:val="009A414C"/>
    <w:rsid w:val="009A42F5"/>
    <w:rsid w:val="009A46E7"/>
    <w:rsid w:val="009A493F"/>
    <w:rsid w:val="009A5136"/>
    <w:rsid w:val="009A538A"/>
    <w:rsid w:val="009A59C1"/>
    <w:rsid w:val="009A67EE"/>
    <w:rsid w:val="009A6B34"/>
    <w:rsid w:val="009A709B"/>
    <w:rsid w:val="009A7211"/>
    <w:rsid w:val="009A7291"/>
    <w:rsid w:val="009A7919"/>
    <w:rsid w:val="009B0567"/>
    <w:rsid w:val="009B087A"/>
    <w:rsid w:val="009B143B"/>
    <w:rsid w:val="009B170B"/>
    <w:rsid w:val="009B1A46"/>
    <w:rsid w:val="009B1E31"/>
    <w:rsid w:val="009B1EA5"/>
    <w:rsid w:val="009B2523"/>
    <w:rsid w:val="009B27B7"/>
    <w:rsid w:val="009B27C2"/>
    <w:rsid w:val="009B291A"/>
    <w:rsid w:val="009B2C2C"/>
    <w:rsid w:val="009B3001"/>
    <w:rsid w:val="009B310F"/>
    <w:rsid w:val="009B34C4"/>
    <w:rsid w:val="009B34F9"/>
    <w:rsid w:val="009B3B78"/>
    <w:rsid w:val="009B3CED"/>
    <w:rsid w:val="009B40AB"/>
    <w:rsid w:val="009B4789"/>
    <w:rsid w:val="009B47E7"/>
    <w:rsid w:val="009B4D17"/>
    <w:rsid w:val="009B55B1"/>
    <w:rsid w:val="009B6109"/>
    <w:rsid w:val="009B644C"/>
    <w:rsid w:val="009B654E"/>
    <w:rsid w:val="009B672E"/>
    <w:rsid w:val="009B6820"/>
    <w:rsid w:val="009B6C7A"/>
    <w:rsid w:val="009B6F3F"/>
    <w:rsid w:val="009B71FE"/>
    <w:rsid w:val="009B7517"/>
    <w:rsid w:val="009B7582"/>
    <w:rsid w:val="009B7DD3"/>
    <w:rsid w:val="009C0206"/>
    <w:rsid w:val="009C04CC"/>
    <w:rsid w:val="009C0742"/>
    <w:rsid w:val="009C1A4E"/>
    <w:rsid w:val="009C1DCC"/>
    <w:rsid w:val="009C2708"/>
    <w:rsid w:val="009C2892"/>
    <w:rsid w:val="009C28B0"/>
    <w:rsid w:val="009C29E8"/>
    <w:rsid w:val="009C31C2"/>
    <w:rsid w:val="009C31F0"/>
    <w:rsid w:val="009C39A9"/>
    <w:rsid w:val="009C3BEE"/>
    <w:rsid w:val="009C3EFA"/>
    <w:rsid w:val="009C3FF3"/>
    <w:rsid w:val="009C4463"/>
    <w:rsid w:val="009C44A0"/>
    <w:rsid w:val="009C54B3"/>
    <w:rsid w:val="009C5A51"/>
    <w:rsid w:val="009C5BFB"/>
    <w:rsid w:val="009C6075"/>
    <w:rsid w:val="009C61F2"/>
    <w:rsid w:val="009C61F9"/>
    <w:rsid w:val="009C68FE"/>
    <w:rsid w:val="009C7516"/>
    <w:rsid w:val="009C78EA"/>
    <w:rsid w:val="009C7A6E"/>
    <w:rsid w:val="009C7FA4"/>
    <w:rsid w:val="009D024F"/>
    <w:rsid w:val="009D0354"/>
    <w:rsid w:val="009D073C"/>
    <w:rsid w:val="009D0A1D"/>
    <w:rsid w:val="009D0C4D"/>
    <w:rsid w:val="009D0D78"/>
    <w:rsid w:val="009D0ED5"/>
    <w:rsid w:val="009D1053"/>
    <w:rsid w:val="009D13BC"/>
    <w:rsid w:val="009D16DD"/>
    <w:rsid w:val="009D19E6"/>
    <w:rsid w:val="009D1B2D"/>
    <w:rsid w:val="009D1E70"/>
    <w:rsid w:val="009D1EEC"/>
    <w:rsid w:val="009D21F6"/>
    <w:rsid w:val="009D224D"/>
    <w:rsid w:val="009D268D"/>
    <w:rsid w:val="009D269D"/>
    <w:rsid w:val="009D26B4"/>
    <w:rsid w:val="009D3211"/>
    <w:rsid w:val="009D3559"/>
    <w:rsid w:val="009D3579"/>
    <w:rsid w:val="009D37D5"/>
    <w:rsid w:val="009D38E0"/>
    <w:rsid w:val="009D3A43"/>
    <w:rsid w:val="009D3AD5"/>
    <w:rsid w:val="009D4904"/>
    <w:rsid w:val="009D5B0B"/>
    <w:rsid w:val="009D5BC8"/>
    <w:rsid w:val="009D5BE7"/>
    <w:rsid w:val="009D5C34"/>
    <w:rsid w:val="009D5F14"/>
    <w:rsid w:val="009D6788"/>
    <w:rsid w:val="009D6B2C"/>
    <w:rsid w:val="009D6D93"/>
    <w:rsid w:val="009D7835"/>
    <w:rsid w:val="009D799A"/>
    <w:rsid w:val="009D7B01"/>
    <w:rsid w:val="009D7B3C"/>
    <w:rsid w:val="009E0243"/>
    <w:rsid w:val="009E061B"/>
    <w:rsid w:val="009E06A8"/>
    <w:rsid w:val="009E094E"/>
    <w:rsid w:val="009E11EF"/>
    <w:rsid w:val="009E1968"/>
    <w:rsid w:val="009E1AC0"/>
    <w:rsid w:val="009E1DDB"/>
    <w:rsid w:val="009E24D5"/>
    <w:rsid w:val="009E25BB"/>
    <w:rsid w:val="009E2600"/>
    <w:rsid w:val="009E28A8"/>
    <w:rsid w:val="009E29E5"/>
    <w:rsid w:val="009E3359"/>
    <w:rsid w:val="009E35E2"/>
    <w:rsid w:val="009E39B2"/>
    <w:rsid w:val="009E4184"/>
    <w:rsid w:val="009E4195"/>
    <w:rsid w:val="009E4291"/>
    <w:rsid w:val="009E44D1"/>
    <w:rsid w:val="009E47B0"/>
    <w:rsid w:val="009E498D"/>
    <w:rsid w:val="009E4FAB"/>
    <w:rsid w:val="009E55A6"/>
    <w:rsid w:val="009E58F6"/>
    <w:rsid w:val="009E5C5D"/>
    <w:rsid w:val="009E5EAA"/>
    <w:rsid w:val="009E6235"/>
    <w:rsid w:val="009E6376"/>
    <w:rsid w:val="009E6472"/>
    <w:rsid w:val="009E664E"/>
    <w:rsid w:val="009E7416"/>
    <w:rsid w:val="009F0027"/>
    <w:rsid w:val="009F04A6"/>
    <w:rsid w:val="009F07F4"/>
    <w:rsid w:val="009F194C"/>
    <w:rsid w:val="009F19B7"/>
    <w:rsid w:val="009F1A19"/>
    <w:rsid w:val="009F2386"/>
    <w:rsid w:val="009F26ED"/>
    <w:rsid w:val="009F2A5D"/>
    <w:rsid w:val="009F3206"/>
    <w:rsid w:val="009F40A7"/>
    <w:rsid w:val="009F41B0"/>
    <w:rsid w:val="009F420A"/>
    <w:rsid w:val="009F4229"/>
    <w:rsid w:val="009F4393"/>
    <w:rsid w:val="009F4A0C"/>
    <w:rsid w:val="009F5005"/>
    <w:rsid w:val="009F5163"/>
    <w:rsid w:val="009F558B"/>
    <w:rsid w:val="009F573F"/>
    <w:rsid w:val="009F5C72"/>
    <w:rsid w:val="009F5F07"/>
    <w:rsid w:val="009F5F4C"/>
    <w:rsid w:val="009F60C0"/>
    <w:rsid w:val="009F62D7"/>
    <w:rsid w:val="009F6423"/>
    <w:rsid w:val="009F6BD8"/>
    <w:rsid w:val="009F6EE1"/>
    <w:rsid w:val="009F7856"/>
    <w:rsid w:val="009F7E4E"/>
    <w:rsid w:val="00A002FB"/>
    <w:rsid w:val="00A00840"/>
    <w:rsid w:val="00A00F1A"/>
    <w:rsid w:val="00A0117F"/>
    <w:rsid w:val="00A01195"/>
    <w:rsid w:val="00A0125D"/>
    <w:rsid w:val="00A0132D"/>
    <w:rsid w:val="00A01359"/>
    <w:rsid w:val="00A015F7"/>
    <w:rsid w:val="00A02141"/>
    <w:rsid w:val="00A0229C"/>
    <w:rsid w:val="00A023BA"/>
    <w:rsid w:val="00A0242A"/>
    <w:rsid w:val="00A02716"/>
    <w:rsid w:val="00A0277D"/>
    <w:rsid w:val="00A038DD"/>
    <w:rsid w:val="00A03D54"/>
    <w:rsid w:val="00A03EAC"/>
    <w:rsid w:val="00A04572"/>
    <w:rsid w:val="00A04725"/>
    <w:rsid w:val="00A04AE0"/>
    <w:rsid w:val="00A04AEA"/>
    <w:rsid w:val="00A04CCD"/>
    <w:rsid w:val="00A04DDC"/>
    <w:rsid w:val="00A0510D"/>
    <w:rsid w:val="00A051BA"/>
    <w:rsid w:val="00A056C2"/>
    <w:rsid w:val="00A056F0"/>
    <w:rsid w:val="00A05C8D"/>
    <w:rsid w:val="00A05CDF"/>
    <w:rsid w:val="00A05DFC"/>
    <w:rsid w:val="00A06578"/>
    <w:rsid w:val="00A073BB"/>
    <w:rsid w:val="00A074C2"/>
    <w:rsid w:val="00A0772D"/>
    <w:rsid w:val="00A0790D"/>
    <w:rsid w:val="00A10739"/>
    <w:rsid w:val="00A1095E"/>
    <w:rsid w:val="00A10A30"/>
    <w:rsid w:val="00A1127D"/>
    <w:rsid w:val="00A117C4"/>
    <w:rsid w:val="00A1182D"/>
    <w:rsid w:val="00A11914"/>
    <w:rsid w:val="00A11C09"/>
    <w:rsid w:val="00A12035"/>
    <w:rsid w:val="00A12439"/>
    <w:rsid w:val="00A1270E"/>
    <w:rsid w:val="00A127AC"/>
    <w:rsid w:val="00A12B55"/>
    <w:rsid w:val="00A12EAC"/>
    <w:rsid w:val="00A12EE9"/>
    <w:rsid w:val="00A14067"/>
    <w:rsid w:val="00A1417E"/>
    <w:rsid w:val="00A14226"/>
    <w:rsid w:val="00A145FE"/>
    <w:rsid w:val="00A1462D"/>
    <w:rsid w:val="00A14A34"/>
    <w:rsid w:val="00A14B87"/>
    <w:rsid w:val="00A14C07"/>
    <w:rsid w:val="00A14C4A"/>
    <w:rsid w:val="00A14DFE"/>
    <w:rsid w:val="00A153DC"/>
    <w:rsid w:val="00A1553E"/>
    <w:rsid w:val="00A15B1D"/>
    <w:rsid w:val="00A162B2"/>
    <w:rsid w:val="00A1692A"/>
    <w:rsid w:val="00A16F7D"/>
    <w:rsid w:val="00A17058"/>
    <w:rsid w:val="00A20049"/>
    <w:rsid w:val="00A2026C"/>
    <w:rsid w:val="00A205AD"/>
    <w:rsid w:val="00A2068E"/>
    <w:rsid w:val="00A20F60"/>
    <w:rsid w:val="00A21148"/>
    <w:rsid w:val="00A2166E"/>
    <w:rsid w:val="00A2190C"/>
    <w:rsid w:val="00A22171"/>
    <w:rsid w:val="00A22606"/>
    <w:rsid w:val="00A22CFD"/>
    <w:rsid w:val="00A22F4F"/>
    <w:rsid w:val="00A230A4"/>
    <w:rsid w:val="00A23134"/>
    <w:rsid w:val="00A2389E"/>
    <w:rsid w:val="00A23B50"/>
    <w:rsid w:val="00A23B61"/>
    <w:rsid w:val="00A23F7D"/>
    <w:rsid w:val="00A2424B"/>
    <w:rsid w:val="00A242C3"/>
    <w:rsid w:val="00A242C9"/>
    <w:rsid w:val="00A24335"/>
    <w:rsid w:val="00A244BF"/>
    <w:rsid w:val="00A24951"/>
    <w:rsid w:val="00A2504A"/>
    <w:rsid w:val="00A252AC"/>
    <w:rsid w:val="00A256F5"/>
    <w:rsid w:val="00A2609F"/>
    <w:rsid w:val="00A262E8"/>
    <w:rsid w:val="00A26B98"/>
    <w:rsid w:val="00A26D12"/>
    <w:rsid w:val="00A27681"/>
    <w:rsid w:val="00A27A00"/>
    <w:rsid w:val="00A27D9B"/>
    <w:rsid w:val="00A27F11"/>
    <w:rsid w:val="00A3004A"/>
    <w:rsid w:val="00A300B8"/>
    <w:rsid w:val="00A30202"/>
    <w:rsid w:val="00A30940"/>
    <w:rsid w:val="00A30DB2"/>
    <w:rsid w:val="00A315B1"/>
    <w:rsid w:val="00A31B49"/>
    <w:rsid w:val="00A31C02"/>
    <w:rsid w:val="00A32585"/>
    <w:rsid w:val="00A325BA"/>
    <w:rsid w:val="00A33176"/>
    <w:rsid w:val="00A34460"/>
    <w:rsid w:val="00A34582"/>
    <w:rsid w:val="00A34B76"/>
    <w:rsid w:val="00A353F1"/>
    <w:rsid w:val="00A35A5D"/>
    <w:rsid w:val="00A35AB9"/>
    <w:rsid w:val="00A36035"/>
    <w:rsid w:val="00A3663F"/>
    <w:rsid w:val="00A36E37"/>
    <w:rsid w:val="00A36F95"/>
    <w:rsid w:val="00A37452"/>
    <w:rsid w:val="00A3754F"/>
    <w:rsid w:val="00A379D5"/>
    <w:rsid w:val="00A37A1D"/>
    <w:rsid w:val="00A37B6A"/>
    <w:rsid w:val="00A37CFA"/>
    <w:rsid w:val="00A37FED"/>
    <w:rsid w:val="00A40803"/>
    <w:rsid w:val="00A41075"/>
    <w:rsid w:val="00A4197C"/>
    <w:rsid w:val="00A41AEB"/>
    <w:rsid w:val="00A41B68"/>
    <w:rsid w:val="00A41C43"/>
    <w:rsid w:val="00A4214A"/>
    <w:rsid w:val="00A431BE"/>
    <w:rsid w:val="00A4357D"/>
    <w:rsid w:val="00A436FD"/>
    <w:rsid w:val="00A43732"/>
    <w:rsid w:val="00A439C3"/>
    <w:rsid w:val="00A43C4B"/>
    <w:rsid w:val="00A43F34"/>
    <w:rsid w:val="00A445CC"/>
    <w:rsid w:val="00A447EA"/>
    <w:rsid w:val="00A4480E"/>
    <w:rsid w:val="00A449DB"/>
    <w:rsid w:val="00A450DB"/>
    <w:rsid w:val="00A45489"/>
    <w:rsid w:val="00A45ACE"/>
    <w:rsid w:val="00A45FE3"/>
    <w:rsid w:val="00A46883"/>
    <w:rsid w:val="00A4695F"/>
    <w:rsid w:val="00A46CE5"/>
    <w:rsid w:val="00A46D1D"/>
    <w:rsid w:val="00A46FBF"/>
    <w:rsid w:val="00A4701E"/>
    <w:rsid w:val="00A47397"/>
    <w:rsid w:val="00A473DD"/>
    <w:rsid w:val="00A477A3"/>
    <w:rsid w:val="00A4781C"/>
    <w:rsid w:val="00A50B37"/>
    <w:rsid w:val="00A50FD3"/>
    <w:rsid w:val="00A511D4"/>
    <w:rsid w:val="00A5179A"/>
    <w:rsid w:val="00A51E30"/>
    <w:rsid w:val="00A52527"/>
    <w:rsid w:val="00A528AF"/>
    <w:rsid w:val="00A529FD"/>
    <w:rsid w:val="00A52D7A"/>
    <w:rsid w:val="00A52F04"/>
    <w:rsid w:val="00A532DA"/>
    <w:rsid w:val="00A533E4"/>
    <w:rsid w:val="00A53621"/>
    <w:rsid w:val="00A538F5"/>
    <w:rsid w:val="00A53E04"/>
    <w:rsid w:val="00A5448B"/>
    <w:rsid w:val="00A551D9"/>
    <w:rsid w:val="00A55E15"/>
    <w:rsid w:val="00A565B2"/>
    <w:rsid w:val="00A56741"/>
    <w:rsid w:val="00A568C1"/>
    <w:rsid w:val="00A56942"/>
    <w:rsid w:val="00A569B3"/>
    <w:rsid w:val="00A56BF1"/>
    <w:rsid w:val="00A57787"/>
    <w:rsid w:val="00A57888"/>
    <w:rsid w:val="00A57943"/>
    <w:rsid w:val="00A601E6"/>
    <w:rsid w:val="00A60CAD"/>
    <w:rsid w:val="00A60D9C"/>
    <w:rsid w:val="00A6143A"/>
    <w:rsid w:val="00A61B7E"/>
    <w:rsid w:val="00A61CF6"/>
    <w:rsid w:val="00A61F29"/>
    <w:rsid w:val="00A6241D"/>
    <w:rsid w:val="00A62CC6"/>
    <w:rsid w:val="00A62D22"/>
    <w:rsid w:val="00A632FA"/>
    <w:rsid w:val="00A634C5"/>
    <w:rsid w:val="00A63603"/>
    <w:rsid w:val="00A6370D"/>
    <w:rsid w:val="00A63937"/>
    <w:rsid w:val="00A63CDA"/>
    <w:rsid w:val="00A64090"/>
    <w:rsid w:val="00A64D0E"/>
    <w:rsid w:val="00A64D83"/>
    <w:rsid w:val="00A65351"/>
    <w:rsid w:val="00A65362"/>
    <w:rsid w:val="00A658B5"/>
    <w:rsid w:val="00A65AA8"/>
    <w:rsid w:val="00A65B6D"/>
    <w:rsid w:val="00A6628A"/>
    <w:rsid w:val="00A670C3"/>
    <w:rsid w:val="00A6737D"/>
    <w:rsid w:val="00A679DA"/>
    <w:rsid w:val="00A67E09"/>
    <w:rsid w:val="00A67F62"/>
    <w:rsid w:val="00A709A9"/>
    <w:rsid w:val="00A70A1D"/>
    <w:rsid w:val="00A70AE3"/>
    <w:rsid w:val="00A70B10"/>
    <w:rsid w:val="00A70C66"/>
    <w:rsid w:val="00A714EA"/>
    <w:rsid w:val="00A71657"/>
    <w:rsid w:val="00A72342"/>
    <w:rsid w:val="00A726AD"/>
    <w:rsid w:val="00A728DF"/>
    <w:rsid w:val="00A72AA2"/>
    <w:rsid w:val="00A735BD"/>
    <w:rsid w:val="00A73ADE"/>
    <w:rsid w:val="00A73BD6"/>
    <w:rsid w:val="00A74017"/>
    <w:rsid w:val="00A74085"/>
    <w:rsid w:val="00A7462F"/>
    <w:rsid w:val="00A74733"/>
    <w:rsid w:val="00A74A04"/>
    <w:rsid w:val="00A75983"/>
    <w:rsid w:val="00A7653B"/>
    <w:rsid w:val="00A76784"/>
    <w:rsid w:val="00A76C0B"/>
    <w:rsid w:val="00A76D36"/>
    <w:rsid w:val="00A76E51"/>
    <w:rsid w:val="00A77378"/>
    <w:rsid w:val="00A77878"/>
    <w:rsid w:val="00A779B7"/>
    <w:rsid w:val="00A801D5"/>
    <w:rsid w:val="00A80D0D"/>
    <w:rsid w:val="00A81B58"/>
    <w:rsid w:val="00A81B75"/>
    <w:rsid w:val="00A82401"/>
    <w:rsid w:val="00A83632"/>
    <w:rsid w:val="00A836E3"/>
    <w:rsid w:val="00A83AEB"/>
    <w:rsid w:val="00A83B0D"/>
    <w:rsid w:val="00A84410"/>
    <w:rsid w:val="00A84538"/>
    <w:rsid w:val="00A84690"/>
    <w:rsid w:val="00A8470F"/>
    <w:rsid w:val="00A852E9"/>
    <w:rsid w:val="00A852F3"/>
    <w:rsid w:val="00A855CD"/>
    <w:rsid w:val="00A85850"/>
    <w:rsid w:val="00A85A8D"/>
    <w:rsid w:val="00A85AD9"/>
    <w:rsid w:val="00A85CD3"/>
    <w:rsid w:val="00A85E9A"/>
    <w:rsid w:val="00A85FF3"/>
    <w:rsid w:val="00A866D1"/>
    <w:rsid w:val="00A8670E"/>
    <w:rsid w:val="00A875F6"/>
    <w:rsid w:val="00A87903"/>
    <w:rsid w:val="00A879B7"/>
    <w:rsid w:val="00A87E11"/>
    <w:rsid w:val="00A87F7C"/>
    <w:rsid w:val="00A87F95"/>
    <w:rsid w:val="00A90A0C"/>
    <w:rsid w:val="00A90EF7"/>
    <w:rsid w:val="00A910C0"/>
    <w:rsid w:val="00A9115F"/>
    <w:rsid w:val="00A91441"/>
    <w:rsid w:val="00A91887"/>
    <w:rsid w:val="00A91942"/>
    <w:rsid w:val="00A91F65"/>
    <w:rsid w:val="00A9203D"/>
    <w:rsid w:val="00A9216E"/>
    <w:rsid w:val="00A923A1"/>
    <w:rsid w:val="00A924CB"/>
    <w:rsid w:val="00A925A7"/>
    <w:rsid w:val="00A92E4D"/>
    <w:rsid w:val="00A92F04"/>
    <w:rsid w:val="00A9315D"/>
    <w:rsid w:val="00A933E8"/>
    <w:rsid w:val="00A93893"/>
    <w:rsid w:val="00A93CA8"/>
    <w:rsid w:val="00A94862"/>
    <w:rsid w:val="00A95937"/>
    <w:rsid w:val="00A959C3"/>
    <w:rsid w:val="00A96052"/>
    <w:rsid w:val="00A96576"/>
    <w:rsid w:val="00A96DA3"/>
    <w:rsid w:val="00A971DC"/>
    <w:rsid w:val="00A97445"/>
    <w:rsid w:val="00A97646"/>
    <w:rsid w:val="00AA02C2"/>
    <w:rsid w:val="00AA05BE"/>
    <w:rsid w:val="00AA0B9F"/>
    <w:rsid w:val="00AA1297"/>
    <w:rsid w:val="00AA152B"/>
    <w:rsid w:val="00AA1732"/>
    <w:rsid w:val="00AA18E7"/>
    <w:rsid w:val="00AA1A54"/>
    <w:rsid w:val="00AA252A"/>
    <w:rsid w:val="00AA3B02"/>
    <w:rsid w:val="00AA405A"/>
    <w:rsid w:val="00AA451F"/>
    <w:rsid w:val="00AA469C"/>
    <w:rsid w:val="00AA46C8"/>
    <w:rsid w:val="00AA47D5"/>
    <w:rsid w:val="00AA492E"/>
    <w:rsid w:val="00AA4962"/>
    <w:rsid w:val="00AA4DE7"/>
    <w:rsid w:val="00AA5199"/>
    <w:rsid w:val="00AA555C"/>
    <w:rsid w:val="00AA5701"/>
    <w:rsid w:val="00AA575A"/>
    <w:rsid w:val="00AA5D8E"/>
    <w:rsid w:val="00AA690F"/>
    <w:rsid w:val="00AA6D36"/>
    <w:rsid w:val="00AA7B42"/>
    <w:rsid w:val="00AB068A"/>
    <w:rsid w:val="00AB0ADB"/>
    <w:rsid w:val="00AB0AE0"/>
    <w:rsid w:val="00AB0B88"/>
    <w:rsid w:val="00AB13F6"/>
    <w:rsid w:val="00AB162B"/>
    <w:rsid w:val="00AB1A56"/>
    <w:rsid w:val="00AB1A7D"/>
    <w:rsid w:val="00AB1C7F"/>
    <w:rsid w:val="00AB1FE3"/>
    <w:rsid w:val="00AB2792"/>
    <w:rsid w:val="00AB2C89"/>
    <w:rsid w:val="00AB2CBE"/>
    <w:rsid w:val="00AB2E0C"/>
    <w:rsid w:val="00AB34BF"/>
    <w:rsid w:val="00AB3536"/>
    <w:rsid w:val="00AB370F"/>
    <w:rsid w:val="00AB3C3D"/>
    <w:rsid w:val="00AB4A24"/>
    <w:rsid w:val="00AB513B"/>
    <w:rsid w:val="00AB5391"/>
    <w:rsid w:val="00AB573D"/>
    <w:rsid w:val="00AB576B"/>
    <w:rsid w:val="00AB57FE"/>
    <w:rsid w:val="00AB58C1"/>
    <w:rsid w:val="00AB67C9"/>
    <w:rsid w:val="00AB6A04"/>
    <w:rsid w:val="00AB6AF9"/>
    <w:rsid w:val="00AB6B68"/>
    <w:rsid w:val="00AB6D8E"/>
    <w:rsid w:val="00AB70E9"/>
    <w:rsid w:val="00AB7762"/>
    <w:rsid w:val="00AB7924"/>
    <w:rsid w:val="00AB7A09"/>
    <w:rsid w:val="00AB7FCE"/>
    <w:rsid w:val="00AC02D0"/>
    <w:rsid w:val="00AC0E5A"/>
    <w:rsid w:val="00AC0E62"/>
    <w:rsid w:val="00AC0F9D"/>
    <w:rsid w:val="00AC0FAF"/>
    <w:rsid w:val="00AC10AD"/>
    <w:rsid w:val="00AC123C"/>
    <w:rsid w:val="00AC1A95"/>
    <w:rsid w:val="00AC2281"/>
    <w:rsid w:val="00AC28E0"/>
    <w:rsid w:val="00AC2B2B"/>
    <w:rsid w:val="00AC2EF8"/>
    <w:rsid w:val="00AC386B"/>
    <w:rsid w:val="00AC38DD"/>
    <w:rsid w:val="00AC3A8D"/>
    <w:rsid w:val="00AC4310"/>
    <w:rsid w:val="00AC434F"/>
    <w:rsid w:val="00AC4959"/>
    <w:rsid w:val="00AC5765"/>
    <w:rsid w:val="00AC5C9A"/>
    <w:rsid w:val="00AC5CC8"/>
    <w:rsid w:val="00AC5DD1"/>
    <w:rsid w:val="00AC6336"/>
    <w:rsid w:val="00AC7602"/>
    <w:rsid w:val="00AC7C28"/>
    <w:rsid w:val="00AC7C55"/>
    <w:rsid w:val="00AC7CD6"/>
    <w:rsid w:val="00AD077C"/>
    <w:rsid w:val="00AD07DE"/>
    <w:rsid w:val="00AD145D"/>
    <w:rsid w:val="00AD15B0"/>
    <w:rsid w:val="00AD1A78"/>
    <w:rsid w:val="00AD1FA2"/>
    <w:rsid w:val="00AD204A"/>
    <w:rsid w:val="00AD2799"/>
    <w:rsid w:val="00AD2CD6"/>
    <w:rsid w:val="00AD2E4A"/>
    <w:rsid w:val="00AD3374"/>
    <w:rsid w:val="00AD37A6"/>
    <w:rsid w:val="00AD401C"/>
    <w:rsid w:val="00AD4228"/>
    <w:rsid w:val="00AD442D"/>
    <w:rsid w:val="00AD44A7"/>
    <w:rsid w:val="00AD44FC"/>
    <w:rsid w:val="00AD4887"/>
    <w:rsid w:val="00AD5143"/>
    <w:rsid w:val="00AD5998"/>
    <w:rsid w:val="00AD5C95"/>
    <w:rsid w:val="00AD5DDE"/>
    <w:rsid w:val="00AD6458"/>
    <w:rsid w:val="00AD6D84"/>
    <w:rsid w:val="00AD714B"/>
    <w:rsid w:val="00AD7557"/>
    <w:rsid w:val="00AD7BB5"/>
    <w:rsid w:val="00AE0807"/>
    <w:rsid w:val="00AE0E82"/>
    <w:rsid w:val="00AE128F"/>
    <w:rsid w:val="00AE131D"/>
    <w:rsid w:val="00AE1370"/>
    <w:rsid w:val="00AE179C"/>
    <w:rsid w:val="00AE1804"/>
    <w:rsid w:val="00AE21C3"/>
    <w:rsid w:val="00AE2B6B"/>
    <w:rsid w:val="00AE2DFD"/>
    <w:rsid w:val="00AE316A"/>
    <w:rsid w:val="00AE3390"/>
    <w:rsid w:val="00AE35BB"/>
    <w:rsid w:val="00AE3A5C"/>
    <w:rsid w:val="00AE3EC8"/>
    <w:rsid w:val="00AE41FD"/>
    <w:rsid w:val="00AE508C"/>
    <w:rsid w:val="00AE51B4"/>
    <w:rsid w:val="00AE5940"/>
    <w:rsid w:val="00AE5C46"/>
    <w:rsid w:val="00AE623C"/>
    <w:rsid w:val="00AE66BE"/>
    <w:rsid w:val="00AE6AF8"/>
    <w:rsid w:val="00AE6B18"/>
    <w:rsid w:val="00AE6EF6"/>
    <w:rsid w:val="00AE783B"/>
    <w:rsid w:val="00AE7973"/>
    <w:rsid w:val="00AE7B23"/>
    <w:rsid w:val="00AF000C"/>
    <w:rsid w:val="00AF1208"/>
    <w:rsid w:val="00AF14B4"/>
    <w:rsid w:val="00AF167B"/>
    <w:rsid w:val="00AF197C"/>
    <w:rsid w:val="00AF1C13"/>
    <w:rsid w:val="00AF20F7"/>
    <w:rsid w:val="00AF212A"/>
    <w:rsid w:val="00AF27B1"/>
    <w:rsid w:val="00AF36EE"/>
    <w:rsid w:val="00AF394E"/>
    <w:rsid w:val="00AF3E1E"/>
    <w:rsid w:val="00AF3F89"/>
    <w:rsid w:val="00AF4233"/>
    <w:rsid w:val="00AF4470"/>
    <w:rsid w:val="00AF459F"/>
    <w:rsid w:val="00AF4E46"/>
    <w:rsid w:val="00AF55B7"/>
    <w:rsid w:val="00AF61BC"/>
    <w:rsid w:val="00AF71B7"/>
    <w:rsid w:val="00AF73F6"/>
    <w:rsid w:val="00AF7F35"/>
    <w:rsid w:val="00B000F6"/>
    <w:rsid w:val="00B00132"/>
    <w:rsid w:val="00B004E0"/>
    <w:rsid w:val="00B007CD"/>
    <w:rsid w:val="00B00931"/>
    <w:rsid w:val="00B00D12"/>
    <w:rsid w:val="00B00D19"/>
    <w:rsid w:val="00B00E01"/>
    <w:rsid w:val="00B0105D"/>
    <w:rsid w:val="00B010ED"/>
    <w:rsid w:val="00B01354"/>
    <w:rsid w:val="00B01976"/>
    <w:rsid w:val="00B01BD2"/>
    <w:rsid w:val="00B0204C"/>
    <w:rsid w:val="00B02611"/>
    <w:rsid w:val="00B02EC0"/>
    <w:rsid w:val="00B0350B"/>
    <w:rsid w:val="00B03CB1"/>
    <w:rsid w:val="00B03D2A"/>
    <w:rsid w:val="00B03F0B"/>
    <w:rsid w:val="00B03F2C"/>
    <w:rsid w:val="00B0500F"/>
    <w:rsid w:val="00B052CC"/>
    <w:rsid w:val="00B05A3F"/>
    <w:rsid w:val="00B05C5A"/>
    <w:rsid w:val="00B05D58"/>
    <w:rsid w:val="00B05EC8"/>
    <w:rsid w:val="00B06075"/>
    <w:rsid w:val="00B06C1C"/>
    <w:rsid w:val="00B076A8"/>
    <w:rsid w:val="00B07766"/>
    <w:rsid w:val="00B07850"/>
    <w:rsid w:val="00B07DCA"/>
    <w:rsid w:val="00B10185"/>
    <w:rsid w:val="00B1029D"/>
    <w:rsid w:val="00B10349"/>
    <w:rsid w:val="00B10978"/>
    <w:rsid w:val="00B109FA"/>
    <w:rsid w:val="00B10B3C"/>
    <w:rsid w:val="00B111A6"/>
    <w:rsid w:val="00B119E7"/>
    <w:rsid w:val="00B11AA8"/>
    <w:rsid w:val="00B11E97"/>
    <w:rsid w:val="00B11F26"/>
    <w:rsid w:val="00B130C9"/>
    <w:rsid w:val="00B13E2A"/>
    <w:rsid w:val="00B1428A"/>
    <w:rsid w:val="00B14A97"/>
    <w:rsid w:val="00B14AE1"/>
    <w:rsid w:val="00B1523D"/>
    <w:rsid w:val="00B15378"/>
    <w:rsid w:val="00B15A80"/>
    <w:rsid w:val="00B15EF5"/>
    <w:rsid w:val="00B16212"/>
    <w:rsid w:val="00B16F15"/>
    <w:rsid w:val="00B173AF"/>
    <w:rsid w:val="00B1751F"/>
    <w:rsid w:val="00B17CBD"/>
    <w:rsid w:val="00B201EA"/>
    <w:rsid w:val="00B20BF5"/>
    <w:rsid w:val="00B20BFC"/>
    <w:rsid w:val="00B21086"/>
    <w:rsid w:val="00B210AB"/>
    <w:rsid w:val="00B21386"/>
    <w:rsid w:val="00B21E68"/>
    <w:rsid w:val="00B21EAD"/>
    <w:rsid w:val="00B2216A"/>
    <w:rsid w:val="00B22379"/>
    <w:rsid w:val="00B22DB8"/>
    <w:rsid w:val="00B23040"/>
    <w:rsid w:val="00B235C7"/>
    <w:rsid w:val="00B23B6E"/>
    <w:rsid w:val="00B23C2A"/>
    <w:rsid w:val="00B24166"/>
    <w:rsid w:val="00B2514E"/>
    <w:rsid w:val="00B25223"/>
    <w:rsid w:val="00B25895"/>
    <w:rsid w:val="00B25B29"/>
    <w:rsid w:val="00B25C8C"/>
    <w:rsid w:val="00B25F64"/>
    <w:rsid w:val="00B261AC"/>
    <w:rsid w:val="00B26231"/>
    <w:rsid w:val="00B26893"/>
    <w:rsid w:val="00B2699B"/>
    <w:rsid w:val="00B26F91"/>
    <w:rsid w:val="00B27333"/>
    <w:rsid w:val="00B2759A"/>
    <w:rsid w:val="00B27CB5"/>
    <w:rsid w:val="00B27E18"/>
    <w:rsid w:val="00B30132"/>
    <w:rsid w:val="00B30B6A"/>
    <w:rsid w:val="00B30E30"/>
    <w:rsid w:val="00B30E39"/>
    <w:rsid w:val="00B30E4F"/>
    <w:rsid w:val="00B30E77"/>
    <w:rsid w:val="00B3118A"/>
    <w:rsid w:val="00B31254"/>
    <w:rsid w:val="00B314EA"/>
    <w:rsid w:val="00B31A17"/>
    <w:rsid w:val="00B31EC9"/>
    <w:rsid w:val="00B327E9"/>
    <w:rsid w:val="00B32931"/>
    <w:rsid w:val="00B32A5C"/>
    <w:rsid w:val="00B32A89"/>
    <w:rsid w:val="00B32F48"/>
    <w:rsid w:val="00B32FB9"/>
    <w:rsid w:val="00B335E8"/>
    <w:rsid w:val="00B33A03"/>
    <w:rsid w:val="00B33C64"/>
    <w:rsid w:val="00B33D54"/>
    <w:rsid w:val="00B340F0"/>
    <w:rsid w:val="00B34136"/>
    <w:rsid w:val="00B3479A"/>
    <w:rsid w:val="00B34EAE"/>
    <w:rsid w:val="00B354DD"/>
    <w:rsid w:val="00B35EA4"/>
    <w:rsid w:val="00B35FA0"/>
    <w:rsid w:val="00B3680C"/>
    <w:rsid w:val="00B36971"/>
    <w:rsid w:val="00B369D5"/>
    <w:rsid w:val="00B3751A"/>
    <w:rsid w:val="00B37627"/>
    <w:rsid w:val="00B37826"/>
    <w:rsid w:val="00B37B3F"/>
    <w:rsid w:val="00B37B78"/>
    <w:rsid w:val="00B40280"/>
    <w:rsid w:val="00B4045B"/>
    <w:rsid w:val="00B40518"/>
    <w:rsid w:val="00B4060D"/>
    <w:rsid w:val="00B4079E"/>
    <w:rsid w:val="00B40BA1"/>
    <w:rsid w:val="00B40E06"/>
    <w:rsid w:val="00B40E51"/>
    <w:rsid w:val="00B40F5F"/>
    <w:rsid w:val="00B40FAF"/>
    <w:rsid w:val="00B416F6"/>
    <w:rsid w:val="00B41743"/>
    <w:rsid w:val="00B41DCF"/>
    <w:rsid w:val="00B43048"/>
    <w:rsid w:val="00B431E6"/>
    <w:rsid w:val="00B43F27"/>
    <w:rsid w:val="00B4448E"/>
    <w:rsid w:val="00B446EE"/>
    <w:rsid w:val="00B4484F"/>
    <w:rsid w:val="00B44DBD"/>
    <w:rsid w:val="00B4522B"/>
    <w:rsid w:val="00B45ADA"/>
    <w:rsid w:val="00B45DC6"/>
    <w:rsid w:val="00B46023"/>
    <w:rsid w:val="00B46440"/>
    <w:rsid w:val="00B46913"/>
    <w:rsid w:val="00B46B3B"/>
    <w:rsid w:val="00B46B71"/>
    <w:rsid w:val="00B470BB"/>
    <w:rsid w:val="00B4731B"/>
    <w:rsid w:val="00B4751B"/>
    <w:rsid w:val="00B5023A"/>
    <w:rsid w:val="00B5038D"/>
    <w:rsid w:val="00B5051F"/>
    <w:rsid w:val="00B50647"/>
    <w:rsid w:val="00B506B8"/>
    <w:rsid w:val="00B50EAA"/>
    <w:rsid w:val="00B513AA"/>
    <w:rsid w:val="00B517D6"/>
    <w:rsid w:val="00B52671"/>
    <w:rsid w:val="00B528C0"/>
    <w:rsid w:val="00B52AA3"/>
    <w:rsid w:val="00B52BDB"/>
    <w:rsid w:val="00B52C2B"/>
    <w:rsid w:val="00B52C5F"/>
    <w:rsid w:val="00B531C8"/>
    <w:rsid w:val="00B543CA"/>
    <w:rsid w:val="00B5452E"/>
    <w:rsid w:val="00B54AD8"/>
    <w:rsid w:val="00B55043"/>
    <w:rsid w:val="00B553AA"/>
    <w:rsid w:val="00B55485"/>
    <w:rsid w:val="00B557FB"/>
    <w:rsid w:val="00B560C6"/>
    <w:rsid w:val="00B561A0"/>
    <w:rsid w:val="00B564A0"/>
    <w:rsid w:val="00B56A0E"/>
    <w:rsid w:val="00B56BED"/>
    <w:rsid w:val="00B56C24"/>
    <w:rsid w:val="00B5718F"/>
    <w:rsid w:val="00B571F4"/>
    <w:rsid w:val="00B5735F"/>
    <w:rsid w:val="00B57B30"/>
    <w:rsid w:val="00B57BD0"/>
    <w:rsid w:val="00B57E53"/>
    <w:rsid w:val="00B60216"/>
    <w:rsid w:val="00B60387"/>
    <w:rsid w:val="00B603B2"/>
    <w:rsid w:val="00B60CD6"/>
    <w:rsid w:val="00B60EC7"/>
    <w:rsid w:val="00B61CDC"/>
    <w:rsid w:val="00B62430"/>
    <w:rsid w:val="00B627E1"/>
    <w:rsid w:val="00B62EF9"/>
    <w:rsid w:val="00B62FBF"/>
    <w:rsid w:val="00B6340E"/>
    <w:rsid w:val="00B63AD8"/>
    <w:rsid w:val="00B63DAA"/>
    <w:rsid w:val="00B643DA"/>
    <w:rsid w:val="00B64642"/>
    <w:rsid w:val="00B649E1"/>
    <w:rsid w:val="00B64A9B"/>
    <w:rsid w:val="00B64F90"/>
    <w:rsid w:val="00B651CC"/>
    <w:rsid w:val="00B65708"/>
    <w:rsid w:val="00B6578C"/>
    <w:rsid w:val="00B65C9F"/>
    <w:rsid w:val="00B65CBD"/>
    <w:rsid w:val="00B65E19"/>
    <w:rsid w:val="00B661E9"/>
    <w:rsid w:val="00B66E9C"/>
    <w:rsid w:val="00B6722E"/>
    <w:rsid w:val="00B6745E"/>
    <w:rsid w:val="00B674DD"/>
    <w:rsid w:val="00B6759D"/>
    <w:rsid w:val="00B67A06"/>
    <w:rsid w:val="00B67A6D"/>
    <w:rsid w:val="00B67D25"/>
    <w:rsid w:val="00B67D86"/>
    <w:rsid w:val="00B701E5"/>
    <w:rsid w:val="00B70CC2"/>
    <w:rsid w:val="00B720DC"/>
    <w:rsid w:val="00B724B5"/>
    <w:rsid w:val="00B72AE5"/>
    <w:rsid w:val="00B72B44"/>
    <w:rsid w:val="00B72E2B"/>
    <w:rsid w:val="00B73117"/>
    <w:rsid w:val="00B732C4"/>
    <w:rsid w:val="00B73438"/>
    <w:rsid w:val="00B7351E"/>
    <w:rsid w:val="00B73E37"/>
    <w:rsid w:val="00B73F56"/>
    <w:rsid w:val="00B73F6F"/>
    <w:rsid w:val="00B7437A"/>
    <w:rsid w:val="00B746EA"/>
    <w:rsid w:val="00B74A69"/>
    <w:rsid w:val="00B74F32"/>
    <w:rsid w:val="00B7621B"/>
    <w:rsid w:val="00B76BFF"/>
    <w:rsid w:val="00B76E09"/>
    <w:rsid w:val="00B7710E"/>
    <w:rsid w:val="00B77129"/>
    <w:rsid w:val="00B777A4"/>
    <w:rsid w:val="00B77980"/>
    <w:rsid w:val="00B77BDF"/>
    <w:rsid w:val="00B800DC"/>
    <w:rsid w:val="00B80215"/>
    <w:rsid w:val="00B80393"/>
    <w:rsid w:val="00B80980"/>
    <w:rsid w:val="00B80B4C"/>
    <w:rsid w:val="00B80D78"/>
    <w:rsid w:val="00B81BFD"/>
    <w:rsid w:val="00B81C59"/>
    <w:rsid w:val="00B82BCD"/>
    <w:rsid w:val="00B82E36"/>
    <w:rsid w:val="00B82E67"/>
    <w:rsid w:val="00B83E09"/>
    <w:rsid w:val="00B83E8C"/>
    <w:rsid w:val="00B83EEA"/>
    <w:rsid w:val="00B8437C"/>
    <w:rsid w:val="00B852CC"/>
    <w:rsid w:val="00B85366"/>
    <w:rsid w:val="00B8572D"/>
    <w:rsid w:val="00B85D7D"/>
    <w:rsid w:val="00B85DFA"/>
    <w:rsid w:val="00B85F9C"/>
    <w:rsid w:val="00B860C5"/>
    <w:rsid w:val="00B86E59"/>
    <w:rsid w:val="00B87D0C"/>
    <w:rsid w:val="00B90013"/>
    <w:rsid w:val="00B90461"/>
    <w:rsid w:val="00B905D7"/>
    <w:rsid w:val="00B9075D"/>
    <w:rsid w:val="00B90841"/>
    <w:rsid w:val="00B915BF"/>
    <w:rsid w:val="00B91761"/>
    <w:rsid w:val="00B9291A"/>
    <w:rsid w:val="00B92AC3"/>
    <w:rsid w:val="00B92B6C"/>
    <w:rsid w:val="00B931FE"/>
    <w:rsid w:val="00B93282"/>
    <w:rsid w:val="00B93418"/>
    <w:rsid w:val="00B9352C"/>
    <w:rsid w:val="00B9378B"/>
    <w:rsid w:val="00B93865"/>
    <w:rsid w:val="00B93974"/>
    <w:rsid w:val="00B93984"/>
    <w:rsid w:val="00B93998"/>
    <w:rsid w:val="00B93B26"/>
    <w:rsid w:val="00B94964"/>
    <w:rsid w:val="00B94E4D"/>
    <w:rsid w:val="00B95431"/>
    <w:rsid w:val="00B95E0A"/>
    <w:rsid w:val="00B9674A"/>
    <w:rsid w:val="00B96BD9"/>
    <w:rsid w:val="00B96D61"/>
    <w:rsid w:val="00B97FA1"/>
    <w:rsid w:val="00BA09EB"/>
    <w:rsid w:val="00BA0DDA"/>
    <w:rsid w:val="00BA0DED"/>
    <w:rsid w:val="00BA0F4C"/>
    <w:rsid w:val="00BA107F"/>
    <w:rsid w:val="00BA127E"/>
    <w:rsid w:val="00BA1514"/>
    <w:rsid w:val="00BA151D"/>
    <w:rsid w:val="00BA15BA"/>
    <w:rsid w:val="00BA1A18"/>
    <w:rsid w:val="00BA1A64"/>
    <w:rsid w:val="00BA3356"/>
    <w:rsid w:val="00BA3863"/>
    <w:rsid w:val="00BA390C"/>
    <w:rsid w:val="00BA3946"/>
    <w:rsid w:val="00BA3D37"/>
    <w:rsid w:val="00BA414B"/>
    <w:rsid w:val="00BA43D2"/>
    <w:rsid w:val="00BA556E"/>
    <w:rsid w:val="00BA5747"/>
    <w:rsid w:val="00BA5DF4"/>
    <w:rsid w:val="00BA631A"/>
    <w:rsid w:val="00BA695C"/>
    <w:rsid w:val="00BA6C8F"/>
    <w:rsid w:val="00BA6F2D"/>
    <w:rsid w:val="00BA6F63"/>
    <w:rsid w:val="00BA70D1"/>
    <w:rsid w:val="00BA740E"/>
    <w:rsid w:val="00BA790C"/>
    <w:rsid w:val="00BB015C"/>
    <w:rsid w:val="00BB01FD"/>
    <w:rsid w:val="00BB02E6"/>
    <w:rsid w:val="00BB0BAB"/>
    <w:rsid w:val="00BB0D7B"/>
    <w:rsid w:val="00BB16F1"/>
    <w:rsid w:val="00BB1B4B"/>
    <w:rsid w:val="00BB207D"/>
    <w:rsid w:val="00BB2263"/>
    <w:rsid w:val="00BB22E3"/>
    <w:rsid w:val="00BB26F8"/>
    <w:rsid w:val="00BB2AE9"/>
    <w:rsid w:val="00BB2BDB"/>
    <w:rsid w:val="00BB3303"/>
    <w:rsid w:val="00BB33F2"/>
    <w:rsid w:val="00BB37A1"/>
    <w:rsid w:val="00BB3C8A"/>
    <w:rsid w:val="00BB3D38"/>
    <w:rsid w:val="00BB3EA2"/>
    <w:rsid w:val="00BB43DE"/>
    <w:rsid w:val="00BB451A"/>
    <w:rsid w:val="00BB472B"/>
    <w:rsid w:val="00BB4B47"/>
    <w:rsid w:val="00BB4BC0"/>
    <w:rsid w:val="00BB4E09"/>
    <w:rsid w:val="00BB61F0"/>
    <w:rsid w:val="00BB667A"/>
    <w:rsid w:val="00BB6BB7"/>
    <w:rsid w:val="00BB6BEA"/>
    <w:rsid w:val="00BB6DBB"/>
    <w:rsid w:val="00BB7450"/>
    <w:rsid w:val="00BB7492"/>
    <w:rsid w:val="00BB76FB"/>
    <w:rsid w:val="00BB7D11"/>
    <w:rsid w:val="00BC046E"/>
    <w:rsid w:val="00BC0AC4"/>
    <w:rsid w:val="00BC0D9E"/>
    <w:rsid w:val="00BC11DE"/>
    <w:rsid w:val="00BC230C"/>
    <w:rsid w:val="00BC3862"/>
    <w:rsid w:val="00BC48FF"/>
    <w:rsid w:val="00BC4988"/>
    <w:rsid w:val="00BC4F14"/>
    <w:rsid w:val="00BC51B0"/>
    <w:rsid w:val="00BC53E4"/>
    <w:rsid w:val="00BC5609"/>
    <w:rsid w:val="00BC574F"/>
    <w:rsid w:val="00BC5AE6"/>
    <w:rsid w:val="00BC5B88"/>
    <w:rsid w:val="00BC60C5"/>
    <w:rsid w:val="00BC6B47"/>
    <w:rsid w:val="00BC6D3D"/>
    <w:rsid w:val="00BC6DDA"/>
    <w:rsid w:val="00BC6E89"/>
    <w:rsid w:val="00BC7B3E"/>
    <w:rsid w:val="00BD068B"/>
    <w:rsid w:val="00BD06A5"/>
    <w:rsid w:val="00BD1448"/>
    <w:rsid w:val="00BD14DE"/>
    <w:rsid w:val="00BD198E"/>
    <w:rsid w:val="00BD1FBE"/>
    <w:rsid w:val="00BD20DD"/>
    <w:rsid w:val="00BD21CF"/>
    <w:rsid w:val="00BD2201"/>
    <w:rsid w:val="00BD250A"/>
    <w:rsid w:val="00BD2BA9"/>
    <w:rsid w:val="00BD36C5"/>
    <w:rsid w:val="00BD3893"/>
    <w:rsid w:val="00BD3957"/>
    <w:rsid w:val="00BD3A55"/>
    <w:rsid w:val="00BD3CE5"/>
    <w:rsid w:val="00BD3D29"/>
    <w:rsid w:val="00BD440D"/>
    <w:rsid w:val="00BD4538"/>
    <w:rsid w:val="00BD4806"/>
    <w:rsid w:val="00BD4DC3"/>
    <w:rsid w:val="00BD4EED"/>
    <w:rsid w:val="00BD5040"/>
    <w:rsid w:val="00BD5F64"/>
    <w:rsid w:val="00BD6018"/>
    <w:rsid w:val="00BD603C"/>
    <w:rsid w:val="00BD61EF"/>
    <w:rsid w:val="00BD64E8"/>
    <w:rsid w:val="00BD6DE0"/>
    <w:rsid w:val="00BD7054"/>
    <w:rsid w:val="00BD7367"/>
    <w:rsid w:val="00BE0487"/>
    <w:rsid w:val="00BE0A5E"/>
    <w:rsid w:val="00BE0CE8"/>
    <w:rsid w:val="00BE108E"/>
    <w:rsid w:val="00BE11E5"/>
    <w:rsid w:val="00BE1269"/>
    <w:rsid w:val="00BE1EBC"/>
    <w:rsid w:val="00BE2207"/>
    <w:rsid w:val="00BE2238"/>
    <w:rsid w:val="00BE2782"/>
    <w:rsid w:val="00BE2F74"/>
    <w:rsid w:val="00BE38A9"/>
    <w:rsid w:val="00BE3B03"/>
    <w:rsid w:val="00BE47CB"/>
    <w:rsid w:val="00BE4BFD"/>
    <w:rsid w:val="00BE4C7F"/>
    <w:rsid w:val="00BE4FF4"/>
    <w:rsid w:val="00BE570A"/>
    <w:rsid w:val="00BE5765"/>
    <w:rsid w:val="00BE5D66"/>
    <w:rsid w:val="00BE6628"/>
    <w:rsid w:val="00BE6B6E"/>
    <w:rsid w:val="00BE6F9E"/>
    <w:rsid w:val="00BE711A"/>
    <w:rsid w:val="00BE716E"/>
    <w:rsid w:val="00BE7510"/>
    <w:rsid w:val="00BE7564"/>
    <w:rsid w:val="00BE7A3F"/>
    <w:rsid w:val="00BF0640"/>
    <w:rsid w:val="00BF0C1C"/>
    <w:rsid w:val="00BF0EE0"/>
    <w:rsid w:val="00BF1131"/>
    <w:rsid w:val="00BF126D"/>
    <w:rsid w:val="00BF161B"/>
    <w:rsid w:val="00BF1735"/>
    <w:rsid w:val="00BF1A2E"/>
    <w:rsid w:val="00BF21EC"/>
    <w:rsid w:val="00BF22C3"/>
    <w:rsid w:val="00BF233F"/>
    <w:rsid w:val="00BF26D6"/>
    <w:rsid w:val="00BF2A8E"/>
    <w:rsid w:val="00BF2FFF"/>
    <w:rsid w:val="00BF3224"/>
    <w:rsid w:val="00BF375B"/>
    <w:rsid w:val="00BF3929"/>
    <w:rsid w:val="00BF3B9C"/>
    <w:rsid w:val="00BF3F34"/>
    <w:rsid w:val="00BF4083"/>
    <w:rsid w:val="00BF41BC"/>
    <w:rsid w:val="00BF4537"/>
    <w:rsid w:val="00BF4B2C"/>
    <w:rsid w:val="00BF4B97"/>
    <w:rsid w:val="00BF591B"/>
    <w:rsid w:val="00BF598D"/>
    <w:rsid w:val="00BF6689"/>
    <w:rsid w:val="00BF687A"/>
    <w:rsid w:val="00BF6EB9"/>
    <w:rsid w:val="00BF7E12"/>
    <w:rsid w:val="00C0041E"/>
    <w:rsid w:val="00C00C4C"/>
    <w:rsid w:val="00C00E89"/>
    <w:rsid w:val="00C00FB6"/>
    <w:rsid w:val="00C01229"/>
    <w:rsid w:val="00C013E8"/>
    <w:rsid w:val="00C0167D"/>
    <w:rsid w:val="00C01AAD"/>
    <w:rsid w:val="00C01AD7"/>
    <w:rsid w:val="00C01D77"/>
    <w:rsid w:val="00C01D79"/>
    <w:rsid w:val="00C01F2E"/>
    <w:rsid w:val="00C02380"/>
    <w:rsid w:val="00C02762"/>
    <w:rsid w:val="00C02FBE"/>
    <w:rsid w:val="00C03056"/>
    <w:rsid w:val="00C03202"/>
    <w:rsid w:val="00C03DA3"/>
    <w:rsid w:val="00C040D7"/>
    <w:rsid w:val="00C042DC"/>
    <w:rsid w:val="00C04333"/>
    <w:rsid w:val="00C04AEE"/>
    <w:rsid w:val="00C04BC6"/>
    <w:rsid w:val="00C04F62"/>
    <w:rsid w:val="00C051B7"/>
    <w:rsid w:val="00C05209"/>
    <w:rsid w:val="00C058CE"/>
    <w:rsid w:val="00C05978"/>
    <w:rsid w:val="00C05F1A"/>
    <w:rsid w:val="00C06C99"/>
    <w:rsid w:val="00C06EC6"/>
    <w:rsid w:val="00C07247"/>
    <w:rsid w:val="00C072EF"/>
    <w:rsid w:val="00C07865"/>
    <w:rsid w:val="00C07DD6"/>
    <w:rsid w:val="00C108B7"/>
    <w:rsid w:val="00C10F6E"/>
    <w:rsid w:val="00C110AE"/>
    <w:rsid w:val="00C11B21"/>
    <w:rsid w:val="00C12229"/>
    <w:rsid w:val="00C1267D"/>
    <w:rsid w:val="00C127B5"/>
    <w:rsid w:val="00C13709"/>
    <w:rsid w:val="00C1392E"/>
    <w:rsid w:val="00C13C64"/>
    <w:rsid w:val="00C14389"/>
    <w:rsid w:val="00C14459"/>
    <w:rsid w:val="00C149AF"/>
    <w:rsid w:val="00C14B9C"/>
    <w:rsid w:val="00C14BF7"/>
    <w:rsid w:val="00C15625"/>
    <w:rsid w:val="00C15C5B"/>
    <w:rsid w:val="00C1678C"/>
    <w:rsid w:val="00C167BD"/>
    <w:rsid w:val="00C16926"/>
    <w:rsid w:val="00C17002"/>
    <w:rsid w:val="00C1716C"/>
    <w:rsid w:val="00C175DE"/>
    <w:rsid w:val="00C17692"/>
    <w:rsid w:val="00C176E7"/>
    <w:rsid w:val="00C17731"/>
    <w:rsid w:val="00C1787F"/>
    <w:rsid w:val="00C17CC9"/>
    <w:rsid w:val="00C17D70"/>
    <w:rsid w:val="00C200AD"/>
    <w:rsid w:val="00C207C1"/>
    <w:rsid w:val="00C209DE"/>
    <w:rsid w:val="00C21193"/>
    <w:rsid w:val="00C21788"/>
    <w:rsid w:val="00C21B5F"/>
    <w:rsid w:val="00C226C6"/>
    <w:rsid w:val="00C229FC"/>
    <w:rsid w:val="00C22CA9"/>
    <w:rsid w:val="00C233CA"/>
    <w:rsid w:val="00C23624"/>
    <w:rsid w:val="00C23637"/>
    <w:rsid w:val="00C2398C"/>
    <w:rsid w:val="00C23A60"/>
    <w:rsid w:val="00C23A79"/>
    <w:rsid w:val="00C23D7D"/>
    <w:rsid w:val="00C24EDE"/>
    <w:rsid w:val="00C24FBA"/>
    <w:rsid w:val="00C253C2"/>
    <w:rsid w:val="00C253C8"/>
    <w:rsid w:val="00C256F0"/>
    <w:rsid w:val="00C2577F"/>
    <w:rsid w:val="00C25F7B"/>
    <w:rsid w:val="00C2667B"/>
    <w:rsid w:val="00C2687D"/>
    <w:rsid w:val="00C26BF1"/>
    <w:rsid w:val="00C26E63"/>
    <w:rsid w:val="00C26FF0"/>
    <w:rsid w:val="00C2774F"/>
    <w:rsid w:val="00C27872"/>
    <w:rsid w:val="00C279ED"/>
    <w:rsid w:val="00C27E56"/>
    <w:rsid w:val="00C303B5"/>
    <w:rsid w:val="00C30445"/>
    <w:rsid w:val="00C304BB"/>
    <w:rsid w:val="00C307BF"/>
    <w:rsid w:val="00C30DEB"/>
    <w:rsid w:val="00C310D0"/>
    <w:rsid w:val="00C31EDB"/>
    <w:rsid w:val="00C31F38"/>
    <w:rsid w:val="00C32060"/>
    <w:rsid w:val="00C32115"/>
    <w:rsid w:val="00C323A0"/>
    <w:rsid w:val="00C324AC"/>
    <w:rsid w:val="00C32557"/>
    <w:rsid w:val="00C328A2"/>
    <w:rsid w:val="00C32910"/>
    <w:rsid w:val="00C32ADF"/>
    <w:rsid w:val="00C32FD0"/>
    <w:rsid w:val="00C333CA"/>
    <w:rsid w:val="00C334A3"/>
    <w:rsid w:val="00C33948"/>
    <w:rsid w:val="00C34037"/>
    <w:rsid w:val="00C3456E"/>
    <w:rsid w:val="00C34608"/>
    <w:rsid w:val="00C34B68"/>
    <w:rsid w:val="00C34EEB"/>
    <w:rsid w:val="00C35267"/>
    <w:rsid w:val="00C352CF"/>
    <w:rsid w:val="00C3543D"/>
    <w:rsid w:val="00C35D6B"/>
    <w:rsid w:val="00C35EDD"/>
    <w:rsid w:val="00C36277"/>
    <w:rsid w:val="00C36709"/>
    <w:rsid w:val="00C3688A"/>
    <w:rsid w:val="00C368D4"/>
    <w:rsid w:val="00C36AB4"/>
    <w:rsid w:val="00C36BA4"/>
    <w:rsid w:val="00C375B1"/>
    <w:rsid w:val="00C376A4"/>
    <w:rsid w:val="00C378BB"/>
    <w:rsid w:val="00C37A9A"/>
    <w:rsid w:val="00C37B41"/>
    <w:rsid w:val="00C40062"/>
    <w:rsid w:val="00C40133"/>
    <w:rsid w:val="00C401CA"/>
    <w:rsid w:val="00C402FA"/>
    <w:rsid w:val="00C40662"/>
    <w:rsid w:val="00C41204"/>
    <w:rsid w:val="00C41936"/>
    <w:rsid w:val="00C41C08"/>
    <w:rsid w:val="00C41C99"/>
    <w:rsid w:val="00C41D0E"/>
    <w:rsid w:val="00C41F9D"/>
    <w:rsid w:val="00C4214D"/>
    <w:rsid w:val="00C42396"/>
    <w:rsid w:val="00C425B8"/>
    <w:rsid w:val="00C4269F"/>
    <w:rsid w:val="00C42B44"/>
    <w:rsid w:val="00C43010"/>
    <w:rsid w:val="00C43CB0"/>
    <w:rsid w:val="00C43E0D"/>
    <w:rsid w:val="00C43E89"/>
    <w:rsid w:val="00C4445E"/>
    <w:rsid w:val="00C446EC"/>
    <w:rsid w:val="00C44816"/>
    <w:rsid w:val="00C449DE"/>
    <w:rsid w:val="00C44D36"/>
    <w:rsid w:val="00C44E1C"/>
    <w:rsid w:val="00C450EA"/>
    <w:rsid w:val="00C45D3F"/>
    <w:rsid w:val="00C46045"/>
    <w:rsid w:val="00C4604E"/>
    <w:rsid w:val="00C46116"/>
    <w:rsid w:val="00C461BF"/>
    <w:rsid w:val="00C4667B"/>
    <w:rsid w:val="00C46A7C"/>
    <w:rsid w:val="00C46D18"/>
    <w:rsid w:val="00C473AD"/>
    <w:rsid w:val="00C47528"/>
    <w:rsid w:val="00C479FB"/>
    <w:rsid w:val="00C47B69"/>
    <w:rsid w:val="00C503A9"/>
    <w:rsid w:val="00C506E2"/>
    <w:rsid w:val="00C50C81"/>
    <w:rsid w:val="00C50ECE"/>
    <w:rsid w:val="00C50F97"/>
    <w:rsid w:val="00C51145"/>
    <w:rsid w:val="00C5150B"/>
    <w:rsid w:val="00C516E4"/>
    <w:rsid w:val="00C5199E"/>
    <w:rsid w:val="00C51AFF"/>
    <w:rsid w:val="00C51F24"/>
    <w:rsid w:val="00C52033"/>
    <w:rsid w:val="00C53046"/>
    <w:rsid w:val="00C53821"/>
    <w:rsid w:val="00C53888"/>
    <w:rsid w:val="00C540EA"/>
    <w:rsid w:val="00C54387"/>
    <w:rsid w:val="00C54F60"/>
    <w:rsid w:val="00C55373"/>
    <w:rsid w:val="00C555CD"/>
    <w:rsid w:val="00C55894"/>
    <w:rsid w:val="00C559CA"/>
    <w:rsid w:val="00C55D8A"/>
    <w:rsid w:val="00C560CB"/>
    <w:rsid w:val="00C562A9"/>
    <w:rsid w:val="00C56DBF"/>
    <w:rsid w:val="00C56F22"/>
    <w:rsid w:val="00C571D8"/>
    <w:rsid w:val="00C57EBF"/>
    <w:rsid w:val="00C60660"/>
    <w:rsid w:val="00C60CF8"/>
    <w:rsid w:val="00C6159B"/>
    <w:rsid w:val="00C61870"/>
    <w:rsid w:val="00C61D82"/>
    <w:rsid w:val="00C624AC"/>
    <w:rsid w:val="00C62E01"/>
    <w:rsid w:val="00C62F25"/>
    <w:rsid w:val="00C63103"/>
    <w:rsid w:val="00C638B8"/>
    <w:rsid w:val="00C6408A"/>
    <w:rsid w:val="00C64574"/>
    <w:rsid w:val="00C64905"/>
    <w:rsid w:val="00C64EF1"/>
    <w:rsid w:val="00C651D8"/>
    <w:rsid w:val="00C65907"/>
    <w:rsid w:val="00C65951"/>
    <w:rsid w:val="00C65B28"/>
    <w:rsid w:val="00C6668F"/>
    <w:rsid w:val="00C668BD"/>
    <w:rsid w:val="00C6735F"/>
    <w:rsid w:val="00C674C7"/>
    <w:rsid w:val="00C675F7"/>
    <w:rsid w:val="00C6774B"/>
    <w:rsid w:val="00C67BA1"/>
    <w:rsid w:val="00C67C15"/>
    <w:rsid w:val="00C7005E"/>
    <w:rsid w:val="00C70736"/>
    <w:rsid w:val="00C708A4"/>
    <w:rsid w:val="00C70928"/>
    <w:rsid w:val="00C70A36"/>
    <w:rsid w:val="00C70B37"/>
    <w:rsid w:val="00C70F08"/>
    <w:rsid w:val="00C720E4"/>
    <w:rsid w:val="00C72199"/>
    <w:rsid w:val="00C72333"/>
    <w:rsid w:val="00C72676"/>
    <w:rsid w:val="00C7274B"/>
    <w:rsid w:val="00C72867"/>
    <w:rsid w:val="00C7288F"/>
    <w:rsid w:val="00C736A5"/>
    <w:rsid w:val="00C73D73"/>
    <w:rsid w:val="00C74363"/>
    <w:rsid w:val="00C74420"/>
    <w:rsid w:val="00C74532"/>
    <w:rsid w:val="00C748D0"/>
    <w:rsid w:val="00C74BAE"/>
    <w:rsid w:val="00C74E13"/>
    <w:rsid w:val="00C74ECB"/>
    <w:rsid w:val="00C75657"/>
    <w:rsid w:val="00C75C41"/>
    <w:rsid w:val="00C764DF"/>
    <w:rsid w:val="00C76889"/>
    <w:rsid w:val="00C76B75"/>
    <w:rsid w:val="00C76F9A"/>
    <w:rsid w:val="00C77EE8"/>
    <w:rsid w:val="00C8025D"/>
    <w:rsid w:val="00C80378"/>
    <w:rsid w:val="00C80446"/>
    <w:rsid w:val="00C80A80"/>
    <w:rsid w:val="00C81644"/>
    <w:rsid w:val="00C816B9"/>
    <w:rsid w:val="00C81FDA"/>
    <w:rsid w:val="00C8220D"/>
    <w:rsid w:val="00C8252F"/>
    <w:rsid w:val="00C82C55"/>
    <w:rsid w:val="00C82E6F"/>
    <w:rsid w:val="00C83317"/>
    <w:rsid w:val="00C83464"/>
    <w:rsid w:val="00C83810"/>
    <w:rsid w:val="00C839D5"/>
    <w:rsid w:val="00C83E78"/>
    <w:rsid w:val="00C84861"/>
    <w:rsid w:val="00C8498C"/>
    <w:rsid w:val="00C84C5F"/>
    <w:rsid w:val="00C852C3"/>
    <w:rsid w:val="00C85BB6"/>
    <w:rsid w:val="00C8693F"/>
    <w:rsid w:val="00C86C9B"/>
    <w:rsid w:val="00C87771"/>
    <w:rsid w:val="00C8787D"/>
    <w:rsid w:val="00C8795B"/>
    <w:rsid w:val="00C87E4F"/>
    <w:rsid w:val="00C90709"/>
    <w:rsid w:val="00C90733"/>
    <w:rsid w:val="00C9074A"/>
    <w:rsid w:val="00C90B55"/>
    <w:rsid w:val="00C9106B"/>
    <w:rsid w:val="00C9141D"/>
    <w:rsid w:val="00C92902"/>
    <w:rsid w:val="00C92948"/>
    <w:rsid w:val="00C92E85"/>
    <w:rsid w:val="00C933DC"/>
    <w:rsid w:val="00C93940"/>
    <w:rsid w:val="00C939D4"/>
    <w:rsid w:val="00C93DFE"/>
    <w:rsid w:val="00C93F44"/>
    <w:rsid w:val="00C94A58"/>
    <w:rsid w:val="00C94F6D"/>
    <w:rsid w:val="00C95E80"/>
    <w:rsid w:val="00C96C03"/>
    <w:rsid w:val="00C96D02"/>
    <w:rsid w:val="00C971B9"/>
    <w:rsid w:val="00C97530"/>
    <w:rsid w:val="00C979A2"/>
    <w:rsid w:val="00C97F9B"/>
    <w:rsid w:val="00CA0064"/>
    <w:rsid w:val="00CA0C03"/>
    <w:rsid w:val="00CA0EDD"/>
    <w:rsid w:val="00CA1011"/>
    <w:rsid w:val="00CA128E"/>
    <w:rsid w:val="00CA1334"/>
    <w:rsid w:val="00CA17D6"/>
    <w:rsid w:val="00CA20D0"/>
    <w:rsid w:val="00CA2514"/>
    <w:rsid w:val="00CA2A17"/>
    <w:rsid w:val="00CA2BB6"/>
    <w:rsid w:val="00CA31C0"/>
    <w:rsid w:val="00CA3C36"/>
    <w:rsid w:val="00CA4740"/>
    <w:rsid w:val="00CA4BBC"/>
    <w:rsid w:val="00CA4FC4"/>
    <w:rsid w:val="00CA5192"/>
    <w:rsid w:val="00CA532A"/>
    <w:rsid w:val="00CA5827"/>
    <w:rsid w:val="00CA59AB"/>
    <w:rsid w:val="00CA5B43"/>
    <w:rsid w:val="00CA5E75"/>
    <w:rsid w:val="00CA5FD9"/>
    <w:rsid w:val="00CA6245"/>
    <w:rsid w:val="00CA63CD"/>
    <w:rsid w:val="00CA6467"/>
    <w:rsid w:val="00CA6522"/>
    <w:rsid w:val="00CA6E09"/>
    <w:rsid w:val="00CA7067"/>
    <w:rsid w:val="00CA7367"/>
    <w:rsid w:val="00CB02BA"/>
    <w:rsid w:val="00CB031D"/>
    <w:rsid w:val="00CB06C6"/>
    <w:rsid w:val="00CB0922"/>
    <w:rsid w:val="00CB0A56"/>
    <w:rsid w:val="00CB1219"/>
    <w:rsid w:val="00CB1594"/>
    <w:rsid w:val="00CB15C6"/>
    <w:rsid w:val="00CB1BF3"/>
    <w:rsid w:val="00CB1F25"/>
    <w:rsid w:val="00CB29DE"/>
    <w:rsid w:val="00CB3694"/>
    <w:rsid w:val="00CB38B5"/>
    <w:rsid w:val="00CB396A"/>
    <w:rsid w:val="00CB3B22"/>
    <w:rsid w:val="00CB3BB1"/>
    <w:rsid w:val="00CB3C14"/>
    <w:rsid w:val="00CB4B4E"/>
    <w:rsid w:val="00CB4D79"/>
    <w:rsid w:val="00CB4ED6"/>
    <w:rsid w:val="00CB5149"/>
    <w:rsid w:val="00CB524A"/>
    <w:rsid w:val="00CB5ABF"/>
    <w:rsid w:val="00CB601A"/>
    <w:rsid w:val="00CB6044"/>
    <w:rsid w:val="00CB62B4"/>
    <w:rsid w:val="00CB6C95"/>
    <w:rsid w:val="00CB736E"/>
    <w:rsid w:val="00CB75BB"/>
    <w:rsid w:val="00CB7814"/>
    <w:rsid w:val="00CB7C4C"/>
    <w:rsid w:val="00CB7CDB"/>
    <w:rsid w:val="00CB7E67"/>
    <w:rsid w:val="00CC00AE"/>
    <w:rsid w:val="00CC04F9"/>
    <w:rsid w:val="00CC1142"/>
    <w:rsid w:val="00CC1CCD"/>
    <w:rsid w:val="00CC1DB8"/>
    <w:rsid w:val="00CC2036"/>
    <w:rsid w:val="00CC2821"/>
    <w:rsid w:val="00CC2F3C"/>
    <w:rsid w:val="00CC38F4"/>
    <w:rsid w:val="00CC392E"/>
    <w:rsid w:val="00CC3945"/>
    <w:rsid w:val="00CC4601"/>
    <w:rsid w:val="00CC48B3"/>
    <w:rsid w:val="00CC4BE7"/>
    <w:rsid w:val="00CC523A"/>
    <w:rsid w:val="00CC5A04"/>
    <w:rsid w:val="00CC5FF8"/>
    <w:rsid w:val="00CC68CF"/>
    <w:rsid w:val="00CC6911"/>
    <w:rsid w:val="00CC692A"/>
    <w:rsid w:val="00CC6D41"/>
    <w:rsid w:val="00CC6D5B"/>
    <w:rsid w:val="00CC7243"/>
    <w:rsid w:val="00CD0400"/>
    <w:rsid w:val="00CD04CB"/>
    <w:rsid w:val="00CD0C73"/>
    <w:rsid w:val="00CD1D0E"/>
    <w:rsid w:val="00CD24FF"/>
    <w:rsid w:val="00CD29D9"/>
    <w:rsid w:val="00CD2B6D"/>
    <w:rsid w:val="00CD36FB"/>
    <w:rsid w:val="00CD3EC2"/>
    <w:rsid w:val="00CD4432"/>
    <w:rsid w:val="00CD4684"/>
    <w:rsid w:val="00CD4687"/>
    <w:rsid w:val="00CD4853"/>
    <w:rsid w:val="00CD4AC6"/>
    <w:rsid w:val="00CD4E7F"/>
    <w:rsid w:val="00CD4EC9"/>
    <w:rsid w:val="00CD5807"/>
    <w:rsid w:val="00CD5CAE"/>
    <w:rsid w:val="00CD5E41"/>
    <w:rsid w:val="00CD5F4C"/>
    <w:rsid w:val="00CD664C"/>
    <w:rsid w:val="00CD684F"/>
    <w:rsid w:val="00CD6F67"/>
    <w:rsid w:val="00CD7F23"/>
    <w:rsid w:val="00CE03BF"/>
    <w:rsid w:val="00CE0626"/>
    <w:rsid w:val="00CE0627"/>
    <w:rsid w:val="00CE0985"/>
    <w:rsid w:val="00CE0A69"/>
    <w:rsid w:val="00CE0DA0"/>
    <w:rsid w:val="00CE160C"/>
    <w:rsid w:val="00CE1C7B"/>
    <w:rsid w:val="00CE22E0"/>
    <w:rsid w:val="00CE2852"/>
    <w:rsid w:val="00CE2B8E"/>
    <w:rsid w:val="00CE2DFE"/>
    <w:rsid w:val="00CE2FA9"/>
    <w:rsid w:val="00CE326B"/>
    <w:rsid w:val="00CE32D6"/>
    <w:rsid w:val="00CE35DC"/>
    <w:rsid w:val="00CE37C0"/>
    <w:rsid w:val="00CE4170"/>
    <w:rsid w:val="00CE418A"/>
    <w:rsid w:val="00CE43D5"/>
    <w:rsid w:val="00CE48FE"/>
    <w:rsid w:val="00CE49CD"/>
    <w:rsid w:val="00CE4ED5"/>
    <w:rsid w:val="00CE5052"/>
    <w:rsid w:val="00CE5778"/>
    <w:rsid w:val="00CE58D7"/>
    <w:rsid w:val="00CE5CD7"/>
    <w:rsid w:val="00CE60E2"/>
    <w:rsid w:val="00CE6571"/>
    <w:rsid w:val="00CE66DE"/>
    <w:rsid w:val="00CE6725"/>
    <w:rsid w:val="00CE678C"/>
    <w:rsid w:val="00CE6912"/>
    <w:rsid w:val="00CE69F9"/>
    <w:rsid w:val="00CE6A91"/>
    <w:rsid w:val="00CE6F96"/>
    <w:rsid w:val="00CE7342"/>
    <w:rsid w:val="00CE7D44"/>
    <w:rsid w:val="00CF0BA2"/>
    <w:rsid w:val="00CF12DD"/>
    <w:rsid w:val="00CF156F"/>
    <w:rsid w:val="00CF1D33"/>
    <w:rsid w:val="00CF1E95"/>
    <w:rsid w:val="00CF23A1"/>
    <w:rsid w:val="00CF263F"/>
    <w:rsid w:val="00CF29F1"/>
    <w:rsid w:val="00CF2A15"/>
    <w:rsid w:val="00CF3077"/>
    <w:rsid w:val="00CF3129"/>
    <w:rsid w:val="00CF3177"/>
    <w:rsid w:val="00CF3548"/>
    <w:rsid w:val="00CF360B"/>
    <w:rsid w:val="00CF38EF"/>
    <w:rsid w:val="00CF44E8"/>
    <w:rsid w:val="00CF47DA"/>
    <w:rsid w:val="00CF4F3E"/>
    <w:rsid w:val="00CF5517"/>
    <w:rsid w:val="00CF562C"/>
    <w:rsid w:val="00CF5F75"/>
    <w:rsid w:val="00CF6828"/>
    <w:rsid w:val="00CF7D05"/>
    <w:rsid w:val="00CF7F19"/>
    <w:rsid w:val="00D00777"/>
    <w:rsid w:val="00D00B9F"/>
    <w:rsid w:val="00D00E15"/>
    <w:rsid w:val="00D00F60"/>
    <w:rsid w:val="00D01074"/>
    <w:rsid w:val="00D012FC"/>
    <w:rsid w:val="00D013FB"/>
    <w:rsid w:val="00D01AD3"/>
    <w:rsid w:val="00D01BF2"/>
    <w:rsid w:val="00D025F0"/>
    <w:rsid w:val="00D0289D"/>
    <w:rsid w:val="00D03155"/>
    <w:rsid w:val="00D036A3"/>
    <w:rsid w:val="00D0397B"/>
    <w:rsid w:val="00D03E0E"/>
    <w:rsid w:val="00D03FAC"/>
    <w:rsid w:val="00D043DB"/>
    <w:rsid w:val="00D04B0F"/>
    <w:rsid w:val="00D04E4A"/>
    <w:rsid w:val="00D04E6B"/>
    <w:rsid w:val="00D04F91"/>
    <w:rsid w:val="00D05772"/>
    <w:rsid w:val="00D05BB2"/>
    <w:rsid w:val="00D05D4E"/>
    <w:rsid w:val="00D05DEF"/>
    <w:rsid w:val="00D05F15"/>
    <w:rsid w:val="00D060AD"/>
    <w:rsid w:val="00D06161"/>
    <w:rsid w:val="00D06656"/>
    <w:rsid w:val="00D06E77"/>
    <w:rsid w:val="00D0727B"/>
    <w:rsid w:val="00D0765A"/>
    <w:rsid w:val="00D078B6"/>
    <w:rsid w:val="00D07A87"/>
    <w:rsid w:val="00D07B67"/>
    <w:rsid w:val="00D07FCA"/>
    <w:rsid w:val="00D10279"/>
    <w:rsid w:val="00D1073A"/>
    <w:rsid w:val="00D10BA1"/>
    <w:rsid w:val="00D10F09"/>
    <w:rsid w:val="00D11030"/>
    <w:rsid w:val="00D113C4"/>
    <w:rsid w:val="00D1163D"/>
    <w:rsid w:val="00D11641"/>
    <w:rsid w:val="00D1170F"/>
    <w:rsid w:val="00D11859"/>
    <w:rsid w:val="00D11B7D"/>
    <w:rsid w:val="00D1256E"/>
    <w:rsid w:val="00D127EA"/>
    <w:rsid w:val="00D132DF"/>
    <w:rsid w:val="00D132F9"/>
    <w:rsid w:val="00D133B8"/>
    <w:rsid w:val="00D134E9"/>
    <w:rsid w:val="00D13AB1"/>
    <w:rsid w:val="00D13D3E"/>
    <w:rsid w:val="00D13D7B"/>
    <w:rsid w:val="00D14382"/>
    <w:rsid w:val="00D1461E"/>
    <w:rsid w:val="00D147C9"/>
    <w:rsid w:val="00D147EA"/>
    <w:rsid w:val="00D14840"/>
    <w:rsid w:val="00D15D1A"/>
    <w:rsid w:val="00D15F09"/>
    <w:rsid w:val="00D15FB1"/>
    <w:rsid w:val="00D16338"/>
    <w:rsid w:val="00D168C4"/>
    <w:rsid w:val="00D16C5B"/>
    <w:rsid w:val="00D16DF4"/>
    <w:rsid w:val="00D17388"/>
    <w:rsid w:val="00D174F7"/>
    <w:rsid w:val="00D17ACE"/>
    <w:rsid w:val="00D2046D"/>
    <w:rsid w:val="00D20AEF"/>
    <w:rsid w:val="00D20CB0"/>
    <w:rsid w:val="00D20EA7"/>
    <w:rsid w:val="00D2102E"/>
    <w:rsid w:val="00D21130"/>
    <w:rsid w:val="00D211DF"/>
    <w:rsid w:val="00D21499"/>
    <w:rsid w:val="00D21BAF"/>
    <w:rsid w:val="00D21CBD"/>
    <w:rsid w:val="00D21DDF"/>
    <w:rsid w:val="00D21F71"/>
    <w:rsid w:val="00D23209"/>
    <w:rsid w:val="00D23EB3"/>
    <w:rsid w:val="00D24034"/>
    <w:rsid w:val="00D2423F"/>
    <w:rsid w:val="00D246BD"/>
    <w:rsid w:val="00D25392"/>
    <w:rsid w:val="00D257B7"/>
    <w:rsid w:val="00D2582C"/>
    <w:rsid w:val="00D2589C"/>
    <w:rsid w:val="00D25FE7"/>
    <w:rsid w:val="00D264B5"/>
    <w:rsid w:val="00D26785"/>
    <w:rsid w:val="00D26994"/>
    <w:rsid w:val="00D26E96"/>
    <w:rsid w:val="00D273CE"/>
    <w:rsid w:val="00D275C9"/>
    <w:rsid w:val="00D276EE"/>
    <w:rsid w:val="00D2783F"/>
    <w:rsid w:val="00D278FA"/>
    <w:rsid w:val="00D27939"/>
    <w:rsid w:val="00D30867"/>
    <w:rsid w:val="00D30FF1"/>
    <w:rsid w:val="00D312C1"/>
    <w:rsid w:val="00D31321"/>
    <w:rsid w:val="00D31C2D"/>
    <w:rsid w:val="00D31CE1"/>
    <w:rsid w:val="00D31DE2"/>
    <w:rsid w:val="00D32668"/>
    <w:rsid w:val="00D328A3"/>
    <w:rsid w:val="00D32B2A"/>
    <w:rsid w:val="00D32CDD"/>
    <w:rsid w:val="00D33056"/>
    <w:rsid w:val="00D33087"/>
    <w:rsid w:val="00D3316F"/>
    <w:rsid w:val="00D336C7"/>
    <w:rsid w:val="00D33A09"/>
    <w:rsid w:val="00D33ABB"/>
    <w:rsid w:val="00D33E13"/>
    <w:rsid w:val="00D33EC7"/>
    <w:rsid w:val="00D34048"/>
    <w:rsid w:val="00D3408D"/>
    <w:rsid w:val="00D3421B"/>
    <w:rsid w:val="00D3427D"/>
    <w:rsid w:val="00D34583"/>
    <w:rsid w:val="00D35A43"/>
    <w:rsid w:val="00D35C19"/>
    <w:rsid w:val="00D35D3B"/>
    <w:rsid w:val="00D3648E"/>
    <w:rsid w:val="00D367CB"/>
    <w:rsid w:val="00D36862"/>
    <w:rsid w:val="00D37300"/>
    <w:rsid w:val="00D37394"/>
    <w:rsid w:val="00D37882"/>
    <w:rsid w:val="00D37C0F"/>
    <w:rsid w:val="00D4000F"/>
    <w:rsid w:val="00D400FE"/>
    <w:rsid w:val="00D4027B"/>
    <w:rsid w:val="00D40E22"/>
    <w:rsid w:val="00D411DF"/>
    <w:rsid w:val="00D41D7B"/>
    <w:rsid w:val="00D41D9C"/>
    <w:rsid w:val="00D424B2"/>
    <w:rsid w:val="00D428DD"/>
    <w:rsid w:val="00D42A0C"/>
    <w:rsid w:val="00D43158"/>
    <w:rsid w:val="00D4397D"/>
    <w:rsid w:val="00D43A9D"/>
    <w:rsid w:val="00D43F8B"/>
    <w:rsid w:val="00D44335"/>
    <w:rsid w:val="00D44736"/>
    <w:rsid w:val="00D44792"/>
    <w:rsid w:val="00D448FD"/>
    <w:rsid w:val="00D44CC1"/>
    <w:rsid w:val="00D44D98"/>
    <w:rsid w:val="00D4592D"/>
    <w:rsid w:val="00D460BE"/>
    <w:rsid w:val="00D4620A"/>
    <w:rsid w:val="00D46455"/>
    <w:rsid w:val="00D46B66"/>
    <w:rsid w:val="00D46B9F"/>
    <w:rsid w:val="00D46FD7"/>
    <w:rsid w:val="00D47312"/>
    <w:rsid w:val="00D4798B"/>
    <w:rsid w:val="00D47F16"/>
    <w:rsid w:val="00D50055"/>
    <w:rsid w:val="00D502CB"/>
    <w:rsid w:val="00D504F1"/>
    <w:rsid w:val="00D50603"/>
    <w:rsid w:val="00D510B9"/>
    <w:rsid w:val="00D514CC"/>
    <w:rsid w:val="00D515B9"/>
    <w:rsid w:val="00D5206C"/>
    <w:rsid w:val="00D524F2"/>
    <w:rsid w:val="00D526E4"/>
    <w:rsid w:val="00D532ED"/>
    <w:rsid w:val="00D5352B"/>
    <w:rsid w:val="00D53EE4"/>
    <w:rsid w:val="00D5417A"/>
    <w:rsid w:val="00D541B3"/>
    <w:rsid w:val="00D541C5"/>
    <w:rsid w:val="00D54449"/>
    <w:rsid w:val="00D55051"/>
    <w:rsid w:val="00D550BB"/>
    <w:rsid w:val="00D5550B"/>
    <w:rsid w:val="00D55DD8"/>
    <w:rsid w:val="00D5628C"/>
    <w:rsid w:val="00D565A6"/>
    <w:rsid w:val="00D567DA"/>
    <w:rsid w:val="00D568A5"/>
    <w:rsid w:val="00D568A9"/>
    <w:rsid w:val="00D60136"/>
    <w:rsid w:val="00D601C0"/>
    <w:rsid w:val="00D60549"/>
    <w:rsid w:val="00D6067B"/>
    <w:rsid w:val="00D60B0D"/>
    <w:rsid w:val="00D60CB8"/>
    <w:rsid w:val="00D60FE0"/>
    <w:rsid w:val="00D610F4"/>
    <w:rsid w:val="00D61555"/>
    <w:rsid w:val="00D617C8"/>
    <w:rsid w:val="00D61E2F"/>
    <w:rsid w:val="00D620F2"/>
    <w:rsid w:val="00D624CA"/>
    <w:rsid w:val="00D62BF1"/>
    <w:rsid w:val="00D63003"/>
    <w:rsid w:val="00D63068"/>
    <w:rsid w:val="00D631F0"/>
    <w:rsid w:val="00D63222"/>
    <w:rsid w:val="00D63303"/>
    <w:rsid w:val="00D6360B"/>
    <w:rsid w:val="00D63C48"/>
    <w:rsid w:val="00D63CC8"/>
    <w:rsid w:val="00D644B9"/>
    <w:rsid w:val="00D646E3"/>
    <w:rsid w:val="00D649A2"/>
    <w:rsid w:val="00D64E36"/>
    <w:rsid w:val="00D64FA0"/>
    <w:rsid w:val="00D64FB9"/>
    <w:rsid w:val="00D6573F"/>
    <w:rsid w:val="00D65955"/>
    <w:rsid w:val="00D65B25"/>
    <w:rsid w:val="00D65C22"/>
    <w:rsid w:val="00D660FF"/>
    <w:rsid w:val="00D66228"/>
    <w:rsid w:val="00D66298"/>
    <w:rsid w:val="00D66776"/>
    <w:rsid w:val="00D67240"/>
    <w:rsid w:val="00D67641"/>
    <w:rsid w:val="00D67BBE"/>
    <w:rsid w:val="00D67D3A"/>
    <w:rsid w:val="00D70732"/>
    <w:rsid w:val="00D70947"/>
    <w:rsid w:val="00D70D33"/>
    <w:rsid w:val="00D71076"/>
    <w:rsid w:val="00D71313"/>
    <w:rsid w:val="00D7159F"/>
    <w:rsid w:val="00D719E9"/>
    <w:rsid w:val="00D71A2D"/>
    <w:rsid w:val="00D71D68"/>
    <w:rsid w:val="00D71DE6"/>
    <w:rsid w:val="00D71F50"/>
    <w:rsid w:val="00D72077"/>
    <w:rsid w:val="00D72655"/>
    <w:rsid w:val="00D72F28"/>
    <w:rsid w:val="00D739F4"/>
    <w:rsid w:val="00D73A4F"/>
    <w:rsid w:val="00D73AD9"/>
    <w:rsid w:val="00D73D8F"/>
    <w:rsid w:val="00D7407A"/>
    <w:rsid w:val="00D748DB"/>
    <w:rsid w:val="00D75600"/>
    <w:rsid w:val="00D7580F"/>
    <w:rsid w:val="00D75838"/>
    <w:rsid w:val="00D7588A"/>
    <w:rsid w:val="00D75F02"/>
    <w:rsid w:val="00D7614A"/>
    <w:rsid w:val="00D76E2B"/>
    <w:rsid w:val="00D76FAB"/>
    <w:rsid w:val="00D772C8"/>
    <w:rsid w:val="00D77485"/>
    <w:rsid w:val="00D7760C"/>
    <w:rsid w:val="00D77F71"/>
    <w:rsid w:val="00D8075C"/>
    <w:rsid w:val="00D807CA"/>
    <w:rsid w:val="00D80B5A"/>
    <w:rsid w:val="00D80C71"/>
    <w:rsid w:val="00D80E6C"/>
    <w:rsid w:val="00D81C20"/>
    <w:rsid w:val="00D81C5D"/>
    <w:rsid w:val="00D81CF1"/>
    <w:rsid w:val="00D81D74"/>
    <w:rsid w:val="00D81E96"/>
    <w:rsid w:val="00D8214D"/>
    <w:rsid w:val="00D82450"/>
    <w:rsid w:val="00D824F7"/>
    <w:rsid w:val="00D829BA"/>
    <w:rsid w:val="00D82E8B"/>
    <w:rsid w:val="00D83222"/>
    <w:rsid w:val="00D83280"/>
    <w:rsid w:val="00D8330A"/>
    <w:rsid w:val="00D83F7E"/>
    <w:rsid w:val="00D84194"/>
    <w:rsid w:val="00D84314"/>
    <w:rsid w:val="00D84609"/>
    <w:rsid w:val="00D84BB2"/>
    <w:rsid w:val="00D84C61"/>
    <w:rsid w:val="00D84EE6"/>
    <w:rsid w:val="00D852E4"/>
    <w:rsid w:val="00D853B6"/>
    <w:rsid w:val="00D86304"/>
    <w:rsid w:val="00D864A4"/>
    <w:rsid w:val="00D86AF4"/>
    <w:rsid w:val="00D86C9B"/>
    <w:rsid w:val="00D87225"/>
    <w:rsid w:val="00D8771D"/>
    <w:rsid w:val="00D87B52"/>
    <w:rsid w:val="00D87C1D"/>
    <w:rsid w:val="00D87E97"/>
    <w:rsid w:val="00D900C3"/>
    <w:rsid w:val="00D90E1C"/>
    <w:rsid w:val="00D90E4D"/>
    <w:rsid w:val="00D910F3"/>
    <w:rsid w:val="00D9120D"/>
    <w:rsid w:val="00D91309"/>
    <w:rsid w:val="00D914D4"/>
    <w:rsid w:val="00D91661"/>
    <w:rsid w:val="00D917F4"/>
    <w:rsid w:val="00D91AB3"/>
    <w:rsid w:val="00D924DA"/>
    <w:rsid w:val="00D92528"/>
    <w:rsid w:val="00D9256A"/>
    <w:rsid w:val="00D925E8"/>
    <w:rsid w:val="00D92F9A"/>
    <w:rsid w:val="00D93192"/>
    <w:rsid w:val="00D935D8"/>
    <w:rsid w:val="00D94295"/>
    <w:rsid w:val="00D94870"/>
    <w:rsid w:val="00D948FC"/>
    <w:rsid w:val="00D94A19"/>
    <w:rsid w:val="00D94F2C"/>
    <w:rsid w:val="00D94FE4"/>
    <w:rsid w:val="00D95023"/>
    <w:rsid w:val="00D95029"/>
    <w:rsid w:val="00D9584B"/>
    <w:rsid w:val="00D95C82"/>
    <w:rsid w:val="00D96003"/>
    <w:rsid w:val="00D96349"/>
    <w:rsid w:val="00D9640E"/>
    <w:rsid w:val="00D968E6"/>
    <w:rsid w:val="00D96FF4"/>
    <w:rsid w:val="00D97608"/>
    <w:rsid w:val="00D97640"/>
    <w:rsid w:val="00D97745"/>
    <w:rsid w:val="00D97E37"/>
    <w:rsid w:val="00DA035D"/>
    <w:rsid w:val="00DA1005"/>
    <w:rsid w:val="00DA1B79"/>
    <w:rsid w:val="00DA1CDE"/>
    <w:rsid w:val="00DA24CA"/>
    <w:rsid w:val="00DA2816"/>
    <w:rsid w:val="00DA2DB1"/>
    <w:rsid w:val="00DA2F33"/>
    <w:rsid w:val="00DA321C"/>
    <w:rsid w:val="00DA3305"/>
    <w:rsid w:val="00DA3460"/>
    <w:rsid w:val="00DA3CC9"/>
    <w:rsid w:val="00DA4179"/>
    <w:rsid w:val="00DA4287"/>
    <w:rsid w:val="00DA4376"/>
    <w:rsid w:val="00DA4646"/>
    <w:rsid w:val="00DA47E4"/>
    <w:rsid w:val="00DA4BE7"/>
    <w:rsid w:val="00DA51E1"/>
    <w:rsid w:val="00DA557D"/>
    <w:rsid w:val="00DA5712"/>
    <w:rsid w:val="00DA5A19"/>
    <w:rsid w:val="00DA5C33"/>
    <w:rsid w:val="00DA6066"/>
    <w:rsid w:val="00DA64DD"/>
    <w:rsid w:val="00DA6609"/>
    <w:rsid w:val="00DA7431"/>
    <w:rsid w:val="00DA77C4"/>
    <w:rsid w:val="00DA7FD2"/>
    <w:rsid w:val="00DB05D0"/>
    <w:rsid w:val="00DB0E96"/>
    <w:rsid w:val="00DB13C6"/>
    <w:rsid w:val="00DB1603"/>
    <w:rsid w:val="00DB1688"/>
    <w:rsid w:val="00DB19A6"/>
    <w:rsid w:val="00DB1DF9"/>
    <w:rsid w:val="00DB210F"/>
    <w:rsid w:val="00DB25C3"/>
    <w:rsid w:val="00DB370A"/>
    <w:rsid w:val="00DB38E2"/>
    <w:rsid w:val="00DB3D02"/>
    <w:rsid w:val="00DB3D42"/>
    <w:rsid w:val="00DB48CB"/>
    <w:rsid w:val="00DB4AD6"/>
    <w:rsid w:val="00DB4D56"/>
    <w:rsid w:val="00DB5171"/>
    <w:rsid w:val="00DB581C"/>
    <w:rsid w:val="00DB584D"/>
    <w:rsid w:val="00DB5B52"/>
    <w:rsid w:val="00DB5CDB"/>
    <w:rsid w:val="00DB5CF5"/>
    <w:rsid w:val="00DB63B5"/>
    <w:rsid w:val="00DB6704"/>
    <w:rsid w:val="00DB6C7C"/>
    <w:rsid w:val="00DB6E7D"/>
    <w:rsid w:val="00DB717E"/>
    <w:rsid w:val="00DB7553"/>
    <w:rsid w:val="00DB7C33"/>
    <w:rsid w:val="00DC01FC"/>
    <w:rsid w:val="00DC08BE"/>
    <w:rsid w:val="00DC0AF4"/>
    <w:rsid w:val="00DC1218"/>
    <w:rsid w:val="00DC1A5E"/>
    <w:rsid w:val="00DC1E0A"/>
    <w:rsid w:val="00DC226F"/>
    <w:rsid w:val="00DC2719"/>
    <w:rsid w:val="00DC2A58"/>
    <w:rsid w:val="00DC2D64"/>
    <w:rsid w:val="00DC3580"/>
    <w:rsid w:val="00DC35E5"/>
    <w:rsid w:val="00DC3818"/>
    <w:rsid w:val="00DC3B27"/>
    <w:rsid w:val="00DC3BE0"/>
    <w:rsid w:val="00DC421F"/>
    <w:rsid w:val="00DC4C57"/>
    <w:rsid w:val="00DC4CCA"/>
    <w:rsid w:val="00DC5034"/>
    <w:rsid w:val="00DC6096"/>
    <w:rsid w:val="00DC60DC"/>
    <w:rsid w:val="00DC6CC9"/>
    <w:rsid w:val="00DC6E43"/>
    <w:rsid w:val="00DC6F15"/>
    <w:rsid w:val="00DC74B3"/>
    <w:rsid w:val="00DC75A2"/>
    <w:rsid w:val="00DC7752"/>
    <w:rsid w:val="00DC7C92"/>
    <w:rsid w:val="00DC7CA2"/>
    <w:rsid w:val="00DC7D23"/>
    <w:rsid w:val="00DC7D58"/>
    <w:rsid w:val="00DC7D6C"/>
    <w:rsid w:val="00DD0225"/>
    <w:rsid w:val="00DD03B0"/>
    <w:rsid w:val="00DD0950"/>
    <w:rsid w:val="00DD0A91"/>
    <w:rsid w:val="00DD0B24"/>
    <w:rsid w:val="00DD105F"/>
    <w:rsid w:val="00DD1141"/>
    <w:rsid w:val="00DD1303"/>
    <w:rsid w:val="00DD1309"/>
    <w:rsid w:val="00DD16ED"/>
    <w:rsid w:val="00DD1718"/>
    <w:rsid w:val="00DD190F"/>
    <w:rsid w:val="00DD1AB9"/>
    <w:rsid w:val="00DD2437"/>
    <w:rsid w:val="00DD297E"/>
    <w:rsid w:val="00DD2A2D"/>
    <w:rsid w:val="00DD342E"/>
    <w:rsid w:val="00DD349C"/>
    <w:rsid w:val="00DD395A"/>
    <w:rsid w:val="00DD3C55"/>
    <w:rsid w:val="00DD3D76"/>
    <w:rsid w:val="00DD41BB"/>
    <w:rsid w:val="00DD4FD8"/>
    <w:rsid w:val="00DD5DBD"/>
    <w:rsid w:val="00DD6075"/>
    <w:rsid w:val="00DD6894"/>
    <w:rsid w:val="00DD6B84"/>
    <w:rsid w:val="00DD6B94"/>
    <w:rsid w:val="00DD6C58"/>
    <w:rsid w:val="00DD6C74"/>
    <w:rsid w:val="00DD6FC5"/>
    <w:rsid w:val="00DD7202"/>
    <w:rsid w:val="00DD7259"/>
    <w:rsid w:val="00DD7B2B"/>
    <w:rsid w:val="00DD7C20"/>
    <w:rsid w:val="00DE0060"/>
    <w:rsid w:val="00DE1902"/>
    <w:rsid w:val="00DE1CCA"/>
    <w:rsid w:val="00DE219D"/>
    <w:rsid w:val="00DE22D1"/>
    <w:rsid w:val="00DE2CC1"/>
    <w:rsid w:val="00DE2DEC"/>
    <w:rsid w:val="00DE2FB4"/>
    <w:rsid w:val="00DE32F2"/>
    <w:rsid w:val="00DE3335"/>
    <w:rsid w:val="00DE3D30"/>
    <w:rsid w:val="00DE3ECF"/>
    <w:rsid w:val="00DE3F08"/>
    <w:rsid w:val="00DE4593"/>
    <w:rsid w:val="00DE4677"/>
    <w:rsid w:val="00DE4B7B"/>
    <w:rsid w:val="00DE5F5E"/>
    <w:rsid w:val="00DE6573"/>
    <w:rsid w:val="00DE6958"/>
    <w:rsid w:val="00DE6CA2"/>
    <w:rsid w:val="00DE6FE4"/>
    <w:rsid w:val="00DE7022"/>
    <w:rsid w:val="00DE7342"/>
    <w:rsid w:val="00DE791F"/>
    <w:rsid w:val="00DE7A23"/>
    <w:rsid w:val="00DF01DE"/>
    <w:rsid w:val="00DF079B"/>
    <w:rsid w:val="00DF0A12"/>
    <w:rsid w:val="00DF11E2"/>
    <w:rsid w:val="00DF1A30"/>
    <w:rsid w:val="00DF1B02"/>
    <w:rsid w:val="00DF1DF3"/>
    <w:rsid w:val="00DF2418"/>
    <w:rsid w:val="00DF2D02"/>
    <w:rsid w:val="00DF2F75"/>
    <w:rsid w:val="00DF3D30"/>
    <w:rsid w:val="00DF3DEA"/>
    <w:rsid w:val="00DF4012"/>
    <w:rsid w:val="00DF401F"/>
    <w:rsid w:val="00DF49A1"/>
    <w:rsid w:val="00DF500D"/>
    <w:rsid w:val="00DF50AB"/>
    <w:rsid w:val="00DF57B7"/>
    <w:rsid w:val="00DF5A3E"/>
    <w:rsid w:val="00DF5AD6"/>
    <w:rsid w:val="00DF5DC6"/>
    <w:rsid w:val="00DF60B0"/>
    <w:rsid w:val="00DF61DD"/>
    <w:rsid w:val="00DF645B"/>
    <w:rsid w:val="00DF71D5"/>
    <w:rsid w:val="00DF7754"/>
    <w:rsid w:val="00E00872"/>
    <w:rsid w:val="00E009B7"/>
    <w:rsid w:val="00E00ACD"/>
    <w:rsid w:val="00E00C58"/>
    <w:rsid w:val="00E016CE"/>
    <w:rsid w:val="00E0189A"/>
    <w:rsid w:val="00E019D7"/>
    <w:rsid w:val="00E01BA5"/>
    <w:rsid w:val="00E01F9B"/>
    <w:rsid w:val="00E0265F"/>
    <w:rsid w:val="00E02691"/>
    <w:rsid w:val="00E02FF0"/>
    <w:rsid w:val="00E0318E"/>
    <w:rsid w:val="00E034D6"/>
    <w:rsid w:val="00E03B6A"/>
    <w:rsid w:val="00E040E8"/>
    <w:rsid w:val="00E045C7"/>
    <w:rsid w:val="00E04D68"/>
    <w:rsid w:val="00E04DB3"/>
    <w:rsid w:val="00E05542"/>
    <w:rsid w:val="00E05AAE"/>
    <w:rsid w:val="00E05CBC"/>
    <w:rsid w:val="00E06095"/>
    <w:rsid w:val="00E06ABA"/>
    <w:rsid w:val="00E06CFA"/>
    <w:rsid w:val="00E073FA"/>
    <w:rsid w:val="00E075B6"/>
    <w:rsid w:val="00E07A3A"/>
    <w:rsid w:val="00E10001"/>
    <w:rsid w:val="00E1041B"/>
    <w:rsid w:val="00E10795"/>
    <w:rsid w:val="00E11809"/>
    <w:rsid w:val="00E1181A"/>
    <w:rsid w:val="00E118A8"/>
    <w:rsid w:val="00E11A64"/>
    <w:rsid w:val="00E11F9F"/>
    <w:rsid w:val="00E12074"/>
    <w:rsid w:val="00E12756"/>
    <w:rsid w:val="00E12811"/>
    <w:rsid w:val="00E1296A"/>
    <w:rsid w:val="00E12D19"/>
    <w:rsid w:val="00E13674"/>
    <w:rsid w:val="00E1443B"/>
    <w:rsid w:val="00E14655"/>
    <w:rsid w:val="00E14D93"/>
    <w:rsid w:val="00E14FB3"/>
    <w:rsid w:val="00E154AE"/>
    <w:rsid w:val="00E165E7"/>
    <w:rsid w:val="00E168EF"/>
    <w:rsid w:val="00E170AB"/>
    <w:rsid w:val="00E1723C"/>
    <w:rsid w:val="00E17E14"/>
    <w:rsid w:val="00E17EB6"/>
    <w:rsid w:val="00E2035D"/>
    <w:rsid w:val="00E20A3F"/>
    <w:rsid w:val="00E20FD1"/>
    <w:rsid w:val="00E21484"/>
    <w:rsid w:val="00E217F6"/>
    <w:rsid w:val="00E21A13"/>
    <w:rsid w:val="00E21B54"/>
    <w:rsid w:val="00E21C2A"/>
    <w:rsid w:val="00E21E32"/>
    <w:rsid w:val="00E21F2D"/>
    <w:rsid w:val="00E22334"/>
    <w:rsid w:val="00E224F0"/>
    <w:rsid w:val="00E229AC"/>
    <w:rsid w:val="00E22E87"/>
    <w:rsid w:val="00E23030"/>
    <w:rsid w:val="00E23517"/>
    <w:rsid w:val="00E24723"/>
    <w:rsid w:val="00E249BD"/>
    <w:rsid w:val="00E249DA"/>
    <w:rsid w:val="00E26107"/>
    <w:rsid w:val="00E262AF"/>
    <w:rsid w:val="00E266BE"/>
    <w:rsid w:val="00E26F06"/>
    <w:rsid w:val="00E2706A"/>
    <w:rsid w:val="00E27DDB"/>
    <w:rsid w:val="00E27EAD"/>
    <w:rsid w:val="00E27F6D"/>
    <w:rsid w:val="00E30837"/>
    <w:rsid w:val="00E30CC8"/>
    <w:rsid w:val="00E311BC"/>
    <w:rsid w:val="00E31D6D"/>
    <w:rsid w:val="00E32519"/>
    <w:rsid w:val="00E32D47"/>
    <w:rsid w:val="00E33517"/>
    <w:rsid w:val="00E336C9"/>
    <w:rsid w:val="00E33BFA"/>
    <w:rsid w:val="00E33F27"/>
    <w:rsid w:val="00E34279"/>
    <w:rsid w:val="00E34507"/>
    <w:rsid w:val="00E3455A"/>
    <w:rsid w:val="00E3490E"/>
    <w:rsid w:val="00E3499C"/>
    <w:rsid w:val="00E34B93"/>
    <w:rsid w:val="00E34CA9"/>
    <w:rsid w:val="00E34F52"/>
    <w:rsid w:val="00E34F67"/>
    <w:rsid w:val="00E356F6"/>
    <w:rsid w:val="00E35BEA"/>
    <w:rsid w:val="00E36096"/>
    <w:rsid w:val="00E36689"/>
    <w:rsid w:val="00E36CBB"/>
    <w:rsid w:val="00E406D0"/>
    <w:rsid w:val="00E40FC5"/>
    <w:rsid w:val="00E4177D"/>
    <w:rsid w:val="00E41CA3"/>
    <w:rsid w:val="00E42065"/>
    <w:rsid w:val="00E422ED"/>
    <w:rsid w:val="00E4265A"/>
    <w:rsid w:val="00E42833"/>
    <w:rsid w:val="00E430D8"/>
    <w:rsid w:val="00E43A2B"/>
    <w:rsid w:val="00E43FA4"/>
    <w:rsid w:val="00E44785"/>
    <w:rsid w:val="00E44D2F"/>
    <w:rsid w:val="00E450E4"/>
    <w:rsid w:val="00E4514A"/>
    <w:rsid w:val="00E451A8"/>
    <w:rsid w:val="00E45250"/>
    <w:rsid w:val="00E4531B"/>
    <w:rsid w:val="00E45954"/>
    <w:rsid w:val="00E45BA6"/>
    <w:rsid w:val="00E45CA8"/>
    <w:rsid w:val="00E46102"/>
    <w:rsid w:val="00E46539"/>
    <w:rsid w:val="00E47A7A"/>
    <w:rsid w:val="00E47D65"/>
    <w:rsid w:val="00E47FBA"/>
    <w:rsid w:val="00E50963"/>
    <w:rsid w:val="00E50AC1"/>
    <w:rsid w:val="00E50F14"/>
    <w:rsid w:val="00E511B8"/>
    <w:rsid w:val="00E519EB"/>
    <w:rsid w:val="00E52833"/>
    <w:rsid w:val="00E52C5F"/>
    <w:rsid w:val="00E53628"/>
    <w:rsid w:val="00E5466D"/>
    <w:rsid w:val="00E559F9"/>
    <w:rsid w:val="00E55D1C"/>
    <w:rsid w:val="00E56CE7"/>
    <w:rsid w:val="00E56E8D"/>
    <w:rsid w:val="00E571DD"/>
    <w:rsid w:val="00E574AD"/>
    <w:rsid w:val="00E57885"/>
    <w:rsid w:val="00E57CBE"/>
    <w:rsid w:val="00E602DC"/>
    <w:rsid w:val="00E602FD"/>
    <w:rsid w:val="00E6071F"/>
    <w:rsid w:val="00E60ACC"/>
    <w:rsid w:val="00E60FF4"/>
    <w:rsid w:val="00E61445"/>
    <w:rsid w:val="00E62517"/>
    <w:rsid w:val="00E62B21"/>
    <w:rsid w:val="00E62DEE"/>
    <w:rsid w:val="00E6356C"/>
    <w:rsid w:val="00E63668"/>
    <w:rsid w:val="00E63D38"/>
    <w:rsid w:val="00E63E49"/>
    <w:rsid w:val="00E63FEA"/>
    <w:rsid w:val="00E64351"/>
    <w:rsid w:val="00E6458F"/>
    <w:rsid w:val="00E6484D"/>
    <w:rsid w:val="00E6507B"/>
    <w:rsid w:val="00E661A4"/>
    <w:rsid w:val="00E66578"/>
    <w:rsid w:val="00E66607"/>
    <w:rsid w:val="00E6686E"/>
    <w:rsid w:val="00E668FE"/>
    <w:rsid w:val="00E67283"/>
    <w:rsid w:val="00E67579"/>
    <w:rsid w:val="00E677C3"/>
    <w:rsid w:val="00E67879"/>
    <w:rsid w:val="00E67D1A"/>
    <w:rsid w:val="00E70811"/>
    <w:rsid w:val="00E70988"/>
    <w:rsid w:val="00E70A46"/>
    <w:rsid w:val="00E7109F"/>
    <w:rsid w:val="00E71284"/>
    <w:rsid w:val="00E712D8"/>
    <w:rsid w:val="00E712F8"/>
    <w:rsid w:val="00E715A4"/>
    <w:rsid w:val="00E718D7"/>
    <w:rsid w:val="00E720D8"/>
    <w:rsid w:val="00E72458"/>
    <w:rsid w:val="00E7249F"/>
    <w:rsid w:val="00E72869"/>
    <w:rsid w:val="00E728D6"/>
    <w:rsid w:val="00E72B7A"/>
    <w:rsid w:val="00E7345E"/>
    <w:rsid w:val="00E73461"/>
    <w:rsid w:val="00E73594"/>
    <w:rsid w:val="00E73B05"/>
    <w:rsid w:val="00E74479"/>
    <w:rsid w:val="00E7483D"/>
    <w:rsid w:val="00E74909"/>
    <w:rsid w:val="00E74D15"/>
    <w:rsid w:val="00E75620"/>
    <w:rsid w:val="00E75698"/>
    <w:rsid w:val="00E75885"/>
    <w:rsid w:val="00E76092"/>
    <w:rsid w:val="00E761F5"/>
    <w:rsid w:val="00E76316"/>
    <w:rsid w:val="00E763A5"/>
    <w:rsid w:val="00E767B9"/>
    <w:rsid w:val="00E76EF2"/>
    <w:rsid w:val="00E772C1"/>
    <w:rsid w:val="00E776A3"/>
    <w:rsid w:val="00E77BDB"/>
    <w:rsid w:val="00E801D9"/>
    <w:rsid w:val="00E8028D"/>
    <w:rsid w:val="00E810FB"/>
    <w:rsid w:val="00E81302"/>
    <w:rsid w:val="00E817DB"/>
    <w:rsid w:val="00E81D76"/>
    <w:rsid w:val="00E8214B"/>
    <w:rsid w:val="00E828CF"/>
    <w:rsid w:val="00E82BF6"/>
    <w:rsid w:val="00E82F35"/>
    <w:rsid w:val="00E831E0"/>
    <w:rsid w:val="00E8326D"/>
    <w:rsid w:val="00E83506"/>
    <w:rsid w:val="00E836D5"/>
    <w:rsid w:val="00E845BD"/>
    <w:rsid w:val="00E84968"/>
    <w:rsid w:val="00E84ACE"/>
    <w:rsid w:val="00E84B0D"/>
    <w:rsid w:val="00E84B0E"/>
    <w:rsid w:val="00E84B4C"/>
    <w:rsid w:val="00E84CF6"/>
    <w:rsid w:val="00E855E3"/>
    <w:rsid w:val="00E856E6"/>
    <w:rsid w:val="00E85E95"/>
    <w:rsid w:val="00E85EDA"/>
    <w:rsid w:val="00E8697A"/>
    <w:rsid w:val="00E86BD2"/>
    <w:rsid w:val="00E86E1D"/>
    <w:rsid w:val="00E87216"/>
    <w:rsid w:val="00E8732E"/>
    <w:rsid w:val="00E876A8"/>
    <w:rsid w:val="00E87B96"/>
    <w:rsid w:val="00E87E0E"/>
    <w:rsid w:val="00E901B3"/>
    <w:rsid w:val="00E90617"/>
    <w:rsid w:val="00E908C9"/>
    <w:rsid w:val="00E90BFC"/>
    <w:rsid w:val="00E91998"/>
    <w:rsid w:val="00E91A0A"/>
    <w:rsid w:val="00E91B35"/>
    <w:rsid w:val="00E91CA5"/>
    <w:rsid w:val="00E91CB1"/>
    <w:rsid w:val="00E9211B"/>
    <w:rsid w:val="00E92305"/>
    <w:rsid w:val="00E92906"/>
    <w:rsid w:val="00E9348E"/>
    <w:rsid w:val="00E93C16"/>
    <w:rsid w:val="00E93F2C"/>
    <w:rsid w:val="00E9457F"/>
    <w:rsid w:val="00E94700"/>
    <w:rsid w:val="00E9476B"/>
    <w:rsid w:val="00E94CC2"/>
    <w:rsid w:val="00E94E7B"/>
    <w:rsid w:val="00E9522D"/>
    <w:rsid w:val="00E95472"/>
    <w:rsid w:val="00E9572E"/>
    <w:rsid w:val="00E95AAF"/>
    <w:rsid w:val="00E95ABA"/>
    <w:rsid w:val="00E95C24"/>
    <w:rsid w:val="00E966AC"/>
    <w:rsid w:val="00E96715"/>
    <w:rsid w:val="00E96B4D"/>
    <w:rsid w:val="00E979D0"/>
    <w:rsid w:val="00EA0064"/>
    <w:rsid w:val="00EA067E"/>
    <w:rsid w:val="00EA0C4F"/>
    <w:rsid w:val="00EA1163"/>
    <w:rsid w:val="00EA12AB"/>
    <w:rsid w:val="00EA1FD8"/>
    <w:rsid w:val="00EA21D8"/>
    <w:rsid w:val="00EA23AD"/>
    <w:rsid w:val="00EA23F1"/>
    <w:rsid w:val="00EA2A24"/>
    <w:rsid w:val="00EA2DB0"/>
    <w:rsid w:val="00EA2E35"/>
    <w:rsid w:val="00EA32CB"/>
    <w:rsid w:val="00EA3410"/>
    <w:rsid w:val="00EA3493"/>
    <w:rsid w:val="00EA4604"/>
    <w:rsid w:val="00EA4B95"/>
    <w:rsid w:val="00EA4D78"/>
    <w:rsid w:val="00EA52BC"/>
    <w:rsid w:val="00EA5540"/>
    <w:rsid w:val="00EA56E6"/>
    <w:rsid w:val="00EA5848"/>
    <w:rsid w:val="00EA58D9"/>
    <w:rsid w:val="00EA5B1B"/>
    <w:rsid w:val="00EA656A"/>
    <w:rsid w:val="00EA6E77"/>
    <w:rsid w:val="00EA6EBF"/>
    <w:rsid w:val="00EA6EC0"/>
    <w:rsid w:val="00EA7387"/>
    <w:rsid w:val="00EA7467"/>
    <w:rsid w:val="00EA7917"/>
    <w:rsid w:val="00EB0128"/>
    <w:rsid w:val="00EB03D0"/>
    <w:rsid w:val="00EB0543"/>
    <w:rsid w:val="00EB061B"/>
    <w:rsid w:val="00EB0936"/>
    <w:rsid w:val="00EB0DDC"/>
    <w:rsid w:val="00EB0FCB"/>
    <w:rsid w:val="00EB0FDE"/>
    <w:rsid w:val="00EB1511"/>
    <w:rsid w:val="00EB1B24"/>
    <w:rsid w:val="00EB29F0"/>
    <w:rsid w:val="00EB303D"/>
    <w:rsid w:val="00EB3425"/>
    <w:rsid w:val="00EB3498"/>
    <w:rsid w:val="00EB366D"/>
    <w:rsid w:val="00EB38C0"/>
    <w:rsid w:val="00EB392B"/>
    <w:rsid w:val="00EB3D57"/>
    <w:rsid w:val="00EB3EEC"/>
    <w:rsid w:val="00EB3EFE"/>
    <w:rsid w:val="00EB4C07"/>
    <w:rsid w:val="00EB4CB7"/>
    <w:rsid w:val="00EB5073"/>
    <w:rsid w:val="00EB5122"/>
    <w:rsid w:val="00EB529E"/>
    <w:rsid w:val="00EB53DE"/>
    <w:rsid w:val="00EB5A43"/>
    <w:rsid w:val="00EB5CEE"/>
    <w:rsid w:val="00EB62B3"/>
    <w:rsid w:val="00EB630D"/>
    <w:rsid w:val="00EB63F1"/>
    <w:rsid w:val="00EB6D61"/>
    <w:rsid w:val="00EB74F3"/>
    <w:rsid w:val="00EB76BC"/>
    <w:rsid w:val="00EB7DA3"/>
    <w:rsid w:val="00EC0104"/>
    <w:rsid w:val="00EC02F9"/>
    <w:rsid w:val="00EC12CB"/>
    <w:rsid w:val="00EC153D"/>
    <w:rsid w:val="00EC15B6"/>
    <w:rsid w:val="00EC17F4"/>
    <w:rsid w:val="00EC18E9"/>
    <w:rsid w:val="00EC20C8"/>
    <w:rsid w:val="00EC2954"/>
    <w:rsid w:val="00EC2FBA"/>
    <w:rsid w:val="00EC30A1"/>
    <w:rsid w:val="00EC33F2"/>
    <w:rsid w:val="00EC388C"/>
    <w:rsid w:val="00EC3E7A"/>
    <w:rsid w:val="00EC43B3"/>
    <w:rsid w:val="00EC4442"/>
    <w:rsid w:val="00EC47B4"/>
    <w:rsid w:val="00EC4D96"/>
    <w:rsid w:val="00EC4E5F"/>
    <w:rsid w:val="00EC4F62"/>
    <w:rsid w:val="00EC4F9D"/>
    <w:rsid w:val="00EC575B"/>
    <w:rsid w:val="00EC659A"/>
    <w:rsid w:val="00EC69B6"/>
    <w:rsid w:val="00EC6CF9"/>
    <w:rsid w:val="00EC6E98"/>
    <w:rsid w:val="00EC75DE"/>
    <w:rsid w:val="00EC7658"/>
    <w:rsid w:val="00EC7C98"/>
    <w:rsid w:val="00EC7DFC"/>
    <w:rsid w:val="00ED0329"/>
    <w:rsid w:val="00ED060D"/>
    <w:rsid w:val="00ED08E6"/>
    <w:rsid w:val="00ED1A71"/>
    <w:rsid w:val="00ED1ECF"/>
    <w:rsid w:val="00ED2539"/>
    <w:rsid w:val="00ED259F"/>
    <w:rsid w:val="00ED2674"/>
    <w:rsid w:val="00ED2957"/>
    <w:rsid w:val="00ED3A0A"/>
    <w:rsid w:val="00ED3F0C"/>
    <w:rsid w:val="00ED4391"/>
    <w:rsid w:val="00ED4AD6"/>
    <w:rsid w:val="00ED4C12"/>
    <w:rsid w:val="00ED52CB"/>
    <w:rsid w:val="00ED5478"/>
    <w:rsid w:val="00ED5AE0"/>
    <w:rsid w:val="00ED614A"/>
    <w:rsid w:val="00ED62EC"/>
    <w:rsid w:val="00ED68E2"/>
    <w:rsid w:val="00ED7371"/>
    <w:rsid w:val="00EE0D8E"/>
    <w:rsid w:val="00EE108F"/>
    <w:rsid w:val="00EE11F8"/>
    <w:rsid w:val="00EE16FB"/>
    <w:rsid w:val="00EE1954"/>
    <w:rsid w:val="00EE1A2B"/>
    <w:rsid w:val="00EE1D5F"/>
    <w:rsid w:val="00EE2F40"/>
    <w:rsid w:val="00EE3147"/>
    <w:rsid w:val="00EE3354"/>
    <w:rsid w:val="00EE3AD9"/>
    <w:rsid w:val="00EE3CE4"/>
    <w:rsid w:val="00EE3DE9"/>
    <w:rsid w:val="00EE47F8"/>
    <w:rsid w:val="00EE4999"/>
    <w:rsid w:val="00EE4CC7"/>
    <w:rsid w:val="00EE5117"/>
    <w:rsid w:val="00EE558E"/>
    <w:rsid w:val="00EE55B2"/>
    <w:rsid w:val="00EE57DF"/>
    <w:rsid w:val="00EE67E1"/>
    <w:rsid w:val="00EE6DC4"/>
    <w:rsid w:val="00EE6E43"/>
    <w:rsid w:val="00EE7487"/>
    <w:rsid w:val="00EF07FA"/>
    <w:rsid w:val="00EF0C1F"/>
    <w:rsid w:val="00EF18B6"/>
    <w:rsid w:val="00EF19CC"/>
    <w:rsid w:val="00EF1F64"/>
    <w:rsid w:val="00EF25A1"/>
    <w:rsid w:val="00EF26B9"/>
    <w:rsid w:val="00EF289D"/>
    <w:rsid w:val="00EF2A0D"/>
    <w:rsid w:val="00EF4D1C"/>
    <w:rsid w:val="00EF4FEA"/>
    <w:rsid w:val="00EF5113"/>
    <w:rsid w:val="00EF5793"/>
    <w:rsid w:val="00EF5B74"/>
    <w:rsid w:val="00EF613D"/>
    <w:rsid w:val="00EF615D"/>
    <w:rsid w:val="00EF6766"/>
    <w:rsid w:val="00EF67F3"/>
    <w:rsid w:val="00EF6880"/>
    <w:rsid w:val="00EF6E88"/>
    <w:rsid w:val="00EF71B7"/>
    <w:rsid w:val="00EF7456"/>
    <w:rsid w:val="00EF74DE"/>
    <w:rsid w:val="00EF7C90"/>
    <w:rsid w:val="00F00169"/>
    <w:rsid w:val="00F00206"/>
    <w:rsid w:val="00F002B9"/>
    <w:rsid w:val="00F0042C"/>
    <w:rsid w:val="00F0092E"/>
    <w:rsid w:val="00F01AAC"/>
    <w:rsid w:val="00F01D5D"/>
    <w:rsid w:val="00F02308"/>
    <w:rsid w:val="00F02571"/>
    <w:rsid w:val="00F027EE"/>
    <w:rsid w:val="00F02BA2"/>
    <w:rsid w:val="00F02D5A"/>
    <w:rsid w:val="00F02FB5"/>
    <w:rsid w:val="00F030CB"/>
    <w:rsid w:val="00F033A7"/>
    <w:rsid w:val="00F038D4"/>
    <w:rsid w:val="00F03ADB"/>
    <w:rsid w:val="00F03F44"/>
    <w:rsid w:val="00F0415D"/>
    <w:rsid w:val="00F04944"/>
    <w:rsid w:val="00F049BB"/>
    <w:rsid w:val="00F04D59"/>
    <w:rsid w:val="00F04D75"/>
    <w:rsid w:val="00F04F6A"/>
    <w:rsid w:val="00F052B1"/>
    <w:rsid w:val="00F05446"/>
    <w:rsid w:val="00F05BF1"/>
    <w:rsid w:val="00F060BA"/>
    <w:rsid w:val="00F0627F"/>
    <w:rsid w:val="00F064D7"/>
    <w:rsid w:val="00F06A4F"/>
    <w:rsid w:val="00F06A8D"/>
    <w:rsid w:val="00F06C2D"/>
    <w:rsid w:val="00F073B6"/>
    <w:rsid w:val="00F07D03"/>
    <w:rsid w:val="00F07D71"/>
    <w:rsid w:val="00F07F84"/>
    <w:rsid w:val="00F101AF"/>
    <w:rsid w:val="00F10D61"/>
    <w:rsid w:val="00F111BB"/>
    <w:rsid w:val="00F11366"/>
    <w:rsid w:val="00F1155E"/>
    <w:rsid w:val="00F1171B"/>
    <w:rsid w:val="00F117D9"/>
    <w:rsid w:val="00F11BBC"/>
    <w:rsid w:val="00F11DDB"/>
    <w:rsid w:val="00F11ED7"/>
    <w:rsid w:val="00F11F71"/>
    <w:rsid w:val="00F1210F"/>
    <w:rsid w:val="00F12481"/>
    <w:rsid w:val="00F129E2"/>
    <w:rsid w:val="00F1387A"/>
    <w:rsid w:val="00F13B0E"/>
    <w:rsid w:val="00F13BCB"/>
    <w:rsid w:val="00F13DDC"/>
    <w:rsid w:val="00F14249"/>
    <w:rsid w:val="00F14963"/>
    <w:rsid w:val="00F14CF8"/>
    <w:rsid w:val="00F162CC"/>
    <w:rsid w:val="00F1642A"/>
    <w:rsid w:val="00F165AF"/>
    <w:rsid w:val="00F16633"/>
    <w:rsid w:val="00F1682C"/>
    <w:rsid w:val="00F16B68"/>
    <w:rsid w:val="00F175F4"/>
    <w:rsid w:val="00F17D62"/>
    <w:rsid w:val="00F202E1"/>
    <w:rsid w:val="00F205C0"/>
    <w:rsid w:val="00F20B6A"/>
    <w:rsid w:val="00F20BDB"/>
    <w:rsid w:val="00F20DC2"/>
    <w:rsid w:val="00F21746"/>
    <w:rsid w:val="00F21953"/>
    <w:rsid w:val="00F21978"/>
    <w:rsid w:val="00F21D1A"/>
    <w:rsid w:val="00F21E2C"/>
    <w:rsid w:val="00F21E65"/>
    <w:rsid w:val="00F221E8"/>
    <w:rsid w:val="00F23980"/>
    <w:rsid w:val="00F239FE"/>
    <w:rsid w:val="00F23B88"/>
    <w:rsid w:val="00F242B0"/>
    <w:rsid w:val="00F248BC"/>
    <w:rsid w:val="00F24B09"/>
    <w:rsid w:val="00F24DB6"/>
    <w:rsid w:val="00F2516B"/>
    <w:rsid w:val="00F25477"/>
    <w:rsid w:val="00F25BF9"/>
    <w:rsid w:val="00F2615B"/>
    <w:rsid w:val="00F2619E"/>
    <w:rsid w:val="00F262ED"/>
    <w:rsid w:val="00F26F05"/>
    <w:rsid w:val="00F27358"/>
    <w:rsid w:val="00F27381"/>
    <w:rsid w:val="00F275C8"/>
    <w:rsid w:val="00F276D5"/>
    <w:rsid w:val="00F27701"/>
    <w:rsid w:val="00F279E5"/>
    <w:rsid w:val="00F27EDE"/>
    <w:rsid w:val="00F27FC4"/>
    <w:rsid w:val="00F303A0"/>
    <w:rsid w:val="00F3045E"/>
    <w:rsid w:val="00F30564"/>
    <w:rsid w:val="00F305F4"/>
    <w:rsid w:val="00F3155C"/>
    <w:rsid w:val="00F322A8"/>
    <w:rsid w:val="00F32630"/>
    <w:rsid w:val="00F32999"/>
    <w:rsid w:val="00F329AA"/>
    <w:rsid w:val="00F32ED0"/>
    <w:rsid w:val="00F3336E"/>
    <w:rsid w:val="00F3425B"/>
    <w:rsid w:val="00F34A80"/>
    <w:rsid w:val="00F34FAC"/>
    <w:rsid w:val="00F354F5"/>
    <w:rsid w:val="00F36223"/>
    <w:rsid w:val="00F36C7F"/>
    <w:rsid w:val="00F36EFE"/>
    <w:rsid w:val="00F37139"/>
    <w:rsid w:val="00F372BE"/>
    <w:rsid w:val="00F3741E"/>
    <w:rsid w:val="00F37456"/>
    <w:rsid w:val="00F378A0"/>
    <w:rsid w:val="00F37C12"/>
    <w:rsid w:val="00F37C6B"/>
    <w:rsid w:val="00F37EFA"/>
    <w:rsid w:val="00F37FCE"/>
    <w:rsid w:val="00F41528"/>
    <w:rsid w:val="00F4241C"/>
    <w:rsid w:val="00F42A6E"/>
    <w:rsid w:val="00F42FE1"/>
    <w:rsid w:val="00F438A1"/>
    <w:rsid w:val="00F439AB"/>
    <w:rsid w:val="00F43A10"/>
    <w:rsid w:val="00F43A36"/>
    <w:rsid w:val="00F43B00"/>
    <w:rsid w:val="00F43CDD"/>
    <w:rsid w:val="00F44995"/>
    <w:rsid w:val="00F46EF6"/>
    <w:rsid w:val="00F47B59"/>
    <w:rsid w:val="00F47D86"/>
    <w:rsid w:val="00F47F3E"/>
    <w:rsid w:val="00F502AD"/>
    <w:rsid w:val="00F503E5"/>
    <w:rsid w:val="00F507EB"/>
    <w:rsid w:val="00F5166E"/>
    <w:rsid w:val="00F51772"/>
    <w:rsid w:val="00F51B06"/>
    <w:rsid w:val="00F51C74"/>
    <w:rsid w:val="00F51E88"/>
    <w:rsid w:val="00F51EC4"/>
    <w:rsid w:val="00F52374"/>
    <w:rsid w:val="00F523D2"/>
    <w:rsid w:val="00F52A7B"/>
    <w:rsid w:val="00F52D65"/>
    <w:rsid w:val="00F535A3"/>
    <w:rsid w:val="00F54117"/>
    <w:rsid w:val="00F54BE8"/>
    <w:rsid w:val="00F551C5"/>
    <w:rsid w:val="00F55B27"/>
    <w:rsid w:val="00F55B97"/>
    <w:rsid w:val="00F55C75"/>
    <w:rsid w:val="00F56820"/>
    <w:rsid w:val="00F568DD"/>
    <w:rsid w:val="00F56959"/>
    <w:rsid w:val="00F5715E"/>
    <w:rsid w:val="00F57252"/>
    <w:rsid w:val="00F57299"/>
    <w:rsid w:val="00F57EDC"/>
    <w:rsid w:val="00F603A9"/>
    <w:rsid w:val="00F60EB0"/>
    <w:rsid w:val="00F6185F"/>
    <w:rsid w:val="00F61982"/>
    <w:rsid w:val="00F61F94"/>
    <w:rsid w:val="00F61FD2"/>
    <w:rsid w:val="00F6226A"/>
    <w:rsid w:val="00F62352"/>
    <w:rsid w:val="00F62507"/>
    <w:rsid w:val="00F62D03"/>
    <w:rsid w:val="00F632DA"/>
    <w:rsid w:val="00F63383"/>
    <w:rsid w:val="00F633AB"/>
    <w:rsid w:val="00F63B68"/>
    <w:rsid w:val="00F63C1D"/>
    <w:rsid w:val="00F64007"/>
    <w:rsid w:val="00F64622"/>
    <w:rsid w:val="00F646F0"/>
    <w:rsid w:val="00F64A37"/>
    <w:rsid w:val="00F6505D"/>
    <w:rsid w:val="00F65689"/>
    <w:rsid w:val="00F660C9"/>
    <w:rsid w:val="00F666AA"/>
    <w:rsid w:val="00F66A0D"/>
    <w:rsid w:val="00F66E1A"/>
    <w:rsid w:val="00F67133"/>
    <w:rsid w:val="00F672B2"/>
    <w:rsid w:val="00F678E6"/>
    <w:rsid w:val="00F67B6F"/>
    <w:rsid w:val="00F7017A"/>
    <w:rsid w:val="00F70374"/>
    <w:rsid w:val="00F7096E"/>
    <w:rsid w:val="00F70C24"/>
    <w:rsid w:val="00F70E8F"/>
    <w:rsid w:val="00F71149"/>
    <w:rsid w:val="00F71A9F"/>
    <w:rsid w:val="00F7209C"/>
    <w:rsid w:val="00F729A0"/>
    <w:rsid w:val="00F72FBA"/>
    <w:rsid w:val="00F72FEE"/>
    <w:rsid w:val="00F738F1"/>
    <w:rsid w:val="00F73DE4"/>
    <w:rsid w:val="00F73F96"/>
    <w:rsid w:val="00F74334"/>
    <w:rsid w:val="00F7436F"/>
    <w:rsid w:val="00F74F8D"/>
    <w:rsid w:val="00F75016"/>
    <w:rsid w:val="00F7520C"/>
    <w:rsid w:val="00F7575D"/>
    <w:rsid w:val="00F758BA"/>
    <w:rsid w:val="00F7591D"/>
    <w:rsid w:val="00F75E5F"/>
    <w:rsid w:val="00F76657"/>
    <w:rsid w:val="00F76B5C"/>
    <w:rsid w:val="00F76FC0"/>
    <w:rsid w:val="00F7704B"/>
    <w:rsid w:val="00F77129"/>
    <w:rsid w:val="00F77568"/>
    <w:rsid w:val="00F779DA"/>
    <w:rsid w:val="00F77B5D"/>
    <w:rsid w:val="00F77F9B"/>
    <w:rsid w:val="00F80385"/>
    <w:rsid w:val="00F804DA"/>
    <w:rsid w:val="00F80A3F"/>
    <w:rsid w:val="00F81B20"/>
    <w:rsid w:val="00F82881"/>
    <w:rsid w:val="00F82C3B"/>
    <w:rsid w:val="00F82E27"/>
    <w:rsid w:val="00F83648"/>
    <w:rsid w:val="00F8377C"/>
    <w:rsid w:val="00F83C96"/>
    <w:rsid w:val="00F84294"/>
    <w:rsid w:val="00F84543"/>
    <w:rsid w:val="00F84D5D"/>
    <w:rsid w:val="00F84E68"/>
    <w:rsid w:val="00F84EDE"/>
    <w:rsid w:val="00F85018"/>
    <w:rsid w:val="00F8513A"/>
    <w:rsid w:val="00F85234"/>
    <w:rsid w:val="00F85547"/>
    <w:rsid w:val="00F85A6F"/>
    <w:rsid w:val="00F85E82"/>
    <w:rsid w:val="00F8625E"/>
    <w:rsid w:val="00F86809"/>
    <w:rsid w:val="00F86856"/>
    <w:rsid w:val="00F86F7F"/>
    <w:rsid w:val="00F87084"/>
    <w:rsid w:val="00F878C2"/>
    <w:rsid w:val="00F87B8F"/>
    <w:rsid w:val="00F9001F"/>
    <w:rsid w:val="00F903EE"/>
    <w:rsid w:val="00F905ED"/>
    <w:rsid w:val="00F908A7"/>
    <w:rsid w:val="00F90A0E"/>
    <w:rsid w:val="00F90CB5"/>
    <w:rsid w:val="00F90D5E"/>
    <w:rsid w:val="00F914B5"/>
    <w:rsid w:val="00F918BD"/>
    <w:rsid w:val="00F9235E"/>
    <w:rsid w:val="00F92B9E"/>
    <w:rsid w:val="00F92F99"/>
    <w:rsid w:val="00F93029"/>
    <w:rsid w:val="00F93281"/>
    <w:rsid w:val="00F9365B"/>
    <w:rsid w:val="00F93686"/>
    <w:rsid w:val="00F938CC"/>
    <w:rsid w:val="00F93AFE"/>
    <w:rsid w:val="00F94121"/>
    <w:rsid w:val="00F941A0"/>
    <w:rsid w:val="00F94AAD"/>
    <w:rsid w:val="00F94D04"/>
    <w:rsid w:val="00F951A5"/>
    <w:rsid w:val="00F953AC"/>
    <w:rsid w:val="00F958F4"/>
    <w:rsid w:val="00F95BA9"/>
    <w:rsid w:val="00F95D9F"/>
    <w:rsid w:val="00F95EAF"/>
    <w:rsid w:val="00F95EBE"/>
    <w:rsid w:val="00F96E97"/>
    <w:rsid w:val="00F973E4"/>
    <w:rsid w:val="00F976BE"/>
    <w:rsid w:val="00F97723"/>
    <w:rsid w:val="00F97970"/>
    <w:rsid w:val="00F97A8F"/>
    <w:rsid w:val="00F97D83"/>
    <w:rsid w:val="00FA03E0"/>
    <w:rsid w:val="00FA03E3"/>
    <w:rsid w:val="00FA05C8"/>
    <w:rsid w:val="00FA07EC"/>
    <w:rsid w:val="00FA1037"/>
    <w:rsid w:val="00FA123E"/>
    <w:rsid w:val="00FA1250"/>
    <w:rsid w:val="00FA1901"/>
    <w:rsid w:val="00FA1B7E"/>
    <w:rsid w:val="00FA233C"/>
    <w:rsid w:val="00FA27CD"/>
    <w:rsid w:val="00FA290B"/>
    <w:rsid w:val="00FA3606"/>
    <w:rsid w:val="00FA3D66"/>
    <w:rsid w:val="00FA3E39"/>
    <w:rsid w:val="00FA44E6"/>
    <w:rsid w:val="00FA4C7A"/>
    <w:rsid w:val="00FA5515"/>
    <w:rsid w:val="00FA5583"/>
    <w:rsid w:val="00FA616F"/>
    <w:rsid w:val="00FA61A3"/>
    <w:rsid w:val="00FA6290"/>
    <w:rsid w:val="00FA6555"/>
    <w:rsid w:val="00FA756D"/>
    <w:rsid w:val="00FA7B4E"/>
    <w:rsid w:val="00FB021F"/>
    <w:rsid w:val="00FB0333"/>
    <w:rsid w:val="00FB079A"/>
    <w:rsid w:val="00FB0999"/>
    <w:rsid w:val="00FB20FB"/>
    <w:rsid w:val="00FB23F2"/>
    <w:rsid w:val="00FB245E"/>
    <w:rsid w:val="00FB26AB"/>
    <w:rsid w:val="00FB35C6"/>
    <w:rsid w:val="00FB37D7"/>
    <w:rsid w:val="00FB3C24"/>
    <w:rsid w:val="00FB4632"/>
    <w:rsid w:val="00FB4789"/>
    <w:rsid w:val="00FB4809"/>
    <w:rsid w:val="00FB488A"/>
    <w:rsid w:val="00FB488E"/>
    <w:rsid w:val="00FB535D"/>
    <w:rsid w:val="00FB5458"/>
    <w:rsid w:val="00FB5ADB"/>
    <w:rsid w:val="00FB5D03"/>
    <w:rsid w:val="00FB5F46"/>
    <w:rsid w:val="00FB60D3"/>
    <w:rsid w:val="00FB62F3"/>
    <w:rsid w:val="00FB66BA"/>
    <w:rsid w:val="00FB7939"/>
    <w:rsid w:val="00FB7FAD"/>
    <w:rsid w:val="00FC0041"/>
    <w:rsid w:val="00FC0770"/>
    <w:rsid w:val="00FC15F2"/>
    <w:rsid w:val="00FC1660"/>
    <w:rsid w:val="00FC1A79"/>
    <w:rsid w:val="00FC1FC0"/>
    <w:rsid w:val="00FC355D"/>
    <w:rsid w:val="00FC3569"/>
    <w:rsid w:val="00FC36BA"/>
    <w:rsid w:val="00FC3C10"/>
    <w:rsid w:val="00FC3C49"/>
    <w:rsid w:val="00FC4ABD"/>
    <w:rsid w:val="00FC4FF7"/>
    <w:rsid w:val="00FC5301"/>
    <w:rsid w:val="00FC550E"/>
    <w:rsid w:val="00FC57EE"/>
    <w:rsid w:val="00FC5ADC"/>
    <w:rsid w:val="00FC62FB"/>
    <w:rsid w:val="00FC660B"/>
    <w:rsid w:val="00FC6F75"/>
    <w:rsid w:val="00FC7097"/>
    <w:rsid w:val="00FC7444"/>
    <w:rsid w:val="00FC7E82"/>
    <w:rsid w:val="00FD0098"/>
    <w:rsid w:val="00FD077A"/>
    <w:rsid w:val="00FD08EA"/>
    <w:rsid w:val="00FD0A1A"/>
    <w:rsid w:val="00FD0F22"/>
    <w:rsid w:val="00FD0F2E"/>
    <w:rsid w:val="00FD169F"/>
    <w:rsid w:val="00FD17CA"/>
    <w:rsid w:val="00FD1F0E"/>
    <w:rsid w:val="00FD24C8"/>
    <w:rsid w:val="00FD2C88"/>
    <w:rsid w:val="00FD3569"/>
    <w:rsid w:val="00FD3B07"/>
    <w:rsid w:val="00FD3D6F"/>
    <w:rsid w:val="00FD400D"/>
    <w:rsid w:val="00FD48F3"/>
    <w:rsid w:val="00FD4B8E"/>
    <w:rsid w:val="00FD4EAC"/>
    <w:rsid w:val="00FD4F72"/>
    <w:rsid w:val="00FD5906"/>
    <w:rsid w:val="00FD5F69"/>
    <w:rsid w:val="00FD661D"/>
    <w:rsid w:val="00FD68D7"/>
    <w:rsid w:val="00FD715D"/>
    <w:rsid w:val="00FD7850"/>
    <w:rsid w:val="00FD78C9"/>
    <w:rsid w:val="00FD7C92"/>
    <w:rsid w:val="00FD7F47"/>
    <w:rsid w:val="00FE05D4"/>
    <w:rsid w:val="00FE05FE"/>
    <w:rsid w:val="00FE0672"/>
    <w:rsid w:val="00FE1362"/>
    <w:rsid w:val="00FE1969"/>
    <w:rsid w:val="00FE1A7C"/>
    <w:rsid w:val="00FE1FF4"/>
    <w:rsid w:val="00FE2425"/>
    <w:rsid w:val="00FE260D"/>
    <w:rsid w:val="00FE3038"/>
    <w:rsid w:val="00FE33C4"/>
    <w:rsid w:val="00FE3729"/>
    <w:rsid w:val="00FE3A3C"/>
    <w:rsid w:val="00FE3BF0"/>
    <w:rsid w:val="00FE4761"/>
    <w:rsid w:val="00FE4C7B"/>
    <w:rsid w:val="00FE4CA6"/>
    <w:rsid w:val="00FE53F6"/>
    <w:rsid w:val="00FE54F3"/>
    <w:rsid w:val="00FE5E50"/>
    <w:rsid w:val="00FE67C5"/>
    <w:rsid w:val="00FE6C2B"/>
    <w:rsid w:val="00FE702A"/>
    <w:rsid w:val="00FE7346"/>
    <w:rsid w:val="00FE7A73"/>
    <w:rsid w:val="00FF0439"/>
    <w:rsid w:val="00FF11BD"/>
    <w:rsid w:val="00FF15FA"/>
    <w:rsid w:val="00FF16CB"/>
    <w:rsid w:val="00FF18AF"/>
    <w:rsid w:val="00FF1D4C"/>
    <w:rsid w:val="00FF2045"/>
    <w:rsid w:val="00FF238B"/>
    <w:rsid w:val="00FF243E"/>
    <w:rsid w:val="00FF2676"/>
    <w:rsid w:val="00FF2820"/>
    <w:rsid w:val="00FF3518"/>
    <w:rsid w:val="00FF3F98"/>
    <w:rsid w:val="00FF3FC4"/>
    <w:rsid w:val="00FF4972"/>
    <w:rsid w:val="00FF4C95"/>
    <w:rsid w:val="00FF4D3A"/>
    <w:rsid w:val="00FF5044"/>
    <w:rsid w:val="00FF50FF"/>
    <w:rsid w:val="00FF59DD"/>
    <w:rsid w:val="00FF5BD5"/>
    <w:rsid w:val="00FF5C98"/>
    <w:rsid w:val="00FF6088"/>
    <w:rsid w:val="00FF64F2"/>
    <w:rsid w:val="00FF6943"/>
    <w:rsid w:val="00FF6EA0"/>
    <w:rsid w:val="00FF6ED0"/>
    <w:rsid w:val="00FF6FDC"/>
    <w:rsid w:val="00FF7356"/>
    <w:rsid w:val="00FF77F7"/>
    <w:rsid w:val="00FF790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uiPriority="0"/>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header" w:locked="1" w:semiHidden="0" w:unhideWhenUsed="0"/>
    <w:lsdException w:name="index heading"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nhideWhenUsed="0"/>
    <w:lsdException w:name="Subtitle" w:locked="1" w:semiHidden="0" w:uiPriority="0" w:unhideWhenUsed="0" w:qFormat="1"/>
    <w:lsdException w:name="Body Text 2" w:uiPriority="0"/>
    <w:lsdException w:name="Body Text Indent 2" w:locked="1" w:semiHidden="0" w:uiPriority="0" w:unhideWhenUsed="0"/>
    <w:lsdException w:name="Strong" w:locked="1" w:semiHidden="0" w:uiPriority="22" w:unhideWhenUsed="0" w:qFormat="1"/>
    <w:lsdException w:name="Emphasis" w:locked="1" w:semiHidden="0" w:unhideWhenUsed="0" w:qFormat="1"/>
    <w:lsdException w:name="Plain Text" w:uiPriority="0"/>
    <w:lsdException w:name="Normal (Web)" w:uiPriority="0"/>
    <w:lsdException w:name="Table Grid" w:locked="1"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4E82"/>
    <w:rPr>
      <w:rFonts w:ascii="Times New Roman" w:eastAsia="Times New Roman" w:hAnsi="Times New Roman"/>
      <w:sz w:val="24"/>
      <w:szCs w:val="24"/>
    </w:rPr>
  </w:style>
  <w:style w:type="paragraph" w:styleId="1">
    <w:name w:val="heading 1"/>
    <w:basedOn w:val="a"/>
    <w:next w:val="a"/>
    <w:link w:val="10"/>
    <w:qFormat/>
    <w:rsid w:val="00A87903"/>
    <w:pPr>
      <w:keepNext/>
      <w:keepLines/>
      <w:spacing w:before="480"/>
      <w:outlineLvl w:val="0"/>
    </w:pPr>
    <w:rPr>
      <w:rFonts w:ascii="Cambria" w:eastAsia="Calibri" w:hAnsi="Cambria"/>
      <w:b/>
      <w:color w:val="365F91"/>
      <w:sz w:val="28"/>
      <w:szCs w:val="20"/>
      <w:lang/>
    </w:rPr>
  </w:style>
  <w:style w:type="paragraph" w:styleId="2">
    <w:name w:val="heading 2"/>
    <w:basedOn w:val="a"/>
    <w:next w:val="a"/>
    <w:link w:val="20"/>
    <w:qFormat/>
    <w:locked/>
    <w:rsid w:val="00BA5747"/>
    <w:pPr>
      <w:keepNext/>
      <w:jc w:val="both"/>
      <w:outlineLvl w:val="1"/>
    </w:pPr>
    <w:rPr>
      <w:rFonts w:eastAsia="Calibri"/>
      <w:sz w:val="28"/>
      <w:szCs w:val="20"/>
      <w:lang/>
    </w:rPr>
  </w:style>
  <w:style w:type="paragraph" w:styleId="3">
    <w:name w:val="heading 3"/>
    <w:basedOn w:val="a"/>
    <w:next w:val="a"/>
    <w:link w:val="30"/>
    <w:qFormat/>
    <w:locked/>
    <w:rsid w:val="0036352A"/>
    <w:pPr>
      <w:keepNext/>
      <w:widowControl w:val="0"/>
      <w:autoSpaceDE w:val="0"/>
      <w:autoSpaceDN w:val="0"/>
      <w:adjustRightInd w:val="0"/>
      <w:spacing w:before="120" w:after="120"/>
      <w:jc w:val="center"/>
      <w:outlineLvl w:val="2"/>
    </w:pPr>
    <w:rPr>
      <w:b/>
      <w:bCs/>
      <w:kern w:val="28"/>
      <w:szCs w:val="26"/>
      <w:lang/>
    </w:rPr>
  </w:style>
  <w:style w:type="paragraph" w:styleId="4">
    <w:name w:val="heading 4"/>
    <w:basedOn w:val="a"/>
    <w:next w:val="a"/>
    <w:link w:val="40"/>
    <w:semiHidden/>
    <w:unhideWhenUsed/>
    <w:qFormat/>
    <w:locked/>
    <w:rsid w:val="0048322F"/>
    <w:pPr>
      <w:keepNext/>
      <w:spacing w:before="240" w:after="60"/>
      <w:outlineLvl w:val="3"/>
    </w:pPr>
    <w:rPr>
      <w:rFonts w:ascii="Calibri" w:hAnsi="Calibri"/>
      <w:b/>
      <w:bCs/>
      <w:sz w:val="28"/>
      <w:szCs w:val="28"/>
      <w:lang w:eastAsia="en-US"/>
    </w:rPr>
  </w:style>
  <w:style w:type="paragraph" w:styleId="6">
    <w:name w:val="heading 6"/>
    <w:basedOn w:val="a"/>
    <w:next w:val="a"/>
    <w:link w:val="60"/>
    <w:qFormat/>
    <w:locked/>
    <w:rsid w:val="0036352A"/>
    <w:pPr>
      <w:suppressAutoHyphens/>
      <w:spacing w:before="240" w:after="60"/>
      <w:jc w:val="both"/>
      <w:outlineLvl w:val="5"/>
    </w:pPr>
    <w:rPr>
      <w:b/>
      <w:bCs/>
      <w:sz w:val="22"/>
      <w:szCs w:val="22"/>
      <w:lang/>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A87903"/>
    <w:rPr>
      <w:rFonts w:ascii="Cambria" w:hAnsi="Cambria" w:cs="Times New Roman"/>
      <w:b/>
      <w:color w:val="365F91"/>
      <w:sz w:val="28"/>
    </w:rPr>
  </w:style>
  <w:style w:type="character" w:customStyle="1" w:styleId="20">
    <w:name w:val="Заголовок 2 Знак"/>
    <w:link w:val="2"/>
    <w:locked/>
    <w:rsid w:val="00BA5747"/>
    <w:rPr>
      <w:rFonts w:ascii="Times New Roman" w:hAnsi="Times New Roman" w:cs="Times New Roman"/>
      <w:sz w:val="28"/>
    </w:rPr>
  </w:style>
  <w:style w:type="paragraph" w:styleId="a3">
    <w:name w:val="No Spacing"/>
    <w:link w:val="a4"/>
    <w:uiPriority w:val="99"/>
    <w:qFormat/>
    <w:rsid w:val="00741743"/>
    <w:rPr>
      <w:rFonts w:eastAsia="Times New Roman"/>
      <w:sz w:val="22"/>
    </w:rPr>
  </w:style>
  <w:style w:type="character" w:customStyle="1" w:styleId="a4">
    <w:name w:val="Без интервала Знак"/>
    <w:link w:val="a3"/>
    <w:uiPriority w:val="99"/>
    <w:locked/>
    <w:rsid w:val="00741743"/>
    <w:rPr>
      <w:rFonts w:eastAsia="Times New Roman"/>
      <w:sz w:val="22"/>
      <w:lang w:val="ru-RU" w:eastAsia="ru-RU" w:bidi="ar-SA"/>
    </w:rPr>
  </w:style>
  <w:style w:type="paragraph" w:styleId="a5">
    <w:name w:val="Balloon Text"/>
    <w:basedOn w:val="a"/>
    <w:link w:val="a6"/>
    <w:uiPriority w:val="99"/>
    <w:semiHidden/>
    <w:rsid w:val="00741743"/>
    <w:rPr>
      <w:rFonts w:ascii="Tahoma" w:eastAsia="Calibri" w:hAnsi="Tahoma"/>
      <w:sz w:val="16"/>
      <w:szCs w:val="20"/>
      <w:lang/>
    </w:rPr>
  </w:style>
  <w:style w:type="character" w:customStyle="1" w:styleId="a6">
    <w:name w:val="Текст выноски Знак"/>
    <w:link w:val="a5"/>
    <w:uiPriority w:val="99"/>
    <w:semiHidden/>
    <w:locked/>
    <w:rsid w:val="00741743"/>
    <w:rPr>
      <w:rFonts w:ascii="Tahoma" w:hAnsi="Tahoma" w:cs="Times New Roman"/>
      <w:sz w:val="16"/>
    </w:rPr>
  </w:style>
  <w:style w:type="table" w:styleId="a7">
    <w:name w:val="Table Grid"/>
    <w:basedOn w:val="a1"/>
    <w:uiPriority w:val="59"/>
    <w:rsid w:val="0074174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Strong"/>
    <w:uiPriority w:val="22"/>
    <w:qFormat/>
    <w:rsid w:val="007B71A7"/>
    <w:rPr>
      <w:rFonts w:cs="Times New Roman"/>
      <w:b/>
    </w:rPr>
  </w:style>
  <w:style w:type="character" w:customStyle="1" w:styleId="apple-converted-space">
    <w:name w:val="apple-converted-space"/>
    <w:rsid w:val="007B71A7"/>
  </w:style>
  <w:style w:type="paragraph" w:styleId="a9">
    <w:name w:val="List Paragraph"/>
    <w:aliases w:val="Ненумерованный список"/>
    <w:basedOn w:val="a"/>
    <w:link w:val="aa"/>
    <w:uiPriority w:val="34"/>
    <w:qFormat/>
    <w:rsid w:val="007B71A7"/>
    <w:pPr>
      <w:ind w:left="720"/>
      <w:contextualSpacing/>
    </w:pPr>
    <w:rPr>
      <w:rFonts w:ascii="Calibri" w:eastAsia="Calibri" w:hAnsi="Calibri"/>
      <w:sz w:val="22"/>
      <w:szCs w:val="22"/>
      <w:lang w:eastAsia="en-US"/>
    </w:rPr>
  </w:style>
  <w:style w:type="paragraph" w:styleId="ab">
    <w:name w:val="header"/>
    <w:basedOn w:val="a"/>
    <w:link w:val="ac"/>
    <w:uiPriority w:val="99"/>
    <w:rsid w:val="00A04725"/>
    <w:pPr>
      <w:tabs>
        <w:tab w:val="center" w:pos="4677"/>
        <w:tab w:val="right" w:pos="9355"/>
      </w:tabs>
    </w:pPr>
    <w:rPr>
      <w:rFonts w:ascii="Calibri" w:eastAsia="Calibri" w:hAnsi="Calibri"/>
      <w:sz w:val="20"/>
      <w:szCs w:val="20"/>
      <w:lang/>
    </w:rPr>
  </w:style>
  <w:style w:type="character" w:customStyle="1" w:styleId="ac">
    <w:name w:val="Верхний колонтитул Знак"/>
    <w:link w:val="ab"/>
    <w:uiPriority w:val="99"/>
    <w:locked/>
    <w:rsid w:val="00A04725"/>
    <w:rPr>
      <w:rFonts w:cs="Times New Roman"/>
    </w:rPr>
  </w:style>
  <w:style w:type="paragraph" w:styleId="ad">
    <w:name w:val="footer"/>
    <w:basedOn w:val="a"/>
    <w:link w:val="ae"/>
    <w:uiPriority w:val="99"/>
    <w:rsid w:val="00A04725"/>
    <w:pPr>
      <w:tabs>
        <w:tab w:val="center" w:pos="4677"/>
        <w:tab w:val="right" w:pos="9355"/>
      </w:tabs>
    </w:pPr>
    <w:rPr>
      <w:rFonts w:ascii="Calibri" w:eastAsia="Calibri" w:hAnsi="Calibri"/>
      <w:sz w:val="20"/>
      <w:szCs w:val="20"/>
      <w:lang/>
    </w:rPr>
  </w:style>
  <w:style w:type="character" w:customStyle="1" w:styleId="ae">
    <w:name w:val="Нижний колонтитул Знак"/>
    <w:link w:val="ad"/>
    <w:uiPriority w:val="99"/>
    <w:locked/>
    <w:rsid w:val="00A04725"/>
    <w:rPr>
      <w:rFonts w:cs="Times New Roman"/>
    </w:rPr>
  </w:style>
  <w:style w:type="paragraph" w:customStyle="1" w:styleId="11">
    <w:name w:val="Обычный (веб)1"/>
    <w:basedOn w:val="a"/>
    <w:rsid w:val="00DE219D"/>
    <w:pPr>
      <w:spacing w:before="100" w:beforeAutospacing="1" w:after="100" w:afterAutospacing="1"/>
    </w:pPr>
  </w:style>
  <w:style w:type="character" w:customStyle="1" w:styleId="apple-style-span">
    <w:name w:val="apple-style-span"/>
    <w:uiPriority w:val="99"/>
    <w:rsid w:val="002069A3"/>
  </w:style>
  <w:style w:type="paragraph" w:customStyle="1" w:styleId="p16">
    <w:name w:val="p16"/>
    <w:basedOn w:val="a"/>
    <w:uiPriority w:val="99"/>
    <w:rsid w:val="00736BC1"/>
    <w:pPr>
      <w:spacing w:before="100" w:beforeAutospacing="1" w:after="100" w:afterAutospacing="1"/>
    </w:pPr>
  </w:style>
  <w:style w:type="character" w:styleId="af">
    <w:name w:val="Hyperlink"/>
    <w:uiPriority w:val="99"/>
    <w:rsid w:val="00736BC1"/>
    <w:rPr>
      <w:rFonts w:cs="Times New Roman"/>
      <w:color w:val="0000FF"/>
      <w:u w:val="single"/>
    </w:rPr>
  </w:style>
  <w:style w:type="paragraph" w:customStyle="1" w:styleId="p17">
    <w:name w:val="p17"/>
    <w:basedOn w:val="a"/>
    <w:uiPriority w:val="99"/>
    <w:rsid w:val="00736BC1"/>
    <w:pPr>
      <w:spacing w:before="100" w:beforeAutospacing="1" w:after="100" w:afterAutospacing="1"/>
    </w:pPr>
  </w:style>
  <w:style w:type="character" w:customStyle="1" w:styleId="s2">
    <w:name w:val="s2"/>
    <w:uiPriority w:val="99"/>
    <w:rsid w:val="00736BC1"/>
  </w:style>
  <w:style w:type="paragraph" w:customStyle="1" w:styleId="p8">
    <w:name w:val="p8"/>
    <w:basedOn w:val="a"/>
    <w:uiPriority w:val="99"/>
    <w:rsid w:val="00E91CB1"/>
    <w:pPr>
      <w:spacing w:before="100" w:beforeAutospacing="1" w:after="100" w:afterAutospacing="1"/>
    </w:pPr>
  </w:style>
  <w:style w:type="character" w:customStyle="1" w:styleId="s3">
    <w:name w:val="s3"/>
    <w:uiPriority w:val="99"/>
    <w:rsid w:val="00E91CB1"/>
  </w:style>
  <w:style w:type="character" w:customStyle="1" w:styleId="s4">
    <w:name w:val="s4"/>
    <w:uiPriority w:val="99"/>
    <w:rsid w:val="00E91CB1"/>
  </w:style>
  <w:style w:type="paragraph" w:customStyle="1" w:styleId="p6">
    <w:name w:val="p6"/>
    <w:basedOn w:val="a"/>
    <w:uiPriority w:val="99"/>
    <w:rsid w:val="00BD64E8"/>
    <w:pPr>
      <w:spacing w:before="100" w:beforeAutospacing="1" w:after="100" w:afterAutospacing="1"/>
    </w:pPr>
  </w:style>
  <w:style w:type="paragraph" w:customStyle="1" w:styleId="p10">
    <w:name w:val="p10"/>
    <w:basedOn w:val="a"/>
    <w:uiPriority w:val="99"/>
    <w:rsid w:val="00BD64E8"/>
    <w:pPr>
      <w:spacing w:before="100" w:beforeAutospacing="1" w:after="100" w:afterAutospacing="1"/>
    </w:pPr>
  </w:style>
  <w:style w:type="paragraph" w:customStyle="1" w:styleId="default">
    <w:name w:val="default"/>
    <w:basedOn w:val="a"/>
    <w:uiPriority w:val="99"/>
    <w:rsid w:val="00E1181A"/>
    <w:pPr>
      <w:spacing w:before="100" w:beforeAutospacing="1" w:after="100" w:afterAutospacing="1"/>
    </w:pPr>
  </w:style>
  <w:style w:type="table" w:customStyle="1" w:styleId="12">
    <w:name w:val="Сетка таблицы1"/>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rsid w:val="00A12EE9"/>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0">
    <w:name w:val="Default"/>
    <w:uiPriority w:val="99"/>
    <w:rsid w:val="00BB7D11"/>
    <w:pPr>
      <w:autoSpaceDE w:val="0"/>
      <w:autoSpaceDN w:val="0"/>
      <w:adjustRightInd w:val="0"/>
    </w:pPr>
    <w:rPr>
      <w:rFonts w:ascii="Times New Roman" w:eastAsia="Times New Roman" w:hAnsi="Times New Roman"/>
      <w:color w:val="000000"/>
      <w:sz w:val="24"/>
      <w:szCs w:val="24"/>
    </w:rPr>
  </w:style>
  <w:style w:type="character" w:customStyle="1" w:styleId="BodyTextChar">
    <w:name w:val="Body Text Char"/>
    <w:aliases w:val="Знак Char,Знак1 Знак Char,Основной текст1 Char,Основной текст1 Знак Знак Char"/>
    <w:uiPriority w:val="99"/>
    <w:semiHidden/>
    <w:locked/>
    <w:rsid w:val="00810BF8"/>
    <w:rPr>
      <w:sz w:val="24"/>
    </w:rPr>
  </w:style>
  <w:style w:type="paragraph" w:styleId="af0">
    <w:name w:val="Body Text"/>
    <w:aliases w:val="Знак,Знак1 Знак,Основной текст1,Основной текст1 Знак Знак"/>
    <w:basedOn w:val="a"/>
    <w:link w:val="af1"/>
    <w:rsid w:val="00810BF8"/>
    <w:rPr>
      <w:rFonts w:ascii="Calibri" w:eastAsia="Calibri" w:hAnsi="Calibri"/>
      <w:sz w:val="20"/>
      <w:szCs w:val="20"/>
      <w:lang w:eastAsia="en-US"/>
    </w:rPr>
  </w:style>
  <w:style w:type="character" w:customStyle="1" w:styleId="af1">
    <w:name w:val="Основной текст Знак"/>
    <w:aliases w:val="Знак Знак,Знак1 Знак Знак,Основной текст1 Знак,Основной текст1 Знак Знак Знак"/>
    <w:link w:val="af0"/>
    <w:locked/>
    <w:rsid w:val="00876E03"/>
    <w:rPr>
      <w:rFonts w:cs="Times New Roman"/>
      <w:lang w:eastAsia="en-US"/>
    </w:rPr>
  </w:style>
  <w:style w:type="character" w:customStyle="1" w:styleId="13">
    <w:name w:val="Основной текст Знак1"/>
    <w:aliases w:val="Знак Знак1,Знак1 Знак Знак1,Основной текст1 Знак1,Основной текст1 Знак Знак Знак1"/>
    <w:uiPriority w:val="99"/>
    <w:semiHidden/>
    <w:rsid w:val="00810BF8"/>
  </w:style>
  <w:style w:type="paragraph" w:styleId="af2">
    <w:name w:val="Body Text Indent"/>
    <w:basedOn w:val="a"/>
    <w:link w:val="af3"/>
    <w:uiPriority w:val="99"/>
    <w:semiHidden/>
    <w:rsid w:val="00810BF8"/>
    <w:pPr>
      <w:spacing w:after="120"/>
      <w:ind w:left="283"/>
    </w:pPr>
    <w:rPr>
      <w:rFonts w:eastAsia="Calibri"/>
      <w:szCs w:val="20"/>
      <w:lang/>
    </w:rPr>
  </w:style>
  <w:style w:type="character" w:customStyle="1" w:styleId="af3">
    <w:name w:val="Основной текст с отступом Знак"/>
    <w:link w:val="af2"/>
    <w:uiPriority w:val="99"/>
    <w:semiHidden/>
    <w:locked/>
    <w:rsid w:val="00810BF8"/>
    <w:rPr>
      <w:rFonts w:ascii="Times New Roman" w:hAnsi="Times New Roman" w:cs="Times New Roman"/>
      <w:sz w:val="24"/>
      <w:lang w:eastAsia="ru-RU"/>
    </w:rPr>
  </w:style>
  <w:style w:type="paragraph" w:styleId="22">
    <w:name w:val="Body Text Indent 2"/>
    <w:basedOn w:val="a"/>
    <w:link w:val="23"/>
    <w:semiHidden/>
    <w:rsid w:val="00810BF8"/>
    <w:pPr>
      <w:spacing w:after="120" w:line="480" w:lineRule="auto"/>
      <w:ind w:left="283"/>
    </w:pPr>
    <w:rPr>
      <w:rFonts w:eastAsia="Calibri"/>
      <w:szCs w:val="20"/>
      <w:lang/>
    </w:rPr>
  </w:style>
  <w:style w:type="character" w:customStyle="1" w:styleId="23">
    <w:name w:val="Основной текст с отступом 2 Знак"/>
    <w:link w:val="22"/>
    <w:semiHidden/>
    <w:locked/>
    <w:rsid w:val="00810BF8"/>
    <w:rPr>
      <w:rFonts w:ascii="Times New Roman" w:hAnsi="Times New Roman" w:cs="Times New Roman"/>
      <w:sz w:val="24"/>
      <w:lang w:eastAsia="ru-RU"/>
    </w:rPr>
  </w:style>
  <w:style w:type="paragraph" w:customStyle="1" w:styleId="14">
    <w:name w:val="Заголовок оглавления1"/>
    <w:basedOn w:val="1"/>
    <w:next w:val="a"/>
    <w:uiPriority w:val="99"/>
    <w:rsid w:val="00810BF8"/>
    <w:pPr>
      <w:keepNext w:val="0"/>
      <w:keepLines w:val="0"/>
      <w:pBdr>
        <w:bottom w:val="thinThickSmallGap" w:sz="12" w:space="1" w:color="943634"/>
      </w:pBdr>
      <w:spacing w:before="400" w:after="200" w:line="252" w:lineRule="auto"/>
      <w:jc w:val="center"/>
      <w:outlineLvl w:val="9"/>
    </w:pPr>
    <w:rPr>
      <w:b w:val="0"/>
      <w:caps/>
      <w:color w:val="632423"/>
      <w:spacing w:val="20"/>
      <w:lang w:val="en-US"/>
    </w:rPr>
  </w:style>
  <w:style w:type="table" w:customStyle="1" w:styleId="31">
    <w:name w:val="Сетка таблицы3"/>
    <w:uiPriority w:val="99"/>
    <w:rsid w:val="00810BF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uiPriority w:val="99"/>
    <w:rsid w:val="002D1DD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4">
    <w:name w:val="Emphasis"/>
    <w:uiPriority w:val="99"/>
    <w:qFormat/>
    <w:rsid w:val="00CF2A15"/>
    <w:rPr>
      <w:rFonts w:cs="Times New Roman"/>
      <w:i/>
    </w:rPr>
  </w:style>
  <w:style w:type="character" w:styleId="af5">
    <w:name w:val="Subtle Emphasis"/>
    <w:uiPriority w:val="99"/>
    <w:qFormat/>
    <w:rsid w:val="00807F17"/>
    <w:rPr>
      <w:rFonts w:cs="Times New Roman"/>
      <w:i/>
      <w:color w:val="808080"/>
    </w:rPr>
  </w:style>
  <w:style w:type="table" w:customStyle="1" w:styleId="5">
    <w:name w:val="Сетка таблицы5"/>
    <w:uiPriority w:val="99"/>
    <w:rsid w:val="00BA5747"/>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FollowedHyperlink"/>
    <w:uiPriority w:val="99"/>
    <w:rsid w:val="00F4241C"/>
    <w:rPr>
      <w:rFonts w:cs="Times New Roman"/>
      <w:color w:val="800080"/>
      <w:u w:val="single"/>
    </w:rPr>
  </w:style>
  <w:style w:type="paragraph" w:customStyle="1" w:styleId="xl65">
    <w:name w:val="xl65"/>
    <w:basedOn w:val="a"/>
    <w:rsid w:val="00F4241C"/>
    <w:pPr>
      <w:shd w:val="clear" w:color="000000" w:fill="95B3D7"/>
      <w:spacing w:before="100" w:beforeAutospacing="1" w:after="100" w:afterAutospacing="1"/>
    </w:pPr>
  </w:style>
  <w:style w:type="paragraph" w:customStyle="1" w:styleId="xl66">
    <w:name w:val="xl66"/>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67">
    <w:name w:val="xl67"/>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jc w:val="center"/>
      <w:textAlignment w:val="center"/>
    </w:pPr>
    <w:rPr>
      <w:sz w:val="18"/>
      <w:szCs w:val="18"/>
    </w:rPr>
  </w:style>
  <w:style w:type="paragraph" w:customStyle="1" w:styleId="xl68">
    <w:name w:val="xl68"/>
    <w:basedOn w:val="a"/>
    <w:rsid w:val="00F4241C"/>
    <w:pPr>
      <w:pBdr>
        <w:left w:val="single" w:sz="4" w:space="0" w:color="auto"/>
        <w:bottom w:val="single" w:sz="4" w:space="0" w:color="auto"/>
        <w:right w:val="single" w:sz="4" w:space="0" w:color="auto"/>
      </w:pBdr>
      <w:shd w:val="clear" w:color="000000" w:fill="B8CCE4"/>
      <w:spacing w:before="100" w:beforeAutospacing="1" w:after="100" w:afterAutospacing="1"/>
    </w:pPr>
  </w:style>
  <w:style w:type="paragraph" w:customStyle="1" w:styleId="xl69">
    <w:name w:val="xl69"/>
    <w:basedOn w:val="a"/>
    <w:rsid w:val="00F4241C"/>
    <w:pPr>
      <w:pBdr>
        <w:left w:val="single" w:sz="4" w:space="0" w:color="auto"/>
        <w:bottom w:val="single" w:sz="4" w:space="0" w:color="auto"/>
        <w:right w:val="single" w:sz="8" w:space="0" w:color="auto"/>
      </w:pBdr>
      <w:shd w:val="clear" w:color="000000" w:fill="B8CCE4"/>
      <w:spacing w:before="100" w:beforeAutospacing="1" w:after="100" w:afterAutospacing="1"/>
    </w:pPr>
  </w:style>
  <w:style w:type="paragraph" w:customStyle="1" w:styleId="xl70">
    <w:name w:val="xl70"/>
    <w:basedOn w:val="a"/>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pPr>
  </w:style>
  <w:style w:type="paragraph" w:customStyle="1" w:styleId="xl71">
    <w:name w:val="xl71"/>
    <w:basedOn w:val="a"/>
    <w:rsid w:val="00F4241C"/>
    <w:pPr>
      <w:pBdr>
        <w:top w:val="single" w:sz="8" w:space="0" w:color="auto"/>
        <w:left w:val="single" w:sz="4" w:space="0" w:color="auto"/>
        <w:bottom w:val="single" w:sz="8" w:space="0" w:color="auto"/>
        <w:right w:val="single" w:sz="8" w:space="0" w:color="auto"/>
      </w:pBdr>
      <w:shd w:val="clear" w:color="000000" w:fill="E6B8B7"/>
      <w:spacing w:before="100" w:beforeAutospacing="1" w:after="100" w:afterAutospacing="1"/>
    </w:pPr>
  </w:style>
  <w:style w:type="paragraph" w:customStyle="1" w:styleId="xl72">
    <w:name w:val="xl72"/>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rPr>
  </w:style>
  <w:style w:type="paragraph" w:customStyle="1" w:styleId="xl73">
    <w:name w:val="xl73"/>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pPr>
    <w:rPr>
      <w:b/>
      <w:bCs/>
    </w:rPr>
  </w:style>
  <w:style w:type="paragraph" w:customStyle="1" w:styleId="xl74">
    <w:name w:val="xl74"/>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pPr>
    <w:rPr>
      <w:b/>
      <w:bCs/>
    </w:rPr>
  </w:style>
  <w:style w:type="paragraph" w:customStyle="1" w:styleId="xl75">
    <w:name w:val="xl75"/>
    <w:basedOn w:val="a"/>
    <w:rsid w:val="00F4241C"/>
    <w:pPr>
      <w:pBdr>
        <w:left w:val="single" w:sz="4" w:space="0" w:color="auto"/>
        <w:bottom w:val="single" w:sz="4" w:space="0" w:color="auto"/>
        <w:right w:val="single" w:sz="4" w:space="0" w:color="auto"/>
      </w:pBdr>
      <w:shd w:val="clear" w:color="000000" w:fill="95B3D7"/>
      <w:spacing w:before="100" w:beforeAutospacing="1" w:after="100" w:afterAutospacing="1"/>
    </w:pPr>
    <w:rPr>
      <w:b/>
      <w:bCs/>
    </w:rPr>
  </w:style>
  <w:style w:type="paragraph" w:customStyle="1" w:styleId="xl76">
    <w:name w:val="xl76"/>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pPr>
    <w:rPr>
      <w:b/>
      <w:bCs/>
    </w:rPr>
  </w:style>
  <w:style w:type="paragraph" w:customStyle="1" w:styleId="xl77">
    <w:name w:val="xl77"/>
    <w:basedOn w:val="a"/>
    <w:rsid w:val="00F4241C"/>
    <w:pPr>
      <w:shd w:val="clear" w:color="000000" w:fill="95B3D7"/>
      <w:spacing w:before="100" w:beforeAutospacing="1" w:after="100" w:afterAutospacing="1"/>
    </w:pPr>
    <w:rPr>
      <w:b/>
      <w:bCs/>
    </w:rPr>
  </w:style>
  <w:style w:type="paragraph" w:customStyle="1" w:styleId="xl78">
    <w:name w:val="xl78"/>
    <w:basedOn w:val="a"/>
    <w:rsid w:val="00F4241C"/>
    <w:pPr>
      <w:pBdr>
        <w:top w:val="single" w:sz="8" w:space="0" w:color="auto"/>
        <w:left w:val="single" w:sz="4" w:space="0" w:color="auto"/>
        <w:bottom w:val="single" w:sz="8" w:space="0" w:color="auto"/>
      </w:pBdr>
      <w:shd w:val="clear" w:color="000000" w:fill="E6B8B7"/>
      <w:spacing w:before="100" w:beforeAutospacing="1" w:after="100" w:afterAutospacing="1"/>
    </w:pPr>
  </w:style>
  <w:style w:type="paragraph" w:customStyle="1" w:styleId="xl79">
    <w:name w:val="xl79"/>
    <w:basedOn w:val="a"/>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pPr>
  </w:style>
  <w:style w:type="paragraph" w:customStyle="1" w:styleId="xl80">
    <w:name w:val="xl80"/>
    <w:basedOn w:val="a"/>
    <w:rsid w:val="00F4241C"/>
    <w:pPr>
      <w:pBdr>
        <w:left w:val="single" w:sz="8" w:space="0" w:color="auto"/>
        <w:bottom w:val="single" w:sz="4" w:space="0" w:color="auto"/>
        <w:right w:val="single" w:sz="4" w:space="0" w:color="auto"/>
      </w:pBdr>
      <w:shd w:val="clear" w:color="000000" w:fill="B8CCE4"/>
      <w:spacing w:before="100" w:beforeAutospacing="1" w:after="100" w:afterAutospacing="1"/>
    </w:pPr>
  </w:style>
  <w:style w:type="paragraph" w:customStyle="1" w:styleId="xl81">
    <w:name w:val="xl81"/>
    <w:basedOn w:val="a"/>
    <w:rsid w:val="00F4241C"/>
    <w:pPr>
      <w:pBdr>
        <w:left w:val="single" w:sz="8" w:space="0" w:color="auto"/>
        <w:bottom w:val="single" w:sz="4" w:space="0" w:color="auto"/>
        <w:right w:val="single" w:sz="4" w:space="0" w:color="auto"/>
      </w:pBdr>
      <w:shd w:val="clear" w:color="000000" w:fill="95B3D7"/>
      <w:spacing w:before="100" w:beforeAutospacing="1" w:after="100" w:afterAutospacing="1"/>
    </w:pPr>
    <w:rPr>
      <w:b/>
      <w:bCs/>
    </w:rPr>
  </w:style>
  <w:style w:type="paragraph" w:customStyle="1" w:styleId="xl82">
    <w:name w:val="xl82"/>
    <w:basedOn w:val="a"/>
    <w:rsid w:val="00F4241C"/>
    <w:pPr>
      <w:pBdr>
        <w:left w:val="single" w:sz="4" w:space="0" w:color="auto"/>
        <w:bottom w:val="single" w:sz="4" w:space="0" w:color="auto"/>
        <w:right w:val="single" w:sz="8" w:space="0" w:color="auto"/>
      </w:pBdr>
      <w:shd w:val="clear" w:color="000000" w:fill="95B3D7"/>
      <w:spacing w:before="100" w:beforeAutospacing="1" w:after="100" w:afterAutospacing="1"/>
    </w:pPr>
    <w:rPr>
      <w:b/>
      <w:bCs/>
    </w:rPr>
  </w:style>
  <w:style w:type="paragraph" w:customStyle="1" w:styleId="xl83">
    <w:name w:val="xl83"/>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pPr>
    <w:rPr>
      <w:b/>
      <w:bCs/>
    </w:rPr>
  </w:style>
  <w:style w:type="paragraph" w:customStyle="1" w:styleId="xl84">
    <w:name w:val="xl84"/>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jc w:val="center"/>
      <w:textAlignment w:val="center"/>
    </w:pPr>
    <w:rPr>
      <w:rFonts w:ascii="Arial" w:hAnsi="Arial" w:cs="Arial"/>
      <w:sz w:val="18"/>
      <w:szCs w:val="18"/>
    </w:rPr>
  </w:style>
  <w:style w:type="paragraph" w:customStyle="1" w:styleId="xl85">
    <w:name w:val="xl85"/>
    <w:basedOn w:val="a"/>
    <w:rsid w:val="00F4241C"/>
    <w:pPr>
      <w:pBdr>
        <w:left w:val="single" w:sz="4" w:space="0" w:color="auto"/>
        <w:bottom w:val="single" w:sz="4" w:space="0" w:color="auto"/>
      </w:pBdr>
      <w:shd w:val="clear" w:color="000000" w:fill="B8CCE4"/>
      <w:spacing w:before="100" w:beforeAutospacing="1" w:after="100" w:afterAutospacing="1"/>
      <w:jc w:val="center"/>
    </w:pPr>
  </w:style>
  <w:style w:type="paragraph" w:customStyle="1" w:styleId="xl86">
    <w:name w:val="xl86"/>
    <w:basedOn w:val="a"/>
    <w:rsid w:val="00F4241C"/>
    <w:pPr>
      <w:pBdr>
        <w:top w:val="single" w:sz="8" w:space="0" w:color="auto"/>
        <w:left w:val="single" w:sz="4" w:space="0" w:color="auto"/>
        <w:bottom w:val="single" w:sz="8" w:space="0" w:color="auto"/>
      </w:pBdr>
      <w:shd w:val="clear" w:color="000000" w:fill="E6B8B7"/>
      <w:spacing w:before="100" w:beforeAutospacing="1" w:after="100" w:afterAutospacing="1"/>
      <w:jc w:val="center"/>
    </w:pPr>
  </w:style>
  <w:style w:type="paragraph" w:customStyle="1" w:styleId="xl87">
    <w:name w:val="xl87"/>
    <w:basedOn w:val="a"/>
    <w:rsid w:val="00F4241C"/>
    <w:pPr>
      <w:pBdr>
        <w:top w:val="single" w:sz="4" w:space="0" w:color="auto"/>
        <w:left w:val="single" w:sz="4" w:space="0" w:color="auto"/>
        <w:bottom w:val="single" w:sz="4" w:space="0" w:color="auto"/>
      </w:pBdr>
      <w:shd w:val="clear" w:color="000000" w:fill="95B3D7"/>
      <w:spacing w:before="100" w:beforeAutospacing="1" w:after="100" w:afterAutospacing="1"/>
      <w:jc w:val="center"/>
    </w:pPr>
    <w:rPr>
      <w:b/>
      <w:bCs/>
    </w:rPr>
  </w:style>
  <w:style w:type="paragraph" w:customStyle="1" w:styleId="xl88">
    <w:name w:val="xl88"/>
    <w:basedOn w:val="a"/>
    <w:rsid w:val="00F4241C"/>
    <w:pPr>
      <w:pBdr>
        <w:left w:val="single" w:sz="8" w:space="0" w:color="auto"/>
        <w:bottom w:val="single" w:sz="4" w:space="0" w:color="auto"/>
        <w:right w:val="single" w:sz="4" w:space="0" w:color="auto"/>
      </w:pBdr>
      <w:shd w:val="clear" w:color="000000" w:fill="8DB4E2"/>
      <w:spacing w:before="100" w:beforeAutospacing="1" w:after="100" w:afterAutospacing="1"/>
    </w:pPr>
  </w:style>
  <w:style w:type="paragraph" w:customStyle="1" w:styleId="xl89">
    <w:name w:val="xl89"/>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pPr>
    <w:rPr>
      <w:b/>
      <w:bCs/>
    </w:rPr>
  </w:style>
  <w:style w:type="paragraph" w:customStyle="1" w:styleId="xl90">
    <w:name w:val="xl90"/>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pPr>
  </w:style>
  <w:style w:type="paragraph" w:customStyle="1" w:styleId="xl91">
    <w:name w:val="xl91"/>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style>
  <w:style w:type="paragraph" w:customStyle="1" w:styleId="xl92">
    <w:name w:val="xl92"/>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pPr>
  </w:style>
  <w:style w:type="paragraph" w:customStyle="1" w:styleId="xl93">
    <w:name w:val="xl93"/>
    <w:basedOn w:val="a"/>
    <w:rsid w:val="00F4241C"/>
    <w:pPr>
      <w:pBdr>
        <w:bottom w:val="single" w:sz="4" w:space="0" w:color="auto"/>
        <w:right w:val="single" w:sz="4" w:space="0" w:color="auto"/>
      </w:pBdr>
      <w:shd w:val="clear" w:color="000000" w:fill="B8CCE4"/>
      <w:spacing w:before="100" w:beforeAutospacing="1" w:after="100" w:afterAutospacing="1"/>
    </w:pPr>
  </w:style>
  <w:style w:type="paragraph" w:customStyle="1" w:styleId="xl94">
    <w:name w:val="xl94"/>
    <w:basedOn w:val="a"/>
    <w:rsid w:val="00F4241C"/>
    <w:pPr>
      <w:pBdr>
        <w:top w:val="single" w:sz="4" w:space="0" w:color="auto"/>
        <w:bottom w:val="single" w:sz="4" w:space="0" w:color="auto"/>
        <w:right w:val="single" w:sz="4" w:space="0" w:color="auto"/>
      </w:pBdr>
      <w:shd w:val="clear" w:color="000000" w:fill="95B3D7"/>
      <w:spacing w:before="100" w:beforeAutospacing="1" w:after="100" w:afterAutospacing="1"/>
    </w:pPr>
    <w:rPr>
      <w:b/>
      <w:bCs/>
    </w:rPr>
  </w:style>
  <w:style w:type="paragraph" w:customStyle="1" w:styleId="xl95">
    <w:name w:val="xl95"/>
    <w:basedOn w:val="a"/>
    <w:rsid w:val="00F4241C"/>
    <w:pPr>
      <w:pBdr>
        <w:top w:val="single" w:sz="8" w:space="0" w:color="auto"/>
        <w:left w:val="single" w:sz="4" w:space="0" w:color="auto"/>
        <w:right w:val="single" w:sz="4" w:space="0" w:color="auto"/>
      </w:pBdr>
      <w:shd w:val="clear" w:color="000000" w:fill="E6B8B7"/>
      <w:spacing w:before="100" w:beforeAutospacing="1" w:after="100" w:afterAutospacing="1"/>
    </w:pPr>
  </w:style>
  <w:style w:type="paragraph" w:customStyle="1" w:styleId="xl96">
    <w:name w:val="xl96"/>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pPr>
  </w:style>
  <w:style w:type="paragraph" w:customStyle="1" w:styleId="xl97">
    <w:name w:val="xl97"/>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pPr>
  </w:style>
  <w:style w:type="paragraph" w:customStyle="1" w:styleId="xl98">
    <w:name w:val="xl98"/>
    <w:basedOn w:val="a"/>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pPr>
  </w:style>
  <w:style w:type="paragraph" w:customStyle="1" w:styleId="xl99">
    <w:name w:val="xl99"/>
    <w:basedOn w:val="a"/>
    <w:rsid w:val="00F4241C"/>
    <w:pPr>
      <w:pBdr>
        <w:left w:val="single" w:sz="4" w:space="0" w:color="auto"/>
      </w:pBdr>
      <w:shd w:val="clear" w:color="000000" w:fill="B8CCE4"/>
      <w:spacing w:before="100" w:beforeAutospacing="1" w:after="100" w:afterAutospacing="1"/>
      <w:jc w:val="center"/>
    </w:pPr>
  </w:style>
  <w:style w:type="paragraph" w:customStyle="1" w:styleId="xl100">
    <w:name w:val="xl100"/>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pPr>
  </w:style>
  <w:style w:type="paragraph" w:customStyle="1" w:styleId="xl101">
    <w:name w:val="xl101"/>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pPr>
  </w:style>
  <w:style w:type="paragraph" w:customStyle="1" w:styleId="xl102">
    <w:name w:val="xl102"/>
    <w:basedOn w:val="a"/>
    <w:rsid w:val="00F4241C"/>
    <w:pPr>
      <w:pBdr>
        <w:top w:val="single" w:sz="4" w:space="0" w:color="auto"/>
        <w:left w:val="single" w:sz="4" w:space="0" w:color="auto"/>
        <w:right w:val="single" w:sz="8" w:space="0" w:color="auto"/>
      </w:pBdr>
      <w:shd w:val="clear" w:color="000000" w:fill="8DB4E2"/>
      <w:spacing w:before="100" w:beforeAutospacing="1" w:after="100" w:afterAutospacing="1"/>
    </w:pPr>
  </w:style>
  <w:style w:type="paragraph" w:customStyle="1" w:styleId="xl103">
    <w:name w:val="xl103"/>
    <w:basedOn w:val="a"/>
    <w:rsid w:val="00F4241C"/>
    <w:pPr>
      <w:pBdr>
        <w:right w:val="single" w:sz="4" w:space="0" w:color="auto"/>
      </w:pBdr>
      <w:shd w:val="clear" w:color="000000" w:fill="B8CCE4"/>
      <w:spacing w:before="100" w:beforeAutospacing="1" w:after="100" w:afterAutospacing="1"/>
    </w:pPr>
  </w:style>
  <w:style w:type="paragraph" w:customStyle="1" w:styleId="xl104">
    <w:name w:val="xl104"/>
    <w:basedOn w:val="a"/>
    <w:rsid w:val="00F4241C"/>
    <w:pPr>
      <w:pBdr>
        <w:left w:val="single" w:sz="4" w:space="0" w:color="auto"/>
        <w:right w:val="single" w:sz="4" w:space="0" w:color="auto"/>
      </w:pBdr>
      <w:shd w:val="clear" w:color="000000" w:fill="B8CCE4"/>
      <w:spacing w:before="100" w:beforeAutospacing="1" w:after="100" w:afterAutospacing="1"/>
    </w:pPr>
  </w:style>
  <w:style w:type="paragraph" w:customStyle="1" w:styleId="xl105">
    <w:name w:val="xl105"/>
    <w:basedOn w:val="a"/>
    <w:rsid w:val="00F4241C"/>
    <w:pPr>
      <w:pBdr>
        <w:left w:val="single" w:sz="4" w:space="0" w:color="auto"/>
        <w:right w:val="single" w:sz="8" w:space="0" w:color="auto"/>
      </w:pBdr>
      <w:shd w:val="clear" w:color="000000" w:fill="B8CCE4"/>
      <w:spacing w:before="100" w:beforeAutospacing="1" w:after="100" w:afterAutospacing="1"/>
    </w:pPr>
  </w:style>
  <w:style w:type="paragraph" w:customStyle="1" w:styleId="xl106">
    <w:name w:val="xl106"/>
    <w:basedOn w:val="a"/>
    <w:rsid w:val="00F4241C"/>
    <w:pPr>
      <w:pBdr>
        <w:left w:val="single" w:sz="8" w:space="0" w:color="auto"/>
        <w:right w:val="single" w:sz="4" w:space="0" w:color="auto"/>
      </w:pBdr>
      <w:shd w:val="clear" w:color="000000" w:fill="B8CCE4"/>
      <w:spacing w:before="100" w:beforeAutospacing="1" w:after="100" w:afterAutospacing="1"/>
    </w:pPr>
  </w:style>
  <w:style w:type="paragraph" w:customStyle="1" w:styleId="xl107">
    <w:name w:val="xl107"/>
    <w:basedOn w:val="a"/>
    <w:rsid w:val="00F4241C"/>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pPr>
    <w:rPr>
      <w:b/>
      <w:bCs/>
    </w:rPr>
  </w:style>
  <w:style w:type="paragraph" w:customStyle="1" w:styleId="xl108">
    <w:name w:val="xl108"/>
    <w:basedOn w:val="a"/>
    <w:rsid w:val="00F4241C"/>
    <w:pPr>
      <w:pBdr>
        <w:top w:val="single" w:sz="8" w:space="0" w:color="auto"/>
        <w:left w:val="single" w:sz="4" w:space="0" w:color="auto"/>
        <w:bottom w:val="single" w:sz="4" w:space="0" w:color="auto"/>
      </w:pBdr>
      <w:shd w:val="clear" w:color="000000" w:fill="95B3D7"/>
      <w:spacing w:before="100" w:beforeAutospacing="1" w:after="100" w:afterAutospacing="1"/>
      <w:jc w:val="center"/>
    </w:pPr>
    <w:rPr>
      <w:b/>
      <w:bCs/>
    </w:rPr>
  </w:style>
  <w:style w:type="paragraph" w:customStyle="1" w:styleId="xl109">
    <w:name w:val="xl109"/>
    <w:basedOn w:val="a"/>
    <w:rsid w:val="00F4241C"/>
    <w:pPr>
      <w:pBdr>
        <w:top w:val="single" w:sz="8" w:space="0" w:color="auto"/>
        <w:left w:val="single" w:sz="4" w:space="0" w:color="auto"/>
        <w:bottom w:val="single" w:sz="4" w:space="0" w:color="auto"/>
        <w:right w:val="single" w:sz="8" w:space="0" w:color="auto"/>
      </w:pBdr>
      <w:shd w:val="clear" w:color="000000" w:fill="95B3D7"/>
      <w:spacing w:before="100" w:beforeAutospacing="1" w:after="100" w:afterAutospacing="1"/>
    </w:pPr>
    <w:rPr>
      <w:b/>
      <w:bCs/>
    </w:rPr>
  </w:style>
  <w:style w:type="paragraph" w:customStyle="1" w:styleId="xl110">
    <w:name w:val="xl110"/>
    <w:basedOn w:val="a"/>
    <w:rsid w:val="00F4241C"/>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pPr>
    <w:rPr>
      <w:b/>
      <w:bCs/>
    </w:rPr>
  </w:style>
  <w:style w:type="paragraph" w:customStyle="1" w:styleId="xl111">
    <w:name w:val="xl111"/>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12">
    <w:name w:val="xl112"/>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13">
    <w:name w:val="xl113"/>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jc w:val="center"/>
      <w:textAlignment w:val="center"/>
    </w:pPr>
    <w:rPr>
      <w:b/>
      <w:bCs/>
      <w:sz w:val="18"/>
      <w:szCs w:val="18"/>
    </w:rPr>
  </w:style>
  <w:style w:type="paragraph" w:customStyle="1" w:styleId="xl114">
    <w:name w:val="xl114"/>
    <w:basedOn w:val="a"/>
    <w:rsid w:val="00F4241C"/>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15">
    <w:name w:val="xl115"/>
    <w:basedOn w:val="a"/>
    <w:rsid w:val="00F4241C"/>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16">
    <w:name w:val="xl116"/>
    <w:basedOn w:val="a"/>
    <w:rsid w:val="00F4241C"/>
    <w:pPr>
      <w:pBdr>
        <w:top w:val="single" w:sz="4" w:space="0" w:color="auto"/>
        <w:left w:val="single" w:sz="4" w:space="0" w:color="auto"/>
        <w:bottom w:val="single" w:sz="4" w:space="0" w:color="auto"/>
        <w:right w:val="single" w:sz="8" w:space="0" w:color="auto"/>
      </w:pBdr>
      <w:shd w:val="clear" w:color="000000" w:fill="95B3D7"/>
      <w:spacing w:before="100" w:beforeAutospacing="1" w:after="100" w:afterAutospacing="1"/>
      <w:jc w:val="center"/>
      <w:textAlignment w:val="center"/>
    </w:pPr>
    <w:rPr>
      <w:b/>
      <w:bCs/>
      <w:sz w:val="18"/>
      <w:szCs w:val="18"/>
    </w:rPr>
  </w:style>
  <w:style w:type="paragraph" w:customStyle="1" w:styleId="xl117">
    <w:name w:val="xl117"/>
    <w:basedOn w:val="a"/>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pPr>
    <w:rPr>
      <w:b/>
      <w:bCs/>
    </w:rPr>
  </w:style>
  <w:style w:type="paragraph" w:customStyle="1" w:styleId="xl118">
    <w:name w:val="xl118"/>
    <w:basedOn w:val="a"/>
    <w:rsid w:val="00F4241C"/>
    <w:pPr>
      <w:pBdr>
        <w:top w:val="single" w:sz="4" w:space="0" w:color="auto"/>
        <w:left w:val="single" w:sz="4" w:space="0" w:color="auto"/>
        <w:bottom w:val="single" w:sz="8" w:space="0" w:color="auto"/>
      </w:pBdr>
      <w:shd w:val="clear" w:color="000000" w:fill="95B3D7"/>
      <w:spacing w:before="100" w:beforeAutospacing="1" w:after="100" w:afterAutospacing="1"/>
      <w:jc w:val="center"/>
    </w:pPr>
    <w:rPr>
      <w:b/>
      <w:bCs/>
    </w:rPr>
  </w:style>
  <w:style w:type="paragraph" w:customStyle="1" w:styleId="xl119">
    <w:name w:val="xl119"/>
    <w:basedOn w:val="a"/>
    <w:rsid w:val="00F4241C"/>
    <w:pPr>
      <w:pBdr>
        <w:top w:val="single" w:sz="4" w:space="0" w:color="auto"/>
        <w:left w:val="single" w:sz="8" w:space="0" w:color="auto"/>
        <w:bottom w:val="single" w:sz="8"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20">
    <w:name w:val="xl120"/>
    <w:basedOn w:val="a"/>
    <w:rsid w:val="00F4241C"/>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21">
    <w:name w:val="xl121"/>
    <w:basedOn w:val="a"/>
    <w:rsid w:val="00F4241C"/>
    <w:pPr>
      <w:pBdr>
        <w:top w:val="single" w:sz="4" w:space="0" w:color="auto"/>
        <w:left w:val="single" w:sz="4" w:space="0" w:color="auto"/>
        <w:bottom w:val="single" w:sz="8" w:space="0" w:color="auto"/>
        <w:right w:val="single" w:sz="8" w:space="0" w:color="auto"/>
      </w:pBdr>
      <w:shd w:val="clear" w:color="000000" w:fill="95B3D7"/>
      <w:spacing w:before="100" w:beforeAutospacing="1" w:after="100" w:afterAutospacing="1"/>
      <w:jc w:val="center"/>
      <w:textAlignment w:val="center"/>
    </w:pPr>
    <w:rPr>
      <w:b/>
      <w:bCs/>
      <w:sz w:val="18"/>
      <w:szCs w:val="18"/>
    </w:rPr>
  </w:style>
  <w:style w:type="paragraph" w:customStyle="1" w:styleId="xl122">
    <w:name w:val="xl122"/>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23">
    <w:name w:val="xl123"/>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24">
    <w:name w:val="xl124"/>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25">
    <w:name w:val="xl125"/>
    <w:basedOn w:val="a"/>
    <w:rsid w:val="00F4241C"/>
    <w:pPr>
      <w:pBdr>
        <w:top w:val="single" w:sz="8" w:space="0" w:color="auto"/>
        <w:left w:val="single" w:sz="4" w:space="0" w:color="auto"/>
        <w:bottom w:val="single" w:sz="4" w:space="0" w:color="auto"/>
        <w:right w:val="single" w:sz="8" w:space="0" w:color="auto"/>
      </w:pBdr>
      <w:shd w:val="clear" w:color="000000" w:fill="8DB4E2"/>
      <w:spacing w:before="100" w:beforeAutospacing="1" w:after="100" w:afterAutospacing="1"/>
      <w:jc w:val="center"/>
      <w:textAlignment w:val="center"/>
    </w:pPr>
    <w:rPr>
      <w:sz w:val="18"/>
      <w:szCs w:val="18"/>
    </w:rPr>
  </w:style>
  <w:style w:type="paragraph" w:customStyle="1" w:styleId="xl126">
    <w:name w:val="xl126"/>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27">
    <w:name w:val="xl127"/>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28">
    <w:name w:val="xl128"/>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29">
    <w:name w:val="xl129"/>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30">
    <w:name w:val="xl130"/>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31">
    <w:name w:val="xl131"/>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32">
    <w:name w:val="xl132"/>
    <w:basedOn w:val="a"/>
    <w:rsid w:val="00F4241C"/>
    <w:pPr>
      <w:pBdr>
        <w:top w:val="single" w:sz="4" w:space="0" w:color="auto"/>
        <w:left w:val="single" w:sz="4" w:space="0" w:color="auto"/>
        <w:bottom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33">
    <w:name w:val="xl133"/>
    <w:basedOn w:val="a"/>
    <w:rsid w:val="00F4241C"/>
    <w:pPr>
      <w:pBdr>
        <w:top w:val="single" w:sz="4" w:space="0" w:color="auto"/>
        <w:left w:val="single" w:sz="4" w:space="0" w:color="auto"/>
      </w:pBdr>
      <w:shd w:val="clear" w:color="000000" w:fill="8DB4E2"/>
      <w:spacing w:before="100" w:beforeAutospacing="1" w:after="100" w:afterAutospacing="1"/>
      <w:jc w:val="center"/>
      <w:textAlignment w:val="center"/>
    </w:pPr>
    <w:rPr>
      <w:sz w:val="18"/>
      <w:szCs w:val="18"/>
    </w:rPr>
  </w:style>
  <w:style w:type="paragraph" w:customStyle="1" w:styleId="xl134">
    <w:name w:val="xl134"/>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Unicode MS" w:hAnsi="Arial Unicode MS" w:cs="Arial Unicode MS"/>
      <w:color w:val="000000"/>
      <w:sz w:val="18"/>
      <w:szCs w:val="18"/>
    </w:rPr>
  </w:style>
  <w:style w:type="paragraph" w:customStyle="1" w:styleId="xl135">
    <w:name w:val="xl135"/>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jc w:val="center"/>
      <w:textAlignment w:val="center"/>
    </w:pPr>
    <w:rPr>
      <w:rFonts w:ascii="Arial Unicode MS" w:hAnsi="Arial Unicode MS" w:cs="Arial Unicode MS"/>
      <w:color w:val="000000"/>
      <w:sz w:val="18"/>
      <w:szCs w:val="18"/>
    </w:rPr>
  </w:style>
  <w:style w:type="paragraph" w:customStyle="1" w:styleId="xl136">
    <w:name w:val="xl136"/>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jc w:val="center"/>
      <w:textAlignment w:val="center"/>
    </w:pPr>
    <w:rPr>
      <w:rFonts w:ascii="Arial Unicode MS" w:hAnsi="Arial Unicode MS" w:cs="Arial Unicode MS"/>
      <w:color w:val="000000"/>
      <w:sz w:val="18"/>
      <w:szCs w:val="18"/>
    </w:rPr>
  </w:style>
  <w:style w:type="paragraph" w:customStyle="1" w:styleId="xl137">
    <w:name w:val="xl137"/>
    <w:basedOn w:val="a"/>
    <w:rsid w:val="00F4241C"/>
    <w:pPr>
      <w:pBdr>
        <w:top w:val="single" w:sz="4" w:space="0" w:color="auto"/>
        <w:left w:val="single" w:sz="4" w:space="0" w:color="auto"/>
        <w:bottom w:val="single" w:sz="4" w:space="0" w:color="auto"/>
        <w:right w:val="single" w:sz="8" w:space="0" w:color="auto"/>
      </w:pBdr>
      <w:shd w:val="clear" w:color="000000" w:fill="8DB4E2"/>
      <w:spacing w:before="100" w:beforeAutospacing="1" w:after="100" w:afterAutospacing="1"/>
      <w:jc w:val="center"/>
      <w:textAlignment w:val="center"/>
    </w:pPr>
    <w:rPr>
      <w:sz w:val="18"/>
      <w:szCs w:val="18"/>
    </w:rPr>
  </w:style>
  <w:style w:type="paragraph" w:customStyle="1" w:styleId="xl138">
    <w:name w:val="xl138"/>
    <w:basedOn w:val="a"/>
    <w:rsid w:val="00F4241C"/>
    <w:pPr>
      <w:pBdr>
        <w:top w:val="single" w:sz="4" w:space="0" w:color="auto"/>
        <w:left w:val="single" w:sz="8" w:space="0" w:color="auto"/>
        <w:bottom w:val="single" w:sz="8" w:space="0" w:color="auto"/>
        <w:right w:val="single" w:sz="4" w:space="0" w:color="auto"/>
      </w:pBdr>
      <w:shd w:val="clear" w:color="000000" w:fill="8DB4E2"/>
      <w:spacing w:before="100" w:beforeAutospacing="1" w:after="100" w:afterAutospacing="1"/>
    </w:pPr>
    <w:rPr>
      <w:b/>
      <w:bCs/>
    </w:rPr>
  </w:style>
  <w:style w:type="paragraph" w:customStyle="1" w:styleId="xl139">
    <w:name w:val="xl139"/>
    <w:basedOn w:val="a"/>
    <w:rsid w:val="00F4241C"/>
    <w:pPr>
      <w:pBdr>
        <w:top w:val="single" w:sz="4" w:space="0" w:color="auto"/>
        <w:left w:val="single" w:sz="4" w:space="0" w:color="auto"/>
        <w:bottom w:val="single" w:sz="8" w:space="0" w:color="auto"/>
        <w:right w:val="single" w:sz="4" w:space="0" w:color="auto"/>
      </w:pBdr>
      <w:shd w:val="clear" w:color="000000" w:fill="8DB4E2"/>
      <w:spacing w:before="100" w:beforeAutospacing="1" w:after="100" w:afterAutospacing="1"/>
    </w:pPr>
    <w:rPr>
      <w:b/>
      <w:bCs/>
    </w:rPr>
  </w:style>
  <w:style w:type="paragraph" w:customStyle="1" w:styleId="xl140">
    <w:name w:val="xl140"/>
    <w:basedOn w:val="a"/>
    <w:rsid w:val="00F4241C"/>
    <w:pPr>
      <w:pBdr>
        <w:top w:val="single" w:sz="8" w:space="0" w:color="auto"/>
        <w:left w:val="single" w:sz="8" w:space="0" w:color="auto"/>
        <w:bottom w:val="single" w:sz="8" w:space="0" w:color="auto"/>
        <w:right w:val="single" w:sz="4" w:space="0" w:color="auto"/>
      </w:pBdr>
      <w:shd w:val="clear" w:color="000000" w:fill="E6B8B7"/>
      <w:spacing w:before="100" w:beforeAutospacing="1" w:after="100" w:afterAutospacing="1"/>
    </w:pPr>
  </w:style>
  <w:style w:type="paragraph" w:customStyle="1" w:styleId="xl141">
    <w:name w:val="xl141"/>
    <w:basedOn w:val="a"/>
    <w:rsid w:val="00F4241C"/>
    <w:pPr>
      <w:pBdr>
        <w:top w:val="single" w:sz="8" w:space="0" w:color="auto"/>
        <w:left w:val="single" w:sz="4" w:space="0" w:color="auto"/>
        <w:bottom w:val="single" w:sz="8" w:space="0" w:color="auto"/>
        <w:right w:val="single" w:sz="4" w:space="0" w:color="auto"/>
      </w:pBdr>
      <w:shd w:val="clear" w:color="000000" w:fill="E6B8B7"/>
      <w:spacing w:before="100" w:beforeAutospacing="1" w:after="100" w:afterAutospacing="1"/>
    </w:pPr>
  </w:style>
  <w:style w:type="paragraph" w:customStyle="1" w:styleId="xl142">
    <w:name w:val="xl142"/>
    <w:basedOn w:val="a"/>
    <w:rsid w:val="00F4241C"/>
    <w:pPr>
      <w:pBdr>
        <w:top w:val="single" w:sz="8" w:space="0" w:color="auto"/>
        <w:left w:val="single" w:sz="8" w:space="0" w:color="auto"/>
        <w:bottom w:val="single" w:sz="4" w:space="0" w:color="auto"/>
        <w:right w:val="single" w:sz="4" w:space="0" w:color="auto"/>
      </w:pBdr>
      <w:shd w:val="clear" w:color="000000" w:fill="8DB4E2"/>
      <w:spacing w:before="100" w:beforeAutospacing="1" w:after="100" w:afterAutospacing="1"/>
    </w:pPr>
    <w:rPr>
      <w:b/>
      <w:bCs/>
    </w:rPr>
  </w:style>
  <w:style w:type="paragraph" w:customStyle="1" w:styleId="xl143">
    <w:name w:val="xl143"/>
    <w:basedOn w:val="a"/>
    <w:rsid w:val="00F4241C"/>
    <w:pPr>
      <w:pBdr>
        <w:top w:val="single" w:sz="8"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rPr>
  </w:style>
  <w:style w:type="paragraph" w:customStyle="1" w:styleId="xl144">
    <w:name w:val="xl144"/>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pPr>
    <w:rPr>
      <w:b/>
      <w:bCs/>
    </w:rPr>
  </w:style>
  <w:style w:type="paragraph" w:customStyle="1" w:styleId="xl145">
    <w:name w:val="xl145"/>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rPr>
  </w:style>
  <w:style w:type="paragraph" w:customStyle="1" w:styleId="xl146">
    <w:name w:val="xl146"/>
    <w:basedOn w:val="a"/>
    <w:rsid w:val="00F4241C"/>
    <w:pPr>
      <w:pBdr>
        <w:top w:val="single" w:sz="4" w:space="0" w:color="auto"/>
        <w:left w:val="single" w:sz="8" w:space="0" w:color="auto"/>
        <w:bottom w:val="single" w:sz="4" w:space="0" w:color="auto"/>
        <w:right w:val="single" w:sz="4" w:space="0" w:color="auto"/>
      </w:pBdr>
      <w:shd w:val="clear" w:color="000000" w:fill="8DB4E2"/>
      <w:spacing w:before="100" w:beforeAutospacing="1" w:after="100" w:afterAutospacing="1"/>
    </w:pPr>
  </w:style>
  <w:style w:type="paragraph" w:customStyle="1" w:styleId="xl147">
    <w:name w:val="xl147"/>
    <w:basedOn w:val="a"/>
    <w:rsid w:val="00F4241C"/>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style>
  <w:style w:type="paragraph" w:customStyle="1" w:styleId="xl148">
    <w:name w:val="xl148"/>
    <w:basedOn w:val="a"/>
    <w:rsid w:val="00F4241C"/>
    <w:pPr>
      <w:pBdr>
        <w:top w:val="single" w:sz="4" w:space="0" w:color="auto"/>
        <w:left w:val="single" w:sz="8" w:space="0" w:color="auto"/>
        <w:right w:val="single" w:sz="4" w:space="0" w:color="auto"/>
      </w:pBdr>
      <w:shd w:val="clear" w:color="000000" w:fill="8DB4E2"/>
      <w:spacing w:before="100" w:beforeAutospacing="1" w:after="100" w:afterAutospacing="1"/>
    </w:pPr>
  </w:style>
  <w:style w:type="paragraph" w:customStyle="1" w:styleId="xl149">
    <w:name w:val="xl149"/>
    <w:basedOn w:val="a"/>
    <w:rsid w:val="00F4241C"/>
    <w:pPr>
      <w:pBdr>
        <w:top w:val="single" w:sz="4" w:space="0" w:color="auto"/>
        <w:left w:val="single" w:sz="4" w:space="0" w:color="auto"/>
        <w:right w:val="single" w:sz="4" w:space="0" w:color="auto"/>
      </w:pBdr>
      <w:shd w:val="clear" w:color="000000" w:fill="8DB4E2"/>
      <w:spacing w:before="100" w:beforeAutospacing="1" w:after="100" w:afterAutospacing="1"/>
    </w:pPr>
  </w:style>
  <w:style w:type="paragraph" w:customStyle="1" w:styleId="xl150">
    <w:name w:val="xl150"/>
    <w:basedOn w:val="a"/>
    <w:rsid w:val="00F4241C"/>
    <w:pPr>
      <w:pBdr>
        <w:left w:val="single" w:sz="8" w:space="0" w:color="auto"/>
        <w:bottom w:val="single" w:sz="4" w:space="0" w:color="auto"/>
        <w:right w:val="single" w:sz="4" w:space="0" w:color="auto"/>
      </w:pBdr>
      <w:shd w:val="clear" w:color="000000" w:fill="8DB4E2"/>
      <w:spacing w:before="100" w:beforeAutospacing="1" w:after="100" w:afterAutospacing="1"/>
    </w:pPr>
  </w:style>
  <w:style w:type="paragraph" w:customStyle="1" w:styleId="xl151">
    <w:name w:val="xl151"/>
    <w:basedOn w:val="a"/>
    <w:rsid w:val="00F4241C"/>
    <w:pPr>
      <w:pBdr>
        <w:left w:val="single" w:sz="4" w:space="0" w:color="auto"/>
        <w:bottom w:val="single" w:sz="4" w:space="0" w:color="auto"/>
        <w:right w:val="single" w:sz="4" w:space="0" w:color="auto"/>
      </w:pBdr>
      <w:shd w:val="clear" w:color="000000" w:fill="8DB4E2"/>
      <w:spacing w:before="100" w:beforeAutospacing="1" w:after="100" w:afterAutospacing="1"/>
    </w:pPr>
  </w:style>
  <w:style w:type="character" w:customStyle="1" w:styleId="30">
    <w:name w:val="Заголовок 3 Знак"/>
    <w:link w:val="3"/>
    <w:rsid w:val="0036352A"/>
    <w:rPr>
      <w:rFonts w:ascii="Times New Roman" w:eastAsia="Times New Roman" w:hAnsi="Times New Roman"/>
      <w:b/>
      <w:bCs/>
      <w:kern w:val="28"/>
      <w:sz w:val="24"/>
      <w:szCs w:val="26"/>
    </w:rPr>
  </w:style>
  <w:style w:type="character" w:customStyle="1" w:styleId="60">
    <w:name w:val="Заголовок 6 Знак"/>
    <w:link w:val="6"/>
    <w:rsid w:val="0036352A"/>
    <w:rPr>
      <w:rFonts w:ascii="Times New Roman" w:eastAsia="Times New Roman" w:hAnsi="Times New Roman"/>
      <w:b/>
      <w:bCs/>
      <w:sz w:val="22"/>
      <w:szCs w:val="22"/>
    </w:rPr>
  </w:style>
  <w:style w:type="numbering" w:customStyle="1" w:styleId="15">
    <w:name w:val="Нет списка1"/>
    <w:next w:val="a2"/>
    <w:uiPriority w:val="99"/>
    <w:semiHidden/>
    <w:unhideWhenUsed/>
    <w:rsid w:val="0036352A"/>
  </w:style>
  <w:style w:type="paragraph" w:customStyle="1" w:styleId="16">
    <w:name w:val="Обычный1"/>
    <w:rsid w:val="0036352A"/>
    <w:pPr>
      <w:widowControl w:val="0"/>
      <w:suppressAutoHyphens/>
      <w:overflowPunct w:val="0"/>
      <w:autoSpaceDE w:val="0"/>
    </w:pPr>
    <w:rPr>
      <w:rFonts w:ascii="Times New Roman" w:eastAsia="Times New Roman" w:hAnsi="Times New Roman"/>
      <w:lang w:eastAsia="ar-SA"/>
    </w:rPr>
  </w:style>
  <w:style w:type="paragraph" w:customStyle="1" w:styleId="17">
    <w:name w:val="Основной текст с отступом1"/>
    <w:basedOn w:val="a"/>
    <w:rsid w:val="0036352A"/>
    <w:pPr>
      <w:widowControl w:val="0"/>
      <w:tabs>
        <w:tab w:val="left" w:pos="3600"/>
      </w:tabs>
      <w:suppressAutoHyphens/>
      <w:overflowPunct w:val="0"/>
      <w:autoSpaceDE w:val="0"/>
      <w:ind w:left="3600" w:hanging="2700"/>
    </w:pPr>
    <w:rPr>
      <w:sz w:val="28"/>
      <w:szCs w:val="20"/>
      <w:lang w:eastAsia="ar-SA"/>
    </w:rPr>
  </w:style>
  <w:style w:type="numbering" w:customStyle="1" w:styleId="110">
    <w:name w:val="Нет списка11"/>
    <w:next w:val="a2"/>
    <w:semiHidden/>
    <w:rsid w:val="0036352A"/>
  </w:style>
  <w:style w:type="paragraph" w:styleId="18">
    <w:name w:val="toc 1"/>
    <w:basedOn w:val="a"/>
    <w:next w:val="a"/>
    <w:autoRedefine/>
    <w:locked/>
    <w:rsid w:val="0036352A"/>
    <w:pPr>
      <w:widowControl w:val="0"/>
      <w:autoSpaceDE w:val="0"/>
      <w:autoSpaceDN w:val="0"/>
      <w:adjustRightInd w:val="0"/>
    </w:pPr>
    <w:rPr>
      <w:szCs w:val="20"/>
    </w:rPr>
  </w:style>
  <w:style w:type="paragraph" w:styleId="24">
    <w:name w:val="toc 2"/>
    <w:basedOn w:val="a"/>
    <w:next w:val="a"/>
    <w:autoRedefine/>
    <w:locked/>
    <w:rsid w:val="0036352A"/>
    <w:pPr>
      <w:widowControl w:val="0"/>
      <w:autoSpaceDE w:val="0"/>
      <w:autoSpaceDN w:val="0"/>
      <w:adjustRightInd w:val="0"/>
      <w:ind w:left="200"/>
    </w:pPr>
    <w:rPr>
      <w:szCs w:val="20"/>
    </w:rPr>
  </w:style>
  <w:style w:type="paragraph" w:styleId="32">
    <w:name w:val="toc 3"/>
    <w:basedOn w:val="a"/>
    <w:next w:val="a"/>
    <w:autoRedefine/>
    <w:locked/>
    <w:rsid w:val="0036352A"/>
    <w:pPr>
      <w:autoSpaceDE w:val="0"/>
      <w:autoSpaceDN w:val="0"/>
      <w:adjustRightInd w:val="0"/>
      <w:ind w:left="403"/>
    </w:pPr>
    <w:rPr>
      <w:szCs w:val="20"/>
    </w:rPr>
  </w:style>
  <w:style w:type="paragraph" w:customStyle="1" w:styleId="af7">
    <w:name w:val="Нормальный"/>
    <w:rsid w:val="0036352A"/>
    <w:pPr>
      <w:autoSpaceDE w:val="0"/>
      <w:autoSpaceDN w:val="0"/>
      <w:jc w:val="center"/>
    </w:pPr>
    <w:rPr>
      <w:rFonts w:ascii="Times New Roman" w:eastAsia="Times New Roman" w:hAnsi="Times New Roman"/>
      <w:sz w:val="24"/>
    </w:rPr>
  </w:style>
  <w:style w:type="paragraph" w:customStyle="1" w:styleId="af8">
    <w:name w:val="Под формулой"/>
    <w:basedOn w:val="af7"/>
    <w:rsid w:val="0036352A"/>
    <w:pPr>
      <w:ind w:left="567"/>
      <w:jc w:val="left"/>
    </w:pPr>
    <w:rPr>
      <w:sz w:val="22"/>
    </w:rPr>
  </w:style>
  <w:style w:type="paragraph" w:styleId="af9">
    <w:name w:val="Plain Text"/>
    <w:basedOn w:val="a"/>
    <w:link w:val="afa"/>
    <w:rsid w:val="0036352A"/>
    <w:pPr>
      <w:suppressAutoHyphens/>
      <w:jc w:val="both"/>
    </w:pPr>
    <w:rPr>
      <w:sz w:val="22"/>
      <w:szCs w:val="20"/>
      <w:lang/>
    </w:rPr>
  </w:style>
  <w:style w:type="character" w:customStyle="1" w:styleId="afa">
    <w:name w:val="Текст Знак"/>
    <w:link w:val="af9"/>
    <w:rsid w:val="0036352A"/>
    <w:rPr>
      <w:rFonts w:ascii="Times New Roman" w:eastAsia="Times New Roman" w:hAnsi="Times New Roman"/>
      <w:sz w:val="22"/>
    </w:rPr>
  </w:style>
  <w:style w:type="paragraph" w:styleId="25">
    <w:name w:val="Body Text 2"/>
    <w:basedOn w:val="a"/>
    <w:link w:val="26"/>
    <w:rsid w:val="0036352A"/>
    <w:pPr>
      <w:suppressAutoHyphens/>
      <w:jc w:val="both"/>
    </w:pPr>
    <w:rPr>
      <w:b/>
      <w:i/>
      <w:szCs w:val="20"/>
      <w:lang/>
    </w:rPr>
  </w:style>
  <w:style w:type="character" w:customStyle="1" w:styleId="26">
    <w:name w:val="Основной текст 2 Знак"/>
    <w:link w:val="25"/>
    <w:rsid w:val="0036352A"/>
    <w:rPr>
      <w:rFonts w:ascii="Times New Roman" w:eastAsia="Times New Roman" w:hAnsi="Times New Roman"/>
      <w:b/>
      <w:i/>
      <w:sz w:val="24"/>
    </w:rPr>
  </w:style>
  <w:style w:type="character" w:styleId="afb">
    <w:name w:val="page number"/>
    <w:rsid w:val="0036352A"/>
  </w:style>
  <w:style w:type="paragraph" w:styleId="19">
    <w:name w:val="index 1"/>
    <w:basedOn w:val="a"/>
    <w:next w:val="a"/>
    <w:autoRedefine/>
    <w:semiHidden/>
    <w:rsid w:val="0036352A"/>
    <w:pPr>
      <w:ind w:left="240" w:hanging="240"/>
    </w:pPr>
  </w:style>
  <w:style w:type="paragraph" w:styleId="afc">
    <w:name w:val="index heading"/>
    <w:basedOn w:val="a"/>
    <w:next w:val="19"/>
    <w:semiHidden/>
    <w:rsid w:val="0036352A"/>
    <w:pPr>
      <w:suppressAutoHyphens/>
      <w:jc w:val="both"/>
    </w:pPr>
  </w:style>
  <w:style w:type="paragraph" w:customStyle="1" w:styleId="1a">
    <w:name w:val="Знак Знак Знак Знак Знак Знак1 Знак"/>
    <w:basedOn w:val="a"/>
    <w:rsid w:val="0036352A"/>
    <w:rPr>
      <w:rFonts w:ascii="Verdana" w:hAnsi="Verdana" w:cs="Verdana"/>
      <w:sz w:val="20"/>
      <w:szCs w:val="20"/>
      <w:lang w:val="en-US"/>
    </w:rPr>
  </w:style>
  <w:style w:type="numbering" w:customStyle="1" w:styleId="27">
    <w:name w:val="Нет списка2"/>
    <w:next w:val="a2"/>
    <w:uiPriority w:val="99"/>
    <w:semiHidden/>
    <w:unhideWhenUsed/>
    <w:rsid w:val="0036352A"/>
  </w:style>
  <w:style w:type="numbering" w:customStyle="1" w:styleId="111">
    <w:name w:val="Нет списка111"/>
    <w:next w:val="a2"/>
    <w:uiPriority w:val="99"/>
    <w:semiHidden/>
    <w:unhideWhenUsed/>
    <w:rsid w:val="0036352A"/>
  </w:style>
  <w:style w:type="numbering" w:customStyle="1" w:styleId="1111">
    <w:name w:val="Нет списка1111"/>
    <w:next w:val="a2"/>
    <w:uiPriority w:val="99"/>
    <w:semiHidden/>
    <w:unhideWhenUsed/>
    <w:rsid w:val="0036352A"/>
  </w:style>
  <w:style w:type="paragraph" w:styleId="afd">
    <w:name w:val="caption"/>
    <w:basedOn w:val="a"/>
    <w:next w:val="a"/>
    <w:qFormat/>
    <w:locked/>
    <w:rsid w:val="0036352A"/>
    <w:pPr>
      <w:tabs>
        <w:tab w:val="num" w:pos="1080"/>
      </w:tabs>
      <w:suppressAutoHyphens/>
      <w:spacing w:before="120"/>
      <w:ind w:left="357"/>
      <w:jc w:val="center"/>
    </w:pPr>
    <w:rPr>
      <w:b/>
      <w:bCs/>
    </w:rPr>
  </w:style>
  <w:style w:type="table" w:customStyle="1" w:styleId="310">
    <w:name w:val="Сетка таблицы31"/>
    <w:basedOn w:val="a1"/>
    <w:next w:val="a7"/>
    <w:rsid w:val="0036352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8">
    <w:name w:val="Основной текст (2)_"/>
    <w:link w:val="29"/>
    <w:rsid w:val="0036352A"/>
    <w:rPr>
      <w:rFonts w:ascii="Segoe UI" w:eastAsia="Segoe UI" w:hAnsi="Segoe UI" w:cs="Segoe UI"/>
      <w:sz w:val="15"/>
      <w:szCs w:val="15"/>
      <w:shd w:val="clear" w:color="auto" w:fill="FFFFFF"/>
    </w:rPr>
  </w:style>
  <w:style w:type="paragraph" w:customStyle="1" w:styleId="29">
    <w:name w:val="Основной текст (2)"/>
    <w:basedOn w:val="a"/>
    <w:link w:val="28"/>
    <w:rsid w:val="0036352A"/>
    <w:pPr>
      <w:shd w:val="clear" w:color="auto" w:fill="FFFFFF"/>
      <w:spacing w:line="0" w:lineRule="atLeast"/>
    </w:pPr>
    <w:rPr>
      <w:rFonts w:ascii="Segoe UI" w:eastAsia="Segoe UI" w:hAnsi="Segoe UI"/>
      <w:sz w:val="15"/>
      <w:szCs w:val="15"/>
      <w:lang/>
    </w:rPr>
  </w:style>
  <w:style w:type="numbering" w:customStyle="1" w:styleId="33">
    <w:name w:val="Нет списка3"/>
    <w:next w:val="a2"/>
    <w:uiPriority w:val="99"/>
    <w:semiHidden/>
    <w:unhideWhenUsed/>
    <w:rsid w:val="0036352A"/>
  </w:style>
  <w:style w:type="table" w:customStyle="1" w:styleId="410">
    <w:name w:val="Сетка таблицы41"/>
    <w:basedOn w:val="a1"/>
    <w:next w:val="a7"/>
    <w:rsid w:val="0036352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36352A"/>
  </w:style>
  <w:style w:type="table" w:customStyle="1" w:styleId="51">
    <w:name w:val="Сетка таблицы51"/>
    <w:basedOn w:val="a1"/>
    <w:next w:val="a7"/>
    <w:rsid w:val="0036352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7"/>
    <w:uiPriority w:val="59"/>
    <w:rsid w:val="0036352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
    <w:basedOn w:val="a1"/>
    <w:next w:val="a7"/>
    <w:rsid w:val="0036352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7"/>
    <w:rsid w:val="0036352A"/>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0">
    <w:name w:val="Нет списка5"/>
    <w:next w:val="a2"/>
    <w:uiPriority w:val="99"/>
    <w:semiHidden/>
    <w:unhideWhenUsed/>
    <w:rsid w:val="00554536"/>
  </w:style>
  <w:style w:type="numbering" w:customStyle="1" w:styleId="120">
    <w:name w:val="Нет списка12"/>
    <w:next w:val="a2"/>
    <w:semiHidden/>
    <w:rsid w:val="00554536"/>
  </w:style>
  <w:style w:type="numbering" w:customStyle="1" w:styleId="211">
    <w:name w:val="Нет списка21"/>
    <w:next w:val="a2"/>
    <w:uiPriority w:val="99"/>
    <w:semiHidden/>
    <w:unhideWhenUsed/>
    <w:rsid w:val="00554536"/>
  </w:style>
  <w:style w:type="numbering" w:customStyle="1" w:styleId="1120">
    <w:name w:val="Нет списка112"/>
    <w:next w:val="a2"/>
    <w:uiPriority w:val="99"/>
    <w:semiHidden/>
    <w:unhideWhenUsed/>
    <w:rsid w:val="00554536"/>
  </w:style>
  <w:style w:type="numbering" w:customStyle="1" w:styleId="1112">
    <w:name w:val="Нет списка1112"/>
    <w:next w:val="a2"/>
    <w:uiPriority w:val="99"/>
    <w:semiHidden/>
    <w:unhideWhenUsed/>
    <w:rsid w:val="00554536"/>
  </w:style>
  <w:style w:type="table" w:customStyle="1" w:styleId="320">
    <w:name w:val="Сетка таблицы32"/>
    <w:basedOn w:val="a1"/>
    <w:next w:val="a7"/>
    <w:rsid w:val="00554536"/>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
    <w:name w:val="Нет списка31"/>
    <w:next w:val="a2"/>
    <w:uiPriority w:val="99"/>
    <w:semiHidden/>
    <w:unhideWhenUsed/>
    <w:rsid w:val="00554536"/>
  </w:style>
  <w:style w:type="table" w:customStyle="1" w:styleId="420">
    <w:name w:val="Сетка таблицы42"/>
    <w:basedOn w:val="a1"/>
    <w:next w:val="a7"/>
    <w:rsid w:val="00554536"/>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
    <w:name w:val="Нет списка41"/>
    <w:next w:val="a2"/>
    <w:uiPriority w:val="99"/>
    <w:semiHidden/>
    <w:unhideWhenUsed/>
    <w:rsid w:val="00554536"/>
  </w:style>
  <w:style w:type="table" w:customStyle="1" w:styleId="52">
    <w:name w:val="Сетка таблицы52"/>
    <w:basedOn w:val="a1"/>
    <w:next w:val="a7"/>
    <w:rsid w:val="00554536"/>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D03E0E"/>
    <w:pPr>
      <w:widowControl w:val="0"/>
      <w:suppressAutoHyphens/>
      <w:autoSpaceDE w:val="0"/>
      <w:ind w:firstLine="720"/>
    </w:pPr>
    <w:rPr>
      <w:rFonts w:ascii="Arial" w:eastAsia="Arial" w:hAnsi="Arial" w:cs="Arial"/>
      <w:lang w:eastAsia="ar-SA"/>
    </w:rPr>
  </w:style>
  <w:style w:type="paragraph" w:customStyle="1" w:styleId="font5">
    <w:name w:val="font5"/>
    <w:basedOn w:val="a"/>
    <w:rsid w:val="00B7437A"/>
    <w:pPr>
      <w:spacing w:before="100" w:beforeAutospacing="1" w:after="100" w:afterAutospacing="1"/>
    </w:pPr>
    <w:rPr>
      <w:sz w:val="20"/>
      <w:szCs w:val="20"/>
    </w:rPr>
  </w:style>
  <w:style w:type="paragraph" w:customStyle="1" w:styleId="font6">
    <w:name w:val="font6"/>
    <w:basedOn w:val="a"/>
    <w:rsid w:val="00B7437A"/>
    <w:pPr>
      <w:spacing w:before="100" w:beforeAutospacing="1" w:after="100" w:afterAutospacing="1"/>
    </w:pPr>
    <w:rPr>
      <w:b/>
      <w:bCs/>
      <w:sz w:val="20"/>
      <w:szCs w:val="20"/>
    </w:rPr>
  </w:style>
  <w:style w:type="paragraph" w:customStyle="1" w:styleId="font7">
    <w:name w:val="font7"/>
    <w:basedOn w:val="a"/>
    <w:rsid w:val="00B7437A"/>
    <w:pPr>
      <w:spacing w:before="100" w:beforeAutospacing="1" w:after="100" w:afterAutospacing="1"/>
    </w:pPr>
    <w:rPr>
      <w:b/>
      <w:bCs/>
    </w:rPr>
  </w:style>
  <w:style w:type="paragraph" w:customStyle="1" w:styleId="font8">
    <w:name w:val="font8"/>
    <w:basedOn w:val="a"/>
    <w:rsid w:val="00B7437A"/>
    <w:pPr>
      <w:spacing w:before="100" w:beforeAutospacing="1" w:after="100" w:afterAutospacing="1"/>
    </w:pPr>
    <w:rPr>
      <w:sz w:val="16"/>
      <w:szCs w:val="16"/>
    </w:rPr>
  </w:style>
  <w:style w:type="paragraph" w:customStyle="1" w:styleId="font9">
    <w:name w:val="font9"/>
    <w:basedOn w:val="a"/>
    <w:rsid w:val="00B7437A"/>
    <w:pPr>
      <w:spacing w:before="100" w:beforeAutospacing="1" w:after="100" w:afterAutospacing="1"/>
    </w:pPr>
    <w:rPr>
      <w:sz w:val="18"/>
      <w:szCs w:val="18"/>
    </w:rPr>
  </w:style>
  <w:style w:type="paragraph" w:customStyle="1" w:styleId="font10">
    <w:name w:val="font10"/>
    <w:basedOn w:val="a"/>
    <w:rsid w:val="00B7437A"/>
    <w:pPr>
      <w:spacing w:before="100" w:beforeAutospacing="1" w:after="100" w:afterAutospacing="1"/>
    </w:pPr>
    <w:rPr>
      <w:b/>
      <w:bCs/>
      <w:sz w:val="18"/>
      <w:szCs w:val="18"/>
    </w:rPr>
  </w:style>
  <w:style w:type="paragraph" w:customStyle="1" w:styleId="font11">
    <w:name w:val="font11"/>
    <w:basedOn w:val="a"/>
    <w:rsid w:val="00B7437A"/>
    <w:pPr>
      <w:spacing w:before="100" w:beforeAutospacing="1" w:after="100" w:afterAutospacing="1"/>
    </w:pPr>
    <w:rPr>
      <w:sz w:val="20"/>
      <w:szCs w:val="20"/>
    </w:rPr>
  </w:style>
  <w:style w:type="paragraph" w:customStyle="1" w:styleId="font12">
    <w:name w:val="font12"/>
    <w:basedOn w:val="a"/>
    <w:rsid w:val="00B7437A"/>
    <w:pPr>
      <w:spacing w:before="100" w:beforeAutospacing="1" w:after="100" w:afterAutospacing="1"/>
    </w:pPr>
    <w:rPr>
      <w:b/>
      <w:bCs/>
      <w:sz w:val="14"/>
      <w:szCs w:val="14"/>
    </w:rPr>
  </w:style>
  <w:style w:type="paragraph" w:customStyle="1" w:styleId="font13">
    <w:name w:val="font13"/>
    <w:basedOn w:val="a"/>
    <w:rsid w:val="00B7437A"/>
    <w:pPr>
      <w:spacing w:before="100" w:beforeAutospacing="1" w:after="100" w:afterAutospacing="1"/>
    </w:pPr>
    <w:rPr>
      <w:sz w:val="14"/>
      <w:szCs w:val="14"/>
    </w:rPr>
  </w:style>
  <w:style w:type="paragraph" w:customStyle="1" w:styleId="font14">
    <w:name w:val="font14"/>
    <w:basedOn w:val="a"/>
    <w:rsid w:val="00B7437A"/>
    <w:pPr>
      <w:spacing w:before="100" w:beforeAutospacing="1" w:after="100" w:afterAutospacing="1"/>
    </w:pPr>
    <w:rPr>
      <w:b/>
      <w:bCs/>
      <w:sz w:val="14"/>
      <w:szCs w:val="14"/>
    </w:rPr>
  </w:style>
  <w:style w:type="paragraph" w:customStyle="1" w:styleId="font15">
    <w:name w:val="font15"/>
    <w:basedOn w:val="a"/>
    <w:rsid w:val="00B7437A"/>
    <w:pPr>
      <w:spacing w:before="100" w:beforeAutospacing="1" w:after="100" w:afterAutospacing="1"/>
    </w:pPr>
    <w:rPr>
      <w:b/>
      <w:bCs/>
      <w:sz w:val="14"/>
      <w:szCs w:val="14"/>
    </w:rPr>
  </w:style>
  <w:style w:type="paragraph" w:customStyle="1" w:styleId="font16">
    <w:name w:val="font16"/>
    <w:basedOn w:val="a"/>
    <w:rsid w:val="00B7437A"/>
    <w:pPr>
      <w:spacing w:before="100" w:beforeAutospacing="1" w:after="100" w:afterAutospacing="1"/>
    </w:pPr>
    <w:rPr>
      <w:sz w:val="18"/>
      <w:szCs w:val="18"/>
    </w:rPr>
  </w:style>
  <w:style w:type="paragraph" w:customStyle="1" w:styleId="font17">
    <w:name w:val="font17"/>
    <w:basedOn w:val="a"/>
    <w:rsid w:val="00B7437A"/>
    <w:pPr>
      <w:spacing w:before="100" w:beforeAutospacing="1" w:after="100" w:afterAutospacing="1"/>
    </w:pPr>
    <w:rPr>
      <w:sz w:val="14"/>
      <w:szCs w:val="14"/>
    </w:rPr>
  </w:style>
  <w:style w:type="paragraph" w:customStyle="1" w:styleId="font18">
    <w:name w:val="font18"/>
    <w:basedOn w:val="a"/>
    <w:rsid w:val="00B7437A"/>
    <w:pPr>
      <w:spacing w:before="100" w:beforeAutospacing="1" w:after="100" w:afterAutospacing="1"/>
    </w:pPr>
    <w:rPr>
      <w:sz w:val="20"/>
      <w:szCs w:val="20"/>
    </w:rPr>
  </w:style>
  <w:style w:type="paragraph" w:customStyle="1" w:styleId="font19">
    <w:name w:val="font19"/>
    <w:basedOn w:val="a"/>
    <w:rsid w:val="00B7437A"/>
    <w:pPr>
      <w:spacing w:before="100" w:beforeAutospacing="1" w:after="100" w:afterAutospacing="1"/>
    </w:pPr>
    <w:rPr>
      <w:b/>
      <w:bCs/>
      <w:sz w:val="20"/>
      <w:szCs w:val="20"/>
    </w:rPr>
  </w:style>
  <w:style w:type="paragraph" w:customStyle="1" w:styleId="font20">
    <w:name w:val="font20"/>
    <w:basedOn w:val="a"/>
    <w:rsid w:val="00B7437A"/>
    <w:pPr>
      <w:spacing w:before="100" w:beforeAutospacing="1" w:after="100" w:afterAutospacing="1"/>
    </w:pPr>
    <w:rPr>
      <w:sz w:val="16"/>
      <w:szCs w:val="16"/>
    </w:rPr>
  </w:style>
  <w:style w:type="paragraph" w:customStyle="1" w:styleId="font21">
    <w:name w:val="font21"/>
    <w:basedOn w:val="a"/>
    <w:rsid w:val="00B7437A"/>
    <w:pPr>
      <w:spacing w:before="100" w:beforeAutospacing="1" w:after="100" w:afterAutospacing="1"/>
    </w:pPr>
    <w:rPr>
      <w:sz w:val="16"/>
      <w:szCs w:val="16"/>
    </w:rPr>
  </w:style>
  <w:style w:type="paragraph" w:customStyle="1" w:styleId="font22">
    <w:name w:val="font22"/>
    <w:basedOn w:val="a"/>
    <w:rsid w:val="00B7437A"/>
    <w:pPr>
      <w:spacing w:before="100" w:beforeAutospacing="1" w:after="100" w:afterAutospacing="1"/>
    </w:pPr>
    <w:rPr>
      <w:color w:val="0000FF"/>
      <w:sz w:val="16"/>
      <w:szCs w:val="16"/>
    </w:rPr>
  </w:style>
  <w:style w:type="paragraph" w:customStyle="1" w:styleId="font23">
    <w:name w:val="font23"/>
    <w:basedOn w:val="a"/>
    <w:rsid w:val="00B7437A"/>
    <w:pPr>
      <w:spacing w:before="100" w:beforeAutospacing="1" w:after="100" w:afterAutospacing="1"/>
    </w:pPr>
    <w:rPr>
      <w:b/>
      <w:bCs/>
      <w:sz w:val="18"/>
      <w:szCs w:val="18"/>
    </w:rPr>
  </w:style>
  <w:style w:type="paragraph" w:customStyle="1" w:styleId="font24">
    <w:name w:val="font24"/>
    <w:basedOn w:val="a"/>
    <w:rsid w:val="00B7437A"/>
    <w:pPr>
      <w:spacing w:before="100" w:beforeAutospacing="1" w:after="100" w:afterAutospacing="1"/>
    </w:pPr>
    <w:rPr>
      <w:b/>
      <w:bCs/>
      <w:color w:val="0000FF"/>
      <w:sz w:val="18"/>
      <w:szCs w:val="18"/>
    </w:rPr>
  </w:style>
  <w:style w:type="paragraph" w:customStyle="1" w:styleId="font25">
    <w:name w:val="font25"/>
    <w:basedOn w:val="a"/>
    <w:rsid w:val="00B7437A"/>
    <w:pPr>
      <w:spacing w:before="100" w:beforeAutospacing="1" w:after="100" w:afterAutospacing="1"/>
    </w:pPr>
    <w:rPr>
      <w:b/>
      <w:bCs/>
      <w:color w:val="0000FF"/>
      <w:sz w:val="14"/>
      <w:szCs w:val="14"/>
    </w:rPr>
  </w:style>
  <w:style w:type="paragraph" w:customStyle="1" w:styleId="xl152">
    <w:name w:val="xl152"/>
    <w:basedOn w:val="a"/>
    <w:rsid w:val="00B7437A"/>
    <w:pPr>
      <w:pBdr>
        <w:top w:val="single" w:sz="4" w:space="0" w:color="auto"/>
        <w:bottom w:val="single" w:sz="4" w:space="0" w:color="auto"/>
        <w:right w:val="single" w:sz="4" w:space="0" w:color="auto"/>
      </w:pBdr>
      <w:shd w:val="clear" w:color="000000" w:fill="FFFFFF"/>
      <w:spacing w:before="100" w:beforeAutospacing="1" w:after="100" w:afterAutospacing="1"/>
    </w:pPr>
    <w:rPr>
      <w:b/>
      <w:bCs/>
      <w:sz w:val="20"/>
      <w:szCs w:val="20"/>
    </w:rPr>
  </w:style>
  <w:style w:type="paragraph" w:customStyle="1" w:styleId="xl153">
    <w:name w:val="xl153"/>
    <w:basedOn w:val="a"/>
    <w:rsid w:val="00B7437A"/>
    <w:pPr>
      <w:pBdr>
        <w:left w:val="single" w:sz="4" w:space="0" w:color="auto"/>
        <w:right w:val="single" w:sz="8" w:space="0" w:color="auto"/>
      </w:pBdr>
      <w:spacing w:before="100" w:beforeAutospacing="1" w:after="100" w:afterAutospacing="1"/>
    </w:pPr>
  </w:style>
  <w:style w:type="paragraph" w:customStyle="1" w:styleId="xl154">
    <w:name w:val="xl154"/>
    <w:basedOn w:val="a"/>
    <w:rsid w:val="00B7437A"/>
    <w:pPr>
      <w:pBdr>
        <w:left w:val="single" w:sz="4" w:space="0" w:color="auto"/>
        <w:bottom w:val="single" w:sz="8" w:space="0" w:color="auto"/>
        <w:right w:val="single" w:sz="8" w:space="0" w:color="auto"/>
      </w:pBdr>
      <w:spacing w:before="100" w:beforeAutospacing="1" w:after="100" w:afterAutospacing="1"/>
    </w:pPr>
  </w:style>
  <w:style w:type="paragraph" w:customStyle="1" w:styleId="xl155">
    <w:name w:val="xl155"/>
    <w:basedOn w:val="a"/>
    <w:rsid w:val="00B7437A"/>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56">
    <w:name w:val="xl156"/>
    <w:basedOn w:val="a"/>
    <w:rsid w:val="00B7437A"/>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b/>
      <w:bCs/>
      <w:sz w:val="20"/>
      <w:szCs w:val="20"/>
    </w:rPr>
  </w:style>
  <w:style w:type="paragraph" w:customStyle="1" w:styleId="s1">
    <w:name w:val="s_1"/>
    <w:basedOn w:val="a"/>
    <w:rsid w:val="00801DCD"/>
    <w:pPr>
      <w:spacing w:before="100" w:beforeAutospacing="1" w:after="100" w:afterAutospacing="1"/>
    </w:pPr>
  </w:style>
  <w:style w:type="paragraph" w:customStyle="1" w:styleId="s22">
    <w:name w:val="s_22"/>
    <w:basedOn w:val="a"/>
    <w:rsid w:val="00801DCD"/>
    <w:pPr>
      <w:spacing w:before="100" w:beforeAutospacing="1" w:after="100" w:afterAutospacing="1"/>
    </w:pPr>
  </w:style>
  <w:style w:type="paragraph" w:customStyle="1" w:styleId="formattext">
    <w:name w:val="formattext"/>
    <w:basedOn w:val="a"/>
    <w:rsid w:val="00AD2E4A"/>
    <w:pPr>
      <w:spacing w:before="100" w:beforeAutospacing="1" w:after="100" w:afterAutospacing="1"/>
    </w:pPr>
  </w:style>
  <w:style w:type="character" w:customStyle="1" w:styleId="40">
    <w:name w:val="Заголовок 4 Знак"/>
    <w:link w:val="4"/>
    <w:semiHidden/>
    <w:rsid w:val="0048322F"/>
    <w:rPr>
      <w:rFonts w:ascii="Calibri" w:eastAsia="Times New Roman" w:hAnsi="Calibri" w:cs="Times New Roman"/>
      <w:b/>
      <w:bCs/>
      <w:sz w:val="28"/>
      <w:szCs w:val="28"/>
      <w:lang w:eastAsia="en-US"/>
    </w:rPr>
  </w:style>
  <w:style w:type="paragraph" w:styleId="afe">
    <w:name w:val="footnote text"/>
    <w:basedOn w:val="a"/>
    <w:link w:val="aff"/>
    <w:uiPriority w:val="99"/>
    <w:semiHidden/>
    <w:unhideWhenUsed/>
    <w:rsid w:val="000D692F"/>
    <w:pPr>
      <w:jc w:val="center"/>
    </w:pPr>
    <w:rPr>
      <w:sz w:val="20"/>
      <w:szCs w:val="20"/>
      <w:lang/>
    </w:rPr>
  </w:style>
  <w:style w:type="character" w:customStyle="1" w:styleId="aff">
    <w:name w:val="Текст сноски Знак"/>
    <w:link w:val="afe"/>
    <w:uiPriority w:val="99"/>
    <w:semiHidden/>
    <w:rsid w:val="000D692F"/>
    <w:rPr>
      <w:rFonts w:ascii="Times New Roman" w:eastAsia="Times New Roman" w:hAnsi="Times New Roman"/>
    </w:rPr>
  </w:style>
  <w:style w:type="paragraph" w:customStyle="1" w:styleId="aff0">
    <w:name w:val="Таблица"/>
    <w:basedOn w:val="a"/>
    <w:next w:val="a"/>
    <w:qFormat/>
    <w:rsid w:val="000D692F"/>
    <w:pPr>
      <w:jc w:val="center"/>
    </w:pPr>
    <w:rPr>
      <w:sz w:val="20"/>
      <w:szCs w:val="20"/>
    </w:rPr>
  </w:style>
  <w:style w:type="character" w:customStyle="1" w:styleId="aa">
    <w:name w:val="Абзац списка Знак"/>
    <w:aliases w:val="Ненумерованный список Знак"/>
    <w:link w:val="a9"/>
    <w:uiPriority w:val="34"/>
    <w:locked/>
    <w:rsid w:val="000D692F"/>
    <w:rPr>
      <w:sz w:val="22"/>
      <w:szCs w:val="22"/>
      <w:lang w:eastAsia="en-US"/>
    </w:rPr>
  </w:style>
  <w:style w:type="character" w:styleId="aff1">
    <w:name w:val="footnote reference"/>
    <w:uiPriority w:val="99"/>
    <w:semiHidden/>
    <w:unhideWhenUsed/>
    <w:rsid w:val="000D692F"/>
    <w:rPr>
      <w:vertAlign w:val="superscript"/>
    </w:rPr>
  </w:style>
  <w:style w:type="character" w:customStyle="1" w:styleId="53">
    <w:name w:val="Основной текст5"/>
    <w:rsid w:val="00641F61"/>
    <w:rPr>
      <w:rFonts w:ascii="Century Schoolbook" w:eastAsia="Century Schoolbook" w:hAnsi="Century Schoolbook" w:cs="Century Schoolbook"/>
      <w:b w:val="0"/>
      <w:bCs w:val="0"/>
      <w:color w:val="000000"/>
      <w:spacing w:val="0"/>
      <w:w w:val="100"/>
      <w:position w:val="0"/>
      <w:sz w:val="23"/>
      <w:szCs w:val="23"/>
      <w:shd w:val="clear" w:color="auto" w:fill="FFFFFF"/>
      <w:lang w:val="ru-RU" w:eastAsia="ru-RU" w:bidi="ru-RU"/>
    </w:rPr>
  </w:style>
  <w:style w:type="paragraph" w:customStyle="1" w:styleId="62">
    <w:name w:val="Основной текст6"/>
    <w:basedOn w:val="a"/>
    <w:rsid w:val="00641F61"/>
    <w:pPr>
      <w:widowControl w:val="0"/>
      <w:spacing w:before="60" w:after="60" w:line="480" w:lineRule="exact"/>
      <w:ind w:hanging="360"/>
      <w:jc w:val="both"/>
    </w:pPr>
    <w:rPr>
      <w:rFonts w:ascii="Century Schoolbook" w:eastAsia="Century Schoolbook" w:hAnsi="Century Schoolbook" w:cs="Century Schoolbook"/>
      <w:sz w:val="23"/>
      <w:szCs w:val="23"/>
    </w:rPr>
  </w:style>
  <w:style w:type="paragraph" w:customStyle="1" w:styleId="ConsPlusCell">
    <w:name w:val="ConsPlusCell"/>
    <w:uiPriority w:val="99"/>
    <w:qFormat/>
    <w:rsid w:val="00013546"/>
    <w:pPr>
      <w:widowControl w:val="0"/>
    </w:pPr>
    <w:rPr>
      <w:rFonts w:ascii="Arial" w:hAnsi="Arial" w:cs="Arial"/>
      <w:color w:val="00000A"/>
    </w:rPr>
  </w:style>
  <w:style w:type="paragraph" w:customStyle="1" w:styleId="ConsNormal">
    <w:name w:val="ConsNormal"/>
    <w:uiPriority w:val="99"/>
    <w:rsid w:val="00B67A6D"/>
    <w:pPr>
      <w:widowControl w:val="0"/>
      <w:autoSpaceDE w:val="0"/>
      <w:autoSpaceDN w:val="0"/>
      <w:adjustRightInd w:val="0"/>
      <w:ind w:right="19772" w:firstLine="720"/>
    </w:pPr>
    <w:rPr>
      <w:rFonts w:ascii="Arial" w:eastAsia="Times New Roman" w:hAnsi="Arial" w:cs="Arial"/>
    </w:rPr>
  </w:style>
  <w:style w:type="paragraph" w:customStyle="1" w:styleId="ConsCell">
    <w:name w:val="ConsCell"/>
    <w:rsid w:val="00B8572D"/>
    <w:pPr>
      <w:widowControl w:val="0"/>
      <w:autoSpaceDE w:val="0"/>
      <w:autoSpaceDN w:val="0"/>
      <w:adjustRightInd w:val="0"/>
      <w:ind w:right="19772"/>
    </w:pPr>
    <w:rPr>
      <w:rFonts w:ascii="Arial" w:eastAsia="Times New Roman" w:hAnsi="Arial" w:cs="Arial"/>
    </w:rPr>
  </w:style>
  <w:style w:type="paragraph" w:customStyle="1" w:styleId="xl64">
    <w:name w:val="xl64"/>
    <w:basedOn w:val="a"/>
    <w:rsid w:val="003B57CA"/>
    <w:pPr>
      <w:pBdr>
        <w:top w:val="single" w:sz="8" w:space="0" w:color="auto"/>
        <w:left w:val="single" w:sz="8" w:space="0" w:color="auto"/>
        <w:right w:val="single" w:sz="8" w:space="0" w:color="auto"/>
      </w:pBdr>
      <w:spacing w:before="100" w:beforeAutospacing="1" w:after="100" w:afterAutospacing="1"/>
      <w:textAlignment w:val="center"/>
    </w:pPr>
    <w:rPr>
      <w:color w:val="000000"/>
      <w:sz w:val="20"/>
      <w:szCs w:val="20"/>
    </w:rPr>
  </w:style>
  <w:style w:type="character" w:customStyle="1" w:styleId="s10">
    <w:name w:val="s_10"/>
    <w:rsid w:val="00BF375B"/>
  </w:style>
  <w:style w:type="paragraph" w:customStyle="1" w:styleId="1b">
    <w:name w:val="Абзац списка1"/>
    <w:basedOn w:val="a"/>
    <w:qFormat/>
    <w:rsid w:val="00BF375B"/>
    <w:pPr>
      <w:suppressAutoHyphens/>
      <w:ind w:left="720"/>
    </w:pPr>
    <w:rPr>
      <w:lang w:val="en-US" w:eastAsia="ar-SA"/>
    </w:rPr>
  </w:style>
  <w:style w:type="paragraph" w:customStyle="1" w:styleId="111111">
    <w:name w:val="111111Рондо"/>
    <w:basedOn w:val="a"/>
    <w:link w:val="1111110"/>
    <w:qFormat/>
    <w:rsid w:val="00BF375B"/>
    <w:pPr>
      <w:spacing w:before="120" w:after="120" w:line="360" w:lineRule="auto"/>
      <w:ind w:firstLine="709"/>
      <w:jc w:val="both"/>
    </w:pPr>
    <w:rPr>
      <w:rFonts w:ascii="Arial" w:hAnsi="Arial"/>
      <w:lang/>
    </w:rPr>
  </w:style>
  <w:style w:type="character" w:customStyle="1" w:styleId="1111110">
    <w:name w:val="111111Рондо Знак"/>
    <w:link w:val="111111"/>
    <w:rsid w:val="00BF375B"/>
    <w:rPr>
      <w:rFonts w:ascii="Arial" w:eastAsia="Times New Roman" w:hAnsi="Arial"/>
      <w:sz w:val="24"/>
      <w:szCs w:val="24"/>
      <w:lang/>
    </w:rPr>
  </w:style>
  <w:style w:type="character" w:customStyle="1" w:styleId="aff2">
    <w:name w:val="Основной текст_"/>
    <w:link w:val="43"/>
    <w:rsid w:val="00BF375B"/>
    <w:rPr>
      <w:rFonts w:ascii="Times New Roman" w:eastAsia="Times New Roman" w:hAnsi="Times New Roman"/>
      <w:shd w:val="clear" w:color="auto" w:fill="FFFFFF"/>
    </w:rPr>
  </w:style>
  <w:style w:type="paragraph" w:customStyle="1" w:styleId="43">
    <w:name w:val="Основной текст4"/>
    <w:basedOn w:val="a"/>
    <w:link w:val="aff2"/>
    <w:rsid w:val="00BF375B"/>
    <w:pPr>
      <w:widowControl w:val="0"/>
      <w:shd w:val="clear" w:color="auto" w:fill="FFFFFF"/>
      <w:spacing w:after="300" w:line="274" w:lineRule="exact"/>
      <w:ind w:hanging="400"/>
      <w:jc w:val="right"/>
    </w:pPr>
    <w:rPr>
      <w:sz w:val="20"/>
      <w:szCs w:val="20"/>
      <w:lang/>
    </w:rPr>
  </w:style>
  <w:style w:type="numbering" w:customStyle="1" w:styleId="63">
    <w:name w:val="Нет списка6"/>
    <w:next w:val="a2"/>
    <w:uiPriority w:val="99"/>
    <w:semiHidden/>
    <w:unhideWhenUsed/>
    <w:rsid w:val="0065210C"/>
  </w:style>
  <w:style w:type="paragraph" w:customStyle="1" w:styleId="xl174">
    <w:name w:val="xl174"/>
    <w:basedOn w:val="a"/>
    <w:rsid w:val="0065210C"/>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84">
    <w:name w:val="xl184"/>
    <w:basedOn w:val="a"/>
    <w:rsid w:val="0065210C"/>
    <w:pPr>
      <w:pBdr>
        <w:top w:val="single" w:sz="8" w:space="0" w:color="auto"/>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85">
    <w:name w:val="xl185"/>
    <w:basedOn w:val="a"/>
    <w:rsid w:val="0065210C"/>
    <w:pPr>
      <w:pBdr>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86">
    <w:name w:val="xl186"/>
    <w:basedOn w:val="a"/>
    <w:rsid w:val="0065210C"/>
    <w:pPr>
      <w:pBdr>
        <w:top w:val="single" w:sz="8" w:space="0" w:color="auto"/>
        <w:left w:val="single" w:sz="8" w:space="0" w:color="auto"/>
        <w:bottom w:val="single" w:sz="8" w:space="0" w:color="auto"/>
      </w:pBdr>
      <w:spacing w:before="100" w:beforeAutospacing="1" w:after="100" w:afterAutospacing="1"/>
      <w:jc w:val="center"/>
      <w:textAlignment w:val="center"/>
    </w:pPr>
    <w:rPr>
      <w:color w:val="000000"/>
      <w:sz w:val="20"/>
      <w:szCs w:val="20"/>
    </w:rPr>
  </w:style>
  <w:style w:type="paragraph" w:customStyle="1" w:styleId="xl197">
    <w:name w:val="xl197"/>
    <w:basedOn w:val="a"/>
    <w:rsid w:val="0065210C"/>
    <w:pPr>
      <w:pBdr>
        <w:top w:val="single" w:sz="8" w:space="0" w:color="auto"/>
        <w:left w:val="single" w:sz="8" w:space="0" w:color="auto"/>
        <w:bottom w:val="single" w:sz="8" w:space="0" w:color="auto"/>
        <w:right w:val="single" w:sz="4" w:space="0" w:color="auto"/>
      </w:pBdr>
      <w:spacing w:before="100" w:beforeAutospacing="1" w:after="100" w:afterAutospacing="1"/>
      <w:jc w:val="center"/>
    </w:pPr>
  </w:style>
  <w:style w:type="paragraph" w:customStyle="1" w:styleId="xl198">
    <w:name w:val="xl198"/>
    <w:basedOn w:val="a"/>
    <w:rsid w:val="0065210C"/>
    <w:pPr>
      <w:pBdr>
        <w:top w:val="single" w:sz="8" w:space="0" w:color="auto"/>
        <w:left w:val="single" w:sz="4" w:space="0" w:color="auto"/>
        <w:bottom w:val="single" w:sz="8" w:space="0" w:color="auto"/>
        <w:right w:val="single" w:sz="8" w:space="0" w:color="auto"/>
      </w:pBdr>
      <w:spacing w:before="100" w:beforeAutospacing="1" w:after="100" w:afterAutospacing="1"/>
      <w:jc w:val="center"/>
    </w:pPr>
  </w:style>
  <w:style w:type="paragraph" w:customStyle="1" w:styleId="xl199">
    <w:name w:val="xl199"/>
    <w:basedOn w:val="a"/>
    <w:rsid w:val="0065210C"/>
    <w:pPr>
      <w:pBdr>
        <w:left w:val="single" w:sz="8" w:space="0" w:color="auto"/>
        <w:right w:val="single" w:sz="8" w:space="0" w:color="auto"/>
      </w:pBdr>
      <w:spacing w:before="100" w:beforeAutospacing="1" w:after="100" w:afterAutospacing="1"/>
      <w:textAlignment w:val="center"/>
    </w:pPr>
    <w:rPr>
      <w:color w:val="000000"/>
      <w:sz w:val="20"/>
      <w:szCs w:val="20"/>
    </w:rPr>
  </w:style>
  <w:style w:type="paragraph" w:customStyle="1" w:styleId="xl200">
    <w:name w:val="xl200"/>
    <w:basedOn w:val="a"/>
    <w:rsid w:val="0065210C"/>
    <w:pPr>
      <w:pBdr>
        <w:top w:val="single" w:sz="8" w:space="0" w:color="auto"/>
        <w:left w:val="single" w:sz="8" w:space="0" w:color="auto"/>
        <w:bottom w:val="single" w:sz="8" w:space="0" w:color="auto"/>
      </w:pBdr>
      <w:spacing w:before="100" w:beforeAutospacing="1" w:after="100" w:afterAutospacing="1"/>
      <w:jc w:val="center"/>
      <w:textAlignment w:val="center"/>
    </w:pPr>
    <w:rPr>
      <w:b/>
      <w:bCs/>
      <w:color w:val="000000"/>
      <w:sz w:val="20"/>
      <w:szCs w:val="20"/>
    </w:rPr>
  </w:style>
  <w:style w:type="paragraph" w:customStyle="1" w:styleId="xl201">
    <w:name w:val="xl201"/>
    <w:basedOn w:val="a"/>
    <w:rsid w:val="0065210C"/>
    <w:pPr>
      <w:pBdr>
        <w:top w:val="single" w:sz="8" w:space="0" w:color="auto"/>
        <w:bottom w:val="single" w:sz="8" w:space="0" w:color="auto"/>
      </w:pBdr>
      <w:spacing w:before="100" w:beforeAutospacing="1" w:after="100" w:afterAutospacing="1"/>
      <w:jc w:val="center"/>
      <w:textAlignment w:val="center"/>
    </w:pPr>
    <w:rPr>
      <w:b/>
      <w:bCs/>
      <w:color w:val="000000"/>
      <w:sz w:val="20"/>
      <w:szCs w:val="20"/>
    </w:rPr>
  </w:style>
  <w:style w:type="character" w:customStyle="1" w:styleId="font121">
    <w:name w:val="font121"/>
    <w:rsid w:val="0065210C"/>
    <w:rPr>
      <w:rFonts w:ascii="Times New Roman" w:hAnsi="Times New Roman" w:cs="Times New Roman" w:hint="default"/>
      <w:b w:val="0"/>
      <w:bCs w:val="0"/>
      <w:i w:val="0"/>
      <w:iCs w:val="0"/>
      <w:strike w:val="0"/>
      <w:dstrike w:val="0"/>
      <w:color w:val="000000"/>
      <w:sz w:val="14"/>
      <w:szCs w:val="14"/>
      <w:u w:val="none"/>
      <w:effect w:val="none"/>
    </w:rPr>
  </w:style>
  <w:style w:type="character" w:customStyle="1" w:styleId="font111">
    <w:name w:val="font111"/>
    <w:rsid w:val="0065210C"/>
    <w:rPr>
      <w:rFonts w:ascii="Times New Roman" w:hAnsi="Times New Roman" w:cs="Times New Roman" w:hint="default"/>
      <w:b w:val="0"/>
      <w:bCs w:val="0"/>
      <w:i w:val="0"/>
      <w:iCs w:val="0"/>
      <w:strike w:val="0"/>
      <w:dstrike w:val="0"/>
      <w:color w:val="000000"/>
      <w:sz w:val="20"/>
      <w:szCs w:val="20"/>
      <w:u w:val="none"/>
      <w:effect w:val="none"/>
    </w:rPr>
  </w:style>
  <w:style w:type="numbering" w:customStyle="1" w:styleId="7">
    <w:name w:val="Нет списка7"/>
    <w:next w:val="a2"/>
    <w:uiPriority w:val="99"/>
    <w:semiHidden/>
    <w:unhideWhenUsed/>
    <w:rsid w:val="003C0809"/>
  </w:style>
  <w:style w:type="paragraph" w:customStyle="1" w:styleId="xl175">
    <w:name w:val="xl175"/>
    <w:basedOn w:val="a"/>
    <w:rsid w:val="003C0809"/>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xl176">
    <w:name w:val="xl176"/>
    <w:basedOn w:val="a"/>
    <w:rsid w:val="003C0809"/>
    <w:pPr>
      <w:pBdr>
        <w:top w:val="single" w:sz="8" w:space="0" w:color="auto"/>
        <w:left w:val="single" w:sz="8" w:space="0" w:color="auto"/>
        <w:bottom w:val="single" w:sz="8" w:space="0" w:color="auto"/>
        <w:right w:val="single" w:sz="8" w:space="0" w:color="auto"/>
      </w:pBdr>
      <w:spacing w:before="100" w:beforeAutospacing="1" w:after="100" w:afterAutospacing="1"/>
    </w:pPr>
  </w:style>
  <w:style w:type="paragraph" w:customStyle="1" w:styleId="xl192">
    <w:name w:val="xl192"/>
    <w:basedOn w:val="a"/>
    <w:rsid w:val="003C0809"/>
    <w:pPr>
      <w:pBdr>
        <w:top w:val="single" w:sz="8" w:space="0" w:color="auto"/>
        <w:left w:val="single" w:sz="8" w:space="0" w:color="auto"/>
        <w:right w:val="single" w:sz="8" w:space="0" w:color="auto"/>
      </w:pBdr>
      <w:spacing w:before="100" w:beforeAutospacing="1" w:after="100" w:afterAutospacing="1"/>
      <w:textAlignment w:val="center"/>
    </w:pPr>
  </w:style>
  <w:style w:type="paragraph" w:customStyle="1" w:styleId="xl193">
    <w:name w:val="xl193"/>
    <w:basedOn w:val="a"/>
    <w:rsid w:val="003C0809"/>
    <w:pPr>
      <w:pBdr>
        <w:left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243">
    <w:name w:val="xl243"/>
    <w:basedOn w:val="a"/>
    <w:rsid w:val="003C0809"/>
    <w:pPr>
      <w:pBdr>
        <w:left w:val="single" w:sz="8" w:space="0" w:color="auto"/>
        <w:right w:val="single" w:sz="8" w:space="0" w:color="auto"/>
      </w:pBdr>
      <w:spacing w:before="100" w:beforeAutospacing="1" w:after="100" w:afterAutospacing="1"/>
      <w:jc w:val="center"/>
      <w:textAlignment w:val="center"/>
    </w:pPr>
    <w:rPr>
      <w:color w:val="000000"/>
      <w:sz w:val="20"/>
      <w:szCs w:val="20"/>
    </w:rPr>
  </w:style>
  <w:style w:type="paragraph" w:customStyle="1" w:styleId="pboth">
    <w:name w:val="pboth"/>
    <w:basedOn w:val="a"/>
    <w:rsid w:val="00B05EC8"/>
    <w:pPr>
      <w:spacing w:before="100" w:beforeAutospacing="1" w:after="100" w:afterAutospacing="1"/>
    </w:pPr>
  </w:style>
  <w:style w:type="table" w:customStyle="1" w:styleId="70">
    <w:name w:val="Сетка таблицы7"/>
    <w:basedOn w:val="a1"/>
    <w:next w:val="a7"/>
    <w:rsid w:val="00021036"/>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1"/>
    <w:next w:val="a7"/>
    <w:uiPriority w:val="59"/>
    <w:rsid w:val="00A8670E"/>
    <w:rPr>
      <w:rFonts w:ascii="Arial" w:hAnsi="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tcMar>
        <w:top w:w="85" w:type="dxa"/>
        <w:left w:w="85" w:type="dxa"/>
        <w:bottom w:w="85" w:type="dxa"/>
        <w:right w:w="85" w:type="dxa"/>
      </w:tcMar>
      <w:vAlign w:val="center"/>
    </w:tcPr>
  </w:style>
  <w:style w:type="table" w:customStyle="1" w:styleId="8">
    <w:name w:val="Сетка таблицы8"/>
    <w:basedOn w:val="a1"/>
    <w:next w:val="a7"/>
    <w:rsid w:val="004760D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7"/>
    <w:rsid w:val="004760DA"/>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7"/>
    <w:rsid w:val="00D84314"/>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
    <w:rsid w:val="00C764DF"/>
    <w:pPr>
      <w:spacing w:before="100" w:beforeAutospacing="1" w:after="100" w:afterAutospacing="1"/>
    </w:pPr>
  </w:style>
  <w:style w:type="numbering" w:customStyle="1" w:styleId="80">
    <w:name w:val="Нет списка8"/>
    <w:next w:val="a2"/>
    <w:uiPriority w:val="99"/>
    <w:semiHidden/>
    <w:unhideWhenUsed/>
    <w:rsid w:val="009847C8"/>
  </w:style>
  <w:style w:type="table" w:customStyle="1" w:styleId="121">
    <w:name w:val="Сетка таблицы12"/>
    <w:basedOn w:val="a1"/>
    <w:next w:val="a7"/>
    <w:uiPriority w:val="59"/>
    <w:rsid w:val="009847C8"/>
    <w:rPr>
      <w:rFonts w:ascii="Verdana" w:eastAsia="Verdana" w:hAnsi="Verdana"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rsid w:val="009847C8"/>
    <w:rPr>
      <w:rFonts w:ascii="Arial Unicode MS" w:eastAsia="Arial Unicode MS"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rsid w:val="009847C8"/>
    <w:rPr>
      <w:rFonts w:ascii="Arial Unicode MS" w:eastAsia="Arial Unicode MS"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uiPriority w:val="99"/>
    <w:rsid w:val="009847C8"/>
    <w:rPr>
      <w:rFonts w:ascii="Arial Unicode MS" w:eastAsia="Arial Unicode MS"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uiPriority w:val="99"/>
    <w:rsid w:val="009847C8"/>
    <w:rPr>
      <w:rFonts w:ascii="Arial Unicode MS" w:eastAsia="Arial Unicode MS"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uiPriority w:val="99"/>
    <w:rsid w:val="009847C8"/>
    <w:rPr>
      <w:rFonts w:ascii="Arial Unicode MS" w:eastAsia="Arial Unicode MS"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
    <w:name w:val="Нет списка13"/>
    <w:next w:val="a2"/>
    <w:uiPriority w:val="99"/>
    <w:semiHidden/>
    <w:unhideWhenUsed/>
    <w:rsid w:val="009847C8"/>
  </w:style>
  <w:style w:type="numbering" w:customStyle="1" w:styleId="113">
    <w:name w:val="Нет списка113"/>
    <w:next w:val="a2"/>
    <w:semiHidden/>
    <w:rsid w:val="009847C8"/>
  </w:style>
  <w:style w:type="numbering" w:customStyle="1" w:styleId="221">
    <w:name w:val="Нет списка22"/>
    <w:next w:val="a2"/>
    <w:uiPriority w:val="99"/>
    <w:semiHidden/>
    <w:unhideWhenUsed/>
    <w:rsid w:val="009847C8"/>
  </w:style>
  <w:style w:type="numbering" w:customStyle="1" w:styleId="1113">
    <w:name w:val="Нет списка1113"/>
    <w:next w:val="a2"/>
    <w:uiPriority w:val="99"/>
    <w:semiHidden/>
    <w:unhideWhenUsed/>
    <w:rsid w:val="009847C8"/>
  </w:style>
  <w:style w:type="numbering" w:customStyle="1" w:styleId="11111">
    <w:name w:val="Нет списка11111"/>
    <w:next w:val="a2"/>
    <w:uiPriority w:val="99"/>
    <w:semiHidden/>
    <w:unhideWhenUsed/>
    <w:rsid w:val="009847C8"/>
  </w:style>
  <w:style w:type="table" w:customStyle="1" w:styleId="3110">
    <w:name w:val="Сетка таблицы311"/>
    <w:basedOn w:val="a1"/>
    <w:next w:val="a7"/>
    <w:rsid w:val="009847C8"/>
    <w:rPr>
      <w:rFonts w:ascii="Arial Unicode MS" w:eastAsia="Verdana"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1">
    <w:name w:val="Нет списка32"/>
    <w:next w:val="a2"/>
    <w:uiPriority w:val="99"/>
    <w:semiHidden/>
    <w:unhideWhenUsed/>
    <w:rsid w:val="009847C8"/>
  </w:style>
  <w:style w:type="table" w:customStyle="1" w:styleId="4110">
    <w:name w:val="Сетка таблицы411"/>
    <w:basedOn w:val="a1"/>
    <w:next w:val="a7"/>
    <w:rsid w:val="009847C8"/>
    <w:rPr>
      <w:rFonts w:ascii="Arial Unicode MS" w:eastAsia="Verdana"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
    <w:name w:val="Нет списка42"/>
    <w:next w:val="a2"/>
    <w:uiPriority w:val="99"/>
    <w:semiHidden/>
    <w:unhideWhenUsed/>
    <w:rsid w:val="009847C8"/>
  </w:style>
  <w:style w:type="table" w:customStyle="1" w:styleId="511">
    <w:name w:val="Сетка таблицы511"/>
    <w:basedOn w:val="a1"/>
    <w:next w:val="a7"/>
    <w:rsid w:val="009847C8"/>
    <w:rPr>
      <w:rFonts w:ascii="Arial Unicode MS" w:eastAsia="Verdana"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7"/>
    <w:uiPriority w:val="59"/>
    <w:rsid w:val="009847C8"/>
    <w:rPr>
      <w:rFonts w:ascii="Verdana" w:eastAsia="Verdana" w:hAnsi="Verdana"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1"/>
    <w:next w:val="a7"/>
    <w:rsid w:val="009847C8"/>
    <w:rPr>
      <w:rFonts w:ascii="Arial Unicode MS" w:eastAsia="Arial Unicode MS"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7"/>
    <w:rsid w:val="009847C8"/>
    <w:rPr>
      <w:rFonts w:ascii="Arial Unicode MS" w:eastAsia="Arial Unicode MS"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0">
    <w:name w:val="Нет списка51"/>
    <w:next w:val="a2"/>
    <w:uiPriority w:val="99"/>
    <w:semiHidden/>
    <w:unhideWhenUsed/>
    <w:rsid w:val="009847C8"/>
  </w:style>
  <w:style w:type="numbering" w:customStyle="1" w:styleId="1210">
    <w:name w:val="Нет списка121"/>
    <w:next w:val="a2"/>
    <w:semiHidden/>
    <w:rsid w:val="009847C8"/>
  </w:style>
  <w:style w:type="numbering" w:customStyle="1" w:styleId="2111">
    <w:name w:val="Нет списка211"/>
    <w:next w:val="a2"/>
    <w:uiPriority w:val="99"/>
    <w:semiHidden/>
    <w:unhideWhenUsed/>
    <w:rsid w:val="009847C8"/>
  </w:style>
  <w:style w:type="numbering" w:customStyle="1" w:styleId="1121">
    <w:name w:val="Нет списка1121"/>
    <w:next w:val="a2"/>
    <w:uiPriority w:val="99"/>
    <w:semiHidden/>
    <w:unhideWhenUsed/>
    <w:rsid w:val="009847C8"/>
  </w:style>
  <w:style w:type="numbering" w:customStyle="1" w:styleId="11121">
    <w:name w:val="Нет списка11121"/>
    <w:next w:val="a2"/>
    <w:uiPriority w:val="99"/>
    <w:semiHidden/>
    <w:unhideWhenUsed/>
    <w:rsid w:val="009847C8"/>
  </w:style>
  <w:style w:type="table" w:customStyle="1" w:styleId="3210">
    <w:name w:val="Сетка таблицы321"/>
    <w:basedOn w:val="a1"/>
    <w:next w:val="a7"/>
    <w:rsid w:val="009847C8"/>
    <w:rPr>
      <w:rFonts w:ascii="Arial Unicode MS" w:eastAsia="Verdana"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
    <w:name w:val="Нет списка311"/>
    <w:next w:val="a2"/>
    <w:uiPriority w:val="99"/>
    <w:semiHidden/>
    <w:unhideWhenUsed/>
    <w:rsid w:val="009847C8"/>
  </w:style>
  <w:style w:type="table" w:customStyle="1" w:styleId="4210">
    <w:name w:val="Сетка таблицы421"/>
    <w:basedOn w:val="a1"/>
    <w:next w:val="a7"/>
    <w:rsid w:val="009847C8"/>
    <w:rPr>
      <w:rFonts w:ascii="Arial Unicode MS" w:eastAsia="Verdana"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11">
    <w:name w:val="Нет списка411"/>
    <w:next w:val="a2"/>
    <w:uiPriority w:val="99"/>
    <w:semiHidden/>
    <w:unhideWhenUsed/>
    <w:rsid w:val="009847C8"/>
  </w:style>
  <w:style w:type="table" w:customStyle="1" w:styleId="521">
    <w:name w:val="Сетка таблицы521"/>
    <w:basedOn w:val="a1"/>
    <w:next w:val="a7"/>
    <w:rsid w:val="009847C8"/>
    <w:rPr>
      <w:rFonts w:ascii="Arial Unicode MS" w:eastAsia="Verdana" w:hAnsi="Arial Unicode MS" w:cs="Arial Unicode M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2"/>
    <w:basedOn w:val="a1"/>
    <w:next w:val="a7"/>
    <w:rsid w:val="009847C8"/>
    <w:rPr>
      <w:rFonts w:ascii="Verdana" w:eastAsia="Verdana" w:hAnsi="Verdana" w:cs="Arial Unicode MS"/>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a2"/>
    <w:uiPriority w:val="99"/>
    <w:semiHidden/>
    <w:unhideWhenUsed/>
    <w:rsid w:val="00A74733"/>
  </w:style>
  <w:style w:type="paragraph" w:customStyle="1" w:styleId="aff3">
    <w:name w:val="_Обычный"/>
    <w:basedOn w:val="a9"/>
    <w:link w:val="aff4"/>
    <w:qFormat/>
    <w:rsid w:val="00E43FA4"/>
    <w:pPr>
      <w:spacing w:after="200" w:line="360" w:lineRule="auto"/>
      <w:ind w:left="0" w:firstLine="709"/>
      <w:jc w:val="both"/>
    </w:pPr>
    <w:rPr>
      <w:rFonts w:ascii="Arial" w:hAnsi="Arial"/>
      <w:sz w:val="24"/>
      <w:szCs w:val="26"/>
    </w:rPr>
  </w:style>
  <w:style w:type="character" w:customStyle="1" w:styleId="aff4">
    <w:name w:val="_Обычный Знак"/>
    <w:link w:val="aff3"/>
    <w:locked/>
    <w:rsid w:val="00E43FA4"/>
    <w:rPr>
      <w:rFonts w:ascii="Arial" w:hAnsi="Arial"/>
      <w:sz w:val="24"/>
      <w:szCs w:val="26"/>
      <w:lang w:eastAsia="en-US"/>
    </w:rPr>
  </w:style>
  <w:style w:type="table" w:customStyle="1" w:styleId="114">
    <w:name w:val="Таблица ОРГРЭС11"/>
    <w:basedOn w:val="a1"/>
    <w:next w:val="a7"/>
    <w:rsid w:val="007649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7"/>
    <w:uiPriority w:val="59"/>
    <w:rsid w:val="006430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7"/>
    <w:uiPriority w:val="59"/>
    <w:rsid w:val="006430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
    <w:basedOn w:val="a1"/>
    <w:next w:val="a7"/>
    <w:uiPriority w:val="59"/>
    <w:rsid w:val="006430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Contents">
    <w:name w:val="Table Contents"/>
    <w:basedOn w:val="a"/>
    <w:rsid w:val="00574E7C"/>
    <w:pPr>
      <w:suppressLineNumbers/>
      <w:suppressAutoHyphens/>
      <w:autoSpaceDN w:val="0"/>
      <w:textAlignment w:val="baseline"/>
    </w:pPr>
    <w:rPr>
      <w:kern w:val="3"/>
      <w:sz w:val="20"/>
      <w:szCs w:val="20"/>
      <w:lang w:val="en-US"/>
    </w:rPr>
  </w:style>
  <w:style w:type="paragraph" w:styleId="aff5">
    <w:name w:val="Normal (Web)"/>
    <w:basedOn w:val="a"/>
    <w:rsid w:val="004F078A"/>
    <w:pPr>
      <w:spacing w:before="100" w:beforeAutospacing="1" w:after="100" w:afterAutospacing="1"/>
    </w:pPr>
    <w:rPr>
      <w:rFonts w:ascii="Arial Unicode MS" w:eastAsia="Arial Unicode MS" w:hAnsi="Arial Unicode MS" w:cs="Arial Unicode MS"/>
    </w:rPr>
  </w:style>
  <w:style w:type="paragraph" w:customStyle="1" w:styleId="msonormal0">
    <w:name w:val="msonormal"/>
    <w:basedOn w:val="a"/>
    <w:rsid w:val="00376827"/>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10303278">
      <w:bodyDiv w:val="1"/>
      <w:marLeft w:val="0"/>
      <w:marRight w:val="0"/>
      <w:marTop w:val="0"/>
      <w:marBottom w:val="0"/>
      <w:divBdr>
        <w:top w:val="none" w:sz="0" w:space="0" w:color="auto"/>
        <w:left w:val="none" w:sz="0" w:space="0" w:color="auto"/>
        <w:bottom w:val="none" w:sz="0" w:space="0" w:color="auto"/>
        <w:right w:val="none" w:sz="0" w:space="0" w:color="auto"/>
      </w:divBdr>
    </w:div>
    <w:div w:id="37094626">
      <w:bodyDiv w:val="1"/>
      <w:marLeft w:val="0"/>
      <w:marRight w:val="0"/>
      <w:marTop w:val="0"/>
      <w:marBottom w:val="0"/>
      <w:divBdr>
        <w:top w:val="none" w:sz="0" w:space="0" w:color="auto"/>
        <w:left w:val="none" w:sz="0" w:space="0" w:color="auto"/>
        <w:bottom w:val="none" w:sz="0" w:space="0" w:color="auto"/>
        <w:right w:val="none" w:sz="0" w:space="0" w:color="auto"/>
      </w:divBdr>
    </w:div>
    <w:div w:id="45686482">
      <w:bodyDiv w:val="1"/>
      <w:marLeft w:val="0"/>
      <w:marRight w:val="0"/>
      <w:marTop w:val="0"/>
      <w:marBottom w:val="0"/>
      <w:divBdr>
        <w:top w:val="none" w:sz="0" w:space="0" w:color="auto"/>
        <w:left w:val="none" w:sz="0" w:space="0" w:color="auto"/>
        <w:bottom w:val="none" w:sz="0" w:space="0" w:color="auto"/>
        <w:right w:val="none" w:sz="0" w:space="0" w:color="auto"/>
      </w:divBdr>
    </w:div>
    <w:div w:id="61567874">
      <w:bodyDiv w:val="1"/>
      <w:marLeft w:val="0"/>
      <w:marRight w:val="0"/>
      <w:marTop w:val="0"/>
      <w:marBottom w:val="0"/>
      <w:divBdr>
        <w:top w:val="none" w:sz="0" w:space="0" w:color="auto"/>
        <w:left w:val="none" w:sz="0" w:space="0" w:color="auto"/>
        <w:bottom w:val="none" w:sz="0" w:space="0" w:color="auto"/>
        <w:right w:val="none" w:sz="0" w:space="0" w:color="auto"/>
      </w:divBdr>
    </w:div>
    <w:div w:id="79257942">
      <w:bodyDiv w:val="1"/>
      <w:marLeft w:val="0"/>
      <w:marRight w:val="0"/>
      <w:marTop w:val="0"/>
      <w:marBottom w:val="0"/>
      <w:divBdr>
        <w:top w:val="none" w:sz="0" w:space="0" w:color="auto"/>
        <w:left w:val="none" w:sz="0" w:space="0" w:color="auto"/>
        <w:bottom w:val="none" w:sz="0" w:space="0" w:color="auto"/>
        <w:right w:val="none" w:sz="0" w:space="0" w:color="auto"/>
      </w:divBdr>
    </w:div>
    <w:div w:id="86729937">
      <w:bodyDiv w:val="1"/>
      <w:marLeft w:val="0"/>
      <w:marRight w:val="0"/>
      <w:marTop w:val="0"/>
      <w:marBottom w:val="0"/>
      <w:divBdr>
        <w:top w:val="none" w:sz="0" w:space="0" w:color="auto"/>
        <w:left w:val="none" w:sz="0" w:space="0" w:color="auto"/>
        <w:bottom w:val="none" w:sz="0" w:space="0" w:color="auto"/>
        <w:right w:val="none" w:sz="0" w:space="0" w:color="auto"/>
      </w:divBdr>
    </w:div>
    <w:div w:id="87433989">
      <w:bodyDiv w:val="1"/>
      <w:marLeft w:val="0"/>
      <w:marRight w:val="0"/>
      <w:marTop w:val="0"/>
      <w:marBottom w:val="0"/>
      <w:divBdr>
        <w:top w:val="none" w:sz="0" w:space="0" w:color="auto"/>
        <w:left w:val="none" w:sz="0" w:space="0" w:color="auto"/>
        <w:bottom w:val="none" w:sz="0" w:space="0" w:color="auto"/>
        <w:right w:val="none" w:sz="0" w:space="0" w:color="auto"/>
      </w:divBdr>
    </w:div>
    <w:div w:id="89393316">
      <w:bodyDiv w:val="1"/>
      <w:marLeft w:val="0"/>
      <w:marRight w:val="0"/>
      <w:marTop w:val="0"/>
      <w:marBottom w:val="0"/>
      <w:divBdr>
        <w:top w:val="none" w:sz="0" w:space="0" w:color="auto"/>
        <w:left w:val="none" w:sz="0" w:space="0" w:color="auto"/>
        <w:bottom w:val="none" w:sz="0" w:space="0" w:color="auto"/>
        <w:right w:val="none" w:sz="0" w:space="0" w:color="auto"/>
      </w:divBdr>
    </w:div>
    <w:div w:id="112291277">
      <w:bodyDiv w:val="1"/>
      <w:marLeft w:val="0"/>
      <w:marRight w:val="0"/>
      <w:marTop w:val="0"/>
      <w:marBottom w:val="0"/>
      <w:divBdr>
        <w:top w:val="none" w:sz="0" w:space="0" w:color="auto"/>
        <w:left w:val="none" w:sz="0" w:space="0" w:color="auto"/>
        <w:bottom w:val="none" w:sz="0" w:space="0" w:color="auto"/>
        <w:right w:val="none" w:sz="0" w:space="0" w:color="auto"/>
      </w:divBdr>
      <w:divsChild>
        <w:div w:id="195436318">
          <w:marLeft w:val="0"/>
          <w:marRight w:val="0"/>
          <w:marTop w:val="0"/>
          <w:marBottom w:val="0"/>
          <w:divBdr>
            <w:top w:val="none" w:sz="0" w:space="0" w:color="auto"/>
            <w:left w:val="none" w:sz="0" w:space="0" w:color="auto"/>
            <w:bottom w:val="none" w:sz="0" w:space="0" w:color="auto"/>
            <w:right w:val="none" w:sz="0" w:space="0" w:color="auto"/>
          </w:divBdr>
        </w:div>
        <w:div w:id="716322336">
          <w:marLeft w:val="0"/>
          <w:marRight w:val="0"/>
          <w:marTop w:val="0"/>
          <w:marBottom w:val="0"/>
          <w:divBdr>
            <w:top w:val="none" w:sz="0" w:space="0" w:color="auto"/>
            <w:left w:val="none" w:sz="0" w:space="0" w:color="auto"/>
            <w:bottom w:val="none" w:sz="0" w:space="0" w:color="auto"/>
            <w:right w:val="none" w:sz="0" w:space="0" w:color="auto"/>
          </w:divBdr>
        </w:div>
        <w:div w:id="1676687237">
          <w:marLeft w:val="0"/>
          <w:marRight w:val="0"/>
          <w:marTop w:val="0"/>
          <w:marBottom w:val="0"/>
          <w:divBdr>
            <w:top w:val="none" w:sz="0" w:space="0" w:color="auto"/>
            <w:left w:val="none" w:sz="0" w:space="0" w:color="auto"/>
            <w:bottom w:val="none" w:sz="0" w:space="0" w:color="auto"/>
            <w:right w:val="none" w:sz="0" w:space="0" w:color="auto"/>
          </w:divBdr>
        </w:div>
        <w:div w:id="1963269502">
          <w:marLeft w:val="0"/>
          <w:marRight w:val="0"/>
          <w:marTop w:val="0"/>
          <w:marBottom w:val="0"/>
          <w:divBdr>
            <w:top w:val="none" w:sz="0" w:space="0" w:color="auto"/>
            <w:left w:val="none" w:sz="0" w:space="0" w:color="auto"/>
            <w:bottom w:val="none" w:sz="0" w:space="0" w:color="auto"/>
            <w:right w:val="none" w:sz="0" w:space="0" w:color="auto"/>
          </w:divBdr>
        </w:div>
        <w:div w:id="2065593355">
          <w:marLeft w:val="0"/>
          <w:marRight w:val="0"/>
          <w:marTop w:val="0"/>
          <w:marBottom w:val="0"/>
          <w:divBdr>
            <w:top w:val="none" w:sz="0" w:space="0" w:color="auto"/>
            <w:left w:val="none" w:sz="0" w:space="0" w:color="auto"/>
            <w:bottom w:val="none" w:sz="0" w:space="0" w:color="auto"/>
            <w:right w:val="none" w:sz="0" w:space="0" w:color="auto"/>
          </w:divBdr>
        </w:div>
      </w:divsChild>
    </w:div>
    <w:div w:id="112409463">
      <w:bodyDiv w:val="1"/>
      <w:marLeft w:val="0"/>
      <w:marRight w:val="0"/>
      <w:marTop w:val="0"/>
      <w:marBottom w:val="0"/>
      <w:divBdr>
        <w:top w:val="none" w:sz="0" w:space="0" w:color="auto"/>
        <w:left w:val="none" w:sz="0" w:space="0" w:color="auto"/>
        <w:bottom w:val="none" w:sz="0" w:space="0" w:color="auto"/>
        <w:right w:val="none" w:sz="0" w:space="0" w:color="auto"/>
      </w:divBdr>
    </w:div>
    <w:div w:id="140274393">
      <w:bodyDiv w:val="1"/>
      <w:marLeft w:val="0"/>
      <w:marRight w:val="0"/>
      <w:marTop w:val="0"/>
      <w:marBottom w:val="0"/>
      <w:divBdr>
        <w:top w:val="none" w:sz="0" w:space="0" w:color="auto"/>
        <w:left w:val="none" w:sz="0" w:space="0" w:color="auto"/>
        <w:bottom w:val="none" w:sz="0" w:space="0" w:color="auto"/>
        <w:right w:val="none" w:sz="0" w:space="0" w:color="auto"/>
      </w:divBdr>
    </w:div>
    <w:div w:id="143275677">
      <w:marLeft w:val="0"/>
      <w:marRight w:val="0"/>
      <w:marTop w:val="0"/>
      <w:marBottom w:val="0"/>
      <w:divBdr>
        <w:top w:val="none" w:sz="0" w:space="0" w:color="auto"/>
        <w:left w:val="none" w:sz="0" w:space="0" w:color="auto"/>
        <w:bottom w:val="none" w:sz="0" w:space="0" w:color="auto"/>
        <w:right w:val="none" w:sz="0" w:space="0" w:color="auto"/>
      </w:divBdr>
    </w:div>
    <w:div w:id="143275678">
      <w:marLeft w:val="0"/>
      <w:marRight w:val="0"/>
      <w:marTop w:val="0"/>
      <w:marBottom w:val="0"/>
      <w:divBdr>
        <w:top w:val="none" w:sz="0" w:space="0" w:color="auto"/>
        <w:left w:val="none" w:sz="0" w:space="0" w:color="auto"/>
        <w:bottom w:val="none" w:sz="0" w:space="0" w:color="auto"/>
        <w:right w:val="none" w:sz="0" w:space="0" w:color="auto"/>
      </w:divBdr>
    </w:div>
    <w:div w:id="143275679">
      <w:marLeft w:val="0"/>
      <w:marRight w:val="0"/>
      <w:marTop w:val="0"/>
      <w:marBottom w:val="0"/>
      <w:divBdr>
        <w:top w:val="none" w:sz="0" w:space="0" w:color="auto"/>
        <w:left w:val="none" w:sz="0" w:space="0" w:color="auto"/>
        <w:bottom w:val="none" w:sz="0" w:space="0" w:color="auto"/>
        <w:right w:val="none" w:sz="0" w:space="0" w:color="auto"/>
      </w:divBdr>
    </w:div>
    <w:div w:id="143275680">
      <w:marLeft w:val="0"/>
      <w:marRight w:val="0"/>
      <w:marTop w:val="0"/>
      <w:marBottom w:val="0"/>
      <w:divBdr>
        <w:top w:val="none" w:sz="0" w:space="0" w:color="auto"/>
        <w:left w:val="none" w:sz="0" w:space="0" w:color="auto"/>
        <w:bottom w:val="none" w:sz="0" w:space="0" w:color="auto"/>
        <w:right w:val="none" w:sz="0" w:space="0" w:color="auto"/>
      </w:divBdr>
    </w:div>
    <w:div w:id="143275681">
      <w:marLeft w:val="0"/>
      <w:marRight w:val="0"/>
      <w:marTop w:val="0"/>
      <w:marBottom w:val="0"/>
      <w:divBdr>
        <w:top w:val="none" w:sz="0" w:space="0" w:color="auto"/>
        <w:left w:val="none" w:sz="0" w:space="0" w:color="auto"/>
        <w:bottom w:val="none" w:sz="0" w:space="0" w:color="auto"/>
        <w:right w:val="none" w:sz="0" w:space="0" w:color="auto"/>
      </w:divBdr>
    </w:div>
    <w:div w:id="143275682">
      <w:marLeft w:val="0"/>
      <w:marRight w:val="0"/>
      <w:marTop w:val="0"/>
      <w:marBottom w:val="0"/>
      <w:divBdr>
        <w:top w:val="none" w:sz="0" w:space="0" w:color="auto"/>
        <w:left w:val="none" w:sz="0" w:space="0" w:color="auto"/>
        <w:bottom w:val="none" w:sz="0" w:space="0" w:color="auto"/>
        <w:right w:val="none" w:sz="0" w:space="0" w:color="auto"/>
      </w:divBdr>
    </w:div>
    <w:div w:id="143275683">
      <w:marLeft w:val="0"/>
      <w:marRight w:val="0"/>
      <w:marTop w:val="0"/>
      <w:marBottom w:val="0"/>
      <w:divBdr>
        <w:top w:val="none" w:sz="0" w:space="0" w:color="auto"/>
        <w:left w:val="none" w:sz="0" w:space="0" w:color="auto"/>
        <w:bottom w:val="none" w:sz="0" w:space="0" w:color="auto"/>
        <w:right w:val="none" w:sz="0" w:space="0" w:color="auto"/>
      </w:divBdr>
    </w:div>
    <w:div w:id="143275684">
      <w:marLeft w:val="0"/>
      <w:marRight w:val="0"/>
      <w:marTop w:val="0"/>
      <w:marBottom w:val="0"/>
      <w:divBdr>
        <w:top w:val="none" w:sz="0" w:space="0" w:color="auto"/>
        <w:left w:val="none" w:sz="0" w:space="0" w:color="auto"/>
        <w:bottom w:val="none" w:sz="0" w:space="0" w:color="auto"/>
        <w:right w:val="none" w:sz="0" w:space="0" w:color="auto"/>
      </w:divBdr>
    </w:div>
    <w:div w:id="143275685">
      <w:marLeft w:val="0"/>
      <w:marRight w:val="0"/>
      <w:marTop w:val="0"/>
      <w:marBottom w:val="0"/>
      <w:divBdr>
        <w:top w:val="none" w:sz="0" w:space="0" w:color="auto"/>
        <w:left w:val="none" w:sz="0" w:space="0" w:color="auto"/>
        <w:bottom w:val="none" w:sz="0" w:space="0" w:color="auto"/>
        <w:right w:val="none" w:sz="0" w:space="0" w:color="auto"/>
      </w:divBdr>
    </w:div>
    <w:div w:id="143275686">
      <w:marLeft w:val="0"/>
      <w:marRight w:val="0"/>
      <w:marTop w:val="0"/>
      <w:marBottom w:val="0"/>
      <w:divBdr>
        <w:top w:val="none" w:sz="0" w:space="0" w:color="auto"/>
        <w:left w:val="none" w:sz="0" w:space="0" w:color="auto"/>
        <w:bottom w:val="none" w:sz="0" w:space="0" w:color="auto"/>
        <w:right w:val="none" w:sz="0" w:space="0" w:color="auto"/>
      </w:divBdr>
    </w:div>
    <w:div w:id="143275687">
      <w:marLeft w:val="0"/>
      <w:marRight w:val="0"/>
      <w:marTop w:val="0"/>
      <w:marBottom w:val="0"/>
      <w:divBdr>
        <w:top w:val="none" w:sz="0" w:space="0" w:color="auto"/>
        <w:left w:val="none" w:sz="0" w:space="0" w:color="auto"/>
        <w:bottom w:val="none" w:sz="0" w:space="0" w:color="auto"/>
        <w:right w:val="none" w:sz="0" w:space="0" w:color="auto"/>
      </w:divBdr>
    </w:div>
    <w:div w:id="143275688">
      <w:marLeft w:val="0"/>
      <w:marRight w:val="0"/>
      <w:marTop w:val="0"/>
      <w:marBottom w:val="0"/>
      <w:divBdr>
        <w:top w:val="none" w:sz="0" w:space="0" w:color="auto"/>
        <w:left w:val="none" w:sz="0" w:space="0" w:color="auto"/>
        <w:bottom w:val="none" w:sz="0" w:space="0" w:color="auto"/>
        <w:right w:val="none" w:sz="0" w:space="0" w:color="auto"/>
      </w:divBdr>
    </w:div>
    <w:div w:id="143275689">
      <w:marLeft w:val="0"/>
      <w:marRight w:val="0"/>
      <w:marTop w:val="0"/>
      <w:marBottom w:val="0"/>
      <w:divBdr>
        <w:top w:val="none" w:sz="0" w:space="0" w:color="auto"/>
        <w:left w:val="none" w:sz="0" w:space="0" w:color="auto"/>
        <w:bottom w:val="none" w:sz="0" w:space="0" w:color="auto"/>
        <w:right w:val="none" w:sz="0" w:space="0" w:color="auto"/>
      </w:divBdr>
    </w:div>
    <w:div w:id="143275690">
      <w:marLeft w:val="0"/>
      <w:marRight w:val="0"/>
      <w:marTop w:val="0"/>
      <w:marBottom w:val="0"/>
      <w:divBdr>
        <w:top w:val="none" w:sz="0" w:space="0" w:color="auto"/>
        <w:left w:val="none" w:sz="0" w:space="0" w:color="auto"/>
        <w:bottom w:val="none" w:sz="0" w:space="0" w:color="auto"/>
        <w:right w:val="none" w:sz="0" w:space="0" w:color="auto"/>
      </w:divBdr>
    </w:div>
    <w:div w:id="143275691">
      <w:marLeft w:val="0"/>
      <w:marRight w:val="0"/>
      <w:marTop w:val="0"/>
      <w:marBottom w:val="0"/>
      <w:divBdr>
        <w:top w:val="none" w:sz="0" w:space="0" w:color="auto"/>
        <w:left w:val="none" w:sz="0" w:space="0" w:color="auto"/>
        <w:bottom w:val="none" w:sz="0" w:space="0" w:color="auto"/>
        <w:right w:val="none" w:sz="0" w:space="0" w:color="auto"/>
      </w:divBdr>
    </w:div>
    <w:div w:id="143275692">
      <w:marLeft w:val="0"/>
      <w:marRight w:val="0"/>
      <w:marTop w:val="0"/>
      <w:marBottom w:val="0"/>
      <w:divBdr>
        <w:top w:val="none" w:sz="0" w:space="0" w:color="auto"/>
        <w:left w:val="none" w:sz="0" w:space="0" w:color="auto"/>
        <w:bottom w:val="none" w:sz="0" w:space="0" w:color="auto"/>
        <w:right w:val="none" w:sz="0" w:space="0" w:color="auto"/>
      </w:divBdr>
    </w:div>
    <w:div w:id="143275693">
      <w:marLeft w:val="0"/>
      <w:marRight w:val="0"/>
      <w:marTop w:val="0"/>
      <w:marBottom w:val="0"/>
      <w:divBdr>
        <w:top w:val="none" w:sz="0" w:space="0" w:color="auto"/>
        <w:left w:val="none" w:sz="0" w:space="0" w:color="auto"/>
        <w:bottom w:val="none" w:sz="0" w:space="0" w:color="auto"/>
        <w:right w:val="none" w:sz="0" w:space="0" w:color="auto"/>
      </w:divBdr>
    </w:div>
    <w:div w:id="143275694">
      <w:marLeft w:val="0"/>
      <w:marRight w:val="0"/>
      <w:marTop w:val="0"/>
      <w:marBottom w:val="0"/>
      <w:divBdr>
        <w:top w:val="none" w:sz="0" w:space="0" w:color="auto"/>
        <w:left w:val="none" w:sz="0" w:space="0" w:color="auto"/>
        <w:bottom w:val="none" w:sz="0" w:space="0" w:color="auto"/>
        <w:right w:val="none" w:sz="0" w:space="0" w:color="auto"/>
      </w:divBdr>
    </w:div>
    <w:div w:id="143275695">
      <w:marLeft w:val="0"/>
      <w:marRight w:val="0"/>
      <w:marTop w:val="0"/>
      <w:marBottom w:val="0"/>
      <w:divBdr>
        <w:top w:val="none" w:sz="0" w:space="0" w:color="auto"/>
        <w:left w:val="none" w:sz="0" w:space="0" w:color="auto"/>
        <w:bottom w:val="none" w:sz="0" w:space="0" w:color="auto"/>
        <w:right w:val="none" w:sz="0" w:space="0" w:color="auto"/>
      </w:divBdr>
    </w:div>
    <w:div w:id="143275696">
      <w:marLeft w:val="0"/>
      <w:marRight w:val="0"/>
      <w:marTop w:val="0"/>
      <w:marBottom w:val="0"/>
      <w:divBdr>
        <w:top w:val="none" w:sz="0" w:space="0" w:color="auto"/>
        <w:left w:val="none" w:sz="0" w:space="0" w:color="auto"/>
        <w:bottom w:val="none" w:sz="0" w:space="0" w:color="auto"/>
        <w:right w:val="none" w:sz="0" w:space="0" w:color="auto"/>
      </w:divBdr>
    </w:div>
    <w:div w:id="143275697">
      <w:marLeft w:val="0"/>
      <w:marRight w:val="0"/>
      <w:marTop w:val="0"/>
      <w:marBottom w:val="0"/>
      <w:divBdr>
        <w:top w:val="none" w:sz="0" w:space="0" w:color="auto"/>
        <w:left w:val="none" w:sz="0" w:space="0" w:color="auto"/>
        <w:bottom w:val="none" w:sz="0" w:space="0" w:color="auto"/>
        <w:right w:val="none" w:sz="0" w:space="0" w:color="auto"/>
      </w:divBdr>
    </w:div>
    <w:div w:id="143275698">
      <w:marLeft w:val="0"/>
      <w:marRight w:val="0"/>
      <w:marTop w:val="0"/>
      <w:marBottom w:val="0"/>
      <w:divBdr>
        <w:top w:val="none" w:sz="0" w:space="0" w:color="auto"/>
        <w:left w:val="none" w:sz="0" w:space="0" w:color="auto"/>
        <w:bottom w:val="none" w:sz="0" w:space="0" w:color="auto"/>
        <w:right w:val="none" w:sz="0" w:space="0" w:color="auto"/>
      </w:divBdr>
    </w:div>
    <w:div w:id="143275699">
      <w:marLeft w:val="0"/>
      <w:marRight w:val="0"/>
      <w:marTop w:val="0"/>
      <w:marBottom w:val="0"/>
      <w:divBdr>
        <w:top w:val="none" w:sz="0" w:space="0" w:color="auto"/>
        <w:left w:val="none" w:sz="0" w:space="0" w:color="auto"/>
        <w:bottom w:val="none" w:sz="0" w:space="0" w:color="auto"/>
        <w:right w:val="none" w:sz="0" w:space="0" w:color="auto"/>
      </w:divBdr>
    </w:div>
    <w:div w:id="143275700">
      <w:marLeft w:val="0"/>
      <w:marRight w:val="0"/>
      <w:marTop w:val="0"/>
      <w:marBottom w:val="0"/>
      <w:divBdr>
        <w:top w:val="none" w:sz="0" w:space="0" w:color="auto"/>
        <w:left w:val="none" w:sz="0" w:space="0" w:color="auto"/>
        <w:bottom w:val="none" w:sz="0" w:space="0" w:color="auto"/>
        <w:right w:val="none" w:sz="0" w:space="0" w:color="auto"/>
      </w:divBdr>
    </w:div>
    <w:div w:id="143275701">
      <w:marLeft w:val="0"/>
      <w:marRight w:val="0"/>
      <w:marTop w:val="0"/>
      <w:marBottom w:val="0"/>
      <w:divBdr>
        <w:top w:val="none" w:sz="0" w:space="0" w:color="auto"/>
        <w:left w:val="none" w:sz="0" w:space="0" w:color="auto"/>
        <w:bottom w:val="none" w:sz="0" w:space="0" w:color="auto"/>
        <w:right w:val="none" w:sz="0" w:space="0" w:color="auto"/>
      </w:divBdr>
    </w:div>
    <w:div w:id="143275702">
      <w:marLeft w:val="0"/>
      <w:marRight w:val="0"/>
      <w:marTop w:val="0"/>
      <w:marBottom w:val="0"/>
      <w:divBdr>
        <w:top w:val="none" w:sz="0" w:space="0" w:color="auto"/>
        <w:left w:val="none" w:sz="0" w:space="0" w:color="auto"/>
        <w:bottom w:val="none" w:sz="0" w:space="0" w:color="auto"/>
        <w:right w:val="none" w:sz="0" w:space="0" w:color="auto"/>
      </w:divBdr>
    </w:div>
    <w:div w:id="143275703">
      <w:marLeft w:val="0"/>
      <w:marRight w:val="0"/>
      <w:marTop w:val="0"/>
      <w:marBottom w:val="0"/>
      <w:divBdr>
        <w:top w:val="none" w:sz="0" w:space="0" w:color="auto"/>
        <w:left w:val="none" w:sz="0" w:space="0" w:color="auto"/>
        <w:bottom w:val="none" w:sz="0" w:space="0" w:color="auto"/>
        <w:right w:val="none" w:sz="0" w:space="0" w:color="auto"/>
      </w:divBdr>
    </w:div>
    <w:div w:id="143275704">
      <w:marLeft w:val="0"/>
      <w:marRight w:val="0"/>
      <w:marTop w:val="0"/>
      <w:marBottom w:val="0"/>
      <w:divBdr>
        <w:top w:val="none" w:sz="0" w:space="0" w:color="auto"/>
        <w:left w:val="none" w:sz="0" w:space="0" w:color="auto"/>
        <w:bottom w:val="none" w:sz="0" w:space="0" w:color="auto"/>
        <w:right w:val="none" w:sz="0" w:space="0" w:color="auto"/>
      </w:divBdr>
    </w:div>
    <w:div w:id="143275705">
      <w:marLeft w:val="0"/>
      <w:marRight w:val="0"/>
      <w:marTop w:val="0"/>
      <w:marBottom w:val="0"/>
      <w:divBdr>
        <w:top w:val="none" w:sz="0" w:space="0" w:color="auto"/>
        <w:left w:val="none" w:sz="0" w:space="0" w:color="auto"/>
        <w:bottom w:val="none" w:sz="0" w:space="0" w:color="auto"/>
        <w:right w:val="none" w:sz="0" w:space="0" w:color="auto"/>
      </w:divBdr>
    </w:div>
    <w:div w:id="143275706">
      <w:marLeft w:val="0"/>
      <w:marRight w:val="0"/>
      <w:marTop w:val="0"/>
      <w:marBottom w:val="0"/>
      <w:divBdr>
        <w:top w:val="none" w:sz="0" w:space="0" w:color="auto"/>
        <w:left w:val="none" w:sz="0" w:space="0" w:color="auto"/>
        <w:bottom w:val="none" w:sz="0" w:space="0" w:color="auto"/>
        <w:right w:val="none" w:sz="0" w:space="0" w:color="auto"/>
      </w:divBdr>
    </w:div>
    <w:div w:id="143275707">
      <w:marLeft w:val="0"/>
      <w:marRight w:val="0"/>
      <w:marTop w:val="0"/>
      <w:marBottom w:val="0"/>
      <w:divBdr>
        <w:top w:val="none" w:sz="0" w:space="0" w:color="auto"/>
        <w:left w:val="none" w:sz="0" w:space="0" w:color="auto"/>
        <w:bottom w:val="none" w:sz="0" w:space="0" w:color="auto"/>
        <w:right w:val="none" w:sz="0" w:space="0" w:color="auto"/>
      </w:divBdr>
    </w:div>
    <w:div w:id="143275709">
      <w:marLeft w:val="0"/>
      <w:marRight w:val="0"/>
      <w:marTop w:val="0"/>
      <w:marBottom w:val="0"/>
      <w:divBdr>
        <w:top w:val="none" w:sz="0" w:space="0" w:color="auto"/>
        <w:left w:val="none" w:sz="0" w:space="0" w:color="auto"/>
        <w:bottom w:val="none" w:sz="0" w:space="0" w:color="auto"/>
        <w:right w:val="none" w:sz="0" w:space="0" w:color="auto"/>
      </w:divBdr>
    </w:div>
    <w:div w:id="143275710">
      <w:marLeft w:val="0"/>
      <w:marRight w:val="0"/>
      <w:marTop w:val="0"/>
      <w:marBottom w:val="0"/>
      <w:divBdr>
        <w:top w:val="none" w:sz="0" w:space="0" w:color="auto"/>
        <w:left w:val="none" w:sz="0" w:space="0" w:color="auto"/>
        <w:bottom w:val="none" w:sz="0" w:space="0" w:color="auto"/>
        <w:right w:val="none" w:sz="0" w:space="0" w:color="auto"/>
      </w:divBdr>
    </w:div>
    <w:div w:id="143275711">
      <w:marLeft w:val="0"/>
      <w:marRight w:val="0"/>
      <w:marTop w:val="0"/>
      <w:marBottom w:val="0"/>
      <w:divBdr>
        <w:top w:val="none" w:sz="0" w:space="0" w:color="auto"/>
        <w:left w:val="none" w:sz="0" w:space="0" w:color="auto"/>
        <w:bottom w:val="none" w:sz="0" w:space="0" w:color="auto"/>
        <w:right w:val="none" w:sz="0" w:space="0" w:color="auto"/>
      </w:divBdr>
    </w:div>
    <w:div w:id="143275712">
      <w:marLeft w:val="0"/>
      <w:marRight w:val="0"/>
      <w:marTop w:val="0"/>
      <w:marBottom w:val="0"/>
      <w:divBdr>
        <w:top w:val="none" w:sz="0" w:space="0" w:color="auto"/>
        <w:left w:val="none" w:sz="0" w:space="0" w:color="auto"/>
        <w:bottom w:val="none" w:sz="0" w:space="0" w:color="auto"/>
        <w:right w:val="none" w:sz="0" w:space="0" w:color="auto"/>
      </w:divBdr>
    </w:div>
    <w:div w:id="143275713">
      <w:marLeft w:val="0"/>
      <w:marRight w:val="0"/>
      <w:marTop w:val="0"/>
      <w:marBottom w:val="0"/>
      <w:divBdr>
        <w:top w:val="none" w:sz="0" w:space="0" w:color="auto"/>
        <w:left w:val="none" w:sz="0" w:space="0" w:color="auto"/>
        <w:bottom w:val="none" w:sz="0" w:space="0" w:color="auto"/>
        <w:right w:val="none" w:sz="0" w:space="0" w:color="auto"/>
      </w:divBdr>
    </w:div>
    <w:div w:id="143275714">
      <w:marLeft w:val="0"/>
      <w:marRight w:val="0"/>
      <w:marTop w:val="0"/>
      <w:marBottom w:val="0"/>
      <w:divBdr>
        <w:top w:val="none" w:sz="0" w:space="0" w:color="auto"/>
        <w:left w:val="none" w:sz="0" w:space="0" w:color="auto"/>
        <w:bottom w:val="none" w:sz="0" w:space="0" w:color="auto"/>
        <w:right w:val="none" w:sz="0" w:space="0" w:color="auto"/>
      </w:divBdr>
    </w:div>
    <w:div w:id="143275715">
      <w:marLeft w:val="0"/>
      <w:marRight w:val="0"/>
      <w:marTop w:val="0"/>
      <w:marBottom w:val="0"/>
      <w:divBdr>
        <w:top w:val="none" w:sz="0" w:space="0" w:color="auto"/>
        <w:left w:val="none" w:sz="0" w:space="0" w:color="auto"/>
        <w:bottom w:val="none" w:sz="0" w:space="0" w:color="auto"/>
        <w:right w:val="none" w:sz="0" w:space="0" w:color="auto"/>
      </w:divBdr>
    </w:div>
    <w:div w:id="143275716">
      <w:marLeft w:val="0"/>
      <w:marRight w:val="0"/>
      <w:marTop w:val="0"/>
      <w:marBottom w:val="0"/>
      <w:divBdr>
        <w:top w:val="none" w:sz="0" w:space="0" w:color="auto"/>
        <w:left w:val="none" w:sz="0" w:space="0" w:color="auto"/>
        <w:bottom w:val="none" w:sz="0" w:space="0" w:color="auto"/>
        <w:right w:val="none" w:sz="0" w:space="0" w:color="auto"/>
      </w:divBdr>
    </w:div>
    <w:div w:id="143275717">
      <w:marLeft w:val="0"/>
      <w:marRight w:val="0"/>
      <w:marTop w:val="0"/>
      <w:marBottom w:val="0"/>
      <w:divBdr>
        <w:top w:val="none" w:sz="0" w:space="0" w:color="auto"/>
        <w:left w:val="none" w:sz="0" w:space="0" w:color="auto"/>
        <w:bottom w:val="none" w:sz="0" w:space="0" w:color="auto"/>
        <w:right w:val="none" w:sz="0" w:space="0" w:color="auto"/>
      </w:divBdr>
    </w:div>
    <w:div w:id="143275718">
      <w:marLeft w:val="0"/>
      <w:marRight w:val="0"/>
      <w:marTop w:val="0"/>
      <w:marBottom w:val="0"/>
      <w:divBdr>
        <w:top w:val="none" w:sz="0" w:space="0" w:color="auto"/>
        <w:left w:val="none" w:sz="0" w:space="0" w:color="auto"/>
        <w:bottom w:val="none" w:sz="0" w:space="0" w:color="auto"/>
        <w:right w:val="none" w:sz="0" w:space="0" w:color="auto"/>
      </w:divBdr>
    </w:div>
    <w:div w:id="143275719">
      <w:marLeft w:val="0"/>
      <w:marRight w:val="0"/>
      <w:marTop w:val="0"/>
      <w:marBottom w:val="0"/>
      <w:divBdr>
        <w:top w:val="none" w:sz="0" w:space="0" w:color="auto"/>
        <w:left w:val="none" w:sz="0" w:space="0" w:color="auto"/>
        <w:bottom w:val="none" w:sz="0" w:space="0" w:color="auto"/>
        <w:right w:val="none" w:sz="0" w:space="0" w:color="auto"/>
      </w:divBdr>
    </w:div>
    <w:div w:id="143275720">
      <w:marLeft w:val="0"/>
      <w:marRight w:val="0"/>
      <w:marTop w:val="0"/>
      <w:marBottom w:val="0"/>
      <w:divBdr>
        <w:top w:val="none" w:sz="0" w:space="0" w:color="auto"/>
        <w:left w:val="none" w:sz="0" w:space="0" w:color="auto"/>
        <w:bottom w:val="none" w:sz="0" w:space="0" w:color="auto"/>
        <w:right w:val="none" w:sz="0" w:space="0" w:color="auto"/>
      </w:divBdr>
    </w:div>
    <w:div w:id="143275721">
      <w:marLeft w:val="0"/>
      <w:marRight w:val="0"/>
      <w:marTop w:val="0"/>
      <w:marBottom w:val="0"/>
      <w:divBdr>
        <w:top w:val="none" w:sz="0" w:space="0" w:color="auto"/>
        <w:left w:val="none" w:sz="0" w:space="0" w:color="auto"/>
        <w:bottom w:val="none" w:sz="0" w:space="0" w:color="auto"/>
        <w:right w:val="none" w:sz="0" w:space="0" w:color="auto"/>
      </w:divBdr>
    </w:div>
    <w:div w:id="143275722">
      <w:marLeft w:val="0"/>
      <w:marRight w:val="0"/>
      <w:marTop w:val="0"/>
      <w:marBottom w:val="0"/>
      <w:divBdr>
        <w:top w:val="none" w:sz="0" w:space="0" w:color="auto"/>
        <w:left w:val="none" w:sz="0" w:space="0" w:color="auto"/>
        <w:bottom w:val="none" w:sz="0" w:space="0" w:color="auto"/>
        <w:right w:val="none" w:sz="0" w:space="0" w:color="auto"/>
      </w:divBdr>
    </w:div>
    <w:div w:id="143275723">
      <w:marLeft w:val="0"/>
      <w:marRight w:val="0"/>
      <w:marTop w:val="0"/>
      <w:marBottom w:val="0"/>
      <w:divBdr>
        <w:top w:val="none" w:sz="0" w:space="0" w:color="auto"/>
        <w:left w:val="none" w:sz="0" w:space="0" w:color="auto"/>
        <w:bottom w:val="none" w:sz="0" w:space="0" w:color="auto"/>
        <w:right w:val="none" w:sz="0" w:space="0" w:color="auto"/>
      </w:divBdr>
    </w:div>
    <w:div w:id="143275724">
      <w:marLeft w:val="0"/>
      <w:marRight w:val="0"/>
      <w:marTop w:val="0"/>
      <w:marBottom w:val="0"/>
      <w:divBdr>
        <w:top w:val="none" w:sz="0" w:space="0" w:color="auto"/>
        <w:left w:val="none" w:sz="0" w:space="0" w:color="auto"/>
        <w:bottom w:val="none" w:sz="0" w:space="0" w:color="auto"/>
        <w:right w:val="none" w:sz="0" w:space="0" w:color="auto"/>
      </w:divBdr>
      <w:divsChild>
        <w:div w:id="143275708">
          <w:marLeft w:val="0"/>
          <w:marRight w:val="0"/>
          <w:marTop w:val="0"/>
          <w:marBottom w:val="0"/>
          <w:divBdr>
            <w:top w:val="none" w:sz="0" w:space="0" w:color="auto"/>
            <w:left w:val="none" w:sz="0" w:space="0" w:color="auto"/>
            <w:bottom w:val="none" w:sz="0" w:space="0" w:color="auto"/>
            <w:right w:val="none" w:sz="0" w:space="0" w:color="auto"/>
          </w:divBdr>
        </w:div>
      </w:divsChild>
    </w:div>
    <w:div w:id="143275725">
      <w:marLeft w:val="0"/>
      <w:marRight w:val="0"/>
      <w:marTop w:val="0"/>
      <w:marBottom w:val="0"/>
      <w:divBdr>
        <w:top w:val="none" w:sz="0" w:space="0" w:color="auto"/>
        <w:left w:val="none" w:sz="0" w:space="0" w:color="auto"/>
        <w:bottom w:val="none" w:sz="0" w:space="0" w:color="auto"/>
        <w:right w:val="none" w:sz="0" w:space="0" w:color="auto"/>
      </w:divBdr>
    </w:div>
    <w:div w:id="143275726">
      <w:marLeft w:val="0"/>
      <w:marRight w:val="0"/>
      <w:marTop w:val="0"/>
      <w:marBottom w:val="0"/>
      <w:divBdr>
        <w:top w:val="none" w:sz="0" w:space="0" w:color="auto"/>
        <w:left w:val="none" w:sz="0" w:space="0" w:color="auto"/>
        <w:bottom w:val="none" w:sz="0" w:space="0" w:color="auto"/>
        <w:right w:val="none" w:sz="0" w:space="0" w:color="auto"/>
      </w:divBdr>
    </w:div>
    <w:div w:id="143275727">
      <w:marLeft w:val="0"/>
      <w:marRight w:val="0"/>
      <w:marTop w:val="0"/>
      <w:marBottom w:val="0"/>
      <w:divBdr>
        <w:top w:val="none" w:sz="0" w:space="0" w:color="auto"/>
        <w:left w:val="none" w:sz="0" w:space="0" w:color="auto"/>
        <w:bottom w:val="none" w:sz="0" w:space="0" w:color="auto"/>
        <w:right w:val="none" w:sz="0" w:space="0" w:color="auto"/>
      </w:divBdr>
    </w:div>
    <w:div w:id="143275728">
      <w:marLeft w:val="0"/>
      <w:marRight w:val="0"/>
      <w:marTop w:val="0"/>
      <w:marBottom w:val="0"/>
      <w:divBdr>
        <w:top w:val="none" w:sz="0" w:space="0" w:color="auto"/>
        <w:left w:val="none" w:sz="0" w:space="0" w:color="auto"/>
        <w:bottom w:val="none" w:sz="0" w:space="0" w:color="auto"/>
        <w:right w:val="none" w:sz="0" w:space="0" w:color="auto"/>
      </w:divBdr>
    </w:div>
    <w:div w:id="143275729">
      <w:marLeft w:val="0"/>
      <w:marRight w:val="0"/>
      <w:marTop w:val="0"/>
      <w:marBottom w:val="0"/>
      <w:divBdr>
        <w:top w:val="none" w:sz="0" w:space="0" w:color="auto"/>
        <w:left w:val="none" w:sz="0" w:space="0" w:color="auto"/>
        <w:bottom w:val="none" w:sz="0" w:space="0" w:color="auto"/>
        <w:right w:val="none" w:sz="0" w:space="0" w:color="auto"/>
      </w:divBdr>
    </w:div>
    <w:div w:id="143275730">
      <w:marLeft w:val="0"/>
      <w:marRight w:val="0"/>
      <w:marTop w:val="0"/>
      <w:marBottom w:val="0"/>
      <w:divBdr>
        <w:top w:val="none" w:sz="0" w:space="0" w:color="auto"/>
        <w:left w:val="none" w:sz="0" w:space="0" w:color="auto"/>
        <w:bottom w:val="none" w:sz="0" w:space="0" w:color="auto"/>
        <w:right w:val="none" w:sz="0" w:space="0" w:color="auto"/>
      </w:divBdr>
    </w:div>
    <w:div w:id="143275731">
      <w:marLeft w:val="0"/>
      <w:marRight w:val="0"/>
      <w:marTop w:val="0"/>
      <w:marBottom w:val="0"/>
      <w:divBdr>
        <w:top w:val="none" w:sz="0" w:space="0" w:color="auto"/>
        <w:left w:val="none" w:sz="0" w:space="0" w:color="auto"/>
        <w:bottom w:val="none" w:sz="0" w:space="0" w:color="auto"/>
        <w:right w:val="none" w:sz="0" w:space="0" w:color="auto"/>
      </w:divBdr>
    </w:div>
    <w:div w:id="143275732">
      <w:marLeft w:val="0"/>
      <w:marRight w:val="0"/>
      <w:marTop w:val="0"/>
      <w:marBottom w:val="0"/>
      <w:divBdr>
        <w:top w:val="none" w:sz="0" w:space="0" w:color="auto"/>
        <w:left w:val="none" w:sz="0" w:space="0" w:color="auto"/>
        <w:bottom w:val="none" w:sz="0" w:space="0" w:color="auto"/>
        <w:right w:val="none" w:sz="0" w:space="0" w:color="auto"/>
      </w:divBdr>
    </w:div>
    <w:div w:id="143275733">
      <w:marLeft w:val="0"/>
      <w:marRight w:val="0"/>
      <w:marTop w:val="0"/>
      <w:marBottom w:val="0"/>
      <w:divBdr>
        <w:top w:val="none" w:sz="0" w:space="0" w:color="auto"/>
        <w:left w:val="none" w:sz="0" w:space="0" w:color="auto"/>
        <w:bottom w:val="none" w:sz="0" w:space="0" w:color="auto"/>
        <w:right w:val="none" w:sz="0" w:space="0" w:color="auto"/>
      </w:divBdr>
    </w:div>
    <w:div w:id="143275734">
      <w:marLeft w:val="0"/>
      <w:marRight w:val="0"/>
      <w:marTop w:val="0"/>
      <w:marBottom w:val="0"/>
      <w:divBdr>
        <w:top w:val="none" w:sz="0" w:space="0" w:color="auto"/>
        <w:left w:val="none" w:sz="0" w:space="0" w:color="auto"/>
        <w:bottom w:val="none" w:sz="0" w:space="0" w:color="auto"/>
        <w:right w:val="none" w:sz="0" w:space="0" w:color="auto"/>
      </w:divBdr>
    </w:div>
    <w:div w:id="143275735">
      <w:marLeft w:val="0"/>
      <w:marRight w:val="0"/>
      <w:marTop w:val="0"/>
      <w:marBottom w:val="0"/>
      <w:divBdr>
        <w:top w:val="none" w:sz="0" w:space="0" w:color="auto"/>
        <w:left w:val="none" w:sz="0" w:space="0" w:color="auto"/>
        <w:bottom w:val="none" w:sz="0" w:space="0" w:color="auto"/>
        <w:right w:val="none" w:sz="0" w:space="0" w:color="auto"/>
      </w:divBdr>
    </w:div>
    <w:div w:id="143275736">
      <w:marLeft w:val="0"/>
      <w:marRight w:val="0"/>
      <w:marTop w:val="0"/>
      <w:marBottom w:val="0"/>
      <w:divBdr>
        <w:top w:val="none" w:sz="0" w:space="0" w:color="auto"/>
        <w:left w:val="none" w:sz="0" w:space="0" w:color="auto"/>
        <w:bottom w:val="none" w:sz="0" w:space="0" w:color="auto"/>
        <w:right w:val="none" w:sz="0" w:space="0" w:color="auto"/>
      </w:divBdr>
    </w:div>
    <w:div w:id="143275737">
      <w:marLeft w:val="0"/>
      <w:marRight w:val="0"/>
      <w:marTop w:val="0"/>
      <w:marBottom w:val="0"/>
      <w:divBdr>
        <w:top w:val="none" w:sz="0" w:space="0" w:color="auto"/>
        <w:left w:val="none" w:sz="0" w:space="0" w:color="auto"/>
        <w:bottom w:val="none" w:sz="0" w:space="0" w:color="auto"/>
        <w:right w:val="none" w:sz="0" w:space="0" w:color="auto"/>
      </w:divBdr>
    </w:div>
    <w:div w:id="143275738">
      <w:marLeft w:val="0"/>
      <w:marRight w:val="0"/>
      <w:marTop w:val="0"/>
      <w:marBottom w:val="0"/>
      <w:divBdr>
        <w:top w:val="none" w:sz="0" w:space="0" w:color="auto"/>
        <w:left w:val="none" w:sz="0" w:space="0" w:color="auto"/>
        <w:bottom w:val="none" w:sz="0" w:space="0" w:color="auto"/>
        <w:right w:val="none" w:sz="0" w:space="0" w:color="auto"/>
      </w:divBdr>
    </w:div>
    <w:div w:id="143275739">
      <w:marLeft w:val="0"/>
      <w:marRight w:val="0"/>
      <w:marTop w:val="0"/>
      <w:marBottom w:val="0"/>
      <w:divBdr>
        <w:top w:val="none" w:sz="0" w:space="0" w:color="auto"/>
        <w:left w:val="none" w:sz="0" w:space="0" w:color="auto"/>
        <w:bottom w:val="none" w:sz="0" w:space="0" w:color="auto"/>
        <w:right w:val="none" w:sz="0" w:space="0" w:color="auto"/>
      </w:divBdr>
    </w:div>
    <w:div w:id="143275740">
      <w:marLeft w:val="0"/>
      <w:marRight w:val="0"/>
      <w:marTop w:val="0"/>
      <w:marBottom w:val="0"/>
      <w:divBdr>
        <w:top w:val="none" w:sz="0" w:space="0" w:color="auto"/>
        <w:left w:val="none" w:sz="0" w:space="0" w:color="auto"/>
        <w:bottom w:val="none" w:sz="0" w:space="0" w:color="auto"/>
        <w:right w:val="none" w:sz="0" w:space="0" w:color="auto"/>
      </w:divBdr>
    </w:div>
    <w:div w:id="143275741">
      <w:marLeft w:val="0"/>
      <w:marRight w:val="0"/>
      <w:marTop w:val="0"/>
      <w:marBottom w:val="0"/>
      <w:divBdr>
        <w:top w:val="none" w:sz="0" w:space="0" w:color="auto"/>
        <w:left w:val="none" w:sz="0" w:space="0" w:color="auto"/>
        <w:bottom w:val="none" w:sz="0" w:space="0" w:color="auto"/>
        <w:right w:val="none" w:sz="0" w:space="0" w:color="auto"/>
      </w:divBdr>
    </w:div>
    <w:div w:id="143275742">
      <w:marLeft w:val="0"/>
      <w:marRight w:val="0"/>
      <w:marTop w:val="0"/>
      <w:marBottom w:val="0"/>
      <w:divBdr>
        <w:top w:val="none" w:sz="0" w:space="0" w:color="auto"/>
        <w:left w:val="none" w:sz="0" w:space="0" w:color="auto"/>
        <w:bottom w:val="none" w:sz="0" w:space="0" w:color="auto"/>
        <w:right w:val="none" w:sz="0" w:space="0" w:color="auto"/>
      </w:divBdr>
    </w:div>
    <w:div w:id="143275743">
      <w:marLeft w:val="0"/>
      <w:marRight w:val="0"/>
      <w:marTop w:val="0"/>
      <w:marBottom w:val="0"/>
      <w:divBdr>
        <w:top w:val="none" w:sz="0" w:space="0" w:color="auto"/>
        <w:left w:val="none" w:sz="0" w:space="0" w:color="auto"/>
        <w:bottom w:val="none" w:sz="0" w:space="0" w:color="auto"/>
        <w:right w:val="none" w:sz="0" w:space="0" w:color="auto"/>
      </w:divBdr>
    </w:div>
    <w:div w:id="143275744">
      <w:marLeft w:val="0"/>
      <w:marRight w:val="0"/>
      <w:marTop w:val="0"/>
      <w:marBottom w:val="0"/>
      <w:divBdr>
        <w:top w:val="none" w:sz="0" w:space="0" w:color="auto"/>
        <w:left w:val="none" w:sz="0" w:space="0" w:color="auto"/>
        <w:bottom w:val="none" w:sz="0" w:space="0" w:color="auto"/>
        <w:right w:val="none" w:sz="0" w:space="0" w:color="auto"/>
      </w:divBdr>
    </w:div>
    <w:div w:id="143275745">
      <w:marLeft w:val="0"/>
      <w:marRight w:val="0"/>
      <w:marTop w:val="0"/>
      <w:marBottom w:val="0"/>
      <w:divBdr>
        <w:top w:val="none" w:sz="0" w:space="0" w:color="auto"/>
        <w:left w:val="none" w:sz="0" w:space="0" w:color="auto"/>
        <w:bottom w:val="none" w:sz="0" w:space="0" w:color="auto"/>
        <w:right w:val="none" w:sz="0" w:space="0" w:color="auto"/>
      </w:divBdr>
    </w:div>
    <w:div w:id="143275746">
      <w:marLeft w:val="0"/>
      <w:marRight w:val="0"/>
      <w:marTop w:val="0"/>
      <w:marBottom w:val="0"/>
      <w:divBdr>
        <w:top w:val="none" w:sz="0" w:space="0" w:color="auto"/>
        <w:left w:val="none" w:sz="0" w:space="0" w:color="auto"/>
        <w:bottom w:val="none" w:sz="0" w:space="0" w:color="auto"/>
        <w:right w:val="none" w:sz="0" w:space="0" w:color="auto"/>
      </w:divBdr>
    </w:div>
    <w:div w:id="143275747">
      <w:marLeft w:val="0"/>
      <w:marRight w:val="0"/>
      <w:marTop w:val="0"/>
      <w:marBottom w:val="0"/>
      <w:divBdr>
        <w:top w:val="none" w:sz="0" w:space="0" w:color="auto"/>
        <w:left w:val="none" w:sz="0" w:space="0" w:color="auto"/>
        <w:bottom w:val="none" w:sz="0" w:space="0" w:color="auto"/>
        <w:right w:val="none" w:sz="0" w:space="0" w:color="auto"/>
      </w:divBdr>
    </w:div>
    <w:div w:id="143275748">
      <w:marLeft w:val="0"/>
      <w:marRight w:val="0"/>
      <w:marTop w:val="0"/>
      <w:marBottom w:val="0"/>
      <w:divBdr>
        <w:top w:val="none" w:sz="0" w:space="0" w:color="auto"/>
        <w:left w:val="none" w:sz="0" w:space="0" w:color="auto"/>
        <w:bottom w:val="none" w:sz="0" w:space="0" w:color="auto"/>
        <w:right w:val="none" w:sz="0" w:space="0" w:color="auto"/>
      </w:divBdr>
    </w:div>
    <w:div w:id="143275749">
      <w:marLeft w:val="0"/>
      <w:marRight w:val="0"/>
      <w:marTop w:val="0"/>
      <w:marBottom w:val="0"/>
      <w:divBdr>
        <w:top w:val="none" w:sz="0" w:space="0" w:color="auto"/>
        <w:left w:val="none" w:sz="0" w:space="0" w:color="auto"/>
        <w:bottom w:val="none" w:sz="0" w:space="0" w:color="auto"/>
        <w:right w:val="none" w:sz="0" w:space="0" w:color="auto"/>
      </w:divBdr>
    </w:div>
    <w:div w:id="143275750">
      <w:marLeft w:val="0"/>
      <w:marRight w:val="0"/>
      <w:marTop w:val="0"/>
      <w:marBottom w:val="0"/>
      <w:divBdr>
        <w:top w:val="none" w:sz="0" w:space="0" w:color="auto"/>
        <w:left w:val="none" w:sz="0" w:space="0" w:color="auto"/>
        <w:bottom w:val="none" w:sz="0" w:space="0" w:color="auto"/>
        <w:right w:val="none" w:sz="0" w:space="0" w:color="auto"/>
      </w:divBdr>
    </w:div>
    <w:div w:id="143275751">
      <w:marLeft w:val="0"/>
      <w:marRight w:val="0"/>
      <w:marTop w:val="0"/>
      <w:marBottom w:val="0"/>
      <w:divBdr>
        <w:top w:val="none" w:sz="0" w:space="0" w:color="auto"/>
        <w:left w:val="none" w:sz="0" w:space="0" w:color="auto"/>
        <w:bottom w:val="none" w:sz="0" w:space="0" w:color="auto"/>
        <w:right w:val="none" w:sz="0" w:space="0" w:color="auto"/>
      </w:divBdr>
    </w:div>
    <w:div w:id="143275752">
      <w:marLeft w:val="0"/>
      <w:marRight w:val="0"/>
      <w:marTop w:val="0"/>
      <w:marBottom w:val="0"/>
      <w:divBdr>
        <w:top w:val="none" w:sz="0" w:space="0" w:color="auto"/>
        <w:left w:val="none" w:sz="0" w:space="0" w:color="auto"/>
        <w:bottom w:val="none" w:sz="0" w:space="0" w:color="auto"/>
        <w:right w:val="none" w:sz="0" w:space="0" w:color="auto"/>
      </w:divBdr>
    </w:div>
    <w:div w:id="143275753">
      <w:marLeft w:val="0"/>
      <w:marRight w:val="0"/>
      <w:marTop w:val="0"/>
      <w:marBottom w:val="0"/>
      <w:divBdr>
        <w:top w:val="none" w:sz="0" w:space="0" w:color="auto"/>
        <w:left w:val="none" w:sz="0" w:space="0" w:color="auto"/>
        <w:bottom w:val="none" w:sz="0" w:space="0" w:color="auto"/>
        <w:right w:val="none" w:sz="0" w:space="0" w:color="auto"/>
      </w:divBdr>
    </w:div>
    <w:div w:id="143275754">
      <w:marLeft w:val="0"/>
      <w:marRight w:val="0"/>
      <w:marTop w:val="0"/>
      <w:marBottom w:val="0"/>
      <w:divBdr>
        <w:top w:val="none" w:sz="0" w:space="0" w:color="auto"/>
        <w:left w:val="none" w:sz="0" w:space="0" w:color="auto"/>
        <w:bottom w:val="none" w:sz="0" w:space="0" w:color="auto"/>
        <w:right w:val="none" w:sz="0" w:space="0" w:color="auto"/>
      </w:divBdr>
    </w:div>
    <w:div w:id="143275755">
      <w:marLeft w:val="0"/>
      <w:marRight w:val="0"/>
      <w:marTop w:val="0"/>
      <w:marBottom w:val="0"/>
      <w:divBdr>
        <w:top w:val="none" w:sz="0" w:space="0" w:color="auto"/>
        <w:left w:val="none" w:sz="0" w:space="0" w:color="auto"/>
        <w:bottom w:val="none" w:sz="0" w:space="0" w:color="auto"/>
        <w:right w:val="none" w:sz="0" w:space="0" w:color="auto"/>
      </w:divBdr>
    </w:div>
    <w:div w:id="143275756">
      <w:marLeft w:val="0"/>
      <w:marRight w:val="0"/>
      <w:marTop w:val="0"/>
      <w:marBottom w:val="0"/>
      <w:divBdr>
        <w:top w:val="none" w:sz="0" w:space="0" w:color="auto"/>
        <w:left w:val="none" w:sz="0" w:space="0" w:color="auto"/>
        <w:bottom w:val="none" w:sz="0" w:space="0" w:color="auto"/>
        <w:right w:val="none" w:sz="0" w:space="0" w:color="auto"/>
      </w:divBdr>
    </w:div>
    <w:div w:id="143275757">
      <w:marLeft w:val="0"/>
      <w:marRight w:val="0"/>
      <w:marTop w:val="0"/>
      <w:marBottom w:val="0"/>
      <w:divBdr>
        <w:top w:val="none" w:sz="0" w:space="0" w:color="auto"/>
        <w:left w:val="none" w:sz="0" w:space="0" w:color="auto"/>
        <w:bottom w:val="none" w:sz="0" w:space="0" w:color="auto"/>
        <w:right w:val="none" w:sz="0" w:space="0" w:color="auto"/>
      </w:divBdr>
    </w:div>
    <w:div w:id="143275758">
      <w:marLeft w:val="0"/>
      <w:marRight w:val="0"/>
      <w:marTop w:val="0"/>
      <w:marBottom w:val="0"/>
      <w:divBdr>
        <w:top w:val="none" w:sz="0" w:space="0" w:color="auto"/>
        <w:left w:val="none" w:sz="0" w:space="0" w:color="auto"/>
        <w:bottom w:val="none" w:sz="0" w:space="0" w:color="auto"/>
        <w:right w:val="none" w:sz="0" w:space="0" w:color="auto"/>
      </w:divBdr>
    </w:div>
    <w:div w:id="143275759">
      <w:marLeft w:val="0"/>
      <w:marRight w:val="0"/>
      <w:marTop w:val="0"/>
      <w:marBottom w:val="0"/>
      <w:divBdr>
        <w:top w:val="none" w:sz="0" w:space="0" w:color="auto"/>
        <w:left w:val="none" w:sz="0" w:space="0" w:color="auto"/>
        <w:bottom w:val="none" w:sz="0" w:space="0" w:color="auto"/>
        <w:right w:val="none" w:sz="0" w:space="0" w:color="auto"/>
      </w:divBdr>
    </w:div>
    <w:div w:id="143275760">
      <w:marLeft w:val="0"/>
      <w:marRight w:val="0"/>
      <w:marTop w:val="0"/>
      <w:marBottom w:val="0"/>
      <w:divBdr>
        <w:top w:val="none" w:sz="0" w:space="0" w:color="auto"/>
        <w:left w:val="none" w:sz="0" w:space="0" w:color="auto"/>
        <w:bottom w:val="none" w:sz="0" w:space="0" w:color="auto"/>
        <w:right w:val="none" w:sz="0" w:space="0" w:color="auto"/>
      </w:divBdr>
    </w:div>
    <w:div w:id="143666617">
      <w:bodyDiv w:val="1"/>
      <w:marLeft w:val="0"/>
      <w:marRight w:val="0"/>
      <w:marTop w:val="0"/>
      <w:marBottom w:val="0"/>
      <w:divBdr>
        <w:top w:val="none" w:sz="0" w:space="0" w:color="auto"/>
        <w:left w:val="none" w:sz="0" w:space="0" w:color="auto"/>
        <w:bottom w:val="none" w:sz="0" w:space="0" w:color="auto"/>
        <w:right w:val="none" w:sz="0" w:space="0" w:color="auto"/>
      </w:divBdr>
    </w:div>
    <w:div w:id="161241341">
      <w:bodyDiv w:val="1"/>
      <w:marLeft w:val="0"/>
      <w:marRight w:val="0"/>
      <w:marTop w:val="0"/>
      <w:marBottom w:val="0"/>
      <w:divBdr>
        <w:top w:val="none" w:sz="0" w:space="0" w:color="auto"/>
        <w:left w:val="none" w:sz="0" w:space="0" w:color="auto"/>
        <w:bottom w:val="none" w:sz="0" w:space="0" w:color="auto"/>
        <w:right w:val="none" w:sz="0" w:space="0" w:color="auto"/>
      </w:divBdr>
    </w:div>
    <w:div w:id="208686977">
      <w:bodyDiv w:val="1"/>
      <w:marLeft w:val="0"/>
      <w:marRight w:val="0"/>
      <w:marTop w:val="0"/>
      <w:marBottom w:val="0"/>
      <w:divBdr>
        <w:top w:val="none" w:sz="0" w:space="0" w:color="auto"/>
        <w:left w:val="none" w:sz="0" w:space="0" w:color="auto"/>
        <w:bottom w:val="none" w:sz="0" w:space="0" w:color="auto"/>
        <w:right w:val="none" w:sz="0" w:space="0" w:color="auto"/>
      </w:divBdr>
    </w:div>
    <w:div w:id="217404766">
      <w:bodyDiv w:val="1"/>
      <w:marLeft w:val="0"/>
      <w:marRight w:val="0"/>
      <w:marTop w:val="0"/>
      <w:marBottom w:val="0"/>
      <w:divBdr>
        <w:top w:val="none" w:sz="0" w:space="0" w:color="auto"/>
        <w:left w:val="none" w:sz="0" w:space="0" w:color="auto"/>
        <w:bottom w:val="none" w:sz="0" w:space="0" w:color="auto"/>
        <w:right w:val="none" w:sz="0" w:space="0" w:color="auto"/>
      </w:divBdr>
    </w:div>
    <w:div w:id="220018521">
      <w:bodyDiv w:val="1"/>
      <w:marLeft w:val="0"/>
      <w:marRight w:val="0"/>
      <w:marTop w:val="0"/>
      <w:marBottom w:val="0"/>
      <w:divBdr>
        <w:top w:val="none" w:sz="0" w:space="0" w:color="auto"/>
        <w:left w:val="none" w:sz="0" w:space="0" w:color="auto"/>
        <w:bottom w:val="none" w:sz="0" w:space="0" w:color="auto"/>
        <w:right w:val="none" w:sz="0" w:space="0" w:color="auto"/>
      </w:divBdr>
    </w:div>
    <w:div w:id="242686559">
      <w:bodyDiv w:val="1"/>
      <w:marLeft w:val="0"/>
      <w:marRight w:val="0"/>
      <w:marTop w:val="0"/>
      <w:marBottom w:val="0"/>
      <w:divBdr>
        <w:top w:val="none" w:sz="0" w:space="0" w:color="auto"/>
        <w:left w:val="none" w:sz="0" w:space="0" w:color="auto"/>
        <w:bottom w:val="none" w:sz="0" w:space="0" w:color="auto"/>
        <w:right w:val="none" w:sz="0" w:space="0" w:color="auto"/>
      </w:divBdr>
    </w:div>
    <w:div w:id="243882590">
      <w:bodyDiv w:val="1"/>
      <w:marLeft w:val="0"/>
      <w:marRight w:val="0"/>
      <w:marTop w:val="0"/>
      <w:marBottom w:val="0"/>
      <w:divBdr>
        <w:top w:val="none" w:sz="0" w:space="0" w:color="auto"/>
        <w:left w:val="none" w:sz="0" w:space="0" w:color="auto"/>
        <w:bottom w:val="none" w:sz="0" w:space="0" w:color="auto"/>
        <w:right w:val="none" w:sz="0" w:space="0" w:color="auto"/>
      </w:divBdr>
    </w:div>
    <w:div w:id="247427344">
      <w:bodyDiv w:val="1"/>
      <w:marLeft w:val="0"/>
      <w:marRight w:val="0"/>
      <w:marTop w:val="0"/>
      <w:marBottom w:val="0"/>
      <w:divBdr>
        <w:top w:val="none" w:sz="0" w:space="0" w:color="auto"/>
        <w:left w:val="none" w:sz="0" w:space="0" w:color="auto"/>
        <w:bottom w:val="none" w:sz="0" w:space="0" w:color="auto"/>
        <w:right w:val="none" w:sz="0" w:space="0" w:color="auto"/>
      </w:divBdr>
    </w:div>
    <w:div w:id="257835753">
      <w:bodyDiv w:val="1"/>
      <w:marLeft w:val="0"/>
      <w:marRight w:val="0"/>
      <w:marTop w:val="0"/>
      <w:marBottom w:val="0"/>
      <w:divBdr>
        <w:top w:val="none" w:sz="0" w:space="0" w:color="auto"/>
        <w:left w:val="none" w:sz="0" w:space="0" w:color="auto"/>
        <w:bottom w:val="none" w:sz="0" w:space="0" w:color="auto"/>
        <w:right w:val="none" w:sz="0" w:space="0" w:color="auto"/>
      </w:divBdr>
    </w:div>
    <w:div w:id="295335298">
      <w:bodyDiv w:val="1"/>
      <w:marLeft w:val="0"/>
      <w:marRight w:val="0"/>
      <w:marTop w:val="0"/>
      <w:marBottom w:val="0"/>
      <w:divBdr>
        <w:top w:val="none" w:sz="0" w:space="0" w:color="auto"/>
        <w:left w:val="none" w:sz="0" w:space="0" w:color="auto"/>
        <w:bottom w:val="none" w:sz="0" w:space="0" w:color="auto"/>
        <w:right w:val="none" w:sz="0" w:space="0" w:color="auto"/>
      </w:divBdr>
    </w:div>
    <w:div w:id="295841033">
      <w:bodyDiv w:val="1"/>
      <w:marLeft w:val="0"/>
      <w:marRight w:val="0"/>
      <w:marTop w:val="0"/>
      <w:marBottom w:val="0"/>
      <w:divBdr>
        <w:top w:val="none" w:sz="0" w:space="0" w:color="auto"/>
        <w:left w:val="none" w:sz="0" w:space="0" w:color="auto"/>
        <w:bottom w:val="none" w:sz="0" w:space="0" w:color="auto"/>
        <w:right w:val="none" w:sz="0" w:space="0" w:color="auto"/>
      </w:divBdr>
    </w:div>
    <w:div w:id="310982277">
      <w:bodyDiv w:val="1"/>
      <w:marLeft w:val="0"/>
      <w:marRight w:val="0"/>
      <w:marTop w:val="0"/>
      <w:marBottom w:val="0"/>
      <w:divBdr>
        <w:top w:val="none" w:sz="0" w:space="0" w:color="auto"/>
        <w:left w:val="none" w:sz="0" w:space="0" w:color="auto"/>
        <w:bottom w:val="none" w:sz="0" w:space="0" w:color="auto"/>
        <w:right w:val="none" w:sz="0" w:space="0" w:color="auto"/>
      </w:divBdr>
    </w:div>
    <w:div w:id="329062787">
      <w:bodyDiv w:val="1"/>
      <w:marLeft w:val="0"/>
      <w:marRight w:val="0"/>
      <w:marTop w:val="0"/>
      <w:marBottom w:val="0"/>
      <w:divBdr>
        <w:top w:val="none" w:sz="0" w:space="0" w:color="auto"/>
        <w:left w:val="none" w:sz="0" w:space="0" w:color="auto"/>
        <w:bottom w:val="none" w:sz="0" w:space="0" w:color="auto"/>
        <w:right w:val="none" w:sz="0" w:space="0" w:color="auto"/>
      </w:divBdr>
    </w:div>
    <w:div w:id="337851886">
      <w:bodyDiv w:val="1"/>
      <w:marLeft w:val="0"/>
      <w:marRight w:val="0"/>
      <w:marTop w:val="0"/>
      <w:marBottom w:val="0"/>
      <w:divBdr>
        <w:top w:val="none" w:sz="0" w:space="0" w:color="auto"/>
        <w:left w:val="none" w:sz="0" w:space="0" w:color="auto"/>
        <w:bottom w:val="none" w:sz="0" w:space="0" w:color="auto"/>
        <w:right w:val="none" w:sz="0" w:space="0" w:color="auto"/>
      </w:divBdr>
    </w:div>
    <w:div w:id="343358676">
      <w:bodyDiv w:val="1"/>
      <w:marLeft w:val="0"/>
      <w:marRight w:val="0"/>
      <w:marTop w:val="0"/>
      <w:marBottom w:val="0"/>
      <w:divBdr>
        <w:top w:val="none" w:sz="0" w:space="0" w:color="auto"/>
        <w:left w:val="none" w:sz="0" w:space="0" w:color="auto"/>
        <w:bottom w:val="none" w:sz="0" w:space="0" w:color="auto"/>
        <w:right w:val="none" w:sz="0" w:space="0" w:color="auto"/>
      </w:divBdr>
    </w:div>
    <w:div w:id="344020907">
      <w:bodyDiv w:val="1"/>
      <w:marLeft w:val="0"/>
      <w:marRight w:val="0"/>
      <w:marTop w:val="0"/>
      <w:marBottom w:val="0"/>
      <w:divBdr>
        <w:top w:val="none" w:sz="0" w:space="0" w:color="auto"/>
        <w:left w:val="none" w:sz="0" w:space="0" w:color="auto"/>
        <w:bottom w:val="none" w:sz="0" w:space="0" w:color="auto"/>
        <w:right w:val="none" w:sz="0" w:space="0" w:color="auto"/>
      </w:divBdr>
    </w:div>
    <w:div w:id="345599547">
      <w:bodyDiv w:val="1"/>
      <w:marLeft w:val="0"/>
      <w:marRight w:val="0"/>
      <w:marTop w:val="0"/>
      <w:marBottom w:val="0"/>
      <w:divBdr>
        <w:top w:val="none" w:sz="0" w:space="0" w:color="auto"/>
        <w:left w:val="none" w:sz="0" w:space="0" w:color="auto"/>
        <w:bottom w:val="none" w:sz="0" w:space="0" w:color="auto"/>
        <w:right w:val="none" w:sz="0" w:space="0" w:color="auto"/>
      </w:divBdr>
    </w:div>
    <w:div w:id="357893131">
      <w:bodyDiv w:val="1"/>
      <w:marLeft w:val="0"/>
      <w:marRight w:val="0"/>
      <w:marTop w:val="0"/>
      <w:marBottom w:val="0"/>
      <w:divBdr>
        <w:top w:val="none" w:sz="0" w:space="0" w:color="auto"/>
        <w:left w:val="none" w:sz="0" w:space="0" w:color="auto"/>
        <w:bottom w:val="none" w:sz="0" w:space="0" w:color="auto"/>
        <w:right w:val="none" w:sz="0" w:space="0" w:color="auto"/>
      </w:divBdr>
    </w:div>
    <w:div w:id="362092875">
      <w:bodyDiv w:val="1"/>
      <w:marLeft w:val="0"/>
      <w:marRight w:val="0"/>
      <w:marTop w:val="0"/>
      <w:marBottom w:val="0"/>
      <w:divBdr>
        <w:top w:val="none" w:sz="0" w:space="0" w:color="auto"/>
        <w:left w:val="none" w:sz="0" w:space="0" w:color="auto"/>
        <w:bottom w:val="none" w:sz="0" w:space="0" w:color="auto"/>
        <w:right w:val="none" w:sz="0" w:space="0" w:color="auto"/>
      </w:divBdr>
    </w:div>
    <w:div w:id="375476031">
      <w:bodyDiv w:val="1"/>
      <w:marLeft w:val="0"/>
      <w:marRight w:val="0"/>
      <w:marTop w:val="0"/>
      <w:marBottom w:val="0"/>
      <w:divBdr>
        <w:top w:val="none" w:sz="0" w:space="0" w:color="auto"/>
        <w:left w:val="none" w:sz="0" w:space="0" w:color="auto"/>
        <w:bottom w:val="none" w:sz="0" w:space="0" w:color="auto"/>
        <w:right w:val="none" w:sz="0" w:space="0" w:color="auto"/>
      </w:divBdr>
    </w:div>
    <w:div w:id="377634548">
      <w:bodyDiv w:val="1"/>
      <w:marLeft w:val="0"/>
      <w:marRight w:val="0"/>
      <w:marTop w:val="0"/>
      <w:marBottom w:val="0"/>
      <w:divBdr>
        <w:top w:val="none" w:sz="0" w:space="0" w:color="auto"/>
        <w:left w:val="none" w:sz="0" w:space="0" w:color="auto"/>
        <w:bottom w:val="none" w:sz="0" w:space="0" w:color="auto"/>
        <w:right w:val="none" w:sz="0" w:space="0" w:color="auto"/>
      </w:divBdr>
      <w:divsChild>
        <w:div w:id="204563353">
          <w:marLeft w:val="0"/>
          <w:marRight w:val="0"/>
          <w:marTop w:val="0"/>
          <w:marBottom w:val="0"/>
          <w:divBdr>
            <w:top w:val="none" w:sz="0" w:space="0" w:color="auto"/>
            <w:left w:val="none" w:sz="0" w:space="0" w:color="auto"/>
            <w:bottom w:val="none" w:sz="0" w:space="0" w:color="auto"/>
            <w:right w:val="none" w:sz="0" w:space="0" w:color="auto"/>
          </w:divBdr>
        </w:div>
        <w:div w:id="327290580">
          <w:marLeft w:val="0"/>
          <w:marRight w:val="0"/>
          <w:marTop w:val="0"/>
          <w:marBottom w:val="0"/>
          <w:divBdr>
            <w:top w:val="none" w:sz="0" w:space="0" w:color="auto"/>
            <w:left w:val="none" w:sz="0" w:space="0" w:color="auto"/>
            <w:bottom w:val="none" w:sz="0" w:space="0" w:color="auto"/>
            <w:right w:val="none" w:sz="0" w:space="0" w:color="auto"/>
          </w:divBdr>
        </w:div>
        <w:div w:id="632254198">
          <w:marLeft w:val="0"/>
          <w:marRight w:val="0"/>
          <w:marTop w:val="0"/>
          <w:marBottom w:val="0"/>
          <w:divBdr>
            <w:top w:val="none" w:sz="0" w:space="0" w:color="auto"/>
            <w:left w:val="none" w:sz="0" w:space="0" w:color="auto"/>
            <w:bottom w:val="none" w:sz="0" w:space="0" w:color="auto"/>
            <w:right w:val="none" w:sz="0" w:space="0" w:color="auto"/>
          </w:divBdr>
        </w:div>
        <w:div w:id="637029157">
          <w:marLeft w:val="0"/>
          <w:marRight w:val="0"/>
          <w:marTop w:val="0"/>
          <w:marBottom w:val="0"/>
          <w:divBdr>
            <w:top w:val="none" w:sz="0" w:space="0" w:color="auto"/>
            <w:left w:val="none" w:sz="0" w:space="0" w:color="auto"/>
            <w:bottom w:val="none" w:sz="0" w:space="0" w:color="auto"/>
            <w:right w:val="none" w:sz="0" w:space="0" w:color="auto"/>
          </w:divBdr>
        </w:div>
        <w:div w:id="884367262">
          <w:marLeft w:val="0"/>
          <w:marRight w:val="0"/>
          <w:marTop w:val="0"/>
          <w:marBottom w:val="0"/>
          <w:divBdr>
            <w:top w:val="none" w:sz="0" w:space="0" w:color="auto"/>
            <w:left w:val="none" w:sz="0" w:space="0" w:color="auto"/>
            <w:bottom w:val="none" w:sz="0" w:space="0" w:color="auto"/>
            <w:right w:val="none" w:sz="0" w:space="0" w:color="auto"/>
          </w:divBdr>
        </w:div>
        <w:div w:id="895891975">
          <w:marLeft w:val="0"/>
          <w:marRight w:val="0"/>
          <w:marTop w:val="0"/>
          <w:marBottom w:val="0"/>
          <w:divBdr>
            <w:top w:val="none" w:sz="0" w:space="0" w:color="auto"/>
            <w:left w:val="none" w:sz="0" w:space="0" w:color="auto"/>
            <w:bottom w:val="none" w:sz="0" w:space="0" w:color="auto"/>
            <w:right w:val="none" w:sz="0" w:space="0" w:color="auto"/>
          </w:divBdr>
        </w:div>
        <w:div w:id="1138960537">
          <w:marLeft w:val="0"/>
          <w:marRight w:val="0"/>
          <w:marTop w:val="0"/>
          <w:marBottom w:val="0"/>
          <w:divBdr>
            <w:top w:val="none" w:sz="0" w:space="0" w:color="auto"/>
            <w:left w:val="none" w:sz="0" w:space="0" w:color="auto"/>
            <w:bottom w:val="none" w:sz="0" w:space="0" w:color="auto"/>
            <w:right w:val="none" w:sz="0" w:space="0" w:color="auto"/>
          </w:divBdr>
          <w:divsChild>
            <w:div w:id="1024749414">
              <w:marLeft w:val="0"/>
              <w:marRight w:val="0"/>
              <w:marTop w:val="0"/>
              <w:marBottom w:val="300"/>
              <w:divBdr>
                <w:top w:val="none" w:sz="0" w:space="0" w:color="auto"/>
                <w:left w:val="none" w:sz="0" w:space="0" w:color="auto"/>
                <w:bottom w:val="none" w:sz="0" w:space="0" w:color="auto"/>
                <w:right w:val="none" w:sz="0" w:space="0" w:color="auto"/>
              </w:divBdr>
            </w:div>
          </w:divsChild>
        </w:div>
        <w:div w:id="1185510399">
          <w:marLeft w:val="0"/>
          <w:marRight w:val="0"/>
          <w:marTop w:val="0"/>
          <w:marBottom w:val="0"/>
          <w:divBdr>
            <w:top w:val="none" w:sz="0" w:space="0" w:color="auto"/>
            <w:left w:val="none" w:sz="0" w:space="0" w:color="auto"/>
            <w:bottom w:val="none" w:sz="0" w:space="0" w:color="auto"/>
            <w:right w:val="none" w:sz="0" w:space="0" w:color="auto"/>
          </w:divBdr>
        </w:div>
        <w:div w:id="1330522207">
          <w:marLeft w:val="0"/>
          <w:marRight w:val="0"/>
          <w:marTop w:val="0"/>
          <w:marBottom w:val="0"/>
          <w:divBdr>
            <w:top w:val="none" w:sz="0" w:space="0" w:color="auto"/>
            <w:left w:val="none" w:sz="0" w:space="0" w:color="auto"/>
            <w:bottom w:val="none" w:sz="0" w:space="0" w:color="auto"/>
            <w:right w:val="none" w:sz="0" w:space="0" w:color="auto"/>
          </w:divBdr>
        </w:div>
        <w:div w:id="1618950833">
          <w:marLeft w:val="0"/>
          <w:marRight w:val="0"/>
          <w:marTop w:val="0"/>
          <w:marBottom w:val="0"/>
          <w:divBdr>
            <w:top w:val="none" w:sz="0" w:space="0" w:color="auto"/>
            <w:left w:val="none" w:sz="0" w:space="0" w:color="auto"/>
            <w:bottom w:val="none" w:sz="0" w:space="0" w:color="auto"/>
            <w:right w:val="none" w:sz="0" w:space="0" w:color="auto"/>
          </w:divBdr>
        </w:div>
        <w:div w:id="1699770432">
          <w:marLeft w:val="0"/>
          <w:marRight w:val="0"/>
          <w:marTop w:val="0"/>
          <w:marBottom w:val="0"/>
          <w:divBdr>
            <w:top w:val="none" w:sz="0" w:space="0" w:color="auto"/>
            <w:left w:val="none" w:sz="0" w:space="0" w:color="auto"/>
            <w:bottom w:val="none" w:sz="0" w:space="0" w:color="auto"/>
            <w:right w:val="none" w:sz="0" w:space="0" w:color="auto"/>
          </w:divBdr>
        </w:div>
        <w:div w:id="1738475997">
          <w:marLeft w:val="0"/>
          <w:marRight w:val="0"/>
          <w:marTop w:val="0"/>
          <w:marBottom w:val="0"/>
          <w:divBdr>
            <w:top w:val="none" w:sz="0" w:space="0" w:color="auto"/>
            <w:left w:val="none" w:sz="0" w:space="0" w:color="auto"/>
            <w:bottom w:val="none" w:sz="0" w:space="0" w:color="auto"/>
            <w:right w:val="none" w:sz="0" w:space="0" w:color="auto"/>
          </w:divBdr>
        </w:div>
        <w:div w:id="2034845292">
          <w:marLeft w:val="0"/>
          <w:marRight w:val="0"/>
          <w:marTop w:val="0"/>
          <w:marBottom w:val="0"/>
          <w:divBdr>
            <w:top w:val="none" w:sz="0" w:space="0" w:color="auto"/>
            <w:left w:val="none" w:sz="0" w:space="0" w:color="auto"/>
            <w:bottom w:val="none" w:sz="0" w:space="0" w:color="auto"/>
            <w:right w:val="none" w:sz="0" w:space="0" w:color="auto"/>
          </w:divBdr>
        </w:div>
        <w:div w:id="2058582016">
          <w:marLeft w:val="0"/>
          <w:marRight w:val="0"/>
          <w:marTop w:val="0"/>
          <w:marBottom w:val="0"/>
          <w:divBdr>
            <w:top w:val="none" w:sz="0" w:space="0" w:color="auto"/>
            <w:left w:val="none" w:sz="0" w:space="0" w:color="auto"/>
            <w:bottom w:val="none" w:sz="0" w:space="0" w:color="auto"/>
            <w:right w:val="none" w:sz="0" w:space="0" w:color="auto"/>
          </w:divBdr>
        </w:div>
      </w:divsChild>
    </w:div>
    <w:div w:id="400980591">
      <w:bodyDiv w:val="1"/>
      <w:marLeft w:val="0"/>
      <w:marRight w:val="0"/>
      <w:marTop w:val="0"/>
      <w:marBottom w:val="0"/>
      <w:divBdr>
        <w:top w:val="none" w:sz="0" w:space="0" w:color="auto"/>
        <w:left w:val="none" w:sz="0" w:space="0" w:color="auto"/>
        <w:bottom w:val="none" w:sz="0" w:space="0" w:color="auto"/>
        <w:right w:val="none" w:sz="0" w:space="0" w:color="auto"/>
      </w:divBdr>
    </w:div>
    <w:div w:id="401023091">
      <w:bodyDiv w:val="1"/>
      <w:marLeft w:val="0"/>
      <w:marRight w:val="0"/>
      <w:marTop w:val="0"/>
      <w:marBottom w:val="0"/>
      <w:divBdr>
        <w:top w:val="none" w:sz="0" w:space="0" w:color="auto"/>
        <w:left w:val="none" w:sz="0" w:space="0" w:color="auto"/>
        <w:bottom w:val="none" w:sz="0" w:space="0" w:color="auto"/>
        <w:right w:val="none" w:sz="0" w:space="0" w:color="auto"/>
      </w:divBdr>
    </w:div>
    <w:div w:id="419718016">
      <w:bodyDiv w:val="1"/>
      <w:marLeft w:val="0"/>
      <w:marRight w:val="0"/>
      <w:marTop w:val="0"/>
      <w:marBottom w:val="0"/>
      <w:divBdr>
        <w:top w:val="none" w:sz="0" w:space="0" w:color="auto"/>
        <w:left w:val="none" w:sz="0" w:space="0" w:color="auto"/>
        <w:bottom w:val="none" w:sz="0" w:space="0" w:color="auto"/>
        <w:right w:val="none" w:sz="0" w:space="0" w:color="auto"/>
      </w:divBdr>
    </w:div>
    <w:div w:id="448739586">
      <w:bodyDiv w:val="1"/>
      <w:marLeft w:val="0"/>
      <w:marRight w:val="0"/>
      <w:marTop w:val="0"/>
      <w:marBottom w:val="0"/>
      <w:divBdr>
        <w:top w:val="none" w:sz="0" w:space="0" w:color="auto"/>
        <w:left w:val="none" w:sz="0" w:space="0" w:color="auto"/>
        <w:bottom w:val="none" w:sz="0" w:space="0" w:color="auto"/>
        <w:right w:val="none" w:sz="0" w:space="0" w:color="auto"/>
      </w:divBdr>
    </w:div>
    <w:div w:id="450516366">
      <w:bodyDiv w:val="1"/>
      <w:marLeft w:val="0"/>
      <w:marRight w:val="0"/>
      <w:marTop w:val="0"/>
      <w:marBottom w:val="0"/>
      <w:divBdr>
        <w:top w:val="none" w:sz="0" w:space="0" w:color="auto"/>
        <w:left w:val="none" w:sz="0" w:space="0" w:color="auto"/>
        <w:bottom w:val="none" w:sz="0" w:space="0" w:color="auto"/>
        <w:right w:val="none" w:sz="0" w:space="0" w:color="auto"/>
      </w:divBdr>
    </w:div>
    <w:div w:id="456460014">
      <w:bodyDiv w:val="1"/>
      <w:marLeft w:val="0"/>
      <w:marRight w:val="0"/>
      <w:marTop w:val="0"/>
      <w:marBottom w:val="0"/>
      <w:divBdr>
        <w:top w:val="none" w:sz="0" w:space="0" w:color="auto"/>
        <w:left w:val="none" w:sz="0" w:space="0" w:color="auto"/>
        <w:bottom w:val="none" w:sz="0" w:space="0" w:color="auto"/>
        <w:right w:val="none" w:sz="0" w:space="0" w:color="auto"/>
      </w:divBdr>
    </w:div>
    <w:div w:id="458494685">
      <w:bodyDiv w:val="1"/>
      <w:marLeft w:val="0"/>
      <w:marRight w:val="0"/>
      <w:marTop w:val="0"/>
      <w:marBottom w:val="0"/>
      <w:divBdr>
        <w:top w:val="none" w:sz="0" w:space="0" w:color="auto"/>
        <w:left w:val="none" w:sz="0" w:space="0" w:color="auto"/>
        <w:bottom w:val="none" w:sz="0" w:space="0" w:color="auto"/>
        <w:right w:val="none" w:sz="0" w:space="0" w:color="auto"/>
      </w:divBdr>
    </w:div>
    <w:div w:id="460417131">
      <w:bodyDiv w:val="1"/>
      <w:marLeft w:val="0"/>
      <w:marRight w:val="0"/>
      <w:marTop w:val="0"/>
      <w:marBottom w:val="0"/>
      <w:divBdr>
        <w:top w:val="none" w:sz="0" w:space="0" w:color="auto"/>
        <w:left w:val="none" w:sz="0" w:space="0" w:color="auto"/>
        <w:bottom w:val="none" w:sz="0" w:space="0" w:color="auto"/>
        <w:right w:val="none" w:sz="0" w:space="0" w:color="auto"/>
      </w:divBdr>
    </w:div>
    <w:div w:id="476729439">
      <w:bodyDiv w:val="1"/>
      <w:marLeft w:val="0"/>
      <w:marRight w:val="0"/>
      <w:marTop w:val="0"/>
      <w:marBottom w:val="0"/>
      <w:divBdr>
        <w:top w:val="none" w:sz="0" w:space="0" w:color="auto"/>
        <w:left w:val="none" w:sz="0" w:space="0" w:color="auto"/>
        <w:bottom w:val="none" w:sz="0" w:space="0" w:color="auto"/>
        <w:right w:val="none" w:sz="0" w:space="0" w:color="auto"/>
      </w:divBdr>
    </w:div>
    <w:div w:id="497885559">
      <w:bodyDiv w:val="1"/>
      <w:marLeft w:val="0"/>
      <w:marRight w:val="0"/>
      <w:marTop w:val="0"/>
      <w:marBottom w:val="0"/>
      <w:divBdr>
        <w:top w:val="none" w:sz="0" w:space="0" w:color="auto"/>
        <w:left w:val="none" w:sz="0" w:space="0" w:color="auto"/>
        <w:bottom w:val="none" w:sz="0" w:space="0" w:color="auto"/>
        <w:right w:val="none" w:sz="0" w:space="0" w:color="auto"/>
      </w:divBdr>
    </w:div>
    <w:div w:id="513229058">
      <w:bodyDiv w:val="1"/>
      <w:marLeft w:val="0"/>
      <w:marRight w:val="0"/>
      <w:marTop w:val="0"/>
      <w:marBottom w:val="0"/>
      <w:divBdr>
        <w:top w:val="none" w:sz="0" w:space="0" w:color="auto"/>
        <w:left w:val="none" w:sz="0" w:space="0" w:color="auto"/>
        <w:bottom w:val="none" w:sz="0" w:space="0" w:color="auto"/>
        <w:right w:val="none" w:sz="0" w:space="0" w:color="auto"/>
      </w:divBdr>
    </w:div>
    <w:div w:id="522330686">
      <w:bodyDiv w:val="1"/>
      <w:marLeft w:val="0"/>
      <w:marRight w:val="0"/>
      <w:marTop w:val="0"/>
      <w:marBottom w:val="0"/>
      <w:divBdr>
        <w:top w:val="none" w:sz="0" w:space="0" w:color="auto"/>
        <w:left w:val="none" w:sz="0" w:space="0" w:color="auto"/>
        <w:bottom w:val="none" w:sz="0" w:space="0" w:color="auto"/>
        <w:right w:val="none" w:sz="0" w:space="0" w:color="auto"/>
      </w:divBdr>
    </w:div>
    <w:div w:id="524052928">
      <w:bodyDiv w:val="1"/>
      <w:marLeft w:val="0"/>
      <w:marRight w:val="0"/>
      <w:marTop w:val="0"/>
      <w:marBottom w:val="0"/>
      <w:divBdr>
        <w:top w:val="none" w:sz="0" w:space="0" w:color="auto"/>
        <w:left w:val="none" w:sz="0" w:space="0" w:color="auto"/>
        <w:bottom w:val="none" w:sz="0" w:space="0" w:color="auto"/>
        <w:right w:val="none" w:sz="0" w:space="0" w:color="auto"/>
      </w:divBdr>
    </w:div>
    <w:div w:id="543710827">
      <w:bodyDiv w:val="1"/>
      <w:marLeft w:val="0"/>
      <w:marRight w:val="0"/>
      <w:marTop w:val="0"/>
      <w:marBottom w:val="0"/>
      <w:divBdr>
        <w:top w:val="none" w:sz="0" w:space="0" w:color="auto"/>
        <w:left w:val="none" w:sz="0" w:space="0" w:color="auto"/>
        <w:bottom w:val="none" w:sz="0" w:space="0" w:color="auto"/>
        <w:right w:val="none" w:sz="0" w:space="0" w:color="auto"/>
      </w:divBdr>
    </w:div>
    <w:div w:id="574434422">
      <w:bodyDiv w:val="1"/>
      <w:marLeft w:val="0"/>
      <w:marRight w:val="0"/>
      <w:marTop w:val="0"/>
      <w:marBottom w:val="0"/>
      <w:divBdr>
        <w:top w:val="none" w:sz="0" w:space="0" w:color="auto"/>
        <w:left w:val="none" w:sz="0" w:space="0" w:color="auto"/>
        <w:bottom w:val="none" w:sz="0" w:space="0" w:color="auto"/>
        <w:right w:val="none" w:sz="0" w:space="0" w:color="auto"/>
      </w:divBdr>
    </w:div>
    <w:div w:id="579021267">
      <w:bodyDiv w:val="1"/>
      <w:marLeft w:val="0"/>
      <w:marRight w:val="0"/>
      <w:marTop w:val="0"/>
      <w:marBottom w:val="0"/>
      <w:divBdr>
        <w:top w:val="none" w:sz="0" w:space="0" w:color="auto"/>
        <w:left w:val="none" w:sz="0" w:space="0" w:color="auto"/>
        <w:bottom w:val="none" w:sz="0" w:space="0" w:color="auto"/>
        <w:right w:val="none" w:sz="0" w:space="0" w:color="auto"/>
      </w:divBdr>
    </w:div>
    <w:div w:id="584800025">
      <w:bodyDiv w:val="1"/>
      <w:marLeft w:val="0"/>
      <w:marRight w:val="0"/>
      <w:marTop w:val="0"/>
      <w:marBottom w:val="0"/>
      <w:divBdr>
        <w:top w:val="none" w:sz="0" w:space="0" w:color="auto"/>
        <w:left w:val="none" w:sz="0" w:space="0" w:color="auto"/>
        <w:bottom w:val="none" w:sz="0" w:space="0" w:color="auto"/>
        <w:right w:val="none" w:sz="0" w:space="0" w:color="auto"/>
      </w:divBdr>
    </w:div>
    <w:div w:id="604269405">
      <w:bodyDiv w:val="1"/>
      <w:marLeft w:val="0"/>
      <w:marRight w:val="0"/>
      <w:marTop w:val="0"/>
      <w:marBottom w:val="0"/>
      <w:divBdr>
        <w:top w:val="none" w:sz="0" w:space="0" w:color="auto"/>
        <w:left w:val="none" w:sz="0" w:space="0" w:color="auto"/>
        <w:bottom w:val="none" w:sz="0" w:space="0" w:color="auto"/>
        <w:right w:val="none" w:sz="0" w:space="0" w:color="auto"/>
      </w:divBdr>
    </w:div>
    <w:div w:id="637154396">
      <w:bodyDiv w:val="1"/>
      <w:marLeft w:val="0"/>
      <w:marRight w:val="0"/>
      <w:marTop w:val="0"/>
      <w:marBottom w:val="0"/>
      <w:divBdr>
        <w:top w:val="none" w:sz="0" w:space="0" w:color="auto"/>
        <w:left w:val="none" w:sz="0" w:space="0" w:color="auto"/>
        <w:bottom w:val="none" w:sz="0" w:space="0" w:color="auto"/>
        <w:right w:val="none" w:sz="0" w:space="0" w:color="auto"/>
      </w:divBdr>
    </w:div>
    <w:div w:id="643505695">
      <w:bodyDiv w:val="1"/>
      <w:marLeft w:val="0"/>
      <w:marRight w:val="0"/>
      <w:marTop w:val="0"/>
      <w:marBottom w:val="0"/>
      <w:divBdr>
        <w:top w:val="none" w:sz="0" w:space="0" w:color="auto"/>
        <w:left w:val="none" w:sz="0" w:space="0" w:color="auto"/>
        <w:bottom w:val="none" w:sz="0" w:space="0" w:color="auto"/>
        <w:right w:val="none" w:sz="0" w:space="0" w:color="auto"/>
      </w:divBdr>
      <w:divsChild>
        <w:div w:id="1291279784">
          <w:marLeft w:val="0"/>
          <w:marRight w:val="0"/>
          <w:marTop w:val="0"/>
          <w:marBottom w:val="0"/>
          <w:divBdr>
            <w:top w:val="none" w:sz="0" w:space="0" w:color="auto"/>
            <w:left w:val="none" w:sz="0" w:space="0" w:color="auto"/>
            <w:bottom w:val="none" w:sz="0" w:space="0" w:color="auto"/>
            <w:right w:val="none" w:sz="0" w:space="0" w:color="auto"/>
          </w:divBdr>
        </w:div>
      </w:divsChild>
    </w:div>
    <w:div w:id="649402266">
      <w:bodyDiv w:val="1"/>
      <w:marLeft w:val="0"/>
      <w:marRight w:val="0"/>
      <w:marTop w:val="0"/>
      <w:marBottom w:val="0"/>
      <w:divBdr>
        <w:top w:val="none" w:sz="0" w:space="0" w:color="auto"/>
        <w:left w:val="none" w:sz="0" w:space="0" w:color="auto"/>
        <w:bottom w:val="none" w:sz="0" w:space="0" w:color="auto"/>
        <w:right w:val="none" w:sz="0" w:space="0" w:color="auto"/>
      </w:divBdr>
    </w:div>
    <w:div w:id="664667995">
      <w:bodyDiv w:val="1"/>
      <w:marLeft w:val="0"/>
      <w:marRight w:val="0"/>
      <w:marTop w:val="0"/>
      <w:marBottom w:val="0"/>
      <w:divBdr>
        <w:top w:val="none" w:sz="0" w:space="0" w:color="auto"/>
        <w:left w:val="none" w:sz="0" w:space="0" w:color="auto"/>
        <w:bottom w:val="none" w:sz="0" w:space="0" w:color="auto"/>
        <w:right w:val="none" w:sz="0" w:space="0" w:color="auto"/>
      </w:divBdr>
    </w:div>
    <w:div w:id="672102706">
      <w:bodyDiv w:val="1"/>
      <w:marLeft w:val="0"/>
      <w:marRight w:val="0"/>
      <w:marTop w:val="0"/>
      <w:marBottom w:val="0"/>
      <w:divBdr>
        <w:top w:val="none" w:sz="0" w:space="0" w:color="auto"/>
        <w:left w:val="none" w:sz="0" w:space="0" w:color="auto"/>
        <w:bottom w:val="none" w:sz="0" w:space="0" w:color="auto"/>
        <w:right w:val="none" w:sz="0" w:space="0" w:color="auto"/>
      </w:divBdr>
      <w:divsChild>
        <w:div w:id="316881094">
          <w:marLeft w:val="0"/>
          <w:marRight w:val="0"/>
          <w:marTop w:val="0"/>
          <w:marBottom w:val="0"/>
          <w:divBdr>
            <w:top w:val="none" w:sz="0" w:space="0" w:color="auto"/>
            <w:left w:val="none" w:sz="0" w:space="0" w:color="auto"/>
            <w:bottom w:val="none" w:sz="0" w:space="0" w:color="auto"/>
            <w:right w:val="none" w:sz="0" w:space="0" w:color="auto"/>
          </w:divBdr>
          <w:divsChild>
            <w:div w:id="153297739">
              <w:marLeft w:val="0"/>
              <w:marRight w:val="0"/>
              <w:marTop w:val="0"/>
              <w:marBottom w:val="0"/>
              <w:divBdr>
                <w:top w:val="single" w:sz="6" w:space="6" w:color="888888"/>
                <w:left w:val="none" w:sz="0" w:space="6" w:color="auto"/>
                <w:bottom w:val="single" w:sz="6" w:space="6" w:color="888888"/>
                <w:right w:val="none" w:sz="0" w:space="6" w:color="auto"/>
              </w:divBdr>
            </w:div>
          </w:divsChild>
        </w:div>
        <w:div w:id="1925723583">
          <w:marLeft w:val="0"/>
          <w:marRight w:val="0"/>
          <w:marTop w:val="0"/>
          <w:marBottom w:val="0"/>
          <w:divBdr>
            <w:top w:val="none" w:sz="0" w:space="0" w:color="auto"/>
            <w:left w:val="none" w:sz="0" w:space="0" w:color="auto"/>
            <w:bottom w:val="none" w:sz="0" w:space="0" w:color="auto"/>
            <w:right w:val="none" w:sz="0" w:space="0" w:color="auto"/>
          </w:divBdr>
          <w:divsChild>
            <w:div w:id="1206523491">
              <w:marLeft w:val="0"/>
              <w:marRight w:val="0"/>
              <w:marTop w:val="0"/>
              <w:marBottom w:val="0"/>
              <w:divBdr>
                <w:top w:val="none" w:sz="0" w:space="0" w:color="auto"/>
                <w:left w:val="none" w:sz="0" w:space="0" w:color="auto"/>
                <w:bottom w:val="none" w:sz="0" w:space="0" w:color="auto"/>
                <w:right w:val="none" w:sz="0" w:space="0" w:color="auto"/>
              </w:divBdr>
              <w:divsChild>
                <w:div w:id="194402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876358">
      <w:bodyDiv w:val="1"/>
      <w:marLeft w:val="0"/>
      <w:marRight w:val="0"/>
      <w:marTop w:val="0"/>
      <w:marBottom w:val="0"/>
      <w:divBdr>
        <w:top w:val="none" w:sz="0" w:space="0" w:color="auto"/>
        <w:left w:val="none" w:sz="0" w:space="0" w:color="auto"/>
        <w:bottom w:val="none" w:sz="0" w:space="0" w:color="auto"/>
        <w:right w:val="none" w:sz="0" w:space="0" w:color="auto"/>
      </w:divBdr>
      <w:divsChild>
        <w:div w:id="574826585">
          <w:marLeft w:val="0"/>
          <w:marRight w:val="0"/>
          <w:marTop w:val="0"/>
          <w:marBottom w:val="0"/>
          <w:divBdr>
            <w:top w:val="none" w:sz="0" w:space="0" w:color="auto"/>
            <w:left w:val="none" w:sz="0" w:space="0" w:color="auto"/>
            <w:bottom w:val="none" w:sz="0" w:space="0" w:color="auto"/>
            <w:right w:val="none" w:sz="0" w:space="0" w:color="auto"/>
          </w:divBdr>
          <w:divsChild>
            <w:div w:id="745347647">
              <w:marLeft w:val="0"/>
              <w:marRight w:val="0"/>
              <w:marTop w:val="0"/>
              <w:marBottom w:val="0"/>
              <w:divBdr>
                <w:top w:val="none" w:sz="0" w:space="0" w:color="auto"/>
                <w:left w:val="none" w:sz="0" w:space="0" w:color="auto"/>
                <w:bottom w:val="none" w:sz="0" w:space="0" w:color="auto"/>
                <w:right w:val="none" w:sz="0" w:space="0" w:color="auto"/>
              </w:divBdr>
            </w:div>
            <w:div w:id="1681547862">
              <w:marLeft w:val="0"/>
              <w:marRight w:val="0"/>
              <w:marTop w:val="0"/>
              <w:marBottom w:val="0"/>
              <w:divBdr>
                <w:top w:val="none" w:sz="0" w:space="0" w:color="auto"/>
                <w:left w:val="none" w:sz="0" w:space="0" w:color="auto"/>
                <w:bottom w:val="none" w:sz="0" w:space="0" w:color="auto"/>
                <w:right w:val="none" w:sz="0" w:space="0" w:color="auto"/>
              </w:divBdr>
            </w:div>
          </w:divsChild>
        </w:div>
        <w:div w:id="608466032">
          <w:marLeft w:val="0"/>
          <w:marRight w:val="0"/>
          <w:marTop w:val="0"/>
          <w:marBottom w:val="0"/>
          <w:divBdr>
            <w:top w:val="none" w:sz="0" w:space="0" w:color="auto"/>
            <w:left w:val="none" w:sz="0" w:space="0" w:color="auto"/>
            <w:bottom w:val="none" w:sz="0" w:space="0" w:color="auto"/>
            <w:right w:val="none" w:sz="0" w:space="0" w:color="auto"/>
          </w:divBdr>
          <w:divsChild>
            <w:div w:id="665284972">
              <w:marLeft w:val="0"/>
              <w:marRight w:val="0"/>
              <w:marTop w:val="0"/>
              <w:marBottom w:val="0"/>
              <w:divBdr>
                <w:top w:val="none" w:sz="0" w:space="0" w:color="auto"/>
                <w:left w:val="none" w:sz="0" w:space="0" w:color="auto"/>
                <w:bottom w:val="none" w:sz="0" w:space="0" w:color="auto"/>
                <w:right w:val="none" w:sz="0" w:space="0" w:color="auto"/>
              </w:divBdr>
            </w:div>
            <w:div w:id="1978951531">
              <w:marLeft w:val="0"/>
              <w:marRight w:val="0"/>
              <w:marTop w:val="0"/>
              <w:marBottom w:val="0"/>
              <w:divBdr>
                <w:top w:val="none" w:sz="0" w:space="0" w:color="auto"/>
                <w:left w:val="none" w:sz="0" w:space="0" w:color="auto"/>
                <w:bottom w:val="none" w:sz="0" w:space="0" w:color="auto"/>
                <w:right w:val="none" w:sz="0" w:space="0" w:color="auto"/>
              </w:divBdr>
            </w:div>
          </w:divsChild>
        </w:div>
        <w:div w:id="689718356">
          <w:marLeft w:val="0"/>
          <w:marRight w:val="0"/>
          <w:marTop w:val="0"/>
          <w:marBottom w:val="0"/>
          <w:divBdr>
            <w:top w:val="none" w:sz="0" w:space="0" w:color="auto"/>
            <w:left w:val="none" w:sz="0" w:space="0" w:color="auto"/>
            <w:bottom w:val="none" w:sz="0" w:space="0" w:color="auto"/>
            <w:right w:val="none" w:sz="0" w:space="0" w:color="auto"/>
          </w:divBdr>
          <w:divsChild>
            <w:div w:id="824007047">
              <w:marLeft w:val="0"/>
              <w:marRight w:val="0"/>
              <w:marTop w:val="0"/>
              <w:marBottom w:val="0"/>
              <w:divBdr>
                <w:top w:val="none" w:sz="0" w:space="0" w:color="auto"/>
                <w:left w:val="none" w:sz="0" w:space="0" w:color="auto"/>
                <w:bottom w:val="none" w:sz="0" w:space="0" w:color="auto"/>
                <w:right w:val="none" w:sz="0" w:space="0" w:color="auto"/>
              </w:divBdr>
            </w:div>
            <w:div w:id="833496051">
              <w:marLeft w:val="0"/>
              <w:marRight w:val="0"/>
              <w:marTop w:val="0"/>
              <w:marBottom w:val="0"/>
              <w:divBdr>
                <w:top w:val="none" w:sz="0" w:space="0" w:color="auto"/>
                <w:left w:val="none" w:sz="0" w:space="0" w:color="auto"/>
                <w:bottom w:val="none" w:sz="0" w:space="0" w:color="auto"/>
                <w:right w:val="none" w:sz="0" w:space="0" w:color="auto"/>
              </w:divBdr>
            </w:div>
          </w:divsChild>
        </w:div>
        <w:div w:id="1142892594">
          <w:marLeft w:val="0"/>
          <w:marRight w:val="0"/>
          <w:marTop w:val="0"/>
          <w:marBottom w:val="0"/>
          <w:divBdr>
            <w:top w:val="none" w:sz="0" w:space="0" w:color="auto"/>
            <w:left w:val="none" w:sz="0" w:space="0" w:color="auto"/>
            <w:bottom w:val="none" w:sz="0" w:space="0" w:color="auto"/>
            <w:right w:val="none" w:sz="0" w:space="0" w:color="auto"/>
          </w:divBdr>
          <w:divsChild>
            <w:div w:id="1356929751">
              <w:marLeft w:val="0"/>
              <w:marRight w:val="0"/>
              <w:marTop w:val="0"/>
              <w:marBottom w:val="0"/>
              <w:divBdr>
                <w:top w:val="none" w:sz="0" w:space="0" w:color="auto"/>
                <w:left w:val="none" w:sz="0" w:space="0" w:color="auto"/>
                <w:bottom w:val="none" w:sz="0" w:space="0" w:color="auto"/>
                <w:right w:val="none" w:sz="0" w:space="0" w:color="auto"/>
              </w:divBdr>
            </w:div>
            <w:div w:id="1367633830">
              <w:marLeft w:val="0"/>
              <w:marRight w:val="0"/>
              <w:marTop w:val="0"/>
              <w:marBottom w:val="0"/>
              <w:divBdr>
                <w:top w:val="none" w:sz="0" w:space="0" w:color="auto"/>
                <w:left w:val="none" w:sz="0" w:space="0" w:color="auto"/>
                <w:bottom w:val="none" w:sz="0" w:space="0" w:color="auto"/>
                <w:right w:val="none" w:sz="0" w:space="0" w:color="auto"/>
              </w:divBdr>
            </w:div>
          </w:divsChild>
        </w:div>
        <w:div w:id="1304236378">
          <w:marLeft w:val="0"/>
          <w:marRight w:val="0"/>
          <w:marTop w:val="0"/>
          <w:marBottom w:val="0"/>
          <w:divBdr>
            <w:top w:val="none" w:sz="0" w:space="0" w:color="auto"/>
            <w:left w:val="none" w:sz="0" w:space="0" w:color="auto"/>
            <w:bottom w:val="none" w:sz="0" w:space="0" w:color="auto"/>
            <w:right w:val="none" w:sz="0" w:space="0" w:color="auto"/>
          </w:divBdr>
          <w:divsChild>
            <w:div w:id="792015157">
              <w:marLeft w:val="0"/>
              <w:marRight w:val="0"/>
              <w:marTop w:val="0"/>
              <w:marBottom w:val="0"/>
              <w:divBdr>
                <w:top w:val="none" w:sz="0" w:space="0" w:color="auto"/>
                <w:left w:val="none" w:sz="0" w:space="0" w:color="auto"/>
                <w:bottom w:val="none" w:sz="0" w:space="0" w:color="auto"/>
                <w:right w:val="none" w:sz="0" w:space="0" w:color="auto"/>
              </w:divBdr>
            </w:div>
            <w:div w:id="1494417839">
              <w:marLeft w:val="0"/>
              <w:marRight w:val="0"/>
              <w:marTop w:val="0"/>
              <w:marBottom w:val="0"/>
              <w:divBdr>
                <w:top w:val="none" w:sz="0" w:space="0" w:color="auto"/>
                <w:left w:val="none" w:sz="0" w:space="0" w:color="auto"/>
                <w:bottom w:val="none" w:sz="0" w:space="0" w:color="auto"/>
                <w:right w:val="none" w:sz="0" w:space="0" w:color="auto"/>
              </w:divBdr>
            </w:div>
          </w:divsChild>
        </w:div>
        <w:div w:id="1332685168">
          <w:marLeft w:val="0"/>
          <w:marRight w:val="0"/>
          <w:marTop w:val="0"/>
          <w:marBottom w:val="0"/>
          <w:divBdr>
            <w:top w:val="none" w:sz="0" w:space="0" w:color="auto"/>
            <w:left w:val="none" w:sz="0" w:space="0" w:color="auto"/>
            <w:bottom w:val="none" w:sz="0" w:space="0" w:color="auto"/>
            <w:right w:val="none" w:sz="0" w:space="0" w:color="auto"/>
          </w:divBdr>
          <w:divsChild>
            <w:div w:id="892034964">
              <w:marLeft w:val="0"/>
              <w:marRight w:val="0"/>
              <w:marTop w:val="0"/>
              <w:marBottom w:val="0"/>
              <w:divBdr>
                <w:top w:val="none" w:sz="0" w:space="0" w:color="auto"/>
                <w:left w:val="none" w:sz="0" w:space="0" w:color="auto"/>
                <w:bottom w:val="none" w:sz="0" w:space="0" w:color="auto"/>
                <w:right w:val="none" w:sz="0" w:space="0" w:color="auto"/>
              </w:divBdr>
            </w:div>
            <w:div w:id="1223173230">
              <w:marLeft w:val="0"/>
              <w:marRight w:val="0"/>
              <w:marTop w:val="0"/>
              <w:marBottom w:val="0"/>
              <w:divBdr>
                <w:top w:val="none" w:sz="0" w:space="0" w:color="auto"/>
                <w:left w:val="none" w:sz="0" w:space="0" w:color="auto"/>
                <w:bottom w:val="none" w:sz="0" w:space="0" w:color="auto"/>
                <w:right w:val="none" w:sz="0" w:space="0" w:color="auto"/>
              </w:divBdr>
            </w:div>
          </w:divsChild>
        </w:div>
        <w:div w:id="1508134723">
          <w:marLeft w:val="0"/>
          <w:marRight w:val="0"/>
          <w:marTop w:val="0"/>
          <w:marBottom w:val="0"/>
          <w:divBdr>
            <w:top w:val="none" w:sz="0" w:space="0" w:color="auto"/>
            <w:left w:val="none" w:sz="0" w:space="0" w:color="auto"/>
            <w:bottom w:val="none" w:sz="0" w:space="0" w:color="auto"/>
            <w:right w:val="none" w:sz="0" w:space="0" w:color="auto"/>
          </w:divBdr>
          <w:divsChild>
            <w:div w:id="138501348">
              <w:marLeft w:val="0"/>
              <w:marRight w:val="0"/>
              <w:marTop w:val="0"/>
              <w:marBottom w:val="0"/>
              <w:divBdr>
                <w:top w:val="none" w:sz="0" w:space="0" w:color="auto"/>
                <w:left w:val="none" w:sz="0" w:space="0" w:color="auto"/>
                <w:bottom w:val="none" w:sz="0" w:space="0" w:color="auto"/>
                <w:right w:val="none" w:sz="0" w:space="0" w:color="auto"/>
              </w:divBdr>
            </w:div>
            <w:div w:id="1179000713">
              <w:marLeft w:val="0"/>
              <w:marRight w:val="0"/>
              <w:marTop w:val="0"/>
              <w:marBottom w:val="0"/>
              <w:divBdr>
                <w:top w:val="none" w:sz="0" w:space="0" w:color="auto"/>
                <w:left w:val="none" w:sz="0" w:space="0" w:color="auto"/>
                <w:bottom w:val="none" w:sz="0" w:space="0" w:color="auto"/>
                <w:right w:val="none" w:sz="0" w:space="0" w:color="auto"/>
              </w:divBdr>
            </w:div>
          </w:divsChild>
        </w:div>
        <w:div w:id="1613899998">
          <w:marLeft w:val="0"/>
          <w:marRight w:val="0"/>
          <w:marTop w:val="0"/>
          <w:marBottom w:val="0"/>
          <w:divBdr>
            <w:top w:val="none" w:sz="0" w:space="0" w:color="auto"/>
            <w:left w:val="none" w:sz="0" w:space="0" w:color="auto"/>
            <w:bottom w:val="none" w:sz="0" w:space="0" w:color="auto"/>
            <w:right w:val="none" w:sz="0" w:space="0" w:color="auto"/>
          </w:divBdr>
          <w:divsChild>
            <w:div w:id="1535851931">
              <w:marLeft w:val="0"/>
              <w:marRight w:val="0"/>
              <w:marTop w:val="0"/>
              <w:marBottom w:val="0"/>
              <w:divBdr>
                <w:top w:val="none" w:sz="0" w:space="0" w:color="auto"/>
                <w:left w:val="none" w:sz="0" w:space="0" w:color="auto"/>
                <w:bottom w:val="none" w:sz="0" w:space="0" w:color="auto"/>
                <w:right w:val="none" w:sz="0" w:space="0" w:color="auto"/>
              </w:divBdr>
            </w:div>
            <w:div w:id="1876891712">
              <w:marLeft w:val="0"/>
              <w:marRight w:val="0"/>
              <w:marTop w:val="0"/>
              <w:marBottom w:val="0"/>
              <w:divBdr>
                <w:top w:val="none" w:sz="0" w:space="0" w:color="auto"/>
                <w:left w:val="none" w:sz="0" w:space="0" w:color="auto"/>
                <w:bottom w:val="none" w:sz="0" w:space="0" w:color="auto"/>
                <w:right w:val="none" w:sz="0" w:space="0" w:color="auto"/>
              </w:divBdr>
            </w:div>
          </w:divsChild>
        </w:div>
        <w:div w:id="1926720760">
          <w:marLeft w:val="0"/>
          <w:marRight w:val="0"/>
          <w:marTop w:val="0"/>
          <w:marBottom w:val="0"/>
          <w:divBdr>
            <w:top w:val="none" w:sz="0" w:space="0" w:color="auto"/>
            <w:left w:val="none" w:sz="0" w:space="0" w:color="auto"/>
            <w:bottom w:val="none" w:sz="0" w:space="0" w:color="auto"/>
            <w:right w:val="none" w:sz="0" w:space="0" w:color="auto"/>
          </w:divBdr>
          <w:divsChild>
            <w:div w:id="380175363">
              <w:marLeft w:val="0"/>
              <w:marRight w:val="0"/>
              <w:marTop w:val="0"/>
              <w:marBottom w:val="0"/>
              <w:divBdr>
                <w:top w:val="none" w:sz="0" w:space="0" w:color="auto"/>
                <w:left w:val="none" w:sz="0" w:space="0" w:color="auto"/>
                <w:bottom w:val="none" w:sz="0" w:space="0" w:color="auto"/>
                <w:right w:val="none" w:sz="0" w:space="0" w:color="auto"/>
              </w:divBdr>
            </w:div>
            <w:div w:id="2012104062">
              <w:marLeft w:val="0"/>
              <w:marRight w:val="0"/>
              <w:marTop w:val="0"/>
              <w:marBottom w:val="0"/>
              <w:divBdr>
                <w:top w:val="none" w:sz="0" w:space="0" w:color="auto"/>
                <w:left w:val="none" w:sz="0" w:space="0" w:color="auto"/>
                <w:bottom w:val="none" w:sz="0" w:space="0" w:color="auto"/>
                <w:right w:val="none" w:sz="0" w:space="0" w:color="auto"/>
              </w:divBdr>
            </w:div>
          </w:divsChild>
        </w:div>
        <w:div w:id="2092386181">
          <w:marLeft w:val="0"/>
          <w:marRight w:val="0"/>
          <w:marTop w:val="0"/>
          <w:marBottom w:val="0"/>
          <w:divBdr>
            <w:top w:val="none" w:sz="0" w:space="0" w:color="auto"/>
            <w:left w:val="none" w:sz="0" w:space="0" w:color="auto"/>
            <w:bottom w:val="none" w:sz="0" w:space="0" w:color="auto"/>
            <w:right w:val="none" w:sz="0" w:space="0" w:color="auto"/>
          </w:divBdr>
          <w:divsChild>
            <w:div w:id="1581596089">
              <w:marLeft w:val="0"/>
              <w:marRight w:val="0"/>
              <w:marTop w:val="0"/>
              <w:marBottom w:val="0"/>
              <w:divBdr>
                <w:top w:val="none" w:sz="0" w:space="0" w:color="auto"/>
                <w:left w:val="none" w:sz="0" w:space="0" w:color="auto"/>
                <w:bottom w:val="none" w:sz="0" w:space="0" w:color="auto"/>
                <w:right w:val="none" w:sz="0" w:space="0" w:color="auto"/>
              </w:divBdr>
            </w:div>
            <w:div w:id="197533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643763">
      <w:bodyDiv w:val="1"/>
      <w:marLeft w:val="0"/>
      <w:marRight w:val="0"/>
      <w:marTop w:val="0"/>
      <w:marBottom w:val="0"/>
      <w:divBdr>
        <w:top w:val="none" w:sz="0" w:space="0" w:color="auto"/>
        <w:left w:val="none" w:sz="0" w:space="0" w:color="auto"/>
        <w:bottom w:val="none" w:sz="0" w:space="0" w:color="auto"/>
        <w:right w:val="none" w:sz="0" w:space="0" w:color="auto"/>
      </w:divBdr>
    </w:div>
    <w:div w:id="696394525">
      <w:bodyDiv w:val="1"/>
      <w:marLeft w:val="0"/>
      <w:marRight w:val="0"/>
      <w:marTop w:val="0"/>
      <w:marBottom w:val="0"/>
      <w:divBdr>
        <w:top w:val="none" w:sz="0" w:space="0" w:color="auto"/>
        <w:left w:val="none" w:sz="0" w:space="0" w:color="auto"/>
        <w:bottom w:val="none" w:sz="0" w:space="0" w:color="auto"/>
        <w:right w:val="none" w:sz="0" w:space="0" w:color="auto"/>
      </w:divBdr>
    </w:div>
    <w:div w:id="702559780">
      <w:bodyDiv w:val="1"/>
      <w:marLeft w:val="0"/>
      <w:marRight w:val="0"/>
      <w:marTop w:val="0"/>
      <w:marBottom w:val="0"/>
      <w:divBdr>
        <w:top w:val="none" w:sz="0" w:space="0" w:color="auto"/>
        <w:left w:val="none" w:sz="0" w:space="0" w:color="auto"/>
        <w:bottom w:val="none" w:sz="0" w:space="0" w:color="auto"/>
        <w:right w:val="none" w:sz="0" w:space="0" w:color="auto"/>
      </w:divBdr>
    </w:div>
    <w:div w:id="708996475">
      <w:bodyDiv w:val="1"/>
      <w:marLeft w:val="0"/>
      <w:marRight w:val="0"/>
      <w:marTop w:val="0"/>
      <w:marBottom w:val="0"/>
      <w:divBdr>
        <w:top w:val="none" w:sz="0" w:space="0" w:color="auto"/>
        <w:left w:val="none" w:sz="0" w:space="0" w:color="auto"/>
        <w:bottom w:val="none" w:sz="0" w:space="0" w:color="auto"/>
        <w:right w:val="none" w:sz="0" w:space="0" w:color="auto"/>
      </w:divBdr>
    </w:div>
    <w:div w:id="714622121">
      <w:bodyDiv w:val="1"/>
      <w:marLeft w:val="0"/>
      <w:marRight w:val="0"/>
      <w:marTop w:val="0"/>
      <w:marBottom w:val="0"/>
      <w:divBdr>
        <w:top w:val="none" w:sz="0" w:space="0" w:color="auto"/>
        <w:left w:val="none" w:sz="0" w:space="0" w:color="auto"/>
        <w:bottom w:val="none" w:sz="0" w:space="0" w:color="auto"/>
        <w:right w:val="none" w:sz="0" w:space="0" w:color="auto"/>
      </w:divBdr>
    </w:div>
    <w:div w:id="735512197">
      <w:bodyDiv w:val="1"/>
      <w:marLeft w:val="0"/>
      <w:marRight w:val="0"/>
      <w:marTop w:val="0"/>
      <w:marBottom w:val="0"/>
      <w:divBdr>
        <w:top w:val="none" w:sz="0" w:space="0" w:color="auto"/>
        <w:left w:val="none" w:sz="0" w:space="0" w:color="auto"/>
        <w:bottom w:val="none" w:sz="0" w:space="0" w:color="auto"/>
        <w:right w:val="none" w:sz="0" w:space="0" w:color="auto"/>
      </w:divBdr>
    </w:div>
    <w:div w:id="762383057">
      <w:bodyDiv w:val="1"/>
      <w:marLeft w:val="0"/>
      <w:marRight w:val="0"/>
      <w:marTop w:val="0"/>
      <w:marBottom w:val="0"/>
      <w:divBdr>
        <w:top w:val="none" w:sz="0" w:space="0" w:color="auto"/>
        <w:left w:val="none" w:sz="0" w:space="0" w:color="auto"/>
        <w:bottom w:val="none" w:sz="0" w:space="0" w:color="auto"/>
        <w:right w:val="none" w:sz="0" w:space="0" w:color="auto"/>
      </w:divBdr>
    </w:div>
    <w:div w:id="767651592">
      <w:bodyDiv w:val="1"/>
      <w:marLeft w:val="0"/>
      <w:marRight w:val="0"/>
      <w:marTop w:val="0"/>
      <w:marBottom w:val="0"/>
      <w:divBdr>
        <w:top w:val="none" w:sz="0" w:space="0" w:color="auto"/>
        <w:left w:val="none" w:sz="0" w:space="0" w:color="auto"/>
        <w:bottom w:val="none" w:sz="0" w:space="0" w:color="auto"/>
        <w:right w:val="none" w:sz="0" w:space="0" w:color="auto"/>
      </w:divBdr>
    </w:div>
    <w:div w:id="776678302">
      <w:bodyDiv w:val="1"/>
      <w:marLeft w:val="0"/>
      <w:marRight w:val="0"/>
      <w:marTop w:val="0"/>
      <w:marBottom w:val="0"/>
      <w:divBdr>
        <w:top w:val="none" w:sz="0" w:space="0" w:color="auto"/>
        <w:left w:val="none" w:sz="0" w:space="0" w:color="auto"/>
        <w:bottom w:val="none" w:sz="0" w:space="0" w:color="auto"/>
        <w:right w:val="none" w:sz="0" w:space="0" w:color="auto"/>
      </w:divBdr>
    </w:div>
    <w:div w:id="784038323">
      <w:bodyDiv w:val="1"/>
      <w:marLeft w:val="0"/>
      <w:marRight w:val="0"/>
      <w:marTop w:val="0"/>
      <w:marBottom w:val="0"/>
      <w:divBdr>
        <w:top w:val="none" w:sz="0" w:space="0" w:color="auto"/>
        <w:left w:val="none" w:sz="0" w:space="0" w:color="auto"/>
        <w:bottom w:val="none" w:sz="0" w:space="0" w:color="auto"/>
        <w:right w:val="none" w:sz="0" w:space="0" w:color="auto"/>
      </w:divBdr>
      <w:divsChild>
        <w:div w:id="499850303">
          <w:marLeft w:val="0"/>
          <w:marRight w:val="0"/>
          <w:marTop w:val="0"/>
          <w:marBottom w:val="0"/>
          <w:divBdr>
            <w:top w:val="none" w:sz="0" w:space="0" w:color="auto"/>
            <w:left w:val="none" w:sz="0" w:space="0" w:color="auto"/>
            <w:bottom w:val="none" w:sz="0" w:space="0" w:color="auto"/>
            <w:right w:val="none" w:sz="0" w:space="0" w:color="auto"/>
          </w:divBdr>
        </w:div>
      </w:divsChild>
    </w:div>
    <w:div w:id="824588465">
      <w:bodyDiv w:val="1"/>
      <w:marLeft w:val="0"/>
      <w:marRight w:val="0"/>
      <w:marTop w:val="0"/>
      <w:marBottom w:val="0"/>
      <w:divBdr>
        <w:top w:val="none" w:sz="0" w:space="0" w:color="auto"/>
        <w:left w:val="none" w:sz="0" w:space="0" w:color="auto"/>
        <w:bottom w:val="none" w:sz="0" w:space="0" w:color="auto"/>
        <w:right w:val="none" w:sz="0" w:space="0" w:color="auto"/>
      </w:divBdr>
    </w:div>
    <w:div w:id="832258769">
      <w:bodyDiv w:val="1"/>
      <w:marLeft w:val="0"/>
      <w:marRight w:val="0"/>
      <w:marTop w:val="0"/>
      <w:marBottom w:val="0"/>
      <w:divBdr>
        <w:top w:val="none" w:sz="0" w:space="0" w:color="auto"/>
        <w:left w:val="none" w:sz="0" w:space="0" w:color="auto"/>
        <w:bottom w:val="none" w:sz="0" w:space="0" w:color="auto"/>
        <w:right w:val="none" w:sz="0" w:space="0" w:color="auto"/>
      </w:divBdr>
    </w:div>
    <w:div w:id="837575080">
      <w:bodyDiv w:val="1"/>
      <w:marLeft w:val="0"/>
      <w:marRight w:val="0"/>
      <w:marTop w:val="0"/>
      <w:marBottom w:val="0"/>
      <w:divBdr>
        <w:top w:val="none" w:sz="0" w:space="0" w:color="auto"/>
        <w:left w:val="none" w:sz="0" w:space="0" w:color="auto"/>
        <w:bottom w:val="none" w:sz="0" w:space="0" w:color="auto"/>
        <w:right w:val="none" w:sz="0" w:space="0" w:color="auto"/>
      </w:divBdr>
    </w:div>
    <w:div w:id="841358108">
      <w:bodyDiv w:val="1"/>
      <w:marLeft w:val="0"/>
      <w:marRight w:val="0"/>
      <w:marTop w:val="0"/>
      <w:marBottom w:val="0"/>
      <w:divBdr>
        <w:top w:val="none" w:sz="0" w:space="0" w:color="auto"/>
        <w:left w:val="none" w:sz="0" w:space="0" w:color="auto"/>
        <w:bottom w:val="none" w:sz="0" w:space="0" w:color="auto"/>
        <w:right w:val="none" w:sz="0" w:space="0" w:color="auto"/>
      </w:divBdr>
    </w:div>
    <w:div w:id="844248409">
      <w:bodyDiv w:val="1"/>
      <w:marLeft w:val="0"/>
      <w:marRight w:val="0"/>
      <w:marTop w:val="0"/>
      <w:marBottom w:val="0"/>
      <w:divBdr>
        <w:top w:val="none" w:sz="0" w:space="0" w:color="auto"/>
        <w:left w:val="none" w:sz="0" w:space="0" w:color="auto"/>
        <w:bottom w:val="none" w:sz="0" w:space="0" w:color="auto"/>
        <w:right w:val="none" w:sz="0" w:space="0" w:color="auto"/>
      </w:divBdr>
    </w:div>
    <w:div w:id="865828180">
      <w:bodyDiv w:val="1"/>
      <w:marLeft w:val="0"/>
      <w:marRight w:val="0"/>
      <w:marTop w:val="0"/>
      <w:marBottom w:val="0"/>
      <w:divBdr>
        <w:top w:val="none" w:sz="0" w:space="0" w:color="auto"/>
        <w:left w:val="none" w:sz="0" w:space="0" w:color="auto"/>
        <w:bottom w:val="none" w:sz="0" w:space="0" w:color="auto"/>
        <w:right w:val="none" w:sz="0" w:space="0" w:color="auto"/>
      </w:divBdr>
    </w:div>
    <w:div w:id="867327682">
      <w:bodyDiv w:val="1"/>
      <w:marLeft w:val="0"/>
      <w:marRight w:val="0"/>
      <w:marTop w:val="0"/>
      <w:marBottom w:val="0"/>
      <w:divBdr>
        <w:top w:val="none" w:sz="0" w:space="0" w:color="auto"/>
        <w:left w:val="none" w:sz="0" w:space="0" w:color="auto"/>
        <w:bottom w:val="none" w:sz="0" w:space="0" w:color="auto"/>
        <w:right w:val="none" w:sz="0" w:space="0" w:color="auto"/>
      </w:divBdr>
    </w:div>
    <w:div w:id="869341057">
      <w:bodyDiv w:val="1"/>
      <w:marLeft w:val="0"/>
      <w:marRight w:val="0"/>
      <w:marTop w:val="0"/>
      <w:marBottom w:val="0"/>
      <w:divBdr>
        <w:top w:val="none" w:sz="0" w:space="0" w:color="auto"/>
        <w:left w:val="none" w:sz="0" w:space="0" w:color="auto"/>
        <w:bottom w:val="none" w:sz="0" w:space="0" w:color="auto"/>
        <w:right w:val="none" w:sz="0" w:space="0" w:color="auto"/>
      </w:divBdr>
    </w:div>
    <w:div w:id="919364827">
      <w:bodyDiv w:val="1"/>
      <w:marLeft w:val="0"/>
      <w:marRight w:val="0"/>
      <w:marTop w:val="0"/>
      <w:marBottom w:val="0"/>
      <w:divBdr>
        <w:top w:val="none" w:sz="0" w:space="0" w:color="auto"/>
        <w:left w:val="none" w:sz="0" w:space="0" w:color="auto"/>
        <w:bottom w:val="none" w:sz="0" w:space="0" w:color="auto"/>
        <w:right w:val="none" w:sz="0" w:space="0" w:color="auto"/>
      </w:divBdr>
    </w:div>
    <w:div w:id="925261359">
      <w:bodyDiv w:val="1"/>
      <w:marLeft w:val="0"/>
      <w:marRight w:val="0"/>
      <w:marTop w:val="0"/>
      <w:marBottom w:val="0"/>
      <w:divBdr>
        <w:top w:val="none" w:sz="0" w:space="0" w:color="auto"/>
        <w:left w:val="none" w:sz="0" w:space="0" w:color="auto"/>
        <w:bottom w:val="none" w:sz="0" w:space="0" w:color="auto"/>
        <w:right w:val="none" w:sz="0" w:space="0" w:color="auto"/>
      </w:divBdr>
    </w:div>
    <w:div w:id="932123830">
      <w:bodyDiv w:val="1"/>
      <w:marLeft w:val="0"/>
      <w:marRight w:val="0"/>
      <w:marTop w:val="0"/>
      <w:marBottom w:val="0"/>
      <w:divBdr>
        <w:top w:val="none" w:sz="0" w:space="0" w:color="auto"/>
        <w:left w:val="none" w:sz="0" w:space="0" w:color="auto"/>
        <w:bottom w:val="none" w:sz="0" w:space="0" w:color="auto"/>
        <w:right w:val="none" w:sz="0" w:space="0" w:color="auto"/>
      </w:divBdr>
    </w:div>
    <w:div w:id="938105737">
      <w:bodyDiv w:val="1"/>
      <w:marLeft w:val="0"/>
      <w:marRight w:val="0"/>
      <w:marTop w:val="0"/>
      <w:marBottom w:val="0"/>
      <w:divBdr>
        <w:top w:val="none" w:sz="0" w:space="0" w:color="auto"/>
        <w:left w:val="none" w:sz="0" w:space="0" w:color="auto"/>
        <w:bottom w:val="none" w:sz="0" w:space="0" w:color="auto"/>
        <w:right w:val="none" w:sz="0" w:space="0" w:color="auto"/>
      </w:divBdr>
    </w:div>
    <w:div w:id="955328772">
      <w:bodyDiv w:val="1"/>
      <w:marLeft w:val="0"/>
      <w:marRight w:val="0"/>
      <w:marTop w:val="0"/>
      <w:marBottom w:val="0"/>
      <w:divBdr>
        <w:top w:val="none" w:sz="0" w:space="0" w:color="auto"/>
        <w:left w:val="none" w:sz="0" w:space="0" w:color="auto"/>
        <w:bottom w:val="none" w:sz="0" w:space="0" w:color="auto"/>
        <w:right w:val="none" w:sz="0" w:space="0" w:color="auto"/>
      </w:divBdr>
    </w:div>
    <w:div w:id="981808934">
      <w:bodyDiv w:val="1"/>
      <w:marLeft w:val="0"/>
      <w:marRight w:val="0"/>
      <w:marTop w:val="0"/>
      <w:marBottom w:val="0"/>
      <w:divBdr>
        <w:top w:val="none" w:sz="0" w:space="0" w:color="auto"/>
        <w:left w:val="none" w:sz="0" w:space="0" w:color="auto"/>
        <w:bottom w:val="none" w:sz="0" w:space="0" w:color="auto"/>
        <w:right w:val="none" w:sz="0" w:space="0" w:color="auto"/>
      </w:divBdr>
    </w:div>
    <w:div w:id="995694116">
      <w:bodyDiv w:val="1"/>
      <w:marLeft w:val="0"/>
      <w:marRight w:val="0"/>
      <w:marTop w:val="0"/>
      <w:marBottom w:val="0"/>
      <w:divBdr>
        <w:top w:val="none" w:sz="0" w:space="0" w:color="auto"/>
        <w:left w:val="none" w:sz="0" w:space="0" w:color="auto"/>
        <w:bottom w:val="none" w:sz="0" w:space="0" w:color="auto"/>
        <w:right w:val="none" w:sz="0" w:space="0" w:color="auto"/>
      </w:divBdr>
    </w:div>
    <w:div w:id="999847061">
      <w:bodyDiv w:val="1"/>
      <w:marLeft w:val="0"/>
      <w:marRight w:val="0"/>
      <w:marTop w:val="0"/>
      <w:marBottom w:val="0"/>
      <w:divBdr>
        <w:top w:val="none" w:sz="0" w:space="0" w:color="auto"/>
        <w:left w:val="none" w:sz="0" w:space="0" w:color="auto"/>
        <w:bottom w:val="none" w:sz="0" w:space="0" w:color="auto"/>
        <w:right w:val="none" w:sz="0" w:space="0" w:color="auto"/>
      </w:divBdr>
    </w:div>
    <w:div w:id="1002851345">
      <w:bodyDiv w:val="1"/>
      <w:marLeft w:val="0"/>
      <w:marRight w:val="0"/>
      <w:marTop w:val="0"/>
      <w:marBottom w:val="0"/>
      <w:divBdr>
        <w:top w:val="none" w:sz="0" w:space="0" w:color="auto"/>
        <w:left w:val="none" w:sz="0" w:space="0" w:color="auto"/>
        <w:bottom w:val="none" w:sz="0" w:space="0" w:color="auto"/>
        <w:right w:val="none" w:sz="0" w:space="0" w:color="auto"/>
      </w:divBdr>
    </w:div>
    <w:div w:id="1003898000">
      <w:bodyDiv w:val="1"/>
      <w:marLeft w:val="0"/>
      <w:marRight w:val="0"/>
      <w:marTop w:val="0"/>
      <w:marBottom w:val="0"/>
      <w:divBdr>
        <w:top w:val="none" w:sz="0" w:space="0" w:color="auto"/>
        <w:left w:val="none" w:sz="0" w:space="0" w:color="auto"/>
        <w:bottom w:val="none" w:sz="0" w:space="0" w:color="auto"/>
        <w:right w:val="none" w:sz="0" w:space="0" w:color="auto"/>
      </w:divBdr>
    </w:div>
    <w:div w:id="1007099249">
      <w:bodyDiv w:val="1"/>
      <w:marLeft w:val="0"/>
      <w:marRight w:val="0"/>
      <w:marTop w:val="0"/>
      <w:marBottom w:val="0"/>
      <w:divBdr>
        <w:top w:val="none" w:sz="0" w:space="0" w:color="auto"/>
        <w:left w:val="none" w:sz="0" w:space="0" w:color="auto"/>
        <w:bottom w:val="none" w:sz="0" w:space="0" w:color="auto"/>
        <w:right w:val="none" w:sz="0" w:space="0" w:color="auto"/>
      </w:divBdr>
    </w:div>
    <w:div w:id="1010791660">
      <w:bodyDiv w:val="1"/>
      <w:marLeft w:val="0"/>
      <w:marRight w:val="0"/>
      <w:marTop w:val="0"/>
      <w:marBottom w:val="0"/>
      <w:divBdr>
        <w:top w:val="none" w:sz="0" w:space="0" w:color="auto"/>
        <w:left w:val="none" w:sz="0" w:space="0" w:color="auto"/>
        <w:bottom w:val="none" w:sz="0" w:space="0" w:color="auto"/>
        <w:right w:val="none" w:sz="0" w:space="0" w:color="auto"/>
      </w:divBdr>
    </w:div>
    <w:div w:id="1034621809">
      <w:bodyDiv w:val="1"/>
      <w:marLeft w:val="0"/>
      <w:marRight w:val="0"/>
      <w:marTop w:val="0"/>
      <w:marBottom w:val="0"/>
      <w:divBdr>
        <w:top w:val="none" w:sz="0" w:space="0" w:color="auto"/>
        <w:left w:val="none" w:sz="0" w:space="0" w:color="auto"/>
        <w:bottom w:val="none" w:sz="0" w:space="0" w:color="auto"/>
        <w:right w:val="none" w:sz="0" w:space="0" w:color="auto"/>
      </w:divBdr>
    </w:div>
    <w:div w:id="1038899317">
      <w:bodyDiv w:val="1"/>
      <w:marLeft w:val="0"/>
      <w:marRight w:val="0"/>
      <w:marTop w:val="0"/>
      <w:marBottom w:val="0"/>
      <w:divBdr>
        <w:top w:val="none" w:sz="0" w:space="0" w:color="auto"/>
        <w:left w:val="none" w:sz="0" w:space="0" w:color="auto"/>
        <w:bottom w:val="none" w:sz="0" w:space="0" w:color="auto"/>
        <w:right w:val="none" w:sz="0" w:space="0" w:color="auto"/>
      </w:divBdr>
    </w:div>
    <w:div w:id="1046829427">
      <w:bodyDiv w:val="1"/>
      <w:marLeft w:val="0"/>
      <w:marRight w:val="0"/>
      <w:marTop w:val="0"/>
      <w:marBottom w:val="0"/>
      <w:divBdr>
        <w:top w:val="none" w:sz="0" w:space="0" w:color="auto"/>
        <w:left w:val="none" w:sz="0" w:space="0" w:color="auto"/>
        <w:bottom w:val="none" w:sz="0" w:space="0" w:color="auto"/>
        <w:right w:val="none" w:sz="0" w:space="0" w:color="auto"/>
      </w:divBdr>
    </w:div>
    <w:div w:id="1054623563">
      <w:bodyDiv w:val="1"/>
      <w:marLeft w:val="0"/>
      <w:marRight w:val="0"/>
      <w:marTop w:val="0"/>
      <w:marBottom w:val="0"/>
      <w:divBdr>
        <w:top w:val="none" w:sz="0" w:space="0" w:color="auto"/>
        <w:left w:val="none" w:sz="0" w:space="0" w:color="auto"/>
        <w:bottom w:val="none" w:sz="0" w:space="0" w:color="auto"/>
        <w:right w:val="none" w:sz="0" w:space="0" w:color="auto"/>
      </w:divBdr>
    </w:div>
    <w:div w:id="1055852980">
      <w:bodyDiv w:val="1"/>
      <w:marLeft w:val="0"/>
      <w:marRight w:val="0"/>
      <w:marTop w:val="0"/>
      <w:marBottom w:val="0"/>
      <w:divBdr>
        <w:top w:val="none" w:sz="0" w:space="0" w:color="auto"/>
        <w:left w:val="none" w:sz="0" w:space="0" w:color="auto"/>
        <w:bottom w:val="none" w:sz="0" w:space="0" w:color="auto"/>
        <w:right w:val="none" w:sz="0" w:space="0" w:color="auto"/>
      </w:divBdr>
    </w:div>
    <w:div w:id="1141849832">
      <w:bodyDiv w:val="1"/>
      <w:marLeft w:val="0"/>
      <w:marRight w:val="0"/>
      <w:marTop w:val="0"/>
      <w:marBottom w:val="0"/>
      <w:divBdr>
        <w:top w:val="none" w:sz="0" w:space="0" w:color="auto"/>
        <w:left w:val="none" w:sz="0" w:space="0" w:color="auto"/>
        <w:bottom w:val="none" w:sz="0" w:space="0" w:color="auto"/>
        <w:right w:val="none" w:sz="0" w:space="0" w:color="auto"/>
      </w:divBdr>
    </w:div>
    <w:div w:id="1142504528">
      <w:bodyDiv w:val="1"/>
      <w:marLeft w:val="0"/>
      <w:marRight w:val="0"/>
      <w:marTop w:val="0"/>
      <w:marBottom w:val="0"/>
      <w:divBdr>
        <w:top w:val="none" w:sz="0" w:space="0" w:color="auto"/>
        <w:left w:val="none" w:sz="0" w:space="0" w:color="auto"/>
        <w:bottom w:val="none" w:sz="0" w:space="0" w:color="auto"/>
        <w:right w:val="none" w:sz="0" w:space="0" w:color="auto"/>
      </w:divBdr>
    </w:div>
    <w:div w:id="1145583763">
      <w:bodyDiv w:val="1"/>
      <w:marLeft w:val="0"/>
      <w:marRight w:val="0"/>
      <w:marTop w:val="0"/>
      <w:marBottom w:val="0"/>
      <w:divBdr>
        <w:top w:val="none" w:sz="0" w:space="0" w:color="auto"/>
        <w:left w:val="none" w:sz="0" w:space="0" w:color="auto"/>
        <w:bottom w:val="none" w:sz="0" w:space="0" w:color="auto"/>
        <w:right w:val="none" w:sz="0" w:space="0" w:color="auto"/>
      </w:divBdr>
    </w:div>
    <w:div w:id="1149054789">
      <w:bodyDiv w:val="1"/>
      <w:marLeft w:val="0"/>
      <w:marRight w:val="0"/>
      <w:marTop w:val="0"/>
      <w:marBottom w:val="0"/>
      <w:divBdr>
        <w:top w:val="none" w:sz="0" w:space="0" w:color="auto"/>
        <w:left w:val="none" w:sz="0" w:space="0" w:color="auto"/>
        <w:bottom w:val="none" w:sz="0" w:space="0" w:color="auto"/>
        <w:right w:val="none" w:sz="0" w:space="0" w:color="auto"/>
      </w:divBdr>
    </w:div>
    <w:div w:id="1156216910">
      <w:bodyDiv w:val="1"/>
      <w:marLeft w:val="0"/>
      <w:marRight w:val="0"/>
      <w:marTop w:val="0"/>
      <w:marBottom w:val="0"/>
      <w:divBdr>
        <w:top w:val="none" w:sz="0" w:space="0" w:color="auto"/>
        <w:left w:val="none" w:sz="0" w:space="0" w:color="auto"/>
        <w:bottom w:val="none" w:sz="0" w:space="0" w:color="auto"/>
        <w:right w:val="none" w:sz="0" w:space="0" w:color="auto"/>
      </w:divBdr>
    </w:div>
    <w:div w:id="1184518851">
      <w:bodyDiv w:val="1"/>
      <w:marLeft w:val="0"/>
      <w:marRight w:val="0"/>
      <w:marTop w:val="0"/>
      <w:marBottom w:val="0"/>
      <w:divBdr>
        <w:top w:val="none" w:sz="0" w:space="0" w:color="auto"/>
        <w:left w:val="none" w:sz="0" w:space="0" w:color="auto"/>
        <w:bottom w:val="none" w:sz="0" w:space="0" w:color="auto"/>
        <w:right w:val="none" w:sz="0" w:space="0" w:color="auto"/>
      </w:divBdr>
    </w:div>
    <w:div w:id="1205291268">
      <w:bodyDiv w:val="1"/>
      <w:marLeft w:val="0"/>
      <w:marRight w:val="0"/>
      <w:marTop w:val="0"/>
      <w:marBottom w:val="0"/>
      <w:divBdr>
        <w:top w:val="none" w:sz="0" w:space="0" w:color="auto"/>
        <w:left w:val="none" w:sz="0" w:space="0" w:color="auto"/>
        <w:bottom w:val="none" w:sz="0" w:space="0" w:color="auto"/>
        <w:right w:val="none" w:sz="0" w:space="0" w:color="auto"/>
      </w:divBdr>
    </w:div>
    <w:div w:id="1207988147">
      <w:bodyDiv w:val="1"/>
      <w:marLeft w:val="0"/>
      <w:marRight w:val="0"/>
      <w:marTop w:val="0"/>
      <w:marBottom w:val="0"/>
      <w:divBdr>
        <w:top w:val="none" w:sz="0" w:space="0" w:color="auto"/>
        <w:left w:val="none" w:sz="0" w:space="0" w:color="auto"/>
        <w:bottom w:val="none" w:sz="0" w:space="0" w:color="auto"/>
        <w:right w:val="none" w:sz="0" w:space="0" w:color="auto"/>
      </w:divBdr>
    </w:div>
    <w:div w:id="1211771903">
      <w:bodyDiv w:val="1"/>
      <w:marLeft w:val="0"/>
      <w:marRight w:val="0"/>
      <w:marTop w:val="0"/>
      <w:marBottom w:val="0"/>
      <w:divBdr>
        <w:top w:val="none" w:sz="0" w:space="0" w:color="auto"/>
        <w:left w:val="none" w:sz="0" w:space="0" w:color="auto"/>
        <w:bottom w:val="none" w:sz="0" w:space="0" w:color="auto"/>
        <w:right w:val="none" w:sz="0" w:space="0" w:color="auto"/>
      </w:divBdr>
    </w:div>
    <w:div w:id="1214849957">
      <w:bodyDiv w:val="1"/>
      <w:marLeft w:val="0"/>
      <w:marRight w:val="0"/>
      <w:marTop w:val="0"/>
      <w:marBottom w:val="0"/>
      <w:divBdr>
        <w:top w:val="none" w:sz="0" w:space="0" w:color="auto"/>
        <w:left w:val="none" w:sz="0" w:space="0" w:color="auto"/>
        <w:bottom w:val="none" w:sz="0" w:space="0" w:color="auto"/>
        <w:right w:val="none" w:sz="0" w:space="0" w:color="auto"/>
      </w:divBdr>
    </w:div>
    <w:div w:id="1222711652">
      <w:bodyDiv w:val="1"/>
      <w:marLeft w:val="0"/>
      <w:marRight w:val="0"/>
      <w:marTop w:val="0"/>
      <w:marBottom w:val="0"/>
      <w:divBdr>
        <w:top w:val="none" w:sz="0" w:space="0" w:color="auto"/>
        <w:left w:val="none" w:sz="0" w:space="0" w:color="auto"/>
        <w:bottom w:val="none" w:sz="0" w:space="0" w:color="auto"/>
        <w:right w:val="none" w:sz="0" w:space="0" w:color="auto"/>
      </w:divBdr>
    </w:div>
    <w:div w:id="1276787295">
      <w:bodyDiv w:val="1"/>
      <w:marLeft w:val="0"/>
      <w:marRight w:val="0"/>
      <w:marTop w:val="0"/>
      <w:marBottom w:val="0"/>
      <w:divBdr>
        <w:top w:val="none" w:sz="0" w:space="0" w:color="auto"/>
        <w:left w:val="none" w:sz="0" w:space="0" w:color="auto"/>
        <w:bottom w:val="none" w:sz="0" w:space="0" w:color="auto"/>
        <w:right w:val="none" w:sz="0" w:space="0" w:color="auto"/>
      </w:divBdr>
    </w:div>
    <w:div w:id="1288269330">
      <w:bodyDiv w:val="1"/>
      <w:marLeft w:val="0"/>
      <w:marRight w:val="0"/>
      <w:marTop w:val="0"/>
      <w:marBottom w:val="0"/>
      <w:divBdr>
        <w:top w:val="none" w:sz="0" w:space="0" w:color="auto"/>
        <w:left w:val="none" w:sz="0" w:space="0" w:color="auto"/>
        <w:bottom w:val="none" w:sz="0" w:space="0" w:color="auto"/>
        <w:right w:val="none" w:sz="0" w:space="0" w:color="auto"/>
      </w:divBdr>
    </w:div>
    <w:div w:id="1324822199">
      <w:bodyDiv w:val="1"/>
      <w:marLeft w:val="0"/>
      <w:marRight w:val="0"/>
      <w:marTop w:val="0"/>
      <w:marBottom w:val="0"/>
      <w:divBdr>
        <w:top w:val="none" w:sz="0" w:space="0" w:color="auto"/>
        <w:left w:val="none" w:sz="0" w:space="0" w:color="auto"/>
        <w:bottom w:val="none" w:sz="0" w:space="0" w:color="auto"/>
        <w:right w:val="none" w:sz="0" w:space="0" w:color="auto"/>
      </w:divBdr>
    </w:div>
    <w:div w:id="1336768619">
      <w:bodyDiv w:val="1"/>
      <w:marLeft w:val="0"/>
      <w:marRight w:val="0"/>
      <w:marTop w:val="0"/>
      <w:marBottom w:val="0"/>
      <w:divBdr>
        <w:top w:val="none" w:sz="0" w:space="0" w:color="auto"/>
        <w:left w:val="none" w:sz="0" w:space="0" w:color="auto"/>
        <w:bottom w:val="none" w:sz="0" w:space="0" w:color="auto"/>
        <w:right w:val="none" w:sz="0" w:space="0" w:color="auto"/>
      </w:divBdr>
    </w:div>
    <w:div w:id="1343580741">
      <w:bodyDiv w:val="1"/>
      <w:marLeft w:val="0"/>
      <w:marRight w:val="0"/>
      <w:marTop w:val="0"/>
      <w:marBottom w:val="0"/>
      <w:divBdr>
        <w:top w:val="none" w:sz="0" w:space="0" w:color="auto"/>
        <w:left w:val="none" w:sz="0" w:space="0" w:color="auto"/>
        <w:bottom w:val="none" w:sz="0" w:space="0" w:color="auto"/>
        <w:right w:val="none" w:sz="0" w:space="0" w:color="auto"/>
      </w:divBdr>
    </w:div>
    <w:div w:id="1354071670">
      <w:bodyDiv w:val="1"/>
      <w:marLeft w:val="0"/>
      <w:marRight w:val="0"/>
      <w:marTop w:val="0"/>
      <w:marBottom w:val="0"/>
      <w:divBdr>
        <w:top w:val="none" w:sz="0" w:space="0" w:color="auto"/>
        <w:left w:val="none" w:sz="0" w:space="0" w:color="auto"/>
        <w:bottom w:val="none" w:sz="0" w:space="0" w:color="auto"/>
        <w:right w:val="none" w:sz="0" w:space="0" w:color="auto"/>
      </w:divBdr>
    </w:div>
    <w:div w:id="1359047909">
      <w:bodyDiv w:val="1"/>
      <w:marLeft w:val="0"/>
      <w:marRight w:val="0"/>
      <w:marTop w:val="0"/>
      <w:marBottom w:val="0"/>
      <w:divBdr>
        <w:top w:val="none" w:sz="0" w:space="0" w:color="auto"/>
        <w:left w:val="none" w:sz="0" w:space="0" w:color="auto"/>
        <w:bottom w:val="none" w:sz="0" w:space="0" w:color="auto"/>
        <w:right w:val="none" w:sz="0" w:space="0" w:color="auto"/>
      </w:divBdr>
    </w:div>
    <w:div w:id="1364594240">
      <w:bodyDiv w:val="1"/>
      <w:marLeft w:val="0"/>
      <w:marRight w:val="0"/>
      <w:marTop w:val="0"/>
      <w:marBottom w:val="0"/>
      <w:divBdr>
        <w:top w:val="none" w:sz="0" w:space="0" w:color="auto"/>
        <w:left w:val="none" w:sz="0" w:space="0" w:color="auto"/>
        <w:bottom w:val="none" w:sz="0" w:space="0" w:color="auto"/>
        <w:right w:val="none" w:sz="0" w:space="0" w:color="auto"/>
      </w:divBdr>
      <w:divsChild>
        <w:div w:id="1092969949">
          <w:marLeft w:val="0"/>
          <w:marRight w:val="0"/>
          <w:marTop w:val="240"/>
          <w:marBottom w:val="240"/>
          <w:divBdr>
            <w:top w:val="none" w:sz="0" w:space="0" w:color="auto"/>
            <w:left w:val="none" w:sz="0" w:space="0" w:color="auto"/>
            <w:bottom w:val="none" w:sz="0" w:space="0" w:color="auto"/>
            <w:right w:val="none" w:sz="0" w:space="0" w:color="auto"/>
          </w:divBdr>
        </w:div>
        <w:div w:id="2001158574">
          <w:marLeft w:val="0"/>
          <w:marRight w:val="0"/>
          <w:marTop w:val="240"/>
          <w:marBottom w:val="240"/>
          <w:divBdr>
            <w:top w:val="none" w:sz="0" w:space="0" w:color="auto"/>
            <w:left w:val="none" w:sz="0" w:space="0" w:color="auto"/>
            <w:bottom w:val="none" w:sz="0" w:space="0" w:color="auto"/>
            <w:right w:val="none" w:sz="0" w:space="0" w:color="auto"/>
          </w:divBdr>
        </w:div>
      </w:divsChild>
    </w:div>
    <w:div w:id="1368750946">
      <w:bodyDiv w:val="1"/>
      <w:marLeft w:val="0"/>
      <w:marRight w:val="0"/>
      <w:marTop w:val="0"/>
      <w:marBottom w:val="0"/>
      <w:divBdr>
        <w:top w:val="none" w:sz="0" w:space="0" w:color="auto"/>
        <w:left w:val="none" w:sz="0" w:space="0" w:color="auto"/>
        <w:bottom w:val="none" w:sz="0" w:space="0" w:color="auto"/>
        <w:right w:val="none" w:sz="0" w:space="0" w:color="auto"/>
      </w:divBdr>
    </w:div>
    <w:div w:id="1381592706">
      <w:bodyDiv w:val="1"/>
      <w:marLeft w:val="0"/>
      <w:marRight w:val="0"/>
      <w:marTop w:val="0"/>
      <w:marBottom w:val="0"/>
      <w:divBdr>
        <w:top w:val="none" w:sz="0" w:space="0" w:color="auto"/>
        <w:left w:val="none" w:sz="0" w:space="0" w:color="auto"/>
        <w:bottom w:val="none" w:sz="0" w:space="0" w:color="auto"/>
        <w:right w:val="none" w:sz="0" w:space="0" w:color="auto"/>
      </w:divBdr>
    </w:div>
    <w:div w:id="1394769283">
      <w:bodyDiv w:val="1"/>
      <w:marLeft w:val="0"/>
      <w:marRight w:val="0"/>
      <w:marTop w:val="0"/>
      <w:marBottom w:val="0"/>
      <w:divBdr>
        <w:top w:val="none" w:sz="0" w:space="0" w:color="auto"/>
        <w:left w:val="none" w:sz="0" w:space="0" w:color="auto"/>
        <w:bottom w:val="none" w:sz="0" w:space="0" w:color="auto"/>
        <w:right w:val="none" w:sz="0" w:space="0" w:color="auto"/>
      </w:divBdr>
    </w:div>
    <w:div w:id="1400522515">
      <w:bodyDiv w:val="1"/>
      <w:marLeft w:val="0"/>
      <w:marRight w:val="0"/>
      <w:marTop w:val="0"/>
      <w:marBottom w:val="0"/>
      <w:divBdr>
        <w:top w:val="none" w:sz="0" w:space="0" w:color="auto"/>
        <w:left w:val="none" w:sz="0" w:space="0" w:color="auto"/>
        <w:bottom w:val="none" w:sz="0" w:space="0" w:color="auto"/>
        <w:right w:val="none" w:sz="0" w:space="0" w:color="auto"/>
      </w:divBdr>
    </w:div>
    <w:div w:id="1424496195">
      <w:bodyDiv w:val="1"/>
      <w:marLeft w:val="0"/>
      <w:marRight w:val="0"/>
      <w:marTop w:val="0"/>
      <w:marBottom w:val="0"/>
      <w:divBdr>
        <w:top w:val="none" w:sz="0" w:space="0" w:color="auto"/>
        <w:left w:val="none" w:sz="0" w:space="0" w:color="auto"/>
        <w:bottom w:val="none" w:sz="0" w:space="0" w:color="auto"/>
        <w:right w:val="none" w:sz="0" w:space="0" w:color="auto"/>
      </w:divBdr>
    </w:div>
    <w:div w:id="1456604616">
      <w:bodyDiv w:val="1"/>
      <w:marLeft w:val="0"/>
      <w:marRight w:val="0"/>
      <w:marTop w:val="0"/>
      <w:marBottom w:val="0"/>
      <w:divBdr>
        <w:top w:val="none" w:sz="0" w:space="0" w:color="auto"/>
        <w:left w:val="none" w:sz="0" w:space="0" w:color="auto"/>
        <w:bottom w:val="none" w:sz="0" w:space="0" w:color="auto"/>
        <w:right w:val="none" w:sz="0" w:space="0" w:color="auto"/>
      </w:divBdr>
    </w:div>
    <w:div w:id="1468476410">
      <w:bodyDiv w:val="1"/>
      <w:marLeft w:val="0"/>
      <w:marRight w:val="0"/>
      <w:marTop w:val="0"/>
      <w:marBottom w:val="0"/>
      <w:divBdr>
        <w:top w:val="none" w:sz="0" w:space="0" w:color="auto"/>
        <w:left w:val="none" w:sz="0" w:space="0" w:color="auto"/>
        <w:bottom w:val="none" w:sz="0" w:space="0" w:color="auto"/>
        <w:right w:val="none" w:sz="0" w:space="0" w:color="auto"/>
      </w:divBdr>
    </w:div>
    <w:div w:id="1474523860">
      <w:bodyDiv w:val="1"/>
      <w:marLeft w:val="0"/>
      <w:marRight w:val="0"/>
      <w:marTop w:val="0"/>
      <w:marBottom w:val="0"/>
      <w:divBdr>
        <w:top w:val="none" w:sz="0" w:space="0" w:color="auto"/>
        <w:left w:val="none" w:sz="0" w:space="0" w:color="auto"/>
        <w:bottom w:val="none" w:sz="0" w:space="0" w:color="auto"/>
        <w:right w:val="none" w:sz="0" w:space="0" w:color="auto"/>
      </w:divBdr>
    </w:div>
    <w:div w:id="1485731270">
      <w:bodyDiv w:val="1"/>
      <w:marLeft w:val="0"/>
      <w:marRight w:val="0"/>
      <w:marTop w:val="0"/>
      <w:marBottom w:val="0"/>
      <w:divBdr>
        <w:top w:val="none" w:sz="0" w:space="0" w:color="auto"/>
        <w:left w:val="none" w:sz="0" w:space="0" w:color="auto"/>
        <w:bottom w:val="none" w:sz="0" w:space="0" w:color="auto"/>
        <w:right w:val="none" w:sz="0" w:space="0" w:color="auto"/>
      </w:divBdr>
    </w:div>
    <w:div w:id="1495224863">
      <w:bodyDiv w:val="1"/>
      <w:marLeft w:val="0"/>
      <w:marRight w:val="0"/>
      <w:marTop w:val="0"/>
      <w:marBottom w:val="0"/>
      <w:divBdr>
        <w:top w:val="none" w:sz="0" w:space="0" w:color="auto"/>
        <w:left w:val="none" w:sz="0" w:space="0" w:color="auto"/>
        <w:bottom w:val="none" w:sz="0" w:space="0" w:color="auto"/>
        <w:right w:val="none" w:sz="0" w:space="0" w:color="auto"/>
      </w:divBdr>
    </w:div>
    <w:div w:id="1522553125">
      <w:bodyDiv w:val="1"/>
      <w:marLeft w:val="0"/>
      <w:marRight w:val="0"/>
      <w:marTop w:val="0"/>
      <w:marBottom w:val="0"/>
      <w:divBdr>
        <w:top w:val="none" w:sz="0" w:space="0" w:color="auto"/>
        <w:left w:val="none" w:sz="0" w:space="0" w:color="auto"/>
        <w:bottom w:val="none" w:sz="0" w:space="0" w:color="auto"/>
        <w:right w:val="none" w:sz="0" w:space="0" w:color="auto"/>
      </w:divBdr>
    </w:div>
    <w:div w:id="1527676189">
      <w:bodyDiv w:val="1"/>
      <w:marLeft w:val="0"/>
      <w:marRight w:val="0"/>
      <w:marTop w:val="0"/>
      <w:marBottom w:val="0"/>
      <w:divBdr>
        <w:top w:val="none" w:sz="0" w:space="0" w:color="auto"/>
        <w:left w:val="none" w:sz="0" w:space="0" w:color="auto"/>
        <w:bottom w:val="none" w:sz="0" w:space="0" w:color="auto"/>
        <w:right w:val="none" w:sz="0" w:space="0" w:color="auto"/>
      </w:divBdr>
    </w:div>
    <w:div w:id="1542941024">
      <w:bodyDiv w:val="1"/>
      <w:marLeft w:val="0"/>
      <w:marRight w:val="0"/>
      <w:marTop w:val="0"/>
      <w:marBottom w:val="0"/>
      <w:divBdr>
        <w:top w:val="none" w:sz="0" w:space="0" w:color="auto"/>
        <w:left w:val="none" w:sz="0" w:space="0" w:color="auto"/>
        <w:bottom w:val="none" w:sz="0" w:space="0" w:color="auto"/>
        <w:right w:val="none" w:sz="0" w:space="0" w:color="auto"/>
      </w:divBdr>
    </w:div>
    <w:div w:id="1559510742">
      <w:bodyDiv w:val="1"/>
      <w:marLeft w:val="0"/>
      <w:marRight w:val="0"/>
      <w:marTop w:val="0"/>
      <w:marBottom w:val="0"/>
      <w:divBdr>
        <w:top w:val="none" w:sz="0" w:space="0" w:color="auto"/>
        <w:left w:val="none" w:sz="0" w:space="0" w:color="auto"/>
        <w:bottom w:val="none" w:sz="0" w:space="0" w:color="auto"/>
        <w:right w:val="none" w:sz="0" w:space="0" w:color="auto"/>
      </w:divBdr>
    </w:div>
    <w:div w:id="1567229630">
      <w:bodyDiv w:val="1"/>
      <w:marLeft w:val="0"/>
      <w:marRight w:val="0"/>
      <w:marTop w:val="0"/>
      <w:marBottom w:val="0"/>
      <w:divBdr>
        <w:top w:val="none" w:sz="0" w:space="0" w:color="auto"/>
        <w:left w:val="none" w:sz="0" w:space="0" w:color="auto"/>
        <w:bottom w:val="none" w:sz="0" w:space="0" w:color="auto"/>
        <w:right w:val="none" w:sz="0" w:space="0" w:color="auto"/>
      </w:divBdr>
    </w:div>
    <w:div w:id="1593582237">
      <w:bodyDiv w:val="1"/>
      <w:marLeft w:val="0"/>
      <w:marRight w:val="0"/>
      <w:marTop w:val="0"/>
      <w:marBottom w:val="0"/>
      <w:divBdr>
        <w:top w:val="none" w:sz="0" w:space="0" w:color="auto"/>
        <w:left w:val="none" w:sz="0" w:space="0" w:color="auto"/>
        <w:bottom w:val="none" w:sz="0" w:space="0" w:color="auto"/>
        <w:right w:val="none" w:sz="0" w:space="0" w:color="auto"/>
      </w:divBdr>
    </w:div>
    <w:div w:id="1599800018">
      <w:bodyDiv w:val="1"/>
      <w:marLeft w:val="0"/>
      <w:marRight w:val="0"/>
      <w:marTop w:val="0"/>
      <w:marBottom w:val="0"/>
      <w:divBdr>
        <w:top w:val="none" w:sz="0" w:space="0" w:color="auto"/>
        <w:left w:val="none" w:sz="0" w:space="0" w:color="auto"/>
        <w:bottom w:val="none" w:sz="0" w:space="0" w:color="auto"/>
        <w:right w:val="none" w:sz="0" w:space="0" w:color="auto"/>
      </w:divBdr>
    </w:div>
    <w:div w:id="1601838114">
      <w:bodyDiv w:val="1"/>
      <w:marLeft w:val="0"/>
      <w:marRight w:val="0"/>
      <w:marTop w:val="0"/>
      <w:marBottom w:val="0"/>
      <w:divBdr>
        <w:top w:val="none" w:sz="0" w:space="0" w:color="auto"/>
        <w:left w:val="none" w:sz="0" w:space="0" w:color="auto"/>
        <w:bottom w:val="none" w:sz="0" w:space="0" w:color="auto"/>
        <w:right w:val="none" w:sz="0" w:space="0" w:color="auto"/>
      </w:divBdr>
    </w:div>
    <w:div w:id="1608653444">
      <w:bodyDiv w:val="1"/>
      <w:marLeft w:val="0"/>
      <w:marRight w:val="0"/>
      <w:marTop w:val="0"/>
      <w:marBottom w:val="0"/>
      <w:divBdr>
        <w:top w:val="none" w:sz="0" w:space="0" w:color="auto"/>
        <w:left w:val="none" w:sz="0" w:space="0" w:color="auto"/>
        <w:bottom w:val="none" w:sz="0" w:space="0" w:color="auto"/>
        <w:right w:val="none" w:sz="0" w:space="0" w:color="auto"/>
      </w:divBdr>
    </w:div>
    <w:div w:id="1618218114">
      <w:bodyDiv w:val="1"/>
      <w:marLeft w:val="0"/>
      <w:marRight w:val="0"/>
      <w:marTop w:val="0"/>
      <w:marBottom w:val="0"/>
      <w:divBdr>
        <w:top w:val="none" w:sz="0" w:space="0" w:color="auto"/>
        <w:left w:val="none" w:sz="0" w:space="0" w:color="auto"/>
        <w:bottom w:val="none" w:sz="0" w:space="0" w:color="auto"/>
        <w:right w:val="none" w:sz="0" w:space="0" w:color="auto"/>
      </w:divBdr>
    </w:div>
    <w:div w:id="1621955983">
      <w:bodyDiv w:val="1"/>
      <w:marLeft w:val="0"/>
      <w:marRight w:val="0"/>
      <w:marTop w:val="0"/>
      <w:marBottom w:val="0"/>
      <w:divBdr>
        <w:top w:val="none" w:sz="0" w:space="0" w:color="auto"/>
        <w:left w:val="none" w:sz="0" w:space="0" w:color="auto"/>
        <w:bottom w:val="none" w:sz="0" w:space="0" w:color="auto"/>
        <w:right w:val="none" w:sz="0" w:space="0" w:color="auto"/>
      </w:divBdr>
    </w:div>
    <w:div w:id="1622148992">
      <w:bodyDiv w:val="1"/>
      <w:marLeft w:val="0"/>
      <w:marRight w:val="0"/>
      <w:marTop w:val="0"/>
      <w:marBottom w:val="0"/>
      <w:divBdr>
        <w:top w:val="none" w:sz="0" w:space="0" w:color="auto"/>
        <w:left w:val="none" w:sz="0" w:space="0" w:color="auto"/>
        <w:bottom w:val="none" w:sz="0" w:space="0" w:color="auto"/>
        <w:right w:val="none" w:sz="0" w:space="0" w:color="auto"/>
      </w:divBdr>
    </w:div>
    <w:div w:id="1624506766">
      <w:bodyDiv w:val="1"/>
      <w:marLeft w:val="0"/>
      <w:marRight w:val="0"/>
      <w:marTop w:val="0"/>
      <w:marBottom w:val="0"/>
      <w:divBdr>
        <w:top w:val="none" w:sz="0" w:space="0" w:color="auto"/>
        <w:left w:val="none" w:sz="0" w:space="0" w:color="auto"/>
        <w:bottom w:val="none" w:sz="0" w:space="0" w:color="auto"/>
        <w:right w:val="none" w:sz="0" w:space="0" w:color="auto"/>
      </w:divBdr>
    </w:div>
    <w:div w:id="1641039278">
      <w:bodyDiv w:val="1"/>
      <w:marLeft w:val="0"/>
      <w:marRight w:val="0"/>
      <w:marTop w:val="0"/>
      <w:marBottom w:val="0"/>
      <w:divBdr>
        <w:top w:val="none" w:sz="0" w:space="0" w:color="auto"/>
        <w:left w:val="none" w:sz="0" w:space="0" w:color="auto"/>
        <w:bottom w:val="none" w:sz="0" w:space="0" w:color="auto"/>
        <w:right w:val="none" w:sz="0" w:space="0" w:color="auto"/>
      </w:divBdr>
    </w:div>
    <w:div w:id="1664510520">
      <w:bodyDiv w:val="1"/>
      <w:marLeft w:val="0"/>
      <w:marRight w:val="0"/>
      <w:marTop w:val="0"/>
      <w:marBottom w:val="0"/>
      <w:divBdr>
        <w:top w:val="none" w:sz="0" w:space="0" w:color="auto"/>
        <w:left w:val="none" w:sz="0" w:space="0" w:color="auto"/>
        <w:bottom w:val="none" w:sz="0" w:space="0" w:color="auto"/>
        <w:right w:val="none" w:sz="0" w:space="0" w:color="auto"/>
      </w:divBdr>
    </w:div>
    <w:div w:id="1676494350">
      <w:bodyDiv w:val="1"/>
      <w:marLeft w:val="0"/>
      <w:marRight w:val="0"/>
      <w:marTop w:val="0"/>
      <w:marBottom w:val="0"/>
      <w:divBdr>
        <w:top w:val="none" w:sz="0" w:space="0" w:color="auto"/>
        <w:left w:val="none" w:sz="0" w:space="0" w:color="auto"/>
        <w:bottom w:val="none" w:sz="0" w:space="0" w:color="auto"/>
        <w:right w:val="none" w:sz="0" w:space="0" w:color="auto"/>
      </w:divBdr>
    </w:div>
    <w:div w:id="1689521067">
      <w:bodyDiv w:val="1"/>
      <w:marLeft w:val="0"/>
      <w:marRight w:val="0"/>
      <w:marTop w:val="0"/>
      <w:marBottom w:val="0"/>
      <w:divBdr>
        <w:top w:val="none" w:sz="0" w:space="0" w:color="auto"/>
        <w:left w:val="none" w:sz="0" w:space="0" w:color="auto"/>
        <w:bottom w:val="none" w:sz="0" w:space="0" w:color="auto"/>
        <w:right w:val="none" w:sz="0" w:space="0" w:color="auto"/>
      </w:divBdr>
    </w:div>
    <w:div w:id="1714883785">
      <w:bodyDiv w:val="1"/>
      <w:marLeft w:val="0"/>
      <w:marRight w:val="0"/>
      <w:marTop w:val="0"/>
      <w:marBottom w:val="0"/>
      <w:divBdr>
        <w:top w:val="none" w:sz="0" w:space="0" w:color="auto"/>
        <w:left w:val="none" w:sz="0" w:space="0" w:color="auto"/>
        <w:bottom w:val="none" w:sz="0" w:space="0" w:color="auto"/>
        <w:right w:val="none" w:sz="0" w:space="0" w:color="auto"/>
      </w:divBdr>
    </w:div>
    <w:div w:id="1725566811">
      <w:bodyDiv w:val="1"/>
      <w:marLeft w:val="0"/>
      <w:marRight w:val="0"/>
      <w:marTop w:val="0"/>
      <w:marBottom w:val="0"/>
      <w:divBdr>
        <w:top w:val="none" w:sz="0" w:space="0" w:color="auto"/>
        <w:left w:val="none" w:sz="0" w:space="0" w:color="auto"/>
        <w:bottom w:val="none" w:sz="0" w:space="0" w:color="auto"/>
        <w:right w:val="none" w:sz="0" w:space="0" w:color="auto"/>
      </w:divBdr>
    </w:div>
    <w:div w:id="1742632117">
      <w:bodyDiv w:val="1"/>
      <w:marLeft w:val="0"/>
      <w:marRight w:val="0"/>
      <w:marTop w:val="0"/>
      <w:marBottom w:val="0"/>
      <w:divBdr>
        <w:top w:val="none" w:sz="0" w:space="0" w:color="auto"/>
        <w:left w:val="none" w:sz="0" w:space="0" w:color="auto"/>
        <w:bottom w:val="none" w:sz="0" w:space="0" w:color="auto"/>
        <w:right w:val="none" w:sz="0" w:space="0" w:color="auto"/>
      </w:divBdr>
    </w:div>
    <w:div w:id="1768039309">
      <w:bodyDiv w:val="1"/>
      <w:marLeft w:val="0"/>
      <w:marRight w:val="0"/>
      <w:marTop w:val="0"/>
      <w:marBottom w:val="0"/>
      <w:divBdr>
        <w:top w:val="none" w:sz="0" w:space="0" w:color="auto"/>
        <w:left w:val="none" w:sz="0" w:space="0" w:color="auto"/>
        <w:bottom w:val="none" w:sz="0" w:space="0" w:color="auto"/>
        <w:right w:val="none" w:sz="0" w:space="0" w:color="auto"/>
      </w:divBdr>
      <w:divsChild>
        <w:div w:id="114712688">
          <w:marLeft w:val="0"/>
          <w:marRight w:val="0"/>
          <w:marTop w:val="0"/>
          <w:marBottom w:val="0"/>
          <w:divBdr>
            <w:top w:val="none" w:sz="0" w:space="0" w:color="auto"/>
            <w:left w:val="none" w:sz="0" w:space="0" w:color="auto"/>
            <w:bottom w:val="none" w:sz="0" w:space="0" w:color="auto"/>
            <w:right w:val="none" w:sz="0" w:space="0" w:color="auto"/>
          </w:divBdr>
          <w:divsChild>
            <w:div w:id="1488354857">
              <w:marLeft w:val="0"/>
              <w:marRight w:val="0"/>
              <w:marTop w:val="0"/>
              <w:marBottom w:val="300"/>
              <w:divBdr>
                <w:top w:val="none" w:sz="0" w:space="0" w:color="auto"/>
                <w:left w:val="none" w:sz="0" w:space="0" w:color="auto"/>
                <w:bottom w:val="none" w:sz="0" w:space="0" w:color="auto"/>
                <w:right w:val="none" w:sz="0" w:space="0" w:color="auto"/>
              </w:divBdr>
            </w:div>
          </w:divsChild>
        </w:div>
        <w:div w:id="322199995">
          <w:marLeft w:val="0"/>
          <w:marRight w:val="0"/>
          <w:marTop w:val="0"/>
          <w:marBottom w:val="0"/>
          <w:divBdr>
            <w:top w:val="none" w:sz="0" w:space="0" w:color="auto"/>
            <w:left w:val="none" w:sz="0" w:space="0" w:color="auto"/>
            <w:bottom w:val="none" w:sz="0" w:space="0" w:color="auto"/>
            <w:right w:val="none" w:sz="0" w:space="0" w:color="auto"/>
          </w:divBdr>
        </w:div>
        <w:div w:id="1056011061">
          <w:marLeft w:val="0"/>
          <w:marRight w:val="0"/>
          <w:marTop w:val="0"/>
          <w:marBottom w:val="0"/>
          <w:divBdr>
            <w:top w:val="none" w:sz="0" w:space="0" w:color="auto"/>
            <w:left w:val="none" w:sz="0" w:space="0" w:color="auto"/>
            <w:bottom w:val="none" w:sz="0" w:space="0" w:color="auto"/>
            <w:right w:val="none" w:sz="0" w:space="0" w:color="auto"/>
          </w:divBdr>
        </w:div>
        <w:div w:id="1269653878">
          <w:marLeft w:val="0"/>
          <w:marRight w:val="0"/>
          <w:marTop w:val="0"/>
          <w:marBottom w:val="0"/>
          <w:divBdr>
            <w:top w:val="none" w:sz="0" w:space="0" w:color="auto"/>
            <w:left w:val="none" w:sz="0" w:space="0" w:color="auto"/>
            <w:bottom w:val="none" w:sz="0" w:space="0" w:color="auto"/>
            <w:right w:val="none" w:sz="0" w:space="0" w:color="auto"/>
          </w:divBdr>
        </w:div>
        <w:div w:id="1503154864">
          <w:marLeft w:val="0"/>
          <w:marRight w:val="0"/>
          <w:marTop w:val="0"/>
          <w:marBottom w:val="0"/>
          <w:divBdr>
            <w:top w:val="none" w:sz="0" w:space="0" w:color="auto"/>
            <w:left w:val="none" w:sz="0" w:space="0" w:color="auto"/>
            <w:bottom w:val="none" w:sz="0" w:space="0" w:color="auto"/>
            <w:right w:val="none" w:sz="0" w:space="0" w:color="auto"/>
          </w:divBdr>
        </w:div>
        <w:div w:id="1535997676">
          <w:marLeft w:val="0"/>
          <w:marRight w:val="0"/>
          <w:marTop w:val="0"/>
          <w:marBottom w:val="0"/>
          <w:divBdr>
            <w:top w:val="none" w:sz="0" w:space="0" w:color="auto"/>
            <w:left w:val="none" w:sz="0" w:space="0" w:color="auto"/>
            <w:bottom w:val="none" w:sz="0" w:space="0" w:color="auto"/>
            <w:right w:val="none" w:sz="0" w:space="0" w:color="auto"/>
          </w:divBdr>
        </w:div>
      </w:divsChild>
    </w:div>
    <w:div w:id="1770272929">
      <w:bodyDiv w:val="1"/>
      <w:marLeft w:val="0"/>
      <w:marRight w:val="0"/>
      <w:marTop w:val="0"/>
      <w:marBottom w:val="0"/>
      <w:divBdr>
        <w:top w:val="none" w:sz="0" w:space="0" w:color="auto"/>
        <w:left w:val="none" w:sz="0" w:space="0" w:color="auto"/>
        <w:bottom w:val="none" w:sz="0" w:space="0" w:color="auto"/>
        <w:right w:val="none" w:sz="0" w:space="0" w:color="auto"/>
      </w:divBdr>
    </w:div>
    <w:div w:id="1780490942">
      <w:bodyDiv w:val="1"/>
      <w:marLeft w:val="0"/>
      <w:marRight w:val="0"/>
      <w:marTop w:val="0"/>
      <w:marBottom w:val="0"/>
      <w:divBdr>
        <w:top w:val="none" w:sz="0" w:space="0" w:color="auto"/>
        <w:left w:val="none" w:sz="0" w:space="0" w:color="auto"/>
        <w:bottom w:val="none" w:sz="0" w:space="0" w:color="auto"/>
        <w:right w:val="none" w:sz="0" w:space="0" w:color="auto"/>
      </w:divBdr>
    </w:div>
    <w:div w:id="1792090787">
      <w:bodyDiv w:val="1"/>
      <w:marLeft w:val="0"/>
      <w:marRight w:val="0"/>
      <w:marTop w:val="0"/>
      <w:marBottom w:val="0"/>
      <w:divBdr>
        <w:top w:val="none" w:sz="0" w:space="0" w:color="auto"/>
        <w:left w:val="none" w:sz="0" w:space="0" w:color="auto"/>
        <w:bottom w:val="none" w:sz="0" w:space="0" w:color="auto"/>
        <w:right w:val="none" w:sz="0" w:space="0" w:color="auto"/>
      </w:divBdr>
    </w:div>
    <w:div w:id="1822651485">
      <w:bodyDiv w:val="1"/>
      <w:marLeft w:val="0"/>
      <w:marRight w:val="0"/>
      <w:marTop w:val="0"/>
      <w:marBottom w:val="0"/>
      <w:divBdr>
        <w:top w:val="none" w:sz="0" w:space="0" w:color="auto"/>
        <w:left w:val="none" w:sz="0" w:space="0" w:color="auto"/>
        <w:bottom w:val="none" w:sz="0" w:space="0" w:color="auto"/>
        <w:right w:val="none" w:sz="0" w:space="0" w:color="auto"/>
      </w:divBdr>
    </w:div>
    <w:div w:id="1836844072">
      <w:bodyDiv w:val="1"/>
      <w:marLeft w:val="0"/>
      <w:marRight w:val="0"/>
      <w:marTop w:val="0"/>
      <w:marBottom w:val="0"/>
      <w:divBdr>
        <w:top w:val="none" w:sz="0" w:space="0" w:color="auto"/>
        <w:left w:val="none" w:sz="0" w:space="0" w:color="auto"/>
        <w:bottom w:val="none" w:sz="0" w:space="0" w:color="auto"/>
        <w:right w:val="none" w:sz="0" w:space="0" w:color="auto"/>
      </w:divBdr>
    </w:div>
    <w:div w:id="1837914664">
      <w:bodyDiv w:val="1"/>
      <w:marLeft w:val="0"/>
      <w:marRight w:val="0"/>
      <w:marTop w:val="0"/>
      <w:marBottom w:val="0"/>
      <w:divBdr>
        <w:top w:val="none" w:sz="0" w:space="0" w:color="auto"/>
        <w:left w:val="none" w:sz="0" w:space="0" w:color="auto"/>
        <w:bottom w:val="none" w:sz="0" w:space="0" w:color="auto"/>
        <w:right w:val="none" w:sz="0" w:space="0" w:color="auto"/>
      </w:divBdr>
    </w:div>
    <w:div w:id="1845899597">
      <w:bodyDiv w:val="1"/>
      <w:marLeft w:val="0"/>
      <w:marRight w:val="0"/>
      <w:marTop w:val="0"/>
      <w:marBottom w:val="0"/>
      <w:divBdr>
        <w:top w:val="none" w:sz="0" w:space="0" w:color="auto"/>
        <w:left w:val="none" w:sz="0" w:space="0" w:color="auto"/>
        <w:bottom w:val="none" w:sz="0" w:space="0" w:color="auto"/>
        <w:right w:val="none" w:sz="0" w:space="0" w:color="auto"/>
      </w:divBdr>
    </w:div>
    <w:div w:id="1847480379">
      <w:bodyDiv w:val="1"/>
      <w:marLeft w:val="0"/>
      <w:marRight w:val="0"/>
      <w:marTop w:val="0"/>
      <w:marBottom w:val="0"/>
      <w:divBdr>
        <w:top w:val="none" w:sz="0" w:space="0" w:color="auto"/>
        <w:left w:val="none" w:sz="0" w:space="0" w:color="auto"/>
        <w:bottom w:val="none" w:sz="0" w:space="0" w:color="auto"/>
        <w:right w:val="none" w:sz="0" w:space="0" w:color="auto"/>
      </w:divBdr>
    </w:div>
    <w:div w:id="1854146645">
      <w:bodyDiv w:val="1"/>
      <w:marLeft w:val="0"/>
      <w:marRight w:val="0"/>
      <w:marTop w:val="0"/>
      <w:marBottom w:val="0"/>
      <w:divBdr>
        <w:top w:val="none" w:sz="0" w:space="0" w:color="auto"/>
        <w:left w:val="none" w:sz="0" w:space="0" w:color="auto"/>
        <w:bottom w:val="none" w:sz="0" w:space="0" w:color="auto"/>
        <w:right w:val="none" w:sz="0" w:space="0" w:color="auto"/>
      </w:divBdr>
    </w:div>
    <w:div w:id="1893153044">
      <w:bodyDiv w:val="1"/>
      <w:marLeft w:val="0"/>
      <w:marRight w:val="0"/>
      <w:marTop w:val="0"/>
      <w:marBottom w:val="0"/>
      <w:divBdr>
        <w:top w:val="none" w:sz="0" w:space="0" w:color="auto"/>
        <w:left w:val="none" w:sz="0" w:space="0" w:color="auto"/>
        <w:bottom w:val="none" w:sz="0" w:space="0" w:color="auto"/>
        <w:right w:val="none" w:sz="0" w:space="0" w:color="auto"/>
      </w:divBdr>
    </w:div>
    <w:div w:id="1914702083">
      <w:bodyDiv w:val="1"/>
      <w:marLeft w:val="0"/>
      <w:marRight w:val="0"/>
      <w:marTop w:val="0"/>
      <w:marBottom w:val="0"/>
      <w:divBdr>
        <w:top w:val="none" w:sz="0" w:space="0" w:color="auto"/>
        <w:left w:val="none" w:sz="0" w:space="0" w:color="auto"/>
        <w:bottom w:val="none" w:sz="0" w:space="0" w:color="auto"/>
        <w:right w:val="none" w:sz="0" w:space="0" w:color="auto"/>
      </w:divBdr>
    </w:div>
    <w:div w:id="1933509305">
      <w:bodyDiv w:val="1"/>
      <w:marLeft w:val="0"/>
      <w:marRight w:val="0"/>
      <w:marTop w:val="0"/>
      <w:marBottom w:val="0"/>
      <w:divBdr>
        <w:top w:val="none" w:sz="0" w:space="0" w:color="auto"/>
        <w:left w:val="none" w:sz="0" w:space="0" w:color="auto"/>
        <w:bottom w:val="none" w:sz="0" w:space="0" w:color="auto"/>
        <w:right w:val="none" w:sz="0" w:space="0" w:color="auto"/>
      </w:divBdr>
    </w:div>
    <w:div w:id="1954245538">
      <w:bodyDiv w:val="1"/>
      <w:marLeft w:val="0"/>
      <w:marRight w:val="0"/>
      <w:marTop w:val="0"/>
      <w:marBottom w:val="0"/>
      <w:divBdr>
        <w:top w:val="none" w:sz="0" w:space="0" w:color="auto"/>
        <w:left w:val="none" w:sz="0" w:space="0" w:color="auto"/>
        <w:bottom w:val="none" w:sz="0" w:space="0" w:color="auto"/>
        <w:right w:val="none" w:sz="0" w:space="0" w:color="auto"/>
      </w:divBdr>
    </w:div>
    <w:div w:id="1956788632">
      <w:bodyDiv w:val="1"/>
      <w:marLeft w:val="0"/>
      <w:marRight w:val="0"/>
      <w:marTop w:val="0"/>
      <w:marBottom w:val="0"/>
      <w:divBdr>
        <w:top w:val="none" w:sz="0" w:space="0" w:color="auto"/>
        <w:left w:val="none" w:sz="0" w:space="0" w:color="auto"/>
        <w:bottom w:val="none" w:sz="0" w:space="0" w:color="auto"/>
        <w:right w:val="none" w:sz="0" w:space="0" w:color="auto"/>
      </w:divBdr>
    </w:div>
    <w:div w:id="1958290061">
      <w:bodyDiv w:val="1"/>
      <w:marLeft w:val="0"/>
      <w:marRight w:val="0"/>
      <w:marTop w:val="0"/>
      <w:marBottom w:val="0"/>
      <w:divBdr>
        <w:top w:val="none" w:sz="0" w:space="0" w:color="auto"/>
        <w:left w:val="none" w:sz="0" w:space="0" w:color="auto"/>
        <w:bottom w:val="none" w:sz="0" w:space="0" w:color="auto"/>
        <w:right w:val="none" w:sz="0" w:space="0" w:color="auto"/>
      </w:divBdr>
    </w:div>
    <w:div w:id="1960792227">
      <w:bodyDiv w:val="1"/>
      <w:marLeft w:val="0"/>
      <w:marRight w:val="0"/>
      <w:marTop w:val="0"/>
      <w:marBottom w:val="0"/>
      <w:divBdr>
        <w:top w:val="none" w:sz="0" w:space="0" w:color="auto"/>
        <w:left w:val="none" w:sz="0" w:space="0" w:color="auto"/>
        <w:bottom w:val="none" w:sz="0" w:space="0" w:color="auto"/>
        <w:right w:val="none" w:sz="0" w:space="0" w:color="auto"/>
      </w:divBdr>
    </w:div>
    <w:div w:id="1964774354">
      <w:bodyDiv w:val="1"/>
      <w:marLeft w:val="0"/>
      <w:marRight w:val="0"/>
      <w:marTop w:val="0"/>
      <w:marBottom w:val="0"/>
      <w:divBdr>
        <w:top w:val="none" w:sz="0" w:space="0" w:color="auto"/>
        <w:left w:val="none" w:sz="0" w:space="0" w:color="auto"/>
        <w:bottom w:val="none" w:sz="0" w:space="0" w:color="auto"/>
        <w:right w:val="none" w:sz="0" w:space="0" w:color="auto"/>
      </w:divBdr>
    </w:div>
    <w:div w:id="1967613996">
      <w:bodyDiv w:val="1"/>
      <w:marLeft w:val="0"/>
      <w:marRight w:val="0"/>
      <w:marTop w:val="0"/>
      <w:marBottom w:val="0"/>
      <w:divBdr>
        <w:top w:val="none" w:sz="0" w:space="0" w:color="auto"/>
        <w:left w:val="none" w:sz="0" w:space="0" w:color="auto"/>
        <w:bottom w:val="none" w:sz="0" w:space="0" w:color="auto"/>
        <w:right w:val="none" w:sz="0" w:space="0" w:color="auto"/>
      </w:divBdr>
    </w:div>
    <w:div w:id="2021858299">
      <w:bodyDiv w:val="1"/>
      <w:marLeft w:val="0"/>
      <w:marRight w:val="0"/>
      <w:marTop w:val="0"/>
      <w:marBottom w:val="0"/>
      <w:divBdr>
        <w:top w:val="none" w:sz="0" w:space="0" w:color="auto"/>
        <w:left w:val="none" w:sz="0" w:space="0" w:color="auto"/>
        <w:bottom w:val="none" w:sz="0" w:space="0" w:color="auto"/>
        <w:right w:val="none" w:sz="0" w:space="0" w:color="auto"/>
      </w:divBdr>
    </w:div>
    <w:div w:id="2031367686">
      <w:bodyDiv w:val="1"/>
      <w:marLeft w:val="0"/>
      <w:marRight w:val="0"/>
      <w:marTop w:val="0"/>
      <w:marBottom w:val="0"/>
      <w:divBdr>
        <w:top w:val="none" w:sz="0" w:space="0" w:color="auto"/>
        <w:left w:val="none" w:sz="0" w:space="0" w:color="auto"/>
        <w:bottom w:val="none" w:sz="0" w:space="0" w:color="auto"/>
        <w:right w:val="none" w:sz="0" w:space="0" w:color="auto"/>
      </w:divBdr>
    </w:div>
    <w:div w:id="2046127769">
      <w:bodyDiv w:val="1"/>
      <w:marLeft w:val="0"/>
      <w:marRight w:val="0"/>
      <w:marTop w:val="0"/>
      <w:marBottom w:val="0"/>
      <w:divBdr>
        <w:top w:val="none" w:sz="0" w:space="0" w:color="auto"/>
        <w:left w:val="none" w:sz="0" w:space="0" w:color="auto"/>
        <w:bottom w:val="none" w:sz="0" w:space="0" w:color="auto"/>
        <w:right w:val="none" w:sz="0" w:space="0" w:color="auto"/>
      </w:divBdr>
    </w:div>
    <w:div w:id="2069301454">
      <w:bodyDiv w:val="1"/>
      <w:marLeft w:val="0"/>
      <w:marRight w:val="0"/>
      <w:marTop w:val="0"/>
      <w:marBottom w:val="0"/>
      <w:divBdr>
        <w:top w:val="none" w:sz="0" w:space="0" w:color="auto"/>
        <w:left w:val="none" w:sz="0" w:space="0" w:color="auto"/>
        <w:bottom w:val="none" w:sz="0" w:space="0" w:color="auto"/>
        <w:right w:val="none" w:sz="0" w:space="0" w:color="auto"/>
      </w:divBdr>
    </w:div>
    <w:div w:id="2092504813">
      <w:bodyDiv w:val="1"/>
      <w:marLeft w:val="0"/>
      <w:marRight w:val="0"/>
      <w:marTop w:val="0"/>
      <w:marBottom w:val="0"/>
      <w:divBdr>
        <w:top w:val="none" w:sz="0" w:space="0" w:color="auto"/>
        <w:left w:val="none" w:sz="0" w:space="0" w:color="auto"/>
        <w:bottom w:val="none" w:sz="0" w:space="0" w:color="auto"/>
        <w:right w:val="none" w:sz="0" w:space="0" w:color="auto"/>
      </w:divBdr>
    </w:div>
    <w:div w:id="2117207703">
      <w:bodyDiv w:val="1"/>
      <w:marLeft w:val="0"/>
      <w:marRight w:val="0"/>
      <w:marTop w:val="0"/>
      <w:marBottom w:val="0"/>
      <w:divBdr>
        <w:top w:val="none" w:sz="0" w:space="0" w:color="auto"/>
        <w:left w:val="none" w:sz="0" w:space="0" w:color="auto"/>
        <w:bottom w:val="none" w:sz="0" w:space="0" w:color="auto"/>
        <w:right w:val="none" w:sz="0" w:space="0" w:color="auto"/>
      </w:divBdr>
    </w:div>
    <w:div w:id="2127431594">
      <w:bodyDiv w:val="1"/>
      <w:marLeft w:val="0"/>
      <w:marRight w:val="0"/>
      <w:marTop w:val="0"/>
      <w:marBottom w:val="0"/>
      <w:divBdr>
        <w:top w:val="none" w:sz="0" w:space="0" w:color="auto"/>
        <w:left w:val="none" w:sz="0" w:space="0" w:color="auto"/>
        <w:bottom w:val="none" w:sz="0" w:space="0" w:color="auto"/>
        <w:right w:val="none" w:sz="0" w:space="0" w:color="auto"/>
      </w:divBdr>
    </w:div>
    <w:div w:id="2130197134">
      <w:bodyDiv w:val="1"/>
      <w:marLeft w:val="0"/>
      <w:marRight w:val="0"/>
      <w:marTop w:val="0"/>
      <w:marBottom w:val="0"/>
      <w:divBdr>
        <w:top w:val="none" w:sz="0" w:space="0" w:color="auto"/>
        <w:left w:val="none" w:sz="0" w:space="0" w:color="auto"/>
        <w:bottom w:val="none" w:sz="0" w:space="0" w:color="auto"/>
        <w:right w:val="none" w:sz="0" w:space="0" w:color="auto"/>
      </w:divBdr>
      <w:divsChild>
        <w:div w:id="780028872">
          <w:marLeft w:val="0"/>
          <w:marRight w:val="0"/>
          <w:marTop w:val="0"/>
          <w:marBottom w:val="0"/>
          <w:divBdr>
            <w:top w:val="none" w:sz="0" w:space="0" w:color="auto"/>
            <w:left w:val="none" w:sz="0" w:space="0" w:color="auto"/>
            <w:bottom w:val="none" w:sz="0" w:space="0" w:color="auto"/>
            <w:right w:val="none" w:sz="0" w:space="0" w:color="auto"/>
          </w:divBdr>
        </w:div>
        <w:div w:id="1589272926">
          <w:marLeft w:val="0"/>
          <w:marRight w:val="0"/>
          <w:marTop w:val="0"/>
          <w:marBottom w:val="0"/>
          <w:divBdr>
            <w:top w:val="none" w:sz="0" w:space="0" w:color="auto"/>
            <w:left w:val="none" w:sz="0" w:space="0" w:color="auto"/>
            <w:bottom w:val="none" w:sz="0" w:space="0" w:color="auto"/>
            <w:right w:val="none" w:sz="0" w:space="0" w:color="auto"/>
          </w:divBdr>
        </w:div>
      </w:divsChild>
    </w:div>
    <w:div w:id="2132089434">
      <w:bodyDiv w:val="1"/>
      <w:marLeft w:val="0"/>
      <w:marRight w:val="0"/>
      <w:marTop w:val="0"/>
      <w:marBottom w:val="0"/>
      <w:divBdr>
        <w:top w:val="none" w:sz="0" w:space="0" w:color="auto"/>
        <w:left w:val="none" w:sz="0" w:space="0" w:color="auto"/>
        <w:bottom w:val="none" w:sz="0" w:space="0" w:color="auto"/>
        <w:right w:val="none" w:sz="0" w:space="0" w:color="auto"/>
      </w:divBdr>
    </w:div>
    <w:div w:id="2136948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base.garant.ru/10104442/" TargetMode="Externa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6.wmf"/><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wmf"/><Relationship Id="rId47" Type="http://schemas.openxmlformats.org/officeDocument/2006/relationships/hyperlink" Target="https://base.garant.ru/10104442/" TargetMode="External"/><Relationship Id="rId50" Type="http://schemas.openxmlformats.org/officeDocument/2006/relationships/footer" Target="footer2.xml"/><Relationship Id="rId55" Type="http://schemas.openxmlformats.org/officeDocument/2006/relationships/footer" Target="footer5.xml"/><Relationship Id="rId7" Type="http://schemas.openxmlformats.org/officeDocument/2006/relationships/endnotes" Target="endnotes.xml"/><Relationship Id="rId12" Type="http://schemas.openxmlformats.org/officeDocument/2006/relationships/hyperlink" Target="https://base.garant.ru/12177489/" TargetMode="External"/><Relationship Id="rId17" Type="http://schemas.openxmlformats.org/officeDocument/2006/relationships/image" Target="media/image4.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wmf"/><Relationship Id="rId46" Type="http://schemas.openxmlformats.org/officeDocument/2006/relationships/hyperlink" Target="https://base.garant.ru/12177489/" TargetMode="Externa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png"/><Relationship Id="rId41" Type="http://schemas.openxmlformats.org/officeDocument/2006/relationships/image" Target="media/image28.wmf"/><Relationship Id="rId54"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ase.garant.ru/12125267/" TargetMode="External"/><Relationship Id="rId24" Type="http://schemas.openxmlformats.org/officeDocument/2006/relationships/image" Target="media/image11.png"/><Relationship Id="rId32" Type="http://schemas.openxmlformats.org/officeDocument/2006/relationships/image" Target="media/image19.wmf"/><Relationship Id="rId37" Type="http://schemas.openxmlformats.org/officeDocument/2006/relationships/image" Target="media/image24.wmf"/><Relationship Id="rId40" Type="http://schemas.openxmlformats.org/officeDocument/2006/relationships/image" Target="media/image27.wmf"/><Relationship Id="rId45" Type="http://schemas.openxmlformats.org/officeDocument/2006/relationships/hyperlink" Target="https://base.garant.ru/12125267/" TargetMode="External"/><Relationship Id="rId53" Type="http://schemas.openxmlformats.org/officeDocument/2006/relationships/footer" Target="footer4.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header" Target="header3.xml"/><Relationship Id="rId57" Type="http://schemas.openxmlformats.org/officeDocument/2006/relationships/footer" Target="footer6.xml"/><Relationship Id="rId10" Type="http://schemas.openxmlformats.org/officeDocument/2006/relationships/hyperlink" Target="https://base.garant.ru/12148517/741609f9002bd54a24e5c49cb5af953b/"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hyperlink" Target="https://base.garant.ru/12148517/741609f9002bd54a24e5c49cb5af953b/" TargetMode="External"/><Relationship Id="rId5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wmf"/><Relationship Id="rId48" Type="http://schemas.openxmlformats.org/officeDocument/2006/relationships/header" Target="header2.xml"/><Relationship Id="rId56" Type="http://schemas.openxmlformats.org/officeDocument/2006/relationships/header" Target="header6.xml"/><Relationship Id="rId8" Type="http://schemas.openxmlformats.org/officeDocument/2006/relationships/footer" Target="footer1.xml"/><Relationship Id="rId51" Type="http://schemas.openxmlformats.org/officeDocument/2006/relationships/footer" Target="footer3.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E6EDD6-4058-4FFD-A1A0-4EF2C282B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196</Pages>
  <Words>48795</Words>
  <Characters>278132</Characters>
  <Application>Microsoft Office Word</Application>
  <DocSecurity>0</DocSecurity>
  <Lines>2317</Lines>
  <Paragraphs>652</Paragraphs>
  <ScaleCrop>false</ScaleCrop>
  <HeadingPairs>
    <vt:vector size="2" baseType="variant">
      <vt:variant>
        <vt:lpstr>Название</vt:lpstr>
      </vt:variant>
      <vt:variant>
        <vt:i4>1</vt:i4>
      </vt:variant>
    </vt:vector>
  </HeadingPairs>
  <TitlesOfParts>
    <vt:vector size="1" baseType="lpstr">
      <vt:lpstr>Проект водоснабжения МО «Басинский сельсовет» на период до 2023г.</vt:lpstr>
    </vt:vector>
  </TitlesOfParts>
  <Company>SPecialiST RePack</Company>
  <LinksUpToDate>false</LinksUpToDate>
  <CharactersWithSpaces>326275</CharactersWithSpaces>
  <SharedDoc>false</SharedDoc>
  <HLinks>
    <vt:vector size="48" baseType="variant">
      <vt:variant>
        <vt:i4>1704016</vt:i4>
      </vt:variant>
      <vt:variant>
        <vt:i4>21</vt:i4>
      </vt:variant>
      <vt:variant>
        <vt:i4>0</vt:i4>
      </vt:variant>
      <vt:variant>
        <vt:i4>5</vt:i4>
      </vt:variant>
      <vt:variant>
        <vt:lpwstr>https://base.garant.ru/10104442/</vt:lpwstr>
      </vt:variant>
      <vt:variant>
        <vt:lpwstr/>
      </vt:variant>
      <vt:variant>
        <vt:i4>1376350</vt:i4>
      </vt:variant>
      <vt:variant>
        <vt:i4>18</vt:i4>
      </vt:variant>
      <vt:variant>
        <vt:i4>0</vt:i4>
      </vt:variant>
      <vt:variant>
        <vt:i4>5</vt:i4>
      </vt:variant>
      <vt:variant>
        <vt:lpwstr>https://base.garant.ru/12177489/</vt:lpwstr>
      </vt:variant>
      <vt:variant>
        <vt:lpwstr/>
      </vt:variant>
      <vt:variant>
        <vt:i4>1638483</vt:i4>
      </vt:variant>
      <vt:variant>
        <vt:i4>15</vt:i4>
      </vt:variant>
      <vt:variant>
        <vt:i4>0</vt:i4>
      </vt:variant>
      <vt:variant>
        <vt:i4>5</vt:i4>
      </vt:variant>
      <vt:variant>
        <vt:lpwstr>https://base.garant.ru/12125267/</vt:lpwstr>
      </vt:variant>
      <vt:variant>
        <vt:lpwstr/>
      </vt:variant>
      <vt:variant>
        <vt:i4>1376306</vt:i4>
      </vt:variant>
      <vt:variant>
        <vt:i4>12</vt:i4>
      </vt:variant>
      <vt:variant>
        <vt:i4>0</vt:i4>
      </vt:variant>
      <vt:variant>
        <vt:i4>5</vt:i4>
      </vt:variant>
      <vt:variant>
        <vt:lpwstr>https://base.garant.ru/12148517/741609f9002bd54a24e5c49cb5af953b/</vt:lpwstr>
      </vt:variant>
      <vt:variant>
        <vt:lpwstr>block_2</vt:lpwstr>
      </vt:variant>
      <vt:variant>
        <vt:i4>1704016</vt:i4>
      </vt:variant>
      <vt:variant>
        <vt:i4>9</vt:i4>
      </vt:variant>
      <vt:variant>
        <vt:i4>0</vt:i4>
      </vt:variant>
      <vt:variant>
        <vt:i4>5</vt:i4>
      </vt:variant>
      <vt:variant>
        <vt:lpwstr>https://base.garant.ru/10104442/</vt:lpwstr>
      </vt:variant>
      <vt:variant>
        <vt:lpwstr/>
      </vt:variant>
      <vt:variant>
        <vt:i4>1376350</vt:i4>
      </vt:variant>
      <vt:variant>
        <vt:i4>6</vt:i4>
      </vt:variant>
      <vt:variant>
        <vt:i4>0</vt:i4>
      </vt:variant>
      <vt:variant>
        <vt:i4>5</vt:i4>
      </vt:variant>
      <vt:variant>
        <vt:lpwstr>https://base.garant.ru/12177489/</vt:lpwstr>
      </vt:variant>
      <vt:variant>
        <vt:lpwstr/>
      </vt:variant>
      <vt:variant>
        <vt:i4>1638483</vt:i4>
      </vt:variant>
      <vt:variant>
        <vt:i4>3</vt:i4>
      </vt:variant>
      <vt:variant>
        <vt:i4>0</vt:i4>
      </vt:variant>
      <vt:variant>
        <vt:i4>5</vt:i4>
      </vt:variant>
      <vt:variant>
        <vt:lpwstr>https://base.garant.ru/12125267/</vt:lpwstr>
      </vt:variant>
      <vt:variant>
        <vt:lpwstr/>
      </vt:variant>
      <vt:variant>
        <vt:i4>1376306</vt:i4>
      </vt:variant>
      <vt:variant>
        <vt:i4>0</vt:i4>
      </vt:variant>
      <vt:variant>
        <vt:i4>0</vt:i4>
      </vt:variant>
      <vt:variant>
        <vt:i4>5</vt:i4>
      </vt:variant>
      <vt:variant>
        <vt:lpwstr>https://base.garant.ru/12148517/741609f9002bd54a24e5c49cb5af953b/</vt:lpwstr>
      </vt:variant>
      <vt:variant>
        <vt:lpwstr>block_2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 водоснабжения МО «Басинский сельсовет» на период до 2023г.</dc:title>
  <dc:subject>Группа компаний Проект монтаж</dc:subject>
  <dc:creator>Admin</dc:creator>
  <cp:lastModifiedBy>ПК-5</cp:lastModifiedBy>
  <cp:revision>2</cp:revision>
  <cp:lastPrinted>2023-08-11T05:34:00Z</cp:lastPrinted>
  <dcterms:created xsi:type="dcterms:W3CDTF">2024-11-07T06:37:00Z</dcterms:created>
  <dcterms:modified xsi:type="dcterms:W3CDTF">2024-11-07T06:37:00Z</dcterms:modified>
</cp:coreProperties>
</file>