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83" w:rsidRDefault="00B56183" w:rsidP="00B56183">
      <w:pPr>
        <w:pStyle w:val="320"/>
        <w:shd w:val="clear" w:color="auto" w:fill="auto"/>
        <w:spacing w:before="0" w:after="308" w:line="280" w:lineRule="exact"/>
        <w:ind w:right="100"/>
      </w:pPr>
      <w:bookmarkStart w:id="0" w:name="bookmark2"/>
      <w:r>
        <w:rPr>
          <w:color w:val="000000"/>
          <w:lang w:bidi="ru-RU"/>
        </w:rPr>
        <w:t>Уважаемый работодатель!</w:t>
      </w:r>
      <w:bookmarkEnd w:id="0"/>
    </w:p>
    <w:p w:rsidR="00B56183" w:rsidRDefault="00B56183" w:rsidP="00B56183">
      <w:pPr>
        <w:pStyle w:val="20"/>
        <w:shd w:val="clear" w:color="auto" w:fill="auto"/>
        <w:spacing w:after="0" w:line="293" w:lineRule="exact"/>
        <w:ind w:firstLine="980"/>
        <w:jc w:val="both"/>
      </w:pPr>
      <w:r>
        <w:rPr>
          <w:color w:val="000000"/>
          <w:sz w:val="24"/>
          <w:szCs w:val="24"/>
          <w:lang w:bidi="ru-RU"/>
        </w:rPr>
        <w:t>Доводим до вашего сведения, что пунктом 4.1.8 Соглашения между Областным союзом «Федерация профсоюзов Ульяновской области», объединениями работодателей Ульяновской области, Правительством Ульяновской области № 106-ДП от 27.11.2021 (в редакции № 101-ДП от 03.11.2022) (далее Соглашение) предусмотрено обязательство работодателей заключать соглашение об индексации заработной плате в размере, установленном пунктом 4.4.1 Соглашения.</w:t>
      </w:r>
    </w:p>
    <w:p w:rsidR="00B56183" w:rsidRDefault="00B56183" w:rsidP="00B56183">
      <w:pPr>
        <w:pStyle w:val="20"/>
        <w:shd w:val="clear" w:color="auto" w:fill="auto"/>
        <w:spacing w:after="0" w:line="293" w:lineRule="exact"/>
        <w:ind w:firstLine="840"/>
        <w:jc w:val="both"/>
      </w:pPr>
      <w:r>
        <w:rPr>
          <w:color w:val="000000"/>
          <w:sz w:val="24"/>
          <w:szCs w:val="24"/>
          <w:lang w:bidi="ru-RU"/>
        </w:rPr>
        <w:t xml:space="preserve">На основании ст.5.31 </w:t>
      </w:r>
      <w:proofErr w:type="spellStart"/>
      <w:r>
        <w:rPr>
          <w:color w:val="000000"/>
          <w:sz w:val="24"/>
          <w:szCs w:val="24"/>
          <w:lang w:bidi="ru-RU"/>
        </w:rPr>
        <w:t>КоАП</w:t>
      </w:r>
      <w:proofErr w:type="spellEnd"/>
      <w:r>
        <w:rPr>
          <w:color w:val="000000"/>
          <w:sz w:val="24"/>
          <w:szCs w:val="24"/>
          <w:lang w:bidi="ru-RU"/>
        </w:rPr>
        <w:t xml:space="preserve"> РФ </w:t>
      </w:r>
      <w:proofErr w:type="spellStart"/>
      <w:r>
        <w:rPr>
          <w:color w:val="000000"/>
          <w:sz w:val="24"/>
          <w:szCs w:val="24"/>
          <w:lang w:bidi="ru-RU"/>
        </w:rPr>
        <w:t>незаключение</w:t>
      </w:r>
      <w:proofErr w:type="spellEnd"/>
      <w:r>
        <w:rPr>
          <w:color w:val="000000"/>
          <w:sz w:val="24"/>
          <w:szCs w:val="24"/>
          <w:lang w:bidi="ru-RU"/>
        </w:rPr>
        <w:t xml:space="preserve"> соглашения об индексации заработной платы, отказ от заключения влечёт привлечение к административной ответственности.</w:t>
      </w:r>
    </w:p>
    <w:p w:rsidR="003A19F9" w:rsidRDefault="003A19F9"/>
    <w:sectPr w:rsidR="003A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183"/>
    <w:rsid w:val="003A19F9"/>
    <w:rsid w:val="00B5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61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B561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183"/>
    <w:pPr>
      <w:widowControl w:val="0"/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rsid w:val="00B56183"/>
    <w:pPr>
      <w:widowControl w:val="0"/>
      <w:shd w:val="clear" w:color="auto" w:fill="FFFFFF"/>
      <w:spacing w:before="24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cp:lastPrinted>2023-07-12T09:48:00Z</cp:lastPrinted>
  <dcterms:created xsi:type="dcterms:W3CDTF">2023-07-12T09:47:00Z</dcterms:created>
  <dcterms:modified xsi:type="dcterms:W3CDTF">2023-07-12T09:57:00Z</dcterms:modified>
</cp:coreProperties>
</file>