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C9" w:rsidRPr="005C78B3" w:rsidRDefault="001C03C9" w:rsidP="001C03C9">
      <w:pPr>
        <w:rPr>
          <w:rFonts w:ascii="PT Astra Serif" w:hAnsi="PT Astra Serif"/>
          <w:sz w:val="28"/>
          <w:szCs w:val="28"/>
        </w:rPr>
      </w:pPr>
    </w:p>
    <w:p w:rsidR="001C03C9" w:rsidRPr="005C78B3" w:rsidRDefault="001C03C9" w:rsidP="001C03C9">
      <w:pPr>
        <w:rPr>
          <w:rFonts w:ascii="PT Astra Serif" w:hAnsi="PT Astra Serif"/>
          <w:sz w:val="28"/>
          <w:szCs w:val="28"/>
        </w:rPr>
      </w:pPr>
      <w:r w:rsidRPr="005C78B3">
        <w:rPr>
          <w:rFonts w:ascii="PT Astra Serif" w:hAnsi="PT Astra Serif"/>
          <w:sz w:val="28"/>
          <w:szCs w:val="28"/>
        </w:rPr>
        <w:t>Приказом Минтруда РФ от 25.12.24 № 724и скорректирован перечень производств, работ и должностей с вредными и (или) опасными условиями труда, на которых ограничивается применение труда женщин.</w:t>
      </w:r>
    </w:p>
    <w:p w:rsidR="001C03C9" w:rsidRPr="005C78B3" w:rsidRDefault="001C03C9" w:rsidP="001C03C9">
      <w:pPr>
        <w:rPr>
          <w:rFonts w:ascii="PT Astra Serif" w:hAnsi="PT Astra Serif"/>
          <w:sz w:val="28"/>
          <w:szCs w:val="28"/>
        </w:rPr>
      </w:pPr>
    </w:p>
    <w:p w:rsidR="001C03C9" w:rsidRPr="005C78B3" w:rsidRDefault="001C03C9" w:rsidP="001C03C9">
      <w:pPr>
        <w:rPr>
          <w:rFonts w:ascii="PT Astra Serif" w:hAnsi="PT Astra Serif"/>
          <w:sz w:val="28"/>
          <w:szCs w:val="28"/>
        </w:rPr>
      </w:pPr>
      <w:r w:rsidRPr="005C78B3">
        <w:rPr>
          <w:rFonts w:ascii="PT Astra Serif" w:hAnsi="PT Astra Serif"/>
          <w:sz w:val="28"/>
          <w:szCs w:val="28"/>
        </w:rPr>
        <w:t xml:space="preserve">В частности, в указанный перечень включили работы, выполняемые </w:t>
      </w:r>
      <w:proofErr w:type="spellStart"/>
      <w:r w:rsidRPr="005C78B3">
        <w:rPr>
          <w:rFonts w:ascii="PT Astra Serif" w:hAnsi="PT Astra Serif"/>
          <w:sz w:val="28"/>
          <w:szCs w:val="28"/>
        </w:rPr>
        <w:t>выморозчиком</w:t>
      </w:r>
      <w:proofErr w:type="spellEnd"/>
      <w:r w:rsidRPr="005C78B3">
        <w:rPr>
          <w:rFonts w:ascii="PT Astra Serif" w:hAnsi="PT Astra Serif"/>
          <w:sz w:val="28"/>
          <w:szCs w:val="28"/>
        </w:rPr>
        <w:t xml:space="preserve"> судов.</w:t>
      </w:r>
    </w:p>
    <w:p w:rsidR="001C03C9" w:rsidRPr="005C78B3" w:rsidRDefault="001C03C9" w:rsidP="001C03C9">
      <w:pPr>
        <w:rPr>
          <w:rFonts w:ascii="PT Astra Serif" w:hAnsi="PT Astra Serif"/>
          <w:sz w:val="28"/>
          <w:szCs w:val="28"/>
        </w:rPr>
      </w:pPr>
      <w:r w:rsidRPr="005C78B3">
        <w:rPr>
          <w:rFonts w:ascii="PT Astra Serif" w:hAnsi="PT Astra Serif"/>
          <w:sz w:val="28"/>
          <w:szCs w:val="28"/>
        </w:rPr>
        <w:t>Из списка исключили:</w:t>
      </w:r>
    </w:p>
    <w:p w:rsidR="001C03C9" w:rsidRPr="005C78B3" w:rsidRDefault="005C78B3" w:rsidP="001C03C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C03C9" w:rsidRPr="005C78B3">
        <w:rPr>
          <w:rFonts w:ascii="PT Astra Serif" w:hAnsi="PT Astra Serif"/>
          <w:sz w:val="28"/>
          <w:szCs w:val="28"/>
        </w:rPr>
        <w:t>управление самоходными машинами на открытых горных работах, работах на поверхности действующих строящихся шахт, разрезов, рудников, работах по обогащению, агломерации, брикетированию;</w:t>
      </w:r>
    </w:p>
    <w:p w:rsidR="001C03C9" w:rsidRPr="005C78B3" w:rsidRDefault="005C78B3" w:rsidP="001C03C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C03C9" w:rsidRPr="005C78B3">
        <w:rPr>
          <w:rFonts w:ascii="PT Astra Serif" w:hAnsi="PT Astra Serif"/>
          <w:sz w:val="28"/>
          <w:szCs w:val="28"/>
        </w:rPr>
        <w:t>профессии машиниста экскаватора, погрузочной машины.</w:t>
      </w:r>
    </w:p>
    <w:p w:rsidR="001C03C9" w:rsidRPr="005C78B3" w:rsidRDefault="005C78B3" w:rsidP="001C03C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1C03C9" w:rsidRPr="005C78B3">
        <w:rPr>
          <w:rFonts w:ascii="PT Astra Serif" w:hAnsi="PT Astra Serif"/>
          <w:sz w:val="28"/>
          <w:szCs w:val="28"/>
        </w:rPr>
        <w:t>Также, введены послабления для работ при переработке бурых углей и озокеритовых руд. Теперь ограничения касаются только дробильщиков, занятых на работах вручную. Ранее эта профессия была полностью под запретом.</w:t>
      </w:r>
    </w:p>
    <w:p w:rsidR="001C03C9" w:rsidRPr="005C78B3" w:rsidRDefault="001C03C9" w:rsidP="001C03C9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16108" w:rsidRPr="005C78B3" w:rsidRDefault="001C03C9" w:rsidP="001C03C9">
      <w:pPr>
        <w:rPr>
          <w:rFonts w:ascii="PT Astra Serif" w:hAnsi="PT Astra Serif"/>
          <w:sz w:val="28"/>
          <w:szCs w:val="28"/>
        </w:rPr>
      </w:pPr>
      <w:r w:rsidRPr="005C78B3">
        <w:rPr>
          <w:rFonts w:ascii="PT Astra Serif" w:hAnsi="PT Astra Serif"/>
          <w:sz w:val="28"/>
          <w:szCs w:val="28"/>
        </w:rPr>
        <w:t>Приказ действует с 17 февраля 2025 г. до 1 марта 2028 г.</w:t>
      </w:r>
    </w:p>
    <w:sectPr w:rsidR="00216108" w:rsidRPr="005C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1C03C9"/>
    <w:rsid w:val="005C78B3"/>
    <w:rsid w:val="006821B6"/>
    <w:rsid w:val="008E66C1"/>
    <w:rsid w:val="00D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A7E"/>
  <w15:chartTrackingRefBased/>
  <w15:docId w15:val="{DFEF07C1-6323-4567-8D6E-EFB84C13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2025-04-03T06:47:00Z</dcterms:created>
  <dcterms:modified xsi:type="dcterms:W3CDTF">2025-04-03T06:48:00Z</dcterms:modified>
</cp:coreProperties>
</file>