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8F" w:rsidRPr="00AC5A8F" w:rsidRDefault="00AC5A8F" w:rsidP="00AC5A8F">
      <w:pPr>
        <w:shd w:val="clear" w:color="auto" w:fill="F8F8F8"/>
        <w:spacing w:before="300" w:after="450" w:line="240" w:lineRule="auto"/>
        <w:outlineLvl w:val="0"/>
        <w:rPr>
          <w:rFonts w:ascii="PT Astra Serif" w:eastAsia="Times New Roman" w:hAnsi="PT Astra Serif" w:cs="Arial"/>
          <w:b/>
          <w:color w:val="020C22"/>
          <w:kern w:val="36"/>
          <w:sz w:val="32"/>
          <w:szCs w:val="32"/>
        </w:rPr>
      </w:pPr>
      <w:r w:rsidRPr="00AC5A8F">
        <w:rPr>
          <w:rFonts w:ascii="PT Astra Serif" w:eastAsia="Times New Roman" w:hAnsi="PT Astra Serif" w:cs="Arial"/>
          <w:b/>
          <w:color w:val="020C22"/>
          <w:kern w:val="36"/>
          <w:sz w:val="32"/>
          <w:szCs w:val="32"/>
        </w:rPr>
        <w:t>Неформальная занятость: последствия не заключения трудового договора для работодателя и работника в 2024 году</w:t>
      </w:r>
    </w:p>
    <w:p w:rsidR="00AC5A8F" w:rsidRPr="00AC5A8F" w:rsidRDefault="00AC5A8F" w:rsidP="00AC5A8F">
      <w:pPr>
        <w:shd w:val="clear" w:color="auto" w:fill="F8F8F8"/>
        <w:spacing w:after="150" w:line="240" w:lineRule="auto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 xml:space="preserve">В настоящее время вопросы легализации теневой занятости и скрытых форм оплаты труда, повышения уровня заработной платы и создания условий для своевременной ее выплаты остаются одними из основных задач в сфере социально-трудовых отношений. Сложилась ситуация, когда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отношений. </w:t>
      </w:r>
      <w:proofErr w:type="gramStart"/>
      <w:r w:rsidRPr="00AC5A8F">
        <w:rPr>
          <w:rFonts w:ascii="PT Astra Serif" w:eastAsia="Times New Roman" w:hAnsi="PT Astra Serif" w:cs="Arial"/>
          <w:color w:val="020C22"/>
        </w:rPr>
        <w:t>Кроме того, и многие работники предпочитают работать без официального оформления, т.е. фактически осуществляя те или иные виды деятельности, не состоят ни в трудовых, ни в гражданско-правовых отношениях с работодателем.</w:t>
      </w:r>
      <w:proofErr w:type="gramEnd"/>
    </w:p>
    <w:p w:rsidR="00AC5A8F" w:rsidRPr="00AC5A8F" w:rsidRDefault="00AC5A8F" w:rsidP="00AC5A8F">
      <w:pPr>
        <w:shd w:val="clear" w:color="auto" w:fill="F8F8F8"/>
        <w:spacing w:after="150" w:line="240" w:lineRule="auto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Основными проявлениями неформальной занятости являются:</w:t>
      </w:r>
    </w:p>
    <w:p w:rsidR="00AC5A8F" w:rsidRPr="00AC5A8F" w:rsidRDefault="00AC5A8F" w:rsidP="00AC5A8F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отсутствие оформления трудовых отношений с работником в письменной форме;</w:t>
      </w:r>
    </w:p>
    <w:p w:rsidR="00AC5A8F" w:rsidRPr="00AC5A8F" w:rsidRDefault="00AC5A8F" w:rsidP="00AC5A8F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существование «серых» схем и расчетов в наличной форме при оплате труда;</w:t>
      </w:r>
    </w:p>
    <w:p w:rsidR="00AC5A8F" w:rsidRPr="00AC5A8F" w:rsidRDefault="00AC5A8F" w:rsidP="00AC5A8F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уклонение от уплаты страховых взносов;</w:t>
      </w:r>
    </w:p>
    <w:p w:rsidR="00AC5A8F" w:rsidRPr="00AC5A8F" w:rsidRDefault="00AC5A8F" w:rsidP="00AC5A8F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подмена трудовых отношений договорами гражданско-правового характера.</w:t>
      </w:r>
    </w:p>
    <w:p w:rsidR="00AC5A8F" w:rsidRPr="00AC5A8F" w:rsidRDefault="00AC5A8F" w:rsidP="00AC5A8F">
      <w:pPr>
        <w:shd w:val="clear" w:color="auto" w:fill="F8F8F8"/>
        <w:spacing w:after="150" w:line="240" w:lineRule="auto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AC5A8F" w:rsidRPr="00AC5A8F" w:rsidRDefault="00AC5A8F" w:rsidP="00AC5A8F">
      <w:pPr>
        <w:shd w:val="clear" w:color="auto" w:fill="F8F8F8"/>
        <w:spacing w:after="150" w:line="240" w:lineRule="auto"/>
        <w:rPr>
          <w:rFonts w:ascii="PT Astra Serif" w:eastAsia="Times New Roman" w:hAnsi="PT Astra Serif" w:cs="Arial"/>
          <w:color w:val="020C22"/>
        </w:rPr>
      </w:pPr>
      <w:proofErr w:type="gramStart"/>
      <w:r w:rsidRPr="00AC5A8F">
        <w:rPr>
          <w:rFonts w:ascii="PT Astra Serif" w:eastAsia="Times New Roman" w:hAnsi="PT Astra Serif" w:cs="Arial"/>
          <w:color w:val="020C22"/>
        </w:rPr>
        <w:t>Соглашаясь работать неформально работник рискует</w:t>
      </w:r>
      <w:proofErr w:type="gramEnd"/>
      <w:r w:rsidRPr="00AC5A8F">
        <w:rPr>
          <w:rFonts w:ascii="PT Astra Serif" w:eastAsia="Times New Roman" w:hAnsi="PT Astra Serif" w:cs="Arial"/>
          <w:color w:val="020C22"/>
        </w:rPr>
        <w:t>: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получать заниженную оплату труда;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не получить заработную плату в случае любого конфликта с работодателем;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не получить отпускные или вовсе не пойти в отпуск;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не получить оплату листка нетрудоспособности;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не получить в полном объеме пособие по безработице;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другие);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получить отказ в расследовании несчастного случая на производстве;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не получить расчет при увольнении;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получить отказ в выдаче необходимого кредита в банке;</w:t>
      </w:r>
    </w:p>
    <w:p w:rsidR="00AC5A8F" w:rsidRPr="00AC5A8F" w:rsidRDefault="00AC5A8F" w:rsidP="00AC5A8F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получить отказ в выдаче визы.</w:t>
      </w:r>
    </w:p>
    <w:p w:rsidR="00AC5A8F" w:rsidRPr="00AC5A8F" w:rsidRDefault="00AC5A8F" w:rsidP="00AC5A8F">
      <w:pPr>
        <w:shd w:val="clear" w:color="auto" w:fill="F8F8F8"/>
        <w:spacing w:after="150" w:line="240" w:lineRule="auto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:rsidR="00AC5A8F" w:rsidRPr="00AC5A8F" w:rsidRDefault="00AC5A8F" w:rsidP="00AC5A8F">
      <w:pPr>
        <w:shd w:val="clear" w:color="auto" w:fill="F8F8F8"/>
        <w:spacing w:after="150" w:line="240" w:lineRule="auto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Для работодателей выплата «серых» зарплат, не оформление надлежащим образом трудовых отношений с работниками грозит административной ответственностью в виде уплаты «сэкономленных» работодателем средств и внушительными штрафами.</w:t>
      </w:r>
    </w:p>
    <w:p w:rsidR="00AC5A8F" w:rsidRPr="00AC5A8F" w:rsidRDefault="00AC5A8F" w:rsidP="00AC5A8F">
      <w:pPr>
        <w:shd w:val="clear" w:color="auto" w:fill="F8F8F8"/>
        <w:spacing w:after="150" w:line="240" w:lineRule="auto"/>
        <w:rPr>
          <w:rFonts w:ascii="PT Astra Serif" w:eastAsia="Times New Roman" w:hAnsi="PT Astra Serif" w:cs="Arial"/>
          <w:color w:val="020C22"/>
        </w:rPr>
      </w:pPr>
      <w:r w:rsidRPr="00AC5A8F">
        <w:rPr>
          <w:rFonts w:ascii="PT Astra Serif" w:eastAsia="Times New Roman" w:hAnsi="PT Astra Serif" w:cs="Arial"/>
          <w:color w:val="020C22"/>
        </w:rPr>
        <w:t>Полностью искоренить проявления неформальной занятости возможно лишь с помощью самих участников трудовых отношений - работников и работодателей, от их гражданской позиции зависит эффективность этой работы.</w:t>
      </w:r>
    </w:p>
    <w:p w:rsidR="001C6BEF" w:rsidRDefault="001C6BEF"/>
    <w:sectPr w:rsidR="001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0F3E"/>
    <w:multiLevelType w:val="multilevel"/>
    <w:tmpl w:val="69A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050580"/>
    <w:multiLevelType w:val="multilevel"/>
    <w:tmpl w:val="83E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A8F"/>
    <w:rsid w:val="001C6BEF"/>
    <w:rsid w:val="005A6678"/>
    <w:rsid w:val="00AC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itemmetadate">
    <w:name w:val="news-item__meta_date"/>
    <w:basedOn w:val="a0"/>
    <w:rsid w:val="00AC5A8F"/>
  </w:style>
  <w:style w:type="paragraph" w:styleId="a3">
    <w:name w:val="Normal (Web)"/>
    <w:basedOn w:val="a"/>
    <w:uiPriority w:val="99"/>
    <w:semiHidden/>
    <w:unhideWhenUsed/>
    <w:rsid w:val="00A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3</cp:revision>
  <dcterms:created xsi:type="dcterms:W3CDTF">2024-04-04T05:29:00Z</dcterms:created>
  <dcterms:modified xsi:type="dcterms:W3CDTF">2024-04-04T05:31:00Z</dcterms:modified>
</cp:coreProperties>
</file>