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03" w:rsidRPr="00A36AA2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36AA2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A36AA2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A36AA2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исполнения ГУЗ «</w:t>
      </w:r>
      <w:proofErr w:type="spellStart"/>
      <w:r w:rsidRPr="00A36AA2">
        <w:rPr>
          <w:rFonts w:ascii="Times New Roman" w:hAnsi="Times New Roman" w:cs="Times New Roman"/>
          <w:b/>
          <w:sz w:val="28"/>
          <w:szCs w:val="28"/>
        </w:rPr>
        <w:t>Майнская</w:t>
      </w:r>
      <w:proofErr w:type="spellEnd"/>
      <w:r w:rsidRPr="00A36AA2">
        <w:rPr>
          <w:rFonts w:ascii="Times New Roman" w:hAnsi="Times New Roman" w:cs="Times New Roman"/>
          <w:b/>
          <w:sz w:val="28"/>
          <w:szCs w:val="28"/>
        </w:rPr>
        <w:t xml:space="preserve"> РБ» требований законодательства при организации деятельности структурных подразделений медицинской организации, обеспечения их укомплектованности оборудованием, медицинскими средствами и персоналом</w:t>
      </w:r>
    </w:p>
    <w:p w:rsidR="000B7003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B7003" w:rsidRPr="00A36AA2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36AA2">
        <w:rPr>
          <w:rFonts w:ascii="Times New Roman" w:hAnsi="Times New Roman" w:cs="Times New Roman"/>
          <w:b/>
          <w:sz w:val="28"/>
          <w:szCs w:val="28"/>
        </w:rPr>
        <w:t>20.04.2023</w:t>
      </w:r>
    </w:p>
    <w:p w:rsidR="000B7003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B7003" w:rsidRPr="00F3312E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27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0427D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60427D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требований законодательства при организации деятельности структурных подразделений медицинской организации, обеспечения их укомплектованности оборудованием, медицинскими средствами и персоналом,</w:t>
      </w:r>
      <w:r w:rsidRPr="008606CA">
        <w:rPr>
          <w:rFonts w:ascii="Times New Roman" w:hAnsi="Times New Roman" w:cs="Times New Roman"/>
          <w:sz w:val="28"/>
          <w:szCs w:val="28"/>
        </w:rPr>
        <w:t xml:space="preserve"> в ходе которой </w:t>
      </w:r>
      <w:r w:rsidRPr="00F3312E">
        <w:rPr>
          <w:rFonts w:ascii="Times New Roman" w:hAnsi="Times New Roman" w:cs="Times New Roman"/>
          <w:sz w:val="28"/>
          <w:szCs w:val="28"/>
        </w:rPr>
        <w:t>вскрыты нарушения, связанные с необеспечением доступности и качества оказания медицинской помощи.</w:t>
      </w:r>
    </w:p>
    <w:p w:rsidR="000B7003" w:rsidRPr="00ED2795" w:rsidRDefault="000B7003" w:rsidP="000B7003">
      <w:pPr>
        <w:pStyle w:val="bodytext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Проведенной проверкой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бригады скорой медицинской помощи в пределах установленного нормативного времени не обеспечивался в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Маклауши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Нарушение установленного времени прибытия достигает от 20 минут и более.</w:t>
      </w:r>
    </w:p>
    <w:p w:rsidR="000B7003" w:rsidRPr="002203A4" w:rsidRDefault="000B7003" w:rsidP="000B7003">
      <w:pPr>
        <w:pStyle w:val="bodytext2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наличие 10 вакантных должностей (ставок) по специальностям врач-терапевт,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врач-акушер-гинеколог, врач-уролог, врач-кардиолог, врач-офтальмолог, врач-онколог, врач-инфекционист, врач-фтизиатр, врач-травматолог-ортопед, кадровая работы по поиску и назначению кандидатов на системной основе не велся, в результате чего не обеспечивались достижения цели полного укомплектования медицинской организации соответствующими работниками. При этом 5 из перечисленных должностей по совместительству замещены работниками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либо других медицинских организаций, что влечет увеличение нагрузки на таких сотрудников, создающей условия для некачественного оказания медицинских услуг соответствующего профиля.</w:t>
      </w:r>
    </w:p>
    <w:p w:rsidR="000B7003" w:rsidRDefault="000B7003" w:rsidP="000B7003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целях устранения нарушений закона прокуратурой района главному врачу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внесено представление.</w:t>
      </w:r>
    </w:p>
    <w:p w:rsidR="00450CB6" w:rsidRPr="000B7003" w:rsidRDefault="00450CB6" w:rsidP="000B7003">
      <w:bookmarkStart w:id="0" w:name="_GoBack"/>
      <w:bookmarkEnd w:id="0"/>
    </w:p>
    <w:sectPr w:rsidR="00450CB6" w:rsidRPr="000B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81367F"/>
    <w:rsid w:val="008F20FB"/>
    <w:rsid w:val="00916DB3"/>
    <w:rsid w:val="00925657"/>
    <w:rsid w:val="00A9646D"/>
    <w:rsid w:val="00AA13B9"/>
    <w:rsid w:val="00BC6D8B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2023-06-22T09:21:00Z</dcterms:created>
  <dcterms:modified xsi:type="dcterms:W3CDTF">2023-06-22T09:48:00Z</dcterms:modified>
</cp:coreProperties>
</file>